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4FC1" w:rsidRDefault="002937D7">
      <w:pPr>
        <w:jc w:val="center"/>
        <w:rPr>
          <w:rFonts w:ascii="等线" w:eastAsia="等线" w:hAnsi="等线"/>
          <w:sz w:val="40"/>
          <w:szCs w:val="44"/>
        </w:rPr>
      </w:pPr>
      <w:r w:rsidRPr="002937D7">
        <w:rPr>
          <w:rFonts w:ascii="等线" w:eastAsia="等线" w:hAnsi="等线" w:hint="eastAsia"/>
          <w:sz w:val="40"/>
          <w:szCs w:val="44"/>
        </w:rPr>
        <w:t>平头哥</w:t>
      </w:r>
      <w:proofErr w:type="spellStart"/>
      <w:r w:rsidRPr="002937D7">
        <w:rPr>
          <w:rFonts w:ascii="等线" w:eastAsia="等线" w:hAnsi="等线"/>
          <w:sz w:val="40"/>
          <w:szCs w:val="44"/>
        </w:rPr>
        <w:t>riscv</w:t>
      </w:r>
      <w:proofErr w:type="spellEnd"/>
      <w:r w:rsidRPr="002937D7">
        <w:rPr>
          <w:rFonts w:ascii="等线" w:eastAsia="等线" w:hAnsi="等线"/>
          <w:sz w:val="40"/>
          <w:szCs w:val="44"/>
        </w:rPr>
        <w:t>-gnu-toolchain</w:t>
      </w:r>
      <w:r w:rsidRPr="002937D7">
        <w:rPr>
          <w:rFonts w:ascii="等线" w:eastAsia="等线" w:hAnsi="等线" w:hint="eastAsia"/>
          <w:sz w:val="40"/>
          <w:szCs w:val="44"/>
        </w:rPr>
        <w:t>的一些特性介绍</w:t>
      </w:r>
    </w:p>
    <w:p w:rsidR="007A7F96" w:rsidRDefault="007A7F96">
      <w:pPr>
        <w:jc w:val="center"/>
        <w:rPr>
          <w:rFonts w:ascii="等线" w:eastAsia="等线" w:hAnsi="等线" w:hint="eastAsia"/>
          <w:sz w:val="40"/>
          <w:szCs w:val="44"/>
        </w:rPr>
      </w:pPr>
    </w:p>
    <w:p w:rsidR="002937D7" w:rsidRPr="002937D7" w:rsidRDefault="007A7F96" w:rsidP="007A7F96">
      <w:pPr>
        <w:pStyle w:val="1"/>
      </w:pPr>
      <w:r>
        <w:rPr>
          <w:rFonts w:hint="eastAsia"/>
        </w:rPr>
        <w:t>下载地址</w:t>
      </w:r>
    </w:p>
    <w:p w:rsidR="007A7F96" w:rsidRDefault="002937D7">
      <w:pPr>
        <w:jc w:val="left"/>
        <w:rPr>
          <w:rFonts w:ascii="等线" w:eastAsia="等线" w:hAnsi="等线"/>
          <w:szCs w:val="21"/>
        </w:rPr>
      </w:pPr>
      <w:r w:rsidRPr="007A7F96">
        <w:rPr>
          <w:rFonts w:ascii="等线" w:eastAsia="等线" w:hAnsi="等线"/>
          <w:szCs w:val="21"/>
        </w:rPr>
        <w:t>平头哥</w:t>
      </w:r>
      <w:proofErr w:type="spellStart"/>
      <w:r w:rsidRPr="007A7F96">
        <w:rPr>
          <w:rFonts w:ascii="等线" w:eastAsia="等线" w:hAnsi="等线"/>
          <w:szCs w:val="21"/>
        </w:rPr>
        <w:t>riscv</w:t>
      </w:r>
      <w:proofErr w:type="spellEnd"/>
      <w:r w:rsidRPr="007A7F96">
        <w:rPr>
          <w:rFonts w:ascii="等线" w:eastAsia="等线" w:hAnsi="等线"/>
          <w:szCs w:val="21"/>
        </w:rPr>
        <w:t>-gnu-toolchain</w:t>
      </w:r>
      <w:r w:rsidR="005E26C4">
        <w:rPr>
          <w:rFonts w:ascii="等线" w:eastAsia="等线" w:hAnsi="等线" w:hint="eastAsia"/>
          <w:szCs w:val="21"/>
        </w:rPr>
        <w:t>工具链</w:t>
      </w:r>
      <w:r w:rsidRPr="007A7F96">
        <w:rPr>
          <w:rFonts w:ascii="等线" w:eastAsia="等线" w:hAnsi="等线"/>
          <w:szCs w:val="21"/>
        </w:rPr>
        <w:t>下载地址：</w:t>
      </w:r>
    </w:p>
    <w:p w:rsidR="00E64FC1" w:rsidRDefault="002937D7">
      <w:pPr>
        <w:jc w:val="left"/>
        <w:rPr>
          <w:rFonts w:ascii="等线" w:eastAsia="等线" w:hAnsi="等线" w:cs="宋体"/>
          <w:szCs w:val="21"/>
        </w:rPr>
      </w:pPr>
      <w:hyperlink r:id="rId7" w:history="1">
        <w:r w:rsidRPr="007A7F96">
          <w:rPr>
            <w:rStyle w:val="a3"/>
            <w:rFonts w:ascii="等线" w:eastAsia="等线" w:hAnsi="等线" w:cs="宋体"/>
            <w:szCs w:val="21"/>
          </w:rPr>
          <w:t>https://occ.t-head.cn/community/download?id=3770159209</w:t>
        </w:r>
        <w:r w:rsidRPr="007A7F96">
          <w:rPr>
            <w:rStyle w:val="a3"/>
            <w:rFonts w:ascii="等线" w:eastAsia="等线" w:hAnsi="等线" w:cs="宋体"/>
            <w:szCs w:val="21"/>
          </w:rPr>
          <w:t>8</w:t>
        </w:r>
        <w:r w:rsidRPr="007A7F96">
          <w:rPr>
            <w:rStyle w:val="a3"/>
            <w:rFonts w:ascii="等线" w:eastAsia="等线" w:hAnsi="等线" w:cs="宋体"/>
            <w:szCs w:val="21"/>
          </w:rPr>
          <w:t>45428224</w:t>
        </w:r>
      </w:hyperlink>
    </w:p>
    <w:p w:rsidR="005E26C4" w:rsidRDefault="005E26C4">
      <w:pPr>
        <w:jc w:val="left"/>
        <w:rPr>
          <w:rFonts w:ascii="等线" w:eastAsia="等线" w:hAnsi="等线" w:cs="宋体"/>
          <w:szCs w:val="21"/>
        </w:rPr>
      </w:pPr>
    </w:p>
    <w:p w:rsidR="005E26C4" w:rsidRDefault="005E26C4">
      <w:pPr>
        <w:jc w:val="left"/>
        <w:rPr>
          <w:rFonts w:ascii="等线" w:eastAsia="等线" w:hAnsi="等线" w:cs="宋体" w:hint="eastAsia"/>
          <w:szCs w:val="21"/>
        </w:rPr>
      </w:pPr>
      <w:r w:rsidRPr="007A7F96">
        <w:rPr>
          <w:rFonts w:ascii="等线" w:eastAsia="等线" w:hAnsi="等线"/>
          <w:szCs w:val="21"/>
        </w:rPr>
        <w:t>平头</w:t>
      </w:r>
      <w:proofErr w:type="gramStart"/>
      <w:r w:rsidRPr="007A7F96">
        <w:rPr>
          <w:rFonts w:ascii="等线" w:eastAsia="等线" w:hAnsi="等线"/>
          <w:szCs w:val="21"/>
        </w:rPr>
        <w:t>哥</w:t>
      </w:r>
      <w:r>
        <w:rPr>
          <w:rFonts w:ascii="等线" w:eastAsia="等线" w:hAnsi="等线" w:cs="宋体" w:hint="eastAsia"/>
          <w:szCs w:val="21"/>
        </w:rPr>
        <w:t>工具链</w:t>
      </w:r>
      <w:proofErr w:type="gramEnd"/>
      <w:r>
        <w:rPr>
          <w:rFonts w:ascii="等线" w:eastAsia="等线" w:hAnsi="等线" w:cs="宋体" w:hint="eastAsia"/>
          <w:szCs w:val="21"/>
        </w:rPr>
        <w:t>手册下载地址：</w:t>
      </w:r>
    </w:p>
    <w:p w:rsidR="005E26C4" w:rsidRPr="007A7F96" w:rsidRDefault="005E26C4">
      <w:pPr>
        <w:jc w:val="left"/>
        <w:rPr>
          <w:rFonts w:ascii="等线" w:eastAsia="等线" w:hAnsi="等线" w:cs="宋体"/>
          <w:szCs w:val="21"/>
        </w:rPr>
      </w:pPr>
      <w:hyperlink r:id="rId8" w:history="1">
        <w:r w:rsidRPr="00107239">
          <w:rPr>
            <w:rStyle w:val="a3"/>
            <w:rFonts w:ascii="等线" w:eastAsia="等线" w:hAnsi="等线" w:cs="宋体"/>
            <w:szCs w:val="21"/>
          </w:rPr>
          <w:t>https://occ.t-head.cn/comm</w:t>
        </w:r>
        <w:r w:rsidRPr="00107239">
          <w:rPr>
            <w:rStyle w:val="a3"/>
            <w:rFonts w:ascii="等线" w:eastAsia="等线" w:hAnsi="等线" w:cs="宋体"/>
            <w:szCs w:val="21"/>
          </w:rPr>
          <w:t>u</w:t>
        </w:r>
        <w:r w:rsidRPr="00107239">
          <w:rPr>
            <w:rStyle w:val="a3"/>
            <w:rFonts w:ascii="等线" w:eastAsia="等线" w:hAnsi="等线" w:cs="宋体"/>
            <w:szCs w:val="21"/>
          </w:rPr>
          <w:t>nity/download?id=658681584018259968</w:t>
        </w:r>
      </w:hyperlink>
    </w:p>
    <w:p w:rsidR="002937D7" w:rsidRPr="007A7F96" w:rsidRDefault="002937D7">
      <w:pPr>
        <w:jc w:val="left"/>
        <w:rPr>
          <w:rFonts w:ascii="等线" w:eastAsia="等线" w:hAnsi="等线"/>
          <w:szCs w:val="21"/>
        </w:rPr>
      </w:pPr>
    </w:p>
    <w:p w:rsidR="007A7F96" w:rsidRDefault="005E26C4">
      <w:pPr>
        <w:autoSpaceDE w:val="0"/>
        <w:autoSpaceDN w:val="0"/>
        <w:adjustRightInd w:val="0"/>
        <w:jc w:val="left"/>
        <w:rPr>
          <w:rFonts w:ascii="等线" w:eastAsia="等线" w:hAnsi="等线" w:cs="FandolSong-Regular-Identity-H"/>
          <w:color w:val="000000"/>
          <w:kern w:val="0"/>
          <w:szCs w:val="21"/>
        </w:rPr>
      </w:pPr>
      <w:r>
        <w:rPr>
          <w:rFonts w:ascii="等线" w:eastAsia="等线" w:hAnsi="等线" w:cs="FandolSong-Regular-Identity-H" w:hint="eastAsia"/>
          <w:color w:val="000000"/>
          <w:kern w:val="0"/>
          <w:szCs w:val="21"/>
        </w:rPr>
        <w:t>T</w:t>
      </w:r>
      <w:r>
        <w:rPr>
          <w:rFonts w:ascii="等线" w:eastAsia="等线" w:hAnsi="等线" w:cs="FandolSong-Regular-Identity-H"/>
          <w:color w:val="000000"/>
          <w:kern w:val="0"/>
          <w:szCs w:val="21"/>
        </w:rPr>
        <w:t>-HEAD</w:t>
      </w:r>
      <w:r>
        <w:rPr>
          <w:rFonts w:ascii="等线" w:eastAsia="等线" w:hAnsi="等线" w:cs="FandolSong-Regular-Identity-H" w:hint="eastAsia"/>
          <w:color w:val="000000"/>
          <w:kern w:val="0"/>
          <w:szCs w:val="21"/>
        </w:rPr>
        <w:t>软件开发</w:t>
      </w:r>
      <w:r w:rsidR="002937D7" w:rsidRPr="007A7F96">
        <w:rPr>
          <w:rFonts w:ascii="等线" w:eastAsia="等线" w:hAnsi="等线" w:cs="FandolSong-Regular-Identity-H"/>
          <w:color w:val="000000"/>
          <w:kern w:val="0"/>
          <w:szCs w:val="21"/>
        </w:rPr>
        <w:t>指南</w:t>
      </w:r>
      <w:r w:rsidR="002937D7" w:rsidRPr="007A7F96">
        <w:rPr>
          <w:rFonts w:ascii="等线" w:eastAsia="等线" w:hAnsi="等线" w:cs="FandolSong-Regular-Identity-H" w:hint="eastAsia"/>
          <w:color w:val="000000"/>
          <w:kern w:val="0"/>
          <w:szCs w:val="21"/>
        </w:rPr>
        <w:t>详细内容查看</w:t>
      </w:r>
      <w:r w:rsidR="002937D7" w:rsidRPr="007A7F96">
        <w:rPr>
          <w:rFonts w:ascii="等线" w:eastAsia="等线" w:hAnsi="等线" w:cs="FandolSong-Regular-Identity-H"/>
          <w:color w:val="000000"/>
          <w:kern w:val="0"/>
          <w:szCs w:val="21"/>
        </w:rPr>
        <w:t>：</w:t>
      </w:r>
    </w:p>
    <w:p w:rsidR="005E26C4" w:rsidRPr="005E26C4" w:rsidRDefault="005E26C4">
      <w:pPr>
        <w:autoSpaceDE w:val="0"/>
        <w:autoSpaceDN w:val="0"/>
        <w:adjustRightInd w:val="0"/>
        <w:jc w:val="left"/>
        <w:rPr>
          <w:rStyle w:val="a3"/>
          <w:rFonts w:ascii="等线" w:eastAsia="等线" w:hAnsi="等线" w:cs="FandolSong-Regular-Identity-H" w:hint="eastAsia"/>
          <w:color w:val="000000"/>
          <w:kern w:val="0"/>
          <w:szCs w:val="21"/>
          <w:u w:val="none"/>
        </w:rPr>
      </w:pPr>
      <w:hyperlink r:id="rId9" w:history="1">
        <w:r w:rsidRPr="00107239">
          <w:rPr>
            <w:rStyle w:val="a3"/>
            <w:rFonts w:ascii="等线" w:eastAsia="等线" w:hAnsi="等线" w:cs="FandolSong-Regular-Identity-H"/>
            <w:kern w:val="0"/>
            <w:szCs w:val="21"/>
          </w:rPr>
          <w:t>https://occ.t-head.cn/community/download?id=3812100043318829056</w:t>
        </w:r>
      </w:hyperlink>
    </w:p>
    <w:p w:rsidR="00E64FC1" w:rsidRPr="007A7F96" w:rsidRDefault="00E64FC1">
      <w:pPr>
        <w:autoSpaceDE w:val="0"/>
        <w:autoSpaceDN w:val="0"/>
        <w:adjustRightInd w:val="0"/>
        <w:jc w:val="left"/>
        <w:rPr>
          <w:rStyle w:val="a3"/>
          <w:rFonts w:ascii="等线" w:eastAsia="等线" w:hAnsi="等线" w:cs="楷体"/>
          <w:color w:val="000000"/>
          <w:szCs w:val="21"/>
          <w:u w:val="none"/>
        </w:rPr>
      </w:pPr>
    </w:p>
    <w:p w:rsidR="007A7F96" w:rsidRDefault="007A7F96">
      <w:pPr>
        <w:autoSpaceDE w:val="0"/>
        <w:autoSpaceDN w:val="0"/>
        <w:adjustRightInd w:val="0"/>
        <w:jc w:val="left"/>
        <w:rPr>
          <w:rStyle w:val="a3"/>
          <w:rFonts w:ascii="等线" w:eastAsia="等线" w:hAnsi="等线" w:cs="楷体"/>
          <w:color w:val="000000"/>
          <w:szCs w:val="21"/>
          <w:u w:val="none"/>
        </w:rPr>
      </w:pPr>
      <w:r>
        <w:rPr>
          <w:rStyle w:val="a3"/>
          <w:rFonts w:ascii="等线" w:eastAsia="等线" w:hAnsi="等线" w:cs="楷体"/>
          <w:color w:val="000000"/>
          <w:szCs w:val="21"/>
          <w:u w:val="none"/>
        </w:rPr>
        <w:t>平头哥的工具</w:t>
      </w:r>
      <w:proofErr w:type="gramStart"/>
      <w:r>
        <w:rPr>
          <w:rStyle w:val="a3"/>
          <w:rFonts w:ascii="等线" w:eastAsia="等线" w:hAnsi="等线" w:cs="楷体"/>
          <w:color w:val="000000"/>
          <w:szCs w:val="21"/>
          <w:u w:val="none"/>
        </w:rPr>
        <w:t>链针对</w:t>
      </w:r>
      <w:proofErr w:type="gramEnd"/>
      <w:r>
        <w:rPr>
          <w:rStyle w:val="a3"/>
          <w:rFonts w:ascii="等线" w:eastAsia="等线" w:hAnsi="等线" w:cs="楷体" w:hint="eastAsia"/>
          <w:color w:val="000000"/>
          <w:szCs w:val="21"/>
          <w:u w:val="none"/>
        </w:rPr>
        <w:t>其开发的</w:t>
      </w:r>
      <w:r w:rsidR="002937D7" w:rsidRPr="007A7F96">
        <w:rPr>
          <w:rStyle w:val="a3"/>
          <w:rFonts w:ascii="等线" w:eastAsia="等线" w:hAnsi="等线" w:cs="楷体"/>
          <w:color w:val="000000"/>
          <w:szCs w:val="21"/>
          <w:u w:val="none"/>
        </w:rPr>
        <w:t>不同处理器进行了一些特定的优化，另一方面也增加了平头哥处理器自定义扩展的指令集。</w:t>
      </w:r>
    </w:p>
    <w:p w:rsidR="007A7F96" w:rsidRDefault="007A7F96">
      <w:pPr>
        <w:autoSpaceDE w:val="0"/>
        <w:autoSpaceDN w:val="0"/>
        <w:adjustRightInd w:val="0"/>
        <w:jc w:val="left"/>
        <w:rPr>
          <w:rStyle w:val="a3"/>
          <w:rFonts w:ascii="等线" w:eastAsia="等线" w:hAnsi="等线" w:cs="楷体"/>
          <w:color w:val="000000"/>
          <w:szCs w:val="21"/>
          <w:u w:val="none"/>
        </w:rPr>
      </w:pPr>
    </w:p>
    <w:p w:rsidR="00E64FC1" w:rsidRPr="007A7F96" w:rsidRDefault="007A7F96">
      <w:pPr>
        <w:autoSpaceDE w:val="0"/>
        <w:autoSpaceDN w:val="0"/>
        <w:adjustRightInd w:val="0"/>
        <w:jc w:val="left"/>
        <w:rPr>
          <w:rStyle w:val="a3"/>
          <w:rFonts w:ascii="等线" w:eastAsia="等线" w:hAnsi="等线" w:cs="楷体" w:hint="eastAsia"/>
          <w:color w:val="000000"/>
          <w:szCs w:val="21"/>
          <w:u w:val="none"/>
        </w:rPr>
      </w:pPr>
      <w:r>
        <w:rPr>
          <w:rStyle w:val="a3"/>
          <w:rFonts w:ascii="等线" w:eastAsia="等线" w:hAnsi="等线" w:cs="楷体" w:hint="eastAsia"/>
          <w:color w:val="000000"/>
          <w:szCs w:val="21"/>
          <w:u w:val="none"/>
        </w:rPr>
        <w:t>开发者社区内的内容注册后即可免费下载，上述链接可能因时间推移被官方移动或修改，如遇链接失效的，可自行访问</w:t>
      </w:r>
      <w:hyperlink r:id="rId10" w:history="1">
        <w:r w:rsidRPr="00107239">
          <w:rPr>
            <w:rStyle w:val="a3"/>
            <w:rFonts w:ascii="等线" w:eastAsia="等线" w:hAnsi="等线" w:cs="楷体"/>
            <w:szCs w:val="21"/>
          </w:rPr>
          <w:t>https://occ.t-head.cn/community/download</w:t>
        </w:r>
      </w:hyperlink>
      <w:r>
        <w:rPr>
          <w:rStyle w:val="a3"/>
          <w:rFonts w:ascii="等线" w:eastAsia="等线" w:hAnsi="等线" w:cs="楷体" w:hint="eastAsia"/>
          <w:color w:val="000000"/>
          <w:szCs w:val="21"/>
          <w:u w:val="none"/>
        </w:rPr>
        <w:t>查找相关资源。</w:t>
      </w:r>
    </w:p>
    <w:p w:rsidR="00E64FC1" w:rsidRDefault="00E64FC1">
      <w:pPr>
        <w:autoSpaceDE w:val="0"/>
        <w:autoSpaceDN w:val="0"/>
        <w:adjustRightInd w:val="0"/>
        <w:jc w:val="left"/>
        <w:rPr>
          <w:rStyle w:val="a3"/>
          <w:rFonts w:ascii="楷体" w:eastAsia="楷体" w:hAnsi="楷体" w:cs="楷体"/>
          <w:color w:val="000000"/>
          <w:u w:val="none"/>
        </w:rPr>
      </w:pPr>
    </w:p>
    <w:p w:rsidR="00E64FC1" w:rsidRPr="002937D7" w:rsidRDefault="002937D7" w:rsidP="007A7F96">
      <w:pPr>
        <w:pStyle w:val="1"/>
      </w:pPr>
      <w:r w:rsidRPr="002937D7">
        <w:rPr>
          <w:rFonts w:hint="eastAsia"/>
        </w:rPr>
        <w:t>如何选择体系结构处理器</w:t>
      </w:r>
    </w:p>
    <w:p w:rsidR="002937D7" w:rsidRPr="007A7F96" w:rsidRDefault="002937D7">
      <w:pPr>
        <w:autoSpaceDE w:val="0"/>
        <w:autoSpaceDN w:val="0"/>
        <w:adjustRightInd w:val="0"/>
        <w:jc w:val="left"/>
        <w:rPr>
          <w:rFonts w:ascii="等线" w:eastAsia="等线" w:hAnsi="等线" w:cs="FandolSong-Regular-Identity-H"/>
          <w:color w:val="000000"/>
          <w:kern w:val="0"/>
          <w:szCs w:val="21"/>
        </w:rPr>
      </w:pPr>
      <w:r w:rsidRPr="007A7F96">
        <w:rPr>
          <w:rFonts w:ascii="等线" w:eastAsia="等线" w:hAnsi="等线" w:cs="FandolSong-Regular-Identity-H" w:hint="eastAsia"/>
          <w:color w:val="000000"/>
          <w:kern w:val="0"/>
          <w:szCs w:val="21"/>
        </w:rPr>
        <w:t>当前平头</w:t>
      </w:r>
      <w:proofErr w:type="gramStart"/>
      <w:r w:rsidRPr="007A7F96">
        <w:rPr>
          <w:rFonts w:ascii="等线" w:eastAsia="等线" w:hAnsi="等线" w:cs="FandolSong-Regular-Identity-H" w:hint="eastAsia"/>
          <w:color w:val="000000"/>
          <w:kern w:val="0"/>
          <w:szCs w:val="21"/>
        </w:rPr>
        <w:t>哥开发</w:t>
      </w:r>
      <w:proofErr w:type="gramEnd"/>
      <w:r w:rsidRPr="007A7F96">
        <w:rPr>
          <w:rFonts w:ascii="等线" w:eastAsia="等线" w:hAnsi="等线" w:cs="FandolSong-Regular-Identity-H" w:hint="eastAsia"/>
          <w:color w:val="000000"/>
          <w:kern w:val="0"/>
          <w:szCs w:val="21"/>
        </w:rPr>
        <w:t>了多款</w:t>
      </w:r>
      <w:r w:rsidRPr="007A7F96">
        <w:rPr>
          <w:rFonts w:ascii="等线" w:eastAsia="等线" w:hAnsi="等线" w:cs="LMRoman9-Regular-Identity-H"/>
          <w:color w:val="000000"/>
          <w:kern w:val="0"/>
          <w:szCs w:val="21"/>
        </w:rPr>
        <w:t xml:space="preserve">RISC-V </w:t>
      </w:r>
      <w:r w:rsidRPr="007A7F96">
        <w:rPr>
          <w:rFonts w:ascii="等线" w:eastAsia="等线" w:hAnsi="等线" w:cs="FandolSong-Regular-Identity-H" w:hint="eastAsia"/>
          <w:color w:val="000000"/>
          <w:kern w:val="0"/>
          <w:szCs w:val="21"/>
        </w:rPr>
        <w:t>体系架构的处理器，它们统一使用平头哥</w:t>
      </w:r>
      <w:r w:rsidRPr="007A7F96">
        <w:rPr>
          <w:rFonts w:ascii="等线" w:eastAsia="等线" w:hAnsi="等线" w:cs="LMRoman9-Regular-Identity-H"/>
          <w:color w:val="000000"/>
          <w:kern w:val="0"/>
          <w:szCs w:val="21"/>
        </w:rPr>
        <w:t xml:space="preserve">RISC-V </w:t>
      </w:r>
      <w:r w:rsidRPr="007A7F96">
        <w:rPr>
          <w:rFonts w:ascii="等线" w:eastAsia="等线" w:hAnsi="等线" w:cs="FandolSong-Regular-Identity-H" w:hint="eastAsia"/>
          <w:color w:val="000000"/>
          <w:kern w:val="0"/>
          <w:szCs w:val="21"/>
        </w:rPr>
        <w:t>工具链编译开发</w:t>
      </w:r>
      <w:r w:rsidRPr="007A7F96">
        <w:rPr>
          <w:rFonts w:ascii="等线" w:eastAsia="等线" w:hAnsi="等线" w:cs="LMRoman9-Regular-Identity-H"/>
          <w:color w:val="000000"/>
          <w:kern w:val="0"/>
          <w:szCs w:val="21"/>
        </w:rPr>
        <w:t xml:space="preserve">, </w:t>
      </w:r>
      <w:r w:rsidRPr="007A7F96">
        <w:rPr>
          <w:rFonts w:ascii="等线" w:eastAsia="等线" w:hAnsi="等线" w:cs="FandolSong-Regular-Identity-H" w:hint="eastAsia"/>
          <w:color w:val="000000"/>
          <w:kern w:val="0"/>
          <w:szCs w:val="21"/>
        </w:rPr>
        <w:t>并通过不同的编译选项生成指定处理器的目标代码，具体的对应关系如表4.1所示。</w:t>
      </w:r>
    </w:p>
    <w:p w:rsidR="00E64FC1" w:rsidRDefault="002937D7" w:rsidP="002937D7">
      <w:pPr>
        <w:autoSpaceDE w:val="0"/>
        <w:autoSpaceDN w:val="0"/>
        <w:adjustRightInd w:val="0"/>
        <w:jc w:val="center"/>
        <w:rPr>
          <w:rFonts w:ascii="楷体" w:eastAsia="楷体" w:hAnsi="楷体" w:cs="FandolSong-Regular-Identity-H"/>
          <w:color w:val="000000"/>
          <w:kern w:val="0"/>
          <w:sz w:val="28"/>
          <w:szCs w:val="28"/>
        </w:rPr>
      </w:pPr>
      <w:r>
        <w:rPr>
          <w:rFonts w:ascii="楷体" w:eastAsia="楷体" w:hAnsi="楷体" w:cs="FandolSong-Regular-Identity-H"/>
          <w:noProof/>
          <w:color w:val="000000"/>
          <w:kern w:val="0"/>
          <w:sz w:val="28"/>
          <w:szCs w:val="28"/>
        </w:rPr>
        <w:drawing>
          <wp:inline distT="0" distB="0" distL="0" distR="0">
            <wp:extent cx="3706982" cy="2456953"/>
            <wp:effectExtent l="0" t="0" r="8255"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3714413" cy="2461878"/>
                    </a:xfrm>
                    <a:prstGeom prst="rect">
                      <a:avLst/>
                    </a:prstGeom>
                  </pic:spPr>
                </pic:pic>
              </a:graphicData>
            </a:graphic>
          </wp:inline>
        </w:drawing>
      </w:r>
    </w:p>
    <w:p w:rsidR="00E64FC1" w:rsidRPr="007A7F96" w:rsidRDefault="002937D7" w:rsidP="007A7F96">
      <w:pPr>
        <w:pStyle w:val="a4"/>
        <w:numPr>
          <w:ilvl w:val="0"/>
          <w:numId w:val="2"/>
        </w:numPr>
        <w:autoSpaceDE w:val="0"/>
        <w:autoSpaceDN w:val="0"/>
        <w:adjustRightInd w:val="0"/>
        <w:ind w:firstLineChars="0"/>
        <w:jc w:val="left"/>
        <w:rPr>
          <w:rFonts w:ascii="等线" w:eastAsia="等线" w:hAnsi="等线" w:cs="FandolSong-Regular-Identity-H"/>
          <w:color w:val="000000"/>
          <w:kern w:val="0"/>
          <w:sz w:val="28"/>
          <w:szCs w:val="28"/>
        </w:rPr>
      </w:pPr>
      <w:r w:rsidRPr="007A7F96">
        <w:rPr>
          <w:rFonts w:ascii="等线" w:eastAsia="等线" w:hAnsi="等线" w:cs="FandolSong-Regular-Identity-H" w:hint="eastAsia"/>
          <w:color w:val="000000"/>
          <w:kern w:val="0"/>
          <w:sz w:val="28"/>
          <w:szCs w:val="28"/>
        </w:rPr>
        <w:lastRenderedPageBreak/>
        <w:t>-</w:t>
      </w:r>
      <w:r w:rsidRPr="007A7F96">
        <w:rPr>
          <w:rFonts w:ascii="等线" w:eastAsia="等线" w:hAnsi="等线" w:cs="FandolSong-Regular-Identity-H"/>
          <w:color w:val="000000"/>
          <w:kern w:val="0"/>
          <w:sz w:val="28"/>
          <w:szCs w:val="28"/>
        </w:rPr>
        <w:t xml:space="preserve">march </w:t>
      </w:r>
      <w:r w:rsidRPr="007A7F96">
        <w:rPr>
          <w:rFonts w:ascii="等线" w:eastAsia="等线" w:hAnsi="等线" w:cs="FandolSong-Regular-Identity-H" w:hint="eastAsia"/>
          <w:color w:val="000000"/>
          <w:kern w:val="0"/>
          <w:sz w:val="28"/>
          <w:szCs w:val="28"/>
        </w:rPr>
        <w:t>选项</w:t>
      </w:r>
    </w:p>
    <w:p w:rsidR="00E64FC1" w:rsidRPr="007A7F96" w:rsidRDefault="002937D7">
      <w:pPr>
        <w:autoSpaceDE w:val="0"/>
        <w:autoSpaceDN w:val="0"/>
        <w:adjustRightInd w:val="0"/>
        <w:jc w:val="left"/>
        <w:rPr>
          <w:rFonts w:ascii="等线" w:eastAsia="等线" w:hAnsi="等线" w:cs="FandolSong-Regular-Identity-H"/>
          <w:color w:val="000000"/>
          <w:kern w:val="0"/>
          <w:szCs w:val="21"/>
        </w:rPr>
      </w:pPr>
      <w:r w:rsidRPr="007A7F96">
        <w:rPr>
          <w:rFonts w:ascii="等线" w:eastAsia="等线" w:hAnsi="等线" w:cs="FandolSong-Regular-Identity-H"/>
          <w:color w:val="000000"/>
          <w:kern w:val="0"/>
          <w:szCs w:val="21"/>
        </w:rPr>
        <w:t>-march 选项用于指定生成目标文件所使用的指令集，不同的字符对应不同的指令集，对应关系如表</w:t>
      </w:r>
      <w:r w:rsidRPr="007A7F96">
        <w:rPr>
          <w:rFonts w:ascii="等线" w:eastAsia="等线" w:hAnsi="等线" w:cs="FandolSong-Regular-Identity-H" w:hint="eastAsia"/>
          <w:color w:val="000000"/>
          <w:kern w:val="0"/>
          <w:szCs w:val="21"/>
        </w:rPr>
        <w:t>4</w:t>
      </w:r>
      <w:r w:rsidRPr="007A7F96">
        <w:rPr>
          <w:rFonts w:ascii="等线" w:eastAsia="等线" w:hAnsi="等线" w:cs="FandolSong-Regular-Identity-H"/>
          <w:color w:val="000000"/>
          <w:kern w:val="0"/>
          <w:szCs w:val="21"/>
        </w:rPr>
        <w:t>.2所示。比</w:t>
      </w:r>
      <w:r w:rsidRPr="007A7F96">
        <w:rPr>
          <w:rFonts w:ascii="等线" w:eastAsia="等线" w:hAnsi="等线" w:cs="FandolSong-Regular-Identity-H" w:hint="eastAsia"/>
          <w:color w:val="000000"/>
          <w:kern w:val="0"/>
          <w:szCs w:val="21"/>
        </w:rPr>
        <w:t>如</w:t>
      </w:r>
      <w:r w:rsidRPr="007A7F96">
        <w:rPr>
          <w:rFonts w:ascii="等线" w:eastAsia="等线" w:hAnsi="等线" w:cs="FandolSong-Regular-Identity-H"/>
          <w:color w:val="000000"/>
          <w:kern w:val="0"/>
          <w:szCs w:val="21"/>
        </w:rPr>
        <w:t>rv32imacxthead 表示当前目标文件使用到了32 位整型基础指令集</w:t>
      </w:r>
      <w:r w:rsidR="004B518E">
        <w:rPr>
          <w:rFonts w:ascii="等线" w:eastAsia="等线" w:hAnsi="等线" w:cs="FandolSong-Regular-Identity-H" w:hint="eastAsia"/>
          <w:color w:val="000000"/>
          <w:kern w:val="0"/>
          <w:szCs w:val="21"/>
        </w:rPr>
        <w:t>（对应</w:t>
      </w:r>
      <w:proofErr w:type="spellStart"/>
      <w:r w:rsidR="004B518E">
        <w:rPr>
          <w:rFonts w:ascii="等线" w:eastAsia="等线" w:hAnsi="等线" w:cs="FandolSong-Regular-Identity-H" w:hint="eastAsia"/>
          <w:color w:val="000000"/>
          <w:kern w:val="0"/>
          <w:szCs w:val="21"/>
        </w:rPr>
        <w:t>i</w:t>
      </w:r>
      <w:proofErr w:type="spellEnd"/>
      <w:r w:rsidR="004B518E">
        <w:rPr>
          <w:rFonts w:ascii="等线" w:eastAsia="等线" w:hAnsi="等线" w:cs="FandolSong-Regular-Identity-H" w:hint="eastAsia"/>
          <w:color w:val="000000"/>
          <w:kern w:val="0"/>
          <w:szCs w:val="21"/>
        </w:rPr>
        <w:t>）</w:t>
      </w:r>
      <w:r w:rsidRPr="007A7F96">
        <w:rPr>
          <w:rFonts w:ascii="等线" w:eastAsia="等线" w:hAnsi="等线" w:cs="FandolSong-Regular-Identity-H"/>
          <w:color w:val="000000"/>
          <w:kern w:val="0"/>
          <w:szCs w:val="21"/>
        </w:rPr>
        <w:t>、整型乘除指令集</w:t>
      </w:r>
      <w:r w:rsidR="004B518E">
        <w:rPr>
          <w:rFonts w:ascii="等线" w:eastAsia="等线" w:hAnsi="等线" w:cs="FandolSong-Regular-Identity-H" w:hint="eastAsia"/>
          <w:color w:val="000000"/>
          <w:kern w:val="0"/>
          <w:szCs w:val="21"/>
        </w:rPr>
        <w:t>（对应m）</w:t>
      </w:r>
      <w:r w:rsidRPr="007A7F96">
        <w:rPr>
          <w:rFonts w:ascii="等线" w:eastAsia="等线" w:hAnsi="等线" w:cs="FandolSong-Regular-Identity-H"/>
          <w:color w:val="000000"/>
          <w:kern w:val="0"/>
          <w:szCs w:val="21"/>
        </w:rPr>
        <w:t>、原子操作指令集</w:t>
      </w:r>
      <w:r w:rsidR="004B518E">
        <w:rPr>
          <w:rFonts w:ascii="等线" w:eastAsia="等线" w:hAnsi="等线" w:cs="FandolSong-Regular-Identity-H" w:hint="eastAsia"/>
          <w:color w:val="000000"/>
          <w:kern w:val="0"/>
          <w:szCs w:val="21"/>
        </w:rPr>
        <w:t>（对应a）</w:t>
      </w:r>
      <w:r w:rsidRPr="007A7F96">
        <w:rPr>
          <w:rFonts w:ascii="等线" w:eastAsia="等线" w:hAnsi="等线" w:cs="FandolSong-Regular-Identity-H"/>
          <w:color w:val="000000"/>
          <w:kern w:val="0"/>
          <w:szCs w:val="21"/>
        </w:rPr>
        <w:t>、压缩指令集</w:t>
      </w:r>
      <w:r w:rsidR="004B518E">
        <w:rPr>
          <w:rFonts w:ascii="等线" w:eastAsia="等线" w:hAnsi="等线" w:cs="FandolSong-Regular-Identity-H" w:hint="eastAsia"/>
          <w:color w:val="000000"/>
          <w:kern w:val="0"/>
          <w:szCs w:val="21"/>
        </w:rPr>
        <w:t>（c）</w:t>
      </w:r>
      <w:r w:rsidRPr="007A7F96">
        <w:rPr>
          <w:rFonts w:ascii="等线" w:eastAsia="等线" w:hAnsi="等线" w:cs="FandolSong-Regular-Identity-H" w:hint="eastAsia"/>
          <w:color w:val="000000"/>
          <w:kern w:val="0"/>
          <w:szCs w:val="21"/>
        </w:rPr>
        <w:t>和平头哥性能增强指令集</w:t>
      </w:r>
      <w:r w:rsidR="004B518E">
        <w:rPr>
          <w:rFonts w:ascii="等线" w:eastAsia="等线" w:hAnsi="等线" w:cs="FandolSong-Regular-Identity-H" w:hint="eastAsia"/>
          <w:color w:val="000000"/>
          <w:kern w:val="0"/>
          <w:szCs w:val="21"/>
        </w:rPr>
        <w:t>（对应</w:t>
      </w:r>
      <w:proofErr w:type="spellStart"/>
      <w:r w:rsidR="004B518E">
        <w:rPr>
          <w:rFonts w:ascii="等线" w:eastAsia="等线" w:hAnsi="等线" w:cs="FandolSong-Regular-Identity-H" w:hint="eastAsia"/>
          <w:color w:val="000000"/>
          <w:kern w:val="0"/>
          <w:szCs w:val="21"/>
        </w:rPr>
        <w:t>xthead</w:t>
      </w:r>
      <w:proofErr w:type="spellEnd"/>
      <w:r w:rsidR="004B518E">
        <w:rPr>
          <w:rFonts w:ascii="等线" w:eastAsia="等线" w:hAnsi="等线" w:cs="FandolSong-Regular-Identity-H" w:hint="eastAsia"/>
          <w:color w:val="000000"/>
          <w:kern w:val="0"/>
          <w:szCs w:val="21"/>
        </w:rPr>
        <w:t>）</w:t>
      </w:r>
      <w:r w:rsidRPr="007A7F96">
        <w:rPr>
          <w:rFonts w:ascii="等线" w:eastAsia="等线" w:hAnsi="等线" w:cs="FandolSong-Regular-Identity-H" w:hint="eastAsia"/>
          <w:color w:val="000000"/>
          <w:kern w:val="0"/>
          <w:szCs w:val="21"/>
        </w:rPr>
        <w:t>。除扩展指令集外，其余的指令集均为</w:t>
      </w:r>
      <w:r w:rsidRPr="007A7F96">
        <w:rPr>
          <w:rFonts w:ascii="等线" w:eastAsia="等线" w:hAnsi="等线" w:cs="FandolSong-Regular-Identity-H"/>
          <w:color w:val="000000"/>
          <w:kern w:val="0"/>
          <w:szCs w:val="21"/>
        </w:rPr>
        <w:t>RISC-V 标准指令集，更详细的描述可见RISC-V ISA SPEC。</w:t>
      </w:r>
    </w:p>
    <w:p w:rsidR="00E64FC1" w:rsidRDefault="002937D7" w:rsidP="002937D7">
      <w:pPr>
        <w:autoSpaceDE w:val="0"/>
        <w:autoSpaceDN w:val="0"/>
        <w:adjustRightInd w:val="0"/>
        <w:jc w:val="center"/>
        <w:rPr>
          <w:rFonts w:ascii="楷体" w:eastAsia="楷体" w:hAnsi="楷体" w:cs="FandolSong-Regular-Identity-H"/>
          <w:color w:val="000000"/>
          <w:kern w:val="0"/>
          <w:szCs w:val="21"/>
        </w:rPr>
      </w:pPr>
      <w:r>
        <w:rPr>
          <w:rFonts w:ascii="楷体" w:eastAsia="楷体" w:hAnsi="楷体" w:cs="FandolSong-Regular-Identity-H"/>
          <w:noProof/>
          <w:color w:val="000000"/>
          <w:kern w:val="0"/>
          <w:szCs w:val="21"/>
        </w:rPr>
        <w:drawing>
          <wp:inline distT="0" distB="0" distL="0" distR="0">
            <wp:extent cx="4015740" cy="2613660"/>
            <wp:effectExtent l="0" t="0" r="381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4016088" cy="2613887"/>
                    </a:xfrm>
                    <a:prstGeom prst="rect">
                      <a:avLst/>
                    </a:prstGeom>
                  </pic:spPr>
                </pic:pic>
              </a:graphicData>
            </a:graphic>
          </wp:inline>
        </w:drawing>
      </w:r>
    </w:p>
    <w:p w:rsidR="00E64FC1" w:rsidRPr="001469AC" w:rsidRDefault="002937D7" w:rsidP="001469AC">
      <w:pPr>
        <w:pStyle w:val="a4"/>
        <w:numPr>
          <w:ilvl w:val="0"/>
          <w:numId w:val="2"/>
        </w:numPr>
        <w:autoSpaceDE w:val="0"/>
        <w:autoSpaceDN w:val="0"/>
        <w:adjustRightInd w:val="0"/>
        <w:ind w:firstLineChars="0"/>
        <w:jc w:val="left"/>
        <w:rPr>
          <w:rFonts w:asciiTheme="minorEastAsia" w:hAnsiTheme="minorEastAsia" w:cs="FandolSong-Regular-Identity-H"/>
          <w:color w:val="000000"/>
          <w:kern w:val="0"/>
          <w:sz w:val="28"/>
          <w:szCs w:val="28"/>
        </w:rPr>
      </w:pPr>
      <w:r w:rsidRPr="001469AC">
        <w:rPr>
          <w:rFonts w:asciiTheme="minorEastAsia" w:hAnsiTheme="minorEastAsia" w:cs="FandolSong-Regular-Identity-H" w:hint="eastAsia"/>
          <w:color w:val="000000"/>
          <w:kern w:val="0"/>
          <w:sz w:val="28"/>
          <w:szCs w:val="28"/>
        </w:rPr>
        <w:t>-</w:t>
      </w:r>
      <w:proofErr w:type="spellStart"/>
      <w:r w:rsidRPr="001469AC">
        <w:rPr>
          <w:rFonts w:asciiTheme="minorEastAsia" w:hAnsiTheme="minorEastAsia" w:cs="FandolSong-Regular-Identity-H" w:hint="eastAsia"/>
          <w:color w:val="000000"/>
          <w:kern w:val="0"/>
          <w:sz w:val="28"/>
          <w:szCs w:val="28"/>
        </w:rPr>
        <w:t>mabi</w:t>
      </w:r>
      <w:proofErr w:type="spellEnd"/>
      <w:r w:rsidRPr="001469AC">
        <w:rPr>
          <w:rFonts w:asciiTheme="minorEastAsia" w:hAnsiTheme="minorEastAsia" w:cs="FandolSong-Regular-Identity-H"/>
          <w:color w:val="000000"/>
          <w:kern w:val="0"/>
          <w:sz w:val="28"/>
          <w:szCs w:val="28"/>
        </w:rPr>
        <w:t xml:space="preserve"> </w:t>
      </w:r>
      <w:r w:rsidRPr="001469AC">
        <w:rPr>
          <w:rFonts w:asciiTheme="minorEastAsia" w:hAnsiTheme="minorEastAsia" w:cs="FandolSong-Regular-Identity-H" w:hint="eastAsia"/>
          <w:color w:val="000000"/>
          <w:kern w:val="0"/>
          <w:sz w:val="28"/>
          <w:szCs w:val="28"/>
        </w:rPr>
        <w:t>选项</w:t>
      </w:r>
    </w:p>
    <w:p w:rsidR="00E64FC1" w:rsidRPr="001469AC" w:rsidRDefault="002937D7">
      <w:pPr>
        <w:autoSpaceDE w:val="0"/>
        <w:autoSpaceDN w:val="0"/>
        <w:adjustRightInd w:val="0"/>
        <w:jc w:val="left"/>
        <w:rPr>
          <w:rFonts w:ascii="等线" w:eastAsia="等线" w:hAnsi="等线" w:cs="FandolSong-Regular-Identity-H"/>
          <w:color w:val="000000"/>
          <w:kern w:val="0"/>
          <w:szCs w:val="21"/>
        </w:rPr>
      </w:pPr>
      <w:r w:rsidRPr="001469AC">
        <w:rPr>
          <w:rFonts w:ascii="等线" w:eastAsia="等线" w:hAnsi="等线" w:cs="FandolSong-Regular-Identity-H"/>
          <w:color w:val="000000"/>
          <w:kern w:val="0"/>
          <w:szCs w:val="21"/>
        </w:rPr>
        <w:t>-</w:t>
      </w:r>
      <w:proofErr w:type="spellStart"/>
      <w:r w:rsidRPr="001469AC">
        <w:rPr>
          <w:rFonts w:ascii="等线" w:eastAsia="等线" w:hAnsi="等线" w:cs="FandolSong-Regular-Identity-H"/>
          <w:color w:val="000000"/>
          <w:kern w:val="0"/>
          <w:szCs w:val="21"/>
        </w:rPr>
        <w:t>mabi</w:t>
      </w:r>
      <w:proofErr w:type="spellEnd"/>
      <w:r w:rsidRPr="001469AC">
        <w:rPr>
          <w:rFonts w:ascii="等线" w:eastAsia="等线" w:hAnsi="等线" w:cs="FandolSong-Regular-Identity-H"/>
          <w:color w:val="000000"/>
          <w:kern w:val="0"/>
          <w:szCs w:val="21"/>
        </w:rPr>
        <w:t xml:space="preserve"> 选项用于指定生成目标文件的ABI（Application Binary Interface）规则，简要的说明如表4.3 所示，更详</w:t>
      </w:r>
      <w:r w:rsidRPr="001469AC">
        <w:rPr>
          <w:rFonts w:ascii="等线" w:eastAsia="等线" w:hAnsi="等线" w:cs="FandolSong-Regular-Identity-H" w:hint="eastAsia"/>
          <w:color w:val="000000"/>
          <w:kern w:val="0"/>
          <w:szCs w:val="21"/>
        </w:rPr>
        <w:t>细的描述可见</w:t>
      </w:r>
      <w:r w:rsidRPr="001469AC">
        <w:rPr>
          <w:rFonts w:ascii="等线" w:eastAsia="等线" w:hAnsi="等线" w:cs="FandolSong-Regular-Identity-H"/>
          <w:color w:val="000000"/>
          <w:kern w:val="0"/>
          <w:szCs w:val="21"/>
        </w:rPr>
        <w:t>RISC-V ABI SPEC。</w:t>
      </w:r>
    </w:p>
    <w:p w:rsidR="00E64FC1" w:rsidRDefault="002937D7" w:rsidP="002937D7">
      <w:pPr>
        <w:autoSpaceDE w:val="0"/>
        <w:autoSpaceDN w:val="0"/>
        <w:adjustRightInd w:val="0"/>
        <w:jc w:val="center"/>
        <w:rPr>
          <w:rFonts w:ascii="楷体" w:eastAsia="楷体" w:hAnsi="楷体" w:cs="FandolSong-Regular-Identity-H"/>
          <w:color w:val="000000"/>
          <w:kern w:val="0"/>
          <w:szCs w:val="21"/>
        </w:rPr>
      </w:pPr>
      <w:r>
        <w:rPr>
          <w:rFonts w:ascii="楷体" w:eastAsia="楷体" w:hAnsi="楷体" w:cs="FandolSong-Regular-Identity-H"/>
          <w:noProof/>
          <w:color w:val="000000"/>
          <w:kern w:val="0"/>
          <w:szCs w:val="21"/>
        </w:rPr>
        <w:drawing>
          <wp:inline distT="0" distB="0" distL="0" distR="0">
            <wp:extent cx="4945380" cy="2057400"/>
            <wp:effectExtent l="0" t="0" r="762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3"/>
                    <a:stretch>
                      <a:fillRect/>
                    </a:stretch>
                  </pic:blipFill>
                  <pic:spPr>
                    <a:xfrm>
                      <a:off x="0" y="0"/>
                      <a:ext cx="4945809" cy="2057578"/>
                    </a:xfrm>
                    <a:prstGeom prst="rect">
                      <a:avLst/>
                    </a:prstGeom>
                  </pic:spPr>
                </pic:pic>
              </a:graphicData>
            </a:graphic>
          </wp:inline>
        </w:drawing>
      </w:r>
    </w:p>
    <w:p w:rsidR="00E64FC1" w:rsidRPr="005E26C4" w:rsidRDefault="002937D7" w:rsidP="005E26C4">
      <w:pPr>
        <w:pStyle w:val="a4"/>
        <w:numPr>
          <w:ilvl w:val="0"/>
          <w:numId w:val="2"/>
        </w:numPr>
        <w:autoSpaceDE w:val="0"/>
        <w:autoSpaceDN w:val="0"/>
        <w:adjustRightInd w:val="0"/>
        <w:ind w:firstLineChars="0"/>
        <w:jc w:val="left"/>
        <w:rPr>
          <w:rFonts w:asciiTheme="minorEastAsia" w:hAnsiTheme="minorEastAsia" w:cs="FandolSong-Regular-Identity-H"/>
          <w:color w:val="000000"/>
          <w:kern w:val="0"/>
          <w:sz w:val="28"/>
          <w:szCs w:val="28"/>
        </w:rPr>
      </w:pPr>
      <w:r w:rsidRPr="005E26C4">
        <w:rPr>
          <w:rFonts w:asciiTheme="minorEastAsia" w:hAnsiTheme="minorEastAsia" w:cs="FandolSong-Regular-Identity-H" w:hint="eastAsia"/>
          <w:color w:val="000000"/>
          <w:kern w:val="0"/>
          <w:sz w:val="28"/>
          <w:szCs w:val="28"/>
        </w:rPr>
        <w:t>-</w:t>
      </w:r>
      <w:proofErr w:type="spellStart"/>
      <w:r w:rsidRPr="005E26C4">
        <w:rPr>
          <w:rFonts w:asciiTheme="minorEastAsia" w:hAnsiTheme="minorEastAsia" w:cs="FandolSong-Regular-Identity-H"/>
          <w:color w:val="000000"/>
          <w:kern w:val="0"/>
          <w:sz w:val="28"/>
          <w:szCs w:val="28"/>
        </w:rPr>
        <w:t>mtune</w:t>
      </w:r>
      <w:proofErr w:type="spellEnd"/>
      <w:r w:rsidRPr="005E26C4">
        <w:rPr>
          <w:rFonts w:asciiTheme="minorEastAsia" w:hAnsiTheme="minorEastAsia" w:cs="FandolSong-Regular-Identity-H" w:hint="eastAsia"/>
          <w:color w:val="000000"/>
          <w:kern w:val="0"/>
          <w:sz w:val="28"/>
          <w:szCs w:val="28"/>
        </w:rPr>
        <w:t>选项</w:t>
      </w:r>
    </w:p>
    <w:p w:rsidR="00E64FC1" w:rsidRPr="005E26C4" w:rsidRDefault="002937D7">
      <w:pPr>
        <w:autoSpaceDE w:val="0"/>
        <w:autoSpaceDN w:val="0"/>
        <w:adjustRightInd w:val="0"/>
        <w:jc w:val="left"/>
        <w:rPr>
          <w:rFonts w:ascii="等线" w:eastAsia="等线" w:hAnsi="等线" w:cs="FandolSong-Regular-Identity-H"/>
          <w:color w:val="000000"/>
          <w:kern w:val="0"/>
          <w:szCs w:val="21"/>
        </w:rPr>
      </w:pPr>
      <w:r w:rsidRPr="005E26C4">
        <w:rPr>
          <w:rFonts w:ascii="等线" w:eastAsia="等线" w:hAnsi="等线" w:cs="FandolSong-Regular-Identity-H"/>
          <w:color w:val="000000"/>
          <w:kern w:val="0"/>
          <w:szCs w:val="21"/>
        </w:rPr>
        <w:t>-</w:t>
      </w:r>
      <w:proofErr w:type="spellStart"/>
      <w:r w:rsidRPr="005E26C4">
        <w:rPr>
          <w:rFonts w:ascii="等线" w:eastAsia="等线" w:hAnsi="等线" w:cs="FandolSong-Regular-Identity-H"/>
          <w:color w:val="000000"/>
          <w:kern w:val="0"/>
          <w:szCs w:val="21"/>
        </w:rPr>
        <w:t>mtune</w:t>
      </w:r>
      <w:proofErr w:type="spellEnd"/>
      <w:r w:rsidRPr="005E26C4">
        <w:rPr>
          <w:rFonts w:ascii="等线" w:eastAsia="等线" w:hAnsi="等线" w:cs="FandolSong-Regular-Identity-H"/>
          <w:color w:val="000000"/>
          <w:kern w:val="0"/>
          <w:szCs w:val="21"/>
        </w:rPr>
        <w:t xml:space="preserve"> 选项不会影响程序执行的正确性，但指定对应的tune 可以生成针对特定CPU 做过代价和流水线优化的目</w:t>
      </w:r>
      <w:r w:rsidRPr="005E26C4">
        <w:rPr>
          <w:rFonts w:ascii="等线" w:eastAsia="等线" w:hAnsi="等线" w:cs="FandolSong-Regular-Identity-H" w:hint="eastAsia"/>
          <w:color w:val="000000"/>
          <w:kern w:val="0"/>
          <w:szCs w:val="21"/>
        </w:rPr>
        <w:t>标程序。目前平头哥所有</w:t>
      </w:r>
      <w:r w:rsidRPr="005E26C4">
        <w:rPr>
          <w:rFonts w:ascii="等线" w:eastAsia="等线" w:hAnsi="等线" w:cs="FandolSong-Regular-Identity-H"/>
          <w:color w:val="000000"/>
          <w:kern w:val="0"/>
          <w:szCs w:val="21"/>
        </w:rPr>
        <w:t>CPU 的</w:t>
      </w:r>
      <w:proofErr w:type="spellStart"/>
      <w:r w:rsidRPr="005E26C4">
        <w:rPr>
          <w:rFonts w:ascii="等线" w:eastAsia="等线" w:hAnsi="等线" w:cs="FandolSong-Regular-Identity-H"/>
          <w:color w:val="000000"/>
          <w:kern w:val="0"/>
          <w:szCs w:val="21"/>
        </w:rPr>
        <w:t>mtune</w:t>
      </w:r>
      <w:proofErr w:type="spellEnd"/>
      <w:r w:rsidRPr="005E26C4">
        <w:rPr>
          <w:rFonts w:ascii="等线" w:eastAsia="等线" w:hAnsi="等线" w:cs="FandolSong-Regular-Identity-H"/>
          <w:color w:val="000000"/>
          <w:kern w:val="0"/>
          <w:szCs w:val="21"/>
        </w:rPr>
        <w:t xml:space="preserve"> 的选项指定可参考表4.1 。</w:t>
      </w:r>
    </w:p>
    <w:p w:rsidR="00E64FC1" w:rsidRDefault="00E64FC1">
      <w:pPr>
        <w:autoSpaceDE w:val="0"/>
        <w:autoSpaceDN w:val="0"/>
        <w:adjustRightInd w:val="0"/>
        <w:jc w:val="left"/>
        <w:rPr>
          <w:rFonts w:ascii="楷体" w:eastAsia="楷体" w:hAnsi="楷体" w:cs="FandolSong-Regular-Identity-H"/>
          <w:color w:val="000000"/>
          <w:kern w:val="0"/>
          <w:szCs w:val="21"/>
        </w:rPr>
      </w:pPr>
    </w:p>
    <w:p w:rsidR="00E64FC1" w:rsidRPr="002937D7" w:rsidRDefault="002937D7" w:rsidP="005E26C4">
      <w:pPr>
        <w:pStyle w:val="1"/>
      </w:pPr>
      <w:r w:rsidRPr="002937D7">
        <w:rPr>
          <w:rFonts w:hint="eastAsia"/>
        </w:rPr>
        <w:lastRenderedPageBreak/>
        <w:t>代码大小或性能优化</w:t>
      </w:r>
    </w:p>
    <w:p w:rsidR="00E64FC1" w:rsidRPr="005E26C4" w:rsidRDefault="005E26C4">
      <w:pPr>
        <w:autoSpaceDE w:val="0"/>
        <w:autoSpaceDN w:val="0"/>
        <w:adjustRightInd w:val="0"/>
        <w:jc w:val="left"/>
        <w:rPr>
          <w:rFonts w:ascii="等线" w:eastAsia="等线" w:hAnsi="等线" w:cs="FandolSong-Regular-Identity-H"/>
          <w:color w:val="000000"/>
          <w:kern w:val="0"/>
          <w:szCs w:val="21"/>
        </w:rPr>
      </w:pPr>
      <w:r>
        <w:rPr>
          <w:rFonts w:ascii="等线" w:eastAsia="等线" w:hAnsi="等线" w:cs="FandolSong-Regular-Identity-H" w:hint="eastAsia"/>
          <w:color w:val="000000"/>
          <w:kern w:val="0"/>
          <w:szCs w:val="21"/>
        </w:rPr>
        <w:t>平头哥编译器的优化选项大体上与标准G</w:t>
      </w:r>
      <w:r>
        <w:rPr>
          <w:rFonts w:ascii="等线" w:eastAsia="等线" w:hAnsi="等线" w:cs="FandolSong-Regular-Identity-H"/>
          <w:color w:val="000000"/>
          <w:kern w:val="0"/>
          <w:szCs w:val="21"/>
        </w:rPr>
        <w:t>CC</w:t>
      </w:r>
      <w:r>
        <w:rPr>
          <w:rFonts w:ascii="等线" w:eastAsia="等线" w:hAnsi="等线" w:cs="FandolSong-Regular-Identity-H" w:hint="eastAsia"/>
          <w:color w:val="000000"/>
          <w:kern w:val="0"/>
          <w:szCs w:val="21"/>
        </w:rPr>
        <w:t>编译器类似，在</w:t>
      </w:r>
      <w:r w:rsidR="002937D7" w:rsidRPr="005E26C4">
        <w:rPr>
          <w:rFonts w:ascii="等线" w:eastAsia="等线" w:hAnsi="等线" w:cs="FandolSong-Regular-Identity-H" w:hint="eastAsia"/>
          <w:color w:val="000000"/>
          <w:kern w:val="0"/>
          <w:szCs w:val="21"/>
        </w:rPr>
        <w:t>默认情况下，平头哥编译器不使用任何优化，也就是说，在默认情况下，优化级别是</w:t>
      </w:r>
      <w:r w:rsidR="002937D7" w:rsidRPr="005E26C4">
        <w:rPr>
          <w:rFonts w:ascii="等线" w:eastAsia="等线" w:hAnsi="等线" w:cs="FandolSong-Regular-Identity-H"/>
          <w:color w:val="000000"/>
          <w:kern w:val="0"/>
          <w:szCs w:val="21"/>
        </w:rPr>
        <w:t>-O0。</w:t>
      </w:r>
    </w:p>
    <w:p w:rsidR="00E64FC1" w:rsidRPr="005E26C4" w:rsidRDefault="002937D7">
      <w:pPr>
        <w:autoSpaceDE w:val="0"/>
        <w:autoSpaceDN w:val="0"/>
        <w:adjustRightInd w:val="0"/>
        <w:jc w:val="left"/>
        <w:rPr>
          <w:rFonts w:ascii="等线" w:eastAsia="等线" w:hAnsi="等线" w:cs="FandolSong-Regular-Identity-H"/>
          <w:color w:val="000000"/>
          <w:kern w:val="0"/>
          <w:szCs w:val="21"/>
        </w:rPr>
      </w:pPr>
      <w:r w:rsidRPr="005E26C4">
        <w:rPr>
          <w:rFonts w:ascii="等线" w:eastAsia="等线" w:hAnsi="等线" w:cs="FandolSong-Regular-Identity-H" w:hint="eastAsia"/>
          <w:color w:val="000000"/>
          <w:kern w:val="0"/>
          <w:szCs w:val="21"/>
        </w:rPr>
        <w:t>下面是一些平头哥编译器帮助选项中与优化性能有关的选项：</w:t>
      </w:r>
    </w:p>
    <w:p w:rsidR="00E64FC1" w:rsidRPr="005E26C4" w:rsidRDefault="002937D7" w:rsidP="005E26C4">
      <w:pPr>
        <w:pStyle w:val="a4"/>
        <w:numPr>
          <w:ilvl w:val="0"/>
          <w:numId w:val="3"/>
        </w:numPr>
        <w:autoSpaceDE w:val="0"/>
        <w:autoSpaceDN w:val="0"/>
        <w:adjustRightInd w:val="0"/>
        <w:ind w:firstLineChars="0"/>
        <w:jc w:val="left"/>
        <w:rPr>
          <w:rFonts w:ascii="等线" w:eastAsia="等线" w:hAnsi="等线" w:cs="FandolSong-Regular-Identity-H"/>
          <w:color w:val="000000"/>
          <w:kern w:val="0"/>
          <w:szCs w:val="21"/>
        </w:rPr>
      </w:pPr>
      <w:r w:rsidRPr="005E26C4">
        <w:rPr>
          <w:rFonts w:ascii="等线" w:eastAsia="等线" w:hAnsi="等线" w:cs="FandolSong-Regular-Identity-H"/>
          <w:color w:val="000000"/>
          <w:kern w:val="0"/>
          <w:szCs w:val="21"/>
        </w:rPr>
        <w:t>-O0 | -O1 | -O2 | -O3</w:t>
      </w:r>
    </w:p>
    <w:p w:rsidR="00E64FC1" w:rsidRPr="005E26C4" w:rsidRDefault="002937D7">
      <w:pPr>
        <w:autoSpaceDE w:val="0"/>
        <w:autoSpaceDN w:val="0"/>
        <w:adjustRightInd w:val="0"/>
        <w:jc w:val="left"/>
        <w:rPr>
          <w:rFonts w:ascii="等线" w:eastAsia="等线" w:hAnsi="等线" w:cs="FandolSong-Regular-Identity-H"/>
          <w:color w:val="000000"/>
          <w:kern w:val="0"/>
          <w:szCs w:val="21"/>
        </w:rPr>
      </w:pPr>
      <w:r w:rsidRPr="005E26C4">
        <w:rPr>
          <w:rFonts w:ascii="等线" w:eastAsia="等线" w:hAnsi="等线" w:cs="FandolSong-Regular-Identity-H" w:hint="eastAsia"/>
          <w:color w:val="000000"/>
          <w:kern w:val="0"/>
          <w:szCs w:val="21"/>
        </w:rPr>
        <w:t>指定编译优化级别，</w:t>
      </w:r>
      <w:r w:rsidRPr="005E26C4">
        <w:rPr>
          <w:rFonts w:ascii="等线" w:eastAsia="等线" w:hAnsi="等线" w:cs="FandolSong-Regular-Identity-H"/>
          <w:color w:val="000000"/>
          <w:kern w:val="0"/>
          <w:szCs w:val="21"/>
        </w:rPr>
        <w:t>-O0 是最低优化，-O3 是最高优化。</w:t>
      </w:r>
    </w:p>
    <w:p w:rsidR="00E64FC1" w:rsidRPr="005E26C4" w:rsidRDefault="002937D7" w:rsidP="005E26C4">
      <w:pPr>
        <w:pStyle w:val="a4"/>
        <w:numPr>
          <w:ilvl w:val="0"/>
          <w:numId w:val="3"/>
        </w:numPr>
        <w:autoSpaceDE w:val="0"/>
        <w:autoSpaceDN w:val="0"/>
        <w:adjustRightInd w:val="0"/>
        <w:ind w:firstLineChars="0"/>
        <w:jc w:val="left"/>
        <w:rPr>
          <w:rFonts w:ascii="等线" w:eastAsia="等线" w:hAnsi="等线" w:cs="FandolSong-Regular-Identity-H"/>
          <w:color w:val="000000"/>
          <w:kern w:val="0"/>
          <w:szCs w:val="21"/>
        </w:rPr>
      </w:pPr>
      <w:r w:rsidRPr="005E26C4">
        <w:rPr>
          <w:rFonts w:ascii="等线" w:eastAsia="等线" w:hAnsi="等线" w:cs="FandolSong-Regular-Identity-H"/>
          <w:color w:val="000000"/>
          <w:kern w:val="0"/>
          <w:szCs w:val="21"/>
        </w:rPr>
        <w:t>-</w:t>
      </w:r>
      <w:proofErr w:type="spellStart"/>
      <w:r w:rsidRPr="005E26C4">
        <w:rPr>
          <w:rFonts w:ascii="等线" w:eastAsia="等线" w:hAnsi="等线" w:cs="FandolSong-Regular-Identity-H"/>
          <w:color w:val="000000"/>
          <w:kern w:val="0"/>
          <w:szCs w:val="21"/>
        </w:rPr>
        <w:t>Ofast</w:t>
      </w:r>
      <w:proofErr w:type="spellEnd"/>
    </w:p>
    <w:p w:rsidR="00E64FC1" w:rsidRDefault="002937D7">
      <w:pPr>
        <w:autoSpaceDE w:val="0"/>
        <w:autoSpaceDN w:val="0"/>
        <w:adjustRightInd w:val="0"/>
        <w:jc w:val="left"/>
        <w:rPr>
          <w:rFonts w:ascii="等线" w:eastAsia="等线" w:hAnsi="等线" w:cs="FandolSong-Regular-Identity-H"/>
          <w:color w:val="000000"/>
          <w:kern w:val="0"/>
          <w:szCs w:val="21"/>
        </w:rPr>
      </w:pPr>
      <w:r w:rsidRPr="005E26C4">
        <w:rPr>
          <w:rFonts w:ascii="等线" w:eastAsia="等线" w:hAnsi="等线" w:cs="FandolSong-Regular-Identity-H" w:hint="eastAsia"/>
          <w:color w:val="000000"/>
          <w:kern w:val="0"/>
          <w:szCs w:val="21"/>
        </w:rPr>
        <w:t>在</w:t>
      </w:r>
      <w:r w:rsidRPr="005E26C4">
        <w:rPr>
          <w:rFonts w:ascii="等线" w:eastAsia="等线" w:hAnsi="等线" w:cs="FandolSong-Regular-Identity-H"/>
          <w:color w:val="000000"/>
          <w:kern w:val="0"/>
          <w:szCs w:val="21"/>
        </w:rPr>
        <w:t>-O3 优化的基础上，增加一些有可能违反严格语言标准的更激进的优化。</w:t>
      </w:r>
    </w:p>
    <w:p w:rsidR="005E26C4" w:rsidRPr="005E26C4" w:rsidRDefault="005E26C4">
      <w:pPr>
        <w:autoSpaceDE w:val="0"/>
        <w:autoSpaceDN w:val="0"/>
        <w:adjustRightInd w:val="0"/>
        <w:jc w:val="left"/>
        <w:rPr>
          <w:rFonts w:ascii="等线" w:eastAsia="等线" w:hAnsi="等线" w:cs="FandolSong-Regular-Identity-H" w:hint="eastAsia"/>
          <w:color w:val="000000"/>
          <w:kern w:val="0"/>
          <w:szCs w:val="21"/>
        </w:rPr>
      </w:pPr>
    </w:p>
    <w:p w:rsidR="00E64FC1" w:rsidRPr="005E26C4" w:rsidRDefault="002937D7">
      <w:pPr>
        <w:autoSpaceDE w:val="0"/>
        <w:autoSpaceDN w:val="0"/>
        <w:adjustRightInd w:val="0"/>
        <w:jc w:val="left"/>
        <w:rPr>
          <w:rFonts w:ascii="等线" w:eastAsia="等线" w:hAnsi="等线" w:cs="FandolSong-Regular-Identity-H"/>
          <w:color w:val="000000"/>
          <w:kern w:val="0"/>
          <w:szCs w:val="21"/>
        </w:rPr>
      </w:pPr>
      <w:r w:rsidRPr="005E26C4">
        <w:rPr>
          <w:rFonts w:ascii="等线" w:eastAsia="等线" w:hAnsi="等线" w:cs="FandolSong-Regular-Identity-H" w:hint="eastAsia"/>
          <w:color w:val="000000"/>
          <w:kern w:val="0"/>
          <w:szCs w:val="21"/>
        </w:rPr>
        <w:t>下面是一些平头哥编译器帮助选项中与优化代码大小有关的选项：</w:t>
      </w:r>
    </w:p>
    <w:p w:rsidR="00E64FC1" w:rsidRPr="005E26C4" w:rsidRDefault="002937D7" w:rsidP="005E26C4">
      <w:pPr>
        <w:pStyle w:val="a4"/>
        <w:numPr>
          <w:ilvl w:val="0"/>
          <w:numId w:val="4"/>
        </w:numPr>
        <w:autoSpaceDE w:val="0"/>
        <w:autoSpaceDN w:val="0"/>
        <w:adjustRightInd w:val="0"/>
        <w:ind w:firstLineChars="0"/>
        <w:jc w:val="left"/>
        <w:rPr>
          <w:rFonts w:ascii="等线" w:eastAsia="等线" w:hAnsi="等线" w:cs="FandolSong-Regular-Identity-H"/>
          <w:color w:val="000000"/>
          <w:kern w:val="0"/>
          <w:szCs w:val="21"/>
        </w:rPr>
      </w:pPr>
      <w:r w:rsidRPr="005E26C4">
        <w:rPr>
          <w:rFonts w:ascii="等线" w:eastAsia="等线" w:hAnsi="等线" w:cs="FandolSong-Regular-Identity-H"/>
          <w:color w:val="000000"/>
          <w:kern w:val="0"/>
          <w:szCs w:val="21"/>
        </w:rPr>
        <w:t>-</w:t>
      </w:r>
      <w:proofErr w:type="spellStart"/>
      <w:r w:rsidRPr="005E26C4">
        <w:rPr>
          <w:rFonts w:ascii="等线" w:eastAsia="等线" w:hAnsi="等线" w:cs="FandolSong-Regular-Identity-H"/>
          <w:color w:val="000000"/>
          <w:kern w:val="0"/>
          <w:szCs w:val="21"/>
        </w:rPr>
        <w:t>Os</w:t>
      </w:r>
      <w:proofErr w:type="spellEnd"/>
    </w:p>
    <w:p w:rsidR="00E64FC1" w:rsidRDefault="002937D7">
      <w:pPr>
        <w:autoSpaceDE w:val="0"/>
        <w:autoSpaceDN w:val="0"/>
        <w:adjustRightInd w:val="0"/>
        <w:jc w:val="left"/>
        <w:rPr>
          <w:rFonts w:ascii="等线" w:eastAsia="等线" w:hAnsi="等线" w:cs="FandolSong-Regular-Identity-H"/>
          <w:color w:val="000000"/>
          <w:kern w:val="0"/>
          <w:szCs w:val="21"/>
        </w:rPr>
      </w:pPr>
      <w:r w:rsidRPr="005E26C4">
        <w:rPr>
          <w:rFonts w:ascii="等线" w:eastAsia="等线" w:hAnsi="等线" w:cs="FandolSong-Regular-Identity-H" w:hint="eastAsia"/>
          <w:color w:val="000000"/>
          <w:kern w:val="0"/>
          <w:szCs w:val="21"/>
        </w:rPr>
        <w:t>在</w:t>
      </w:r>
      <w:r w:rsidRPr="005E26C4">
        <w:rPr>
          <w:rFonts w:ascii="等线" w:eastAsia="等线" w:hAnsi="等线" w:cs="FandolSong-Regular-Identity-H"/>
          <w:color w:val="000000"/>
          <w:kern w:val="0"/>
          <w:szCs w:val="21"/>
        </w:rPr>
        <w:t>-O2 优化的基础上，关闭某些会增大代码的优化项，尽可能减小代码大小，有可能造成性能的损失。</w:t>
      </w:r>
    </w:p>
    <w:p w:rsidR="005E26C4" w:rsidRPr="005E26C4" w:rsidRDefault="005E26C4">
      <w:pPr>
        <w:autoSpaceDE w:val="0"/>
        <w:autoSpaceDN w:val="0"/>
        <w:adjustRightInd w:val="0"/>
        <w:jc w:val="left"/>
        <w:rPr>
          <w:rFonts w:ascii="等线" w:eastAsia="等线" w:hAnsi="等线" w:cs="FandolSong-Regular-Identity-H" w:hint="eastAsia"/>
          <w:color w:val="000000"/>
          <w:kern w:val="0"/>
          <w:szCs w:val="21"/>
        </w:rPr>
      </w:pPr>
    </w:p>
    <w:p w:rsidR="00E64FC1" w:rsidRPr="005E26C4" w:rsidRDefault="002937D7">
      <w:pPr>
        <w:autoSpaceDE w:val="0"/>
        <w:autoSpaceDN w:val="0"/>
        <w:adjustRightInd w:val="0"/>
        <w:jc w:val="left"/>
        <w:rPr>
          <w:rFonts w:ascii="等线" w:eastAsia="等线" w:hAnsi="等线" w:cs="FandolSong-Regular-Identity-H"/>
          <w:color w:val="000000"/>
          <w:kern w:val="0"/>
          <w:szCs w:val="21"/>
        </w:rPr>
      </w:pPr>
      <w:r w:rsidRPr="005E26C4">
        <w:rPr>
          <w:rFonts w:ascii="等线" w:eastAsia="等线" w:hAnsi="等线" w:cs="FandolSong-Regular-Identity-H" w:hint="eastAsia"/>
          <w:color w:val="000000"/>
          <w:kern w:val="0"/>
          <w:szCs w:val="21"/>
        </w:rPr>
        <w:t>下面是一些平头哥编译器帮助选项中与优化代码大小和性能都有关的选项：</w:t>
      </w:r>
    </w:p>
    <w:p w:rsidR="00E64FC1" w:rsidRPr="005E26C4" w:rsidRDefault="002937D7" w:rsidP="005E26C4">
      <w:pPr>
        <w:pStyle w:val="a4"/>
        <w:numPr>
          <w:ilvl w:val="0"/>
          <w:numId w:val="5"/>
        </w:numPr>
        <w:autoSpaceDE w:val="0"/>
        <w:autoSpaceDN w:val="0"/>
        <w:adjustRightInd w:val="0"/>
        <w:ind w:firstLineChars="0"/>
        <w:jc w:val="left"/>
        <w:rPr>
          <w:rFonts w:ascii="等线" w:eastAsia="等线" w:hAnsi="等线" w:cs="FandolSong-Regular-Identity-H"/>
          <w:color w:val="000000"/>
          <w:kern w:val="0"/>
          <w:szCs w:val="21"/>
        </w:rPr>
      </w:pPr>
      <w:bookmarkStart w:id="0" w:name="_GoBack"/>
      <w:bookmarkEnd w:id="0"/>
      <w:r w:rsidRPr="005E26C4">
        <w:rPr>
          <w:rFonts w:ascii="等线" w:eastAsia="等线" w:hAnsi="等线" w:cs="FandolSong-Regular-Identity-H"/>
          <w:color w:val="000000"/>
          <w:kern w:val="0"/>
          <w:szCs w:val="21"/>
        </w:rPr>
        <w:t>-flto</w:t>
      </w:r>
    </w:p>
    <w:p w:rsidR="00E64FC1" w:rsidRPr="005E26C4" w:rsidRDefault="002937D7">
      <w:pPr>
        <w:autoSpaceDE w:val="0"/>
        <w:autoSpaceDN w:val="0"/>
        <w:adjustRightInd w:val="0"/>
        <w:jc w:val="left"/>
        <w:rPr>
          <w:rFonts w:ascii="等线" w:eastAsia="等线" w:hAnsi="等线" w:cs="FandolSong-Regular-Identity-H"/>
          <w:color w:val="000000"/>
          <w:kern w:val="0"/>
          <w:szCs w:val="21"/>
        </w:rPr>
      </w:pPr>
      <w:r w:rsidRPr="005E26C4">
        <w:rPr>
          <w:rFonts w:ascii="等线" w:eastAsia="等线" w:hAnsi="等线" w:cs="FandolSong-Regular-Identity-H" w:hint="eastAsia"/>
          <w:color w:val="000000"/>
          <w:kern w:val="0"/>
          <w:szCs w:val="21"/>
        </w:rPr>
        <w:t>使用链接时优化，该选项能够让链接器通过多个源代码文件进行额外的优化。</w:t>
      </w:r>
    </w:p>
    <w:sectPr w:rsidR="00E64FC1" w:rsidRPr="005E26C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FandolSong-Regular-Identity-H">
    <w:altName w:val="汉仪中等线KW"/>
    <w:charset w:val="86"/>
    <w:family w:val="auto"/>
    <w:pitch w:val="default"/>
    <w:sig w:usb0="00000000" w:usb1="00000000" w:usb2="00000010" w:usb3="00000000" w:csb0="00040000" w:csb1="00000000"/>
  </w:font>
  <w:font w:name="楷体">
    <w:altName w:val="汉仪楷体KW"/>
    <w:panose1 w:val="02010609060101010101"/>
    <w:charset w:val="86"/>
    <w:family w:val="modern"/>
    <w:pitch w:val="fixed"/>
    <w:sig w:usb0="800002BF" w:usb1="38CF7CFA" w:usb2="00000016" w:usb3="00000000" w:csb0="00040001" w:csb1="00000000"/>
  </w:font>
  <w:font w:name="LMRoman9-Regular-Identity-H">
    <w:altName w:val="汉仪中等线KW"/>
    <w:charset w:val="86"/>
    <w:family w:val="auto"/>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A50501"/>
    <w:multiLevelType w:val="hybridMultilevel"/>
    <w:tmpl w:val="FF0AC23A"/>
    <w:lvl w:ilvl="0" w:tplc="FFE8EE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66B442B"/>
    <w:multiLevelType w:val="hybridMultilevel"/>
    <w:tmpl w:val="92B232CE"/>
    <w:lvl w:ilvl="0" w:tplc="1CF2D22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6F513A4"/>
    <w:multiLevelType w:val="hybridMultilevel"/>
    <w:tmpl w:val="33B8A42E"/>
    <w:lvl w:ilvl="0" w:tplc="03B6BFEC">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9262005"/>
    <w:multiLevelType w:val="hybridMultilevel"/>
    <w:tmpl w:val="39A24C80"/>
    <w:lvl w:ilvl="0" w:tplc="62247746">
      <w:start w:val="1"/>
      <w:numFmt w:val="bullet"/>
      <w:lvlText w:val=""/>
      <w:lvlJc w:val="left"/>
      <w:pPr>
        <w:ind w:left="420" w:hanging="420"/>
      </w:pPr>
      <w:rPr>
        <w:rFonts w:ascii="Wingdings" w:hAnsi="Wingdings" w:hint="default"/>
        <w:sz w:val="16"/>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79917A5B"/>
    <w:multiLevelType w:val="hybridMultilevel"/>
    <w:tmpl w:val="1C125BA4"/>
    <w:lvl w:ilvl="0" w:tplc="DDD857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3"/>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09A4"/>
    <w:rsid w:val="B83F551D"/>
    <w:rsid w:val="C3FB7E4B"/>
    <w:rsid w:val="F9DF77FE"/>
    <w:rsid w:val="00125747"/>
    <w:rsid w:val="00130ABF"/>
    <w:rsid w:val="001469AC"/>
    <w:rsid w:val="001852C5"/>
    <w:rsid w:val="001C3453"/>
    <w:rsid w:val="001E6089"/>
    <w:rsid w:val="0021339F"/>
    <w:rsid w:val="002937D7"/>
    <w:rsid w:val="002B6E18"/>
    <w:rsid w:val="00341DDB"/>
    <w:rsid w:val="003661A1"/>
    <w:rsid w:val="003E4672"/>
    <w:rsid w:val="004A087A"/>
    <w:rsid w:val="004B518E"/>
    <w:rsid w:val="004E2791"/>
    <w:rsid w:val="005744A6"/>
    <w:rsid w:val="005E26C4"/>
    <w:rsid w:val="00654F55"/>
    <w:rsid w:val="006A502B"/>
    <w:rsid w:val="007A7F96"/>
    <w:rsid w:val="008F4067"/>
    <w:rsid w:val="009371DC"/>
    <w:rsid w:val="0096069D"/>
    <w:rsid w:val="009E3272"/>
    <w:rsid w:val="00A132BD"/>
    <w:rsid w:val="00AD44AF"/>
    <w:rsid w:val="00AF28B4"/>
    <w:rsid w:val="00B4660F"/>
    <w:rsid w:val="00B909A4"/>
    <w:rsid w:val="00E64FC1"/>
    <w:rsid w:val="00EE4D6F"/>
    <w:rsid w:val="00F01A05"/>
    <w:rsid w:val="2FC486E5"/>
    <w:rsid w:val="32F9E388"/>
    <w:rsid w:val="33FFA0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1393F9"/>
  <w15:docId w15:val="{577A72E1-2D23-43E8-BDAE-952B401B7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rsid w:val="007A7F96"/>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Pr>
      <w:color w:val="0000FF"/>
      <w:u w:val="single"/>
    </w:rPr>
  </w:style>
  <w:style w:type="paragraph" w:styleId="a4">
    <w:name w:val="List Paragraph"/>
    <w:basedOn w:val="a"/>
    <w:uiPriority w:val="99"/>
    <w:rsid w:val="002937D7"/>
    <w:pPr>
      <w:ind w:firstLineChars="200" w:firstLine="420"/>
    </w:pPr>
  </w:style>
  <w:style w:type="character" w:customStyle="1" w:styleId="10">
    <w:name w:val="标题 1 字符"/>
    <w:basedOn w:val="a0"/>
    <w:link w:val="1"/>
    <w:uiPriority w:val="9"/>
    <w:rsid w:val="007A7F96"/>
    <w:rPr>
      <w:rFonts w:asciiTheme="minorHAnsi" w:eastAsiaTheme="minorEastAsia" w:hAnsiTheme="minorHAnsi" w:cstheme="minorBidi"/>
      <w:b/>
      <w:bCs/>
      <w:kern w:val="44"/>
      <w:sz w:val="44"/>
      <w:szCs w:val="44"/>
    </w:rPr>
  </w:style>
  <w:style w:type="character" w:styleId="a5">
    <w:name w:val="FollowedHyperlink"/>
    <w:basedOn w:val="a0"/>
    <w:uiPriority w:val="99"/>
    <w:semiHidden/>
    <w:unhideWhenUsed/>
    <w:rsid w:val="007A7F9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occ.t-head.cn/community/download?id=658681584018259968" TargetMode="Externa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hyperlink" Target="https://occ.t-head.cn/community/download?id=3770159209845428224" TargetMode="Externa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occ.t-head.cn/community/download" TargetMode="External"/><Relationship Id="rId4" Type="http://schemas.openxmlformats.org/officeDocument/2006/relationships/styles" Target="styles.xml"/><Relationship Id="rId9" Type="http://schemas.openxmlformats.org/officeDocument/2006/relationships/hyperlink" Target="https://occ.t-head.cn/community/download?id=3812100043318829056" TargetMode="Externa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FE00786-1582-46B0-9D74-0819EBC354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3</Pages>
  <Words>245</Words>
  <Characters>1397</Characters>
  <Application>Microsoft Office Word</Application>
  <DocSecurity>0</DocSecurity>
  <Lines>11</Lines>
  <Paragraphs>3</Paragraphs>
  <ScaleCrop>false</ScaleCrop>
  <Company/>
  <LinksUpToDate>false</LinksUpToDate>
  <CharactersWithSpaces>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 旭东</dc:creator>
  <cp:lastModifiedBy>秦 心宇</cp:lastModifiedBy>
  <cp:revision>19</cp:revision>
  <dcterms:created xsi:type="dcterms:W3CDTF">2020-07-10T18:50:00Z</dcterms:created>
  <dcterms:modified xsi:type="dcterms:W3CDTF">2021-02-27T04:32:00Z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ies>
</file>