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3B80F5">
      <w:pPr>
        <w:jc w:val="center"/>
        <w:rPr>
          <w:rFonts w:ascii="等线" w:hAnsi="等线" w:eastAsia="等线"/>
          <w:sz w:val="44"/>
          <w:szCs w:val="44"/>
        </w:rPr>
      </w:pPr>
      <w:r>
        <w:rPr>
          <w:rFonts w:hint="eastAsia" w:ascii="等线" w:hAnsi="等线" w:eastAsia="等线"/>
          <w:sz w:val="44"/>
          <w:szCs w:val="44"/>
        </w:rPr>
        <w:t>SMART平台介绍与仿真</w:t>
      </w:r>
    </w:p>
    <w:p w14:paraId="23F0299C">
      <w:pPr>
        <w:jc w:val="center"/>
        <w:rPr>
          <w:rFonts w:eastAsiaTheme="minorHAnsi"/>
          <w:sz w:val="44"/>
          <w:szCs w:val="44"/>
        </w:rPr>
      </w:pPr>
      <w:r>
        <w:rPr>
          <w:rFonts w:hint="eastAsia"/>
          <w:szCs w:val="21"/>
        </w:rPr>
        <w:t>2020年8月</w:t>
      </w:r>
    </w:p>
    <w:p w14:paraId="263FD95E">
      <w:pPr>
        <w:rPr>
          <w:rFonts w:ascii="宋体" w:hAnsi="宋体"/>
          <w:sz w:val="28"/>
          <w:szCs w:val="28"/>
        </w:rPr>
      </w:pPr>
    </w:p>
    <w:p w14:paraId="5CCAC4FD">
      <w:pPr>
        <w:pStyle w:val="2"/>
        <w:numPr>
          <w:ilvl w:val="0"/>
          <w:numId w:val="1"/>
        </w:numPr>
      </w:pPr>
      <w:r>
        <w:rPr>
          <w:rFonts w:hint="eastAsia"/>
        </w:rPr>
        <w:t>SMART平台介绍</w:t>
      </w:r>
    </w:p>
    <w:p w14:paraId="6DDCD472">
      <w:pPr>
        <w:rPr>
          <w:rFonts w:ascii="宋体" w:hAnsi="宋体"/>
          <w:szCs w:val="21"/>
        </w:rPr>
      </w:pPr>
      <w:r>
        <w:rPr>
          <w:rFonts w:ascii="宋体" w:hAnsi="宋体"/>
          <w:szCs w:val="21"/>
        </w:rPr>
        <w:t>SMART平台是用于平头哥</w:t>
      </w:r>
      <w:r>
        <w:rPr>
          <w:rFonts w:hint="eastAsia" w:ascii="宋体" w:hAnsi="宋体"/>
          <w:szCs w:val="21"/>
        </w:rPr>
        <w:t>的</w:t>
      </w:r>
      <w:r>
        <w:rPr>
          <w:rFonts w:ascii="宋体" w:hAnsi="宋体"/>
          <w:szCs w:val="21"/>
        </w:rPr>
        <w:t>各系列CPU集成、调试仿真，以及功能验证的综合演示平台。用户可以在SMART平台上进行RTL仿真，集成参考，检查memory、ICG单元的替换正确性，具有简单易懂，上手快等特点。该平台支持具备简单的AXI总线系统，支持JTAG调试。在演示平台中包含C语言程序实例，中断演示程序实例，低功耗演示程序实例，以及用于功能测试的程序实例等。</w:t>
      </w:r>
    </w:p>
    <w:p w14:paraId="5B91BE2C">
      <w:pPr>
        <w:pStyle w:val="2"/>
        <w:numPr>
          <w:ilvl w:val="0"/>
          <w:numId w:val="1"/>
        </w:numPr>
      </w:pPr>
      <w:r>
        <w:rPr>
          <w:rFonts w:hint="eastAsia"/>
        </w:rPr>
        <w:t>SMART平台文件结构</w:t>
      </w:r>
    </w:p>
    <w:p w14:paraId="40C3AA60">
      <w:pPr>
        <w:pStyle w:val="19"/>
        <w:numPr>
          <w:ilvl w:val="0"/>
          <w:numId w:val="2"/>
        </w:numPr>
        <w:ind w:firstLineChars="0"/>
        <w:rPr>
          <w:rFonts w:ascii="宋体" w:hAnsi="宋体"/>
          <w:szCs w:val="21"/>
        </w:rPr>
      </w:pPr>
      <w:r>
        <w:rPr>
          <w:rFonts w:hint="eastAsia" w:ascii="宋体" w:hAnsi="宋体"/>
          <w:szCs w:val="21"/>
        </w:rPr>
        <w:t>se</w:t>
      </w:r>
      <w:r>
        <w:rPr>
          <w:rFonts w:ascii="宋体" w:hAnsi="宋体"/>
          <w:szCs w:val="21"/>
        </w:rPr>
        <w:t>tup.csh</w:t>
      </w:r>
      <w:r>
        <w:rPr>
          <w:rFonts w:hint="eastAsia" w:ascii="宋体" w:hAnsi="宋体"/>
          <w:szCs w:val="21"/>
        </w:rPr>
        <w:t>文件</w:t>
      </w:r>
    </w:p>
    <w:p w14:paraId="51DA6378">
      <w:pPr>
        <w:rPr>
          <w:rFonts w:ascii="宋体" w:hAnsi="宋体"/>
          <w:szCs w:val="21"/>
        </w:rPr>
      </w:pPr>
      <w:r>
        <w:rPr>
          <w:rFonts w:ascii="宋体" w:hAnsi="宋体"/>
          <w:szCs w:val="21"/>
        </w:rPr>
        <w:tab/>
      </w:r>
      <w:r>
        <w:rPr>
          <w:rFonts w:hint="eastAsia" w:ascii="宋体" w:hAnsi="宋体"/>
          <w:szCs w:val="21"/>
        </w:rPr>
        <w:t>用于配置环境变量。</w:t>
      </w:r>
    </w:p>
    <w:p w14:paraId="0D402248">
      <w:pPr>
        <w:pStyle w:val="19"/>
        <w:numPr>
          <w:ilvl w:val="0"/>
          <w:numId w:val="2"/>
        </w:numPr>
        <w:ind w:firstLineChars="0"/>
        <w:rPr>
          <w:rFonts w:ascii="宋体" w:hAnsi="宋体"/>
          <w:szCs w:val="21"/>
        </w:rPr>
      </w:pPr>
      <w:r>
        <w:rPr>
          <w:rFonts w:hint="eastAsia" w:ascii="宋体" w:hAnsi="宋体"/>
          <w:szCs w:val="21"/>
        </w:rPr>
        <w:t>run</w:t>
      </w:r>
      <w:r>
        <w:rPr>
          <w:rFonts w:ascii="宋体" w:hAnsi="宋体"/>
          <w:szCs w:val="21"/>
        </w:rPr>
        <w:t>_smart</w:t>
      </w:r>
      <w:r>
        <w:rPr>
          <w:rFonts w:hint="eastAsia" w:ascii="宋体" w:hAnsi="宋体"/>
          <w:szCs w:val="21"/>
        </w:rPr>
        <w:t>可执行文件</w:t>
      </w:r>
    </w:p>
    <w:p w14:paraId="67F9FC28">
      <w:pPr>
        <w:rPr>
          <w:rFonts w:ascii="宋体" w:hAnsi="宋体"/>
          <w:szCs w:val="21"/>
        </w:rPr>
      </w:pPr>
      <w:r>
        <w:rPr>
          <w:rFonts w:ascii="宋体" w:hAnsi="宋体"/>
          <w:szCs w:val="21"/>
        </w:rPr>
        <w:tab/>
      </w:r>
      <w:r>
        <w:rPr>
          <w:rFonts w:hint="eastAsia" w:ascii="宋体" w:hAnsi="宋体"/>
          <w:szCs w:val="21"/>
        </w:rPr>
        <w:t>用于启动smart图形界面。</w:t>
      </w:r>
    </w:p>
    <w:p w14:paraId="007419E7">
      <w:pPr>
        <w:pStyle w:val="19"/>
        <w:numPr>
          <w:ilvl w:val="0"/>
          <w:numId w:val="2"/>
        </w:numPr>
        <w:ind w:firstLineChars="0"/>
        <w:rPr>
          <w:rFonts w:ascii="宋体" w:hAnsi="宋体"/>
          <w:szCs w:val="21"/>
        </w:rPr>
      </w:pPr>
      <w:r>
        <w:rPr>
          <w:rFonts w:hint="eastAsia" w:ascii="宋体" w:hAnsi="宋体"/>
          <w:szCs w:val="21"/>
        </w:rPr>
        <w:t>r</w:t>
      </w:r>
      <w:r>
        <w:rPr>
          <w:rFonts w:ascii="宋体" w:hAnsi="宋体"/>
          <w:szCs w:val="21"/>
        </w:rPr>
        <w:t>eadme</w:t>
      </w:r>
    </w:p>
    <w:p w14:paraId="1E09EFB0">
      <w:pPr>
        <w:rPr>
          <w:rFonts w:ascii="宋体" w:hAnsi="宋体"/>
          <w:szCs w:val="21"/>
        </w:rPr>
      </w:pPr>
      <w:r>
        <w:rPr>
          <w:rFonts w:ascii="宋体" w:hAnsi="宋体"/>
          <w:szCs w:val="21"/>
        </w:rPr>
        <w:tab/>
      </w:r>
      <w:r>
        <w:rPr>
          <w:rFonts w:hint="eastAsia" w:ascii="宋体" w:hAnsi="宋体"/>
          <w:szCs w:val="21"/>
        </w:rPr>
        <w:t>使用说明</w:t>
      </w:r>
    </w:p>
    <w:p w14:paraId="404A67B5">
      <w:pPr>
        <w:pStyle w:val="19"/>
        <w:numPr>
          <w:ilvl w:val="0"/>
          <w:numId w:val="2"/>
        </w:numPr>
        <w:ind w:firstLineChars="0"/>
        <w:rPr>
          <w:rFonts w:ascii="宋体" w:hAnsi="宋体"/>
          <w:szCs w:val="21"/>
        </w:rPr>
      </w:pPr>
      <w:r>
        <w:rPr>
          <w:rFonts w:hint="eastAsia" w:ascii="宋体" w:hAnsi="宋体"/>
          <w:szCs w:val="21"/>
        </w:rPr>
        <w:t>t</w:t>
      </w:r>
      <w:r>
        <w:rPr>
          <w:rFonts w:ascii="宋体" w:hAnsi="宋体"/>
          <w:szCs w:val="21"/>
        </w:rPr>
        <w:t>ools/</w:t>
      </w:r>
    </w:p>
    <w:p w14:paraId="23A86ABA">
      <w:pPr>
        <w:rPr>
          <w:rFonts w:ascii="宋体" w:hAnsi="宋体"/>
          <w:szCs w:val="21"/>
        </w:rPr>
      </w:pPr>
      <w:r>
        <w:rPr>
          <w:rFonts w:ascii="宋体" w:hAnsi="宋体"/>
          <w:szCs w:val="21"/>
        </w:rPr>
        <w:tab/>
      </w:r>
      <w:r>
        <w:rPr>
          <w:rFonts w:hint="eastAsia" w:ascii="宋体" w:hAnsi="宋体"/>
          <w:szCs w:val="21"/>
        </w:rPr>
        <w:t>工具的存放目录，包含仿真时用到的工具、设置环境变量的源文件，将</w:t>
      </w:r>
      <w:r>
        <w:rPr>
          <w:rFonts w:ascii="宋体" w:hAnsi="宋体"/>
          <w:szCs w:val="21"/>
        </w:rPr>
        <w:t>hex文件转换成pattern文件的转换工具，以及仿真时运行的脚本。</w:t>
      </w:r>
    </w:p>
    <w:p w14:paraId="75F09760">
      <w:pPr>
        <w:pStyle w:val="19"/>
        <w:numPr>
          <w:ilvl w:val="0"/>
          <w:numId w:val="2"/>
        </w:numPr>
        <w:ind w:firstLineChars="0"/>
        <w:rPr>
          <w:rFonts w:ascii="宋体" w:hAnsi="宋体"/>
          <w:szCs w:val="21"/>
        </w:rPr>
      </w:pPr>
      <w:r>
        <w:rPr>
          <w:rFonts w:hint="eastAsia" w:ascii="宋体" w:hAnsi="宋体"/>
          <w:szCs w:val="21"/>
        </w:rPr>
        <w:t>lib/</w:t>
      </w:r>
    </w:p>
    <w:p w14:paraId="5439C27E">
      <w:pPr>
        <w:ind w:firstLine="420"/>
        <w:rPr>
          <w:rFonts w:ascii="宋体" w:hAnsi="宋体"/>
          <w:szCs w:val="21"/>
        </w:rPr>
      </w:pPr>
      <w:r>
        <w:rPr>
          <w:rFonts w:hint="eastAsia" w:ascii="宋体" w:hAnsi="宋体"/>
          <w:szCs w:val="21"/>
        </w:rPr>
        <w:t>包含程序运行所需的库文件，包括初始化相关的程序、链接描述文件、异常向量表和异常服务程序。在仿真的时候会将对应所需的文件拷贝到工作目录下，然后编译仿真。</w:t>
      </w:r>
    </w:p>
    <w:p w14:paraId="64866210">
      <w:pPr>
        <w:pStyle w:val="19"/>
        <w:numPr>
          <w:ilvl w:val="0"/>
          <w:numId w:val="2"/>
        </w:numPr>
        <w:ind w:firstLineChars="0"/>
        <w:rPr>
          <w:rFonts w:ascii="宋体" w:hAnsi="宋体"/>
          <w:szCs w:val="21"/>
        </w:rPr>
      </w:pPr>
      <w:r>
        <w:rPr>
          <w:rFonts w:hint="eastAsia" w:ascii="宋体" w:hAnsi="宋体"/>
          <w:szCs w:val="21"/>
        </w:rPr>
        <w:t>rt</w:t>
      </w:r>
      <w:r>
        <w:rPr>
          <w:rFonts w:ascii="宋体" w:hAnsi="宋体"/>
          <w:szCs w:val="21"/>
        </w:rPr>
        <w:t>l/cpu/</w:t>
      </w:r>
    </w:p>
    <w:p w14:paraId="614699CE">
      <w:pPr>
        <w:rPr>
          <w:rFonts w:ascii="宋体" w:hAnsi="宋体"/>
          <w:szCs w:val="21"/>
        </w:rPr>
      </w:pPr>
      <w:r>
        <w:rPr>
          <w:rFonts w:ascii="宋体" w:hAnsi="宋体"/>
          <w:szCs w:val="21"/>
        </w:rPr>
        <w:tab/>
      </w:r>
      <w:r>
        <w:rPr>
          <w:rFonts w:hint="eastAsia" w:ascii="宋体" w:hAnsi="宋体"/>
          <w:szCs w:val="21"/>
        </w:rPr>
        <w:t>存放</w:t>
      </w:r>
      <w:r>
        <w:rPr>
          <w:rFonts w:ascii="宋体" w:hAnsi="宋体"/>
          <w:szCs w:val="21"/>
        </w:rPr>
        <w:t>CPU源代码的目录，包括CPU的仿真模型以及相关的Memory等IP。</w:t>
      </w:r>
    </w:p>
    <w:p w14:paraId="1E0D48C1">
      <w:pPr>
        <w:pStyle w:val="19"/>
        <w:numPr>
          <w:ilvl w:val="0"/>
          <w:numId w:val="2"/>
        </w:numPr>
        <w:ind w:firstLineChars="0"/>
        <w:rPr>
          <w:rFonts w:ascii="宋体" w:hAnsi="宋体"/>
          <w:szCs w:val="21"/>
        </w:rPr>
      </w:pPr>
      <w:r>
        <w:rPr>
          <w:rFonts w:hint="eastAsia" w:ascii="宋体" w:hAnsi="宋体"/>
          <w:szCs w:val="21"/>
        </w:rPr>
        <w:t>r</w:t>
      </w:r>
      <w:r>
        <w:rPr>
          <w:rFonts w:ascii="宋体" w:hAnsi="宋体"/>
          <w:szCs w:val="21"/>
        </w:rPr>
        <w:t>tl/platform/</w:t>
      </w:r>
    </w:p>
    <w:p w14:paraId="19D23EE0">
      <w:pPr>
        <w:ind w:left="420"/>
        <w:rPr>
          <w:rFonts w:ascii="宋体" w:hAnsi="宋体"/>
          <w:szCs w:val="21"/>
        </w:rPr>
      </w:pPr>
      <w:r>
        <w:rPr>
          <w:rFonts w:hint="eastAsia" w:ascii="宋体" w:hAnsi="宋体"/>
          <w:szCs w:val="21"/>
        </w:rPr>
        <w:t>存放</w:t>
      </w:r>
      <w:r>
        <w:rPr>
          <w:rFonts w:ascii="宋体" w:hAnsi="宋体"/>
          <w:szCs w:val="21"/>
        </w:rPr>
        <w:t>SMART平台源代码的目录，包括SOC相关的外围IP以及总线仲裁器等RTL代码。</w:t>
      </w:r>
    </w:p>
    <w:p w14:paraId="7467FC4D">
      <w:pPr>
        <w:pStyle w:val="19"/>
        <w:numPr>
          <w:ilvl w:val="0"/>
          <w:numId w:val="2"/>
        </w:numPr>
        <w:ind w:firstLineChars="0"/>
        <w:rPr>
          <w:rFonts w:ascii="宋体" w:hAnsi="宋体"/>
          <w:szCs w:val="21"/>
        </w:rPr>
      </w:pPr>
      <w:r>
        <w:rPr>
          <w:rFonts w:hint="eastAsia" w:ascii="宋体" w:hAnsi="宋体"/>
          <w:szCs w:val="21"/>
        </w:rPr>
        <w:t>t</w:t>
      </w:r>
      <w:r>
        <w:rPr>
          <w:rFonts w:ascii="宋体" w:hAnsi="宋体"/>
          <w:szCs w:val="21"/>
        </w:rPr>
        <w:t>b/</w:t>
      </w:r>
    </w:p>
    <w:p w14:paraId="7271AA74">
      <w:pPr>
        <w:rPr>
          <w:rFonts w:ascii="宋体" w:hAnsi="宋体"/>
          <w:szCs w:val="21"/>
        </w:rPr>
      </w:pPr>
      <w:r>
        <w:rPr>
          <w:rFonts w:ascii="宋体" w:hAnsi="宋体"/>
          <w:szCs w:val="21"/>
        </w:rPr>
        <w:tab/>
      </w:r>
      <w:r>
        <w:rPr>
          <w:rFonts w:hint="eastAsia" w:ascii="宋体" w:hAnsi="宋体"/>
          <w:szCs w:val="21"/>
        </w:rPr>
        <w:t>测试平台以及相关的仿真工具模型存放目录，包含时钟、复位等信号的产生以及内存的下载、仿真行为结束判定以及</w:t>
      </w:r>
      <w:r>
        <w:rPr>
          <w:rFonts w:ascii="宋体" w:hAnsi="宋体"/>
          <w:szCs w:val="21"/>
        </w:rPr>
        <w:t>CPU程序运行轨迹的检测等文件。</w:t>
      </w:r>
    </w:p>
    <w:p w14:paraId="04D3B985">
      <w:pPr>
        <w:pStyle w:val="19"/>
        <w:numPr>
          <w:ilvl w:val="0"/>
          <w:numId w:val="2"/>
        </w:numPr>
        <w:ind w:firstLineChars="0"/>
        <w:rPr>
          <w:rFonts w:ascii="宋体" w:hAnsi="宋体"/>
          <w:szCs w:val="21"/>
        </w:rPr>
      </w:pPr>
      <w:r>
        <w:rPr>
          <w:rFonts w:hint="eastAsia" w:ascii="宋体" w:hAnsi="宋体"/>
          <w:szCs w:val="21"/>
        </w:rPr>
        <w:t>c</w:t>
      </w:r>
      <w:r>
        <w:rPr>
          <w:rFonts w:ascii="宋体" w:hAnsi="宋体"/>
          <w:szCs w:val="21"/>
        </w:rPr>
        <w:t>ase/</w:t>
      </w:r>
    </w:p>
    <w:p w14:paraId="0AC9A5B7">
      <w:pPr>
        <w:ind w:firstLine="420"/>
        <w:rPr>
          <w:rFonts w:ascii="宋体" w:hAnsi="宋体"/>
          <w:szCs w:val="21"/>
        </w:rPr>
      </w:pPr>
      <w:r>
        <w:rPr>
          <w:rFonts w:hint="eastAsia" w:ascii="宋体" w:hAnsi="宋体"/>
          <w:szCs w:val="21"/>
        </w:rPr>
        <w:t>存放测试激励的目录，包含测试实例其形式有</w:t>
      </w:r>
      <w:r>
        <w:rPr>
          <w:rFonts w:ascii="宋体" w:hAnsi="宋体"/>
          <w:szCs w:val="21"/>
        </w:rPr>
        <w:t>C语言和汇编两种类型，包含性能、功能、低功耗、JTAG等测试实例。</w:t>
      </w:r>
    </w:p>
    <w:p w14:paraId="4705B916">
      <w:pPr>
        <w:pStyle w:val="19"/>
        <w:numPr>
          <w:ilvl w:val="0"/>
          <w:numId w:val="2"/>
        </w:numPr>
        <w:ind w:firstLineChars="0"/>
        <w:rPr>
          <w:rFonts w:ascii="宋体" w:hAnsi="宋体"/>
          <w:szCs w:val="21"/>
        </w:rPr>
      </w:pPr>
      <w:r>
        <w:rPr>
          <w:rFonts w:hint="eastAsia" w:ascii="宋体" w:hAnsi="宋体"/>
          <w:szCs w:val="21"/>
        </w:rPr>
        <w:t>d</w:t>
      </w:r>
      <w:r>
        <w:rPr>
          <w:rFonts w:ascii="宋体" w:hAnsi="宋体"/>
          <w:szCs w:val="21"/>
        </w:rPr>
        <w:t>ebug_test/</w:t>
      </w:r>
    </w:p>
    <w:p w14:paraId="0471D115">
      <w:pPr>
        <w:rPr>
          <w:rFonts w:ascii="宋体" w:hAnsi="宋体"/>
          <w:szCs w:val="21"/>
        </w:rPr>
      </w:pPr>
      <w:r>
        <w:rPr>
          <w:rFonts w:ascii="宋体" w:hAnsi="宋体"/>
          <w:szCs w:val="21"/>
        </w:rPr>
        <w:tab/>
      </w:r>
      <w:r>
        <w:rPr>
          <w:rFonts w:hint="eastAsia" w:ascii="宋体" w:hAnsi="宋体"/>
          <w:szCs w:val="21"/>
        </w:rPr>
        <w:t>存放测试memory读写和gpr读写的testbench。</w:t>
      </w:r>
    </w:p>
    <w:p w14:paraId="704F85D3">
      <w:pPr>
        <w:pStyle w:val="19"/>
        <w:numPr>
          <w:ilvl w:val="0"/>
          <w:numId w:val="2"/>
        </w:numPr>
        <w:ind w:firstLineChars="0"/>
        <w:rPr>
          <w:rFonts w:ascii="宋体" w:hAnsi="宋体"/>
          <w:szCs w:val="21"/>
        </w:rPr>
      </w:pPr>
      <w:r>
        <w:rPr>
          <w:rFonts w:hint="eastAsia" w:ascii="宋体" w:hAnsi="宋体"/>
          <w:szCs w:val="21"/>
        </w:rPr>
        <w:t>w</w:t>
      </w:r>
      <w:r>
        <w:rPr>
          <w:rFonts w:ascii="宋体" w:hAnsi="宋体"/>
          <w:szCs w:val="21"/>
        </w:rPr>
        <w:t>orkdir/</w:t>
      </w:r>
    </w:p>
    <w:p w14:paraId="1DF8B713">
      <w:pPr>
        <w:ind w:firstLine="420"/>
        <w:rPr>
          <w:rFonts w:ascii="宋体" w:hAnsi="宋体"/>
          <w:szCs w:val="21"/>
        </w:rPr>
      </w:pPr>
      <w:r>
        <w:rPr>
          <w:rFonts w:hint="eastAsia" w:ascii="宋体" w:hAnsi="宋体"/>
          <w:szCs w:val="21"/>
        </w:rPr>
        <w:t>仿真运行的临时工作目录，仿真过程中的临时文件包括编译文件、</w:t>
      </w:r>
      <w:r>
        <w:rPr>
          <w:rFonts w:ascii="宋体" w:hAnsi="宋体"/>
          <w:szCs w:val="21"/>
        </w:rPr>
        <w:t>verilog可执行文件、波形文件等均在此目录中。</w:t>
      </w:r>
    </w:p>
    <w:p w14:paraId="530C848B">
      <w:pPr>
        <w:pStyle w:val="19"/>
        <w:numPr>
          <w:ilvl w:val="0"/>
          <w:numId w:val="2"/>
        </w:numPr>
        <w:ind w:firstLineChars="0"/>
        <w:rPr>
          <w:rFonts w:ascii="宋体" w:hAnsi="宋体"/>
          <w:szCs w:val="21"/>
        </w:rPr>
      </w:pPr>
      <w:r>
        <w:rPr>
          <w:rFonts w:hint="eastAsia" w:ascii="宋体" w:hAnsi="宋体"/>
          <w:szCs w:val="21"/>
        </w:rPr>
        <w:t>t</w:t>
      </w:r>
      <w:r>
        <w:rPr>
          <w:rFonts w:ascii="宋体" w:hAnsi="宋体"/>
          <w:szCs w:val="21"/>
        </w:rPr>
        <w:t>mp/</w:t>
      </w:r>
    </w:p>
    <w:p w14:paraId="296EA4E2">
      <w:pPr>
        <w:rPr>
          <w:rFonts w:ascii="宋体" w:hAnsi="宋体"/>
          <w:szCs w:val="21"/>
        </w:rPr>
      </w:pPr>
      <w:r>
        <w:rPr>
          <w:rFonts w:ascii="宋体" w:hAnsi="宋体"/>
          <w:szCs w:val="21"/>
        </w:rPr>
        <w:tab/>
      </w:r>
      <w:r>
        <w:rPr>
          <w:rFonts w:hint="eastAsia" w:ascii="宋体" w:hAnsi="宋体"/>
          <w:szCs w:val="21"/>
        </w:rPr>
        <w:t>仿真的结果报告的临时存放目录。</w:t>
      </w:r>
    </w:p>
    <w:p w14:paraId="6DB889D2">
      <w:pPr>
        <w:rPr>
          <w:rFonts w:ascii="宋体" w:hAnsi="宋体"/>
          <w:szCs w:val="21"/>
        </w:rPr>
      </w:pPr>
    </w:p>
    <w:p w14:paraId="2F72AF42">
      <w:pPr>
        <w:pStyle w:val="2"/>
        <w:numPr>
          <w:ilvl w:val="0"/>
          <w:numId w:val="1"/>
        </w:numPr>
      </w:pPr>
      <w:r>
        <w:rPr>
          <w:rFonts w:hint="eastAsia"/>
        </w:rPr>
        <w:t>SMART平台图形界面</w:t>
      </w:r>
    </w:p>
    <w:p w14:paraId="57D37BD3">
      <w:pPr>
        <w:rPr>
          <w:rFonts w:ascii="宋体" w:hAnsi="宋体"/>
        </w:rPr>
      </w:pPr>
      <w:r>
        <w:rPr>
          <w:rFonts w:hint="eastAsia" w:ascii="宋体" w:hAnsi="宋体"/>
        </w:rPr>
        <w:t>SMART平台提供了一个利用wish脚本编写的简单图形界面，以便于新手快速了解SMART平台的功能。通过SMART平台的图形化界面，可以查阅SMART平台的环境配置、集成层次以及仿真后波形，也可查看和仿真内置的测试用例。该wish脚本为主目录下的可执行文件r</w:t>
      </w:r>
      <w:r>
        <w:rPr>
          <w:rFonts w:ascii="宋体" w:hAnsi="宋体"/>
        </w:rPr>
        <w:t>un_smart</w:t>
      </w:r>
      <w:r>
        <w:rPr>
          <w:rFonts w:hint="eastAsia" w:ascii="宋体" w:hAnsi="宋体"/>
        </w:rPr>
        <w:t>。</w:t>
      </w:r>
    </w:p>
    <w:p w14:paraId="7E064230">
      <w:pPr>
        <w:keepNext/>
        <w:jc w:val="center"/>
      </w:pPr>
      <w:r>
        <w:rPr>
          <w:rFonts w:ascii="宋体" w:hAnsi="宋体"/>
          <w:szCs w:val="21"/>
        </w:rPr>
        <w:drawing>
          <wp:inline distT="0" distB="0" distL="0" distR="0">
            <wp:extent cx="3230245" cy="4391025"/>
            <wp:effectExtent l="0" t="0" r="825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3243875" cy="4409267"/>
                    </a:xfrm>
                    <a:prstGeom prst="rect">
                      <a:avLst/>
                    </a:prstGeom>
                  </pic:spPr>
                </pic:pic>
              </a:graphicData>
            </a:graphic>
          </wp:inline>
        </w:drawing>
      </w:r>
    </w:p>
    <w:p w14:paraId="6F2C6BF2">
      <w:pPr>
        <w:pStyle w:val="6"/>
        <w:jc w:val="center"/>
        <w:rPr>
          <w:rFonts w:ascii="宋体" w:hAnsi="宋体" w:eastAsia="宋体"/>
          <w:szCs w:val="21"/>
        </w:rPr>
      </w:pPr>
      <w:r>
        <w:t xml:space="preserve">图 </w:t>
      </w:r>
      <w:r>
        <w:fldChar w:fldCharType="begin"/>
      </w:r>
      <w:r>
        <w:instrText xml:space="preserve"> SEQ 图 \* ARABIC </w:instrText>
      </w:r>
      <w:r>
        <w:fldChar w:fldCharType="separate"/>
      </w:r>
      <w:r>
        <w:t>1</w:t>
      </w:r>
      <w:r>
        <w:fldChar w:fldCharType="end"/>
      </w:r>
      <w:r>
        <w:t xml:space="preserve"> </w:t>
      </w:r>
      <w:r>
        <w:rPr>
          <w:rFonts w:hint="eastAsia"/>
        </w:rPr>
        <w:t>SMART平台图形界面</w:t>
      </w:r>
    </w:p>
    <w:p w14:paraId="1984FA25">
      <w:pPr>
        <w:rPr>
          <w:rFonts w:ascii="宋体" w:hAnsi="宋体"/>
          <w:szCs w:val="21"/>
        </w:rPr>
      </w:pPr>
      <w:r>
        <w:rPr>
          <w:rFonts w:hint="eastAsia" w:ascii="宋体" w:hAnsi="宋体"/>
          <w:szCs w:val="21"/>
        </w:rPr>
        <w:t>该界面各按钮的功能如下：</w:t>
      </w:r>
    </w:p>
    <w:p w14:paraId="791F4831">
      <w:pPr>
        <w:pStyle w:val="19"/>
        <w:numPr>
          <w:ilvl w:val="0"/>
          <w:numId w:val="3"/>
        </w:numPr>
        <w:ind w:firstLineChars="0"/>
        <w:rPr>
          <w:rFonts w:ascii="宋体" w:hAnsi="宋体"/>
          <w:szCs w:val="21"/>
        </w:rPr>
      </w:pPr>
      <w:r>
        <w:rPr>
          <w:rFonts w:hint="eastAsia" w:ascii="宋体" w:hAnsi="宋体"/>
          <w:b/>
          <w:szCs w:val="21"/>
        </w:rPr>
        <w:t>o</w:t>
      </w:r>
      <w:r>
        <w:rPr>
          <w:rFonts w:ascii="宋体" w:hAnsi="宋体"/>
          <w:b/>
          <w:szCs w:val="21"/>
        </w:rPr>
        <w:t>pen setup.csh</w:t>
      </w:r>
      <w:r>
        <w:rPr>
          <w:rFonts w:ascii="宋体" w:hAnsi="宋体"/>
          <w:szCs w:val="21"/>
        </w:rPr>
        <w:t xml:space="preserve"> </w:t>
      </w:r>
      <w:r>
        <w:rPr>
          <w:rFonts w:hint="eastAsia" w:ascii="宋体" w:hAnsi="宋体"/>
          <w:szCs w:val="21"/>
        </w:rPr>
        <w:t>打开s</w:t>
      </w:r>
      <w:r>
        <w:rPr>
          <w:rFonts w:ascii="宋体" w:hAnsi="宋体"/>
          <w:szCs w:val="21"/>
        </w:rPr>
        <w:t>etup.csh</w:t>
      </w:r>
    </w:p>
    <w:p w14:paraId="1EB1172A">
      <w:pPr>
        <w:pStyle w:val="19"/>
        <w:numPr>
          <w:ilvl w:val="0"/>
          <w:numId w:val="3"/>
        </w:numPr>
        <w:ind w:firstLineChars="0"/>
        <w:rPr>
          <w:rFonts w:ascii="宋体" w:hAnsi="宋体"/>
          <w:szCs w:val="21"/>
        </w:rPr>
      </w:pPr>
      <w:r>
        <w:rPr>
          <w:rFonts w:hint="eastAsia" w:ascii="宋体" w:hAnsi="宋体"/>
          <w:b/>
          <w:szCs w:val="21"/>
        </w:rPr>
        <w:t>open</w:t>
      </w:r>
      <w:r>
        <w:rPr>
          <w:rFonts w:ascii="宋体" w:hAnsi="宋体"/>
          <w:b/>
          <w:szCs w:val="21"/>
        </w:rPr>
        <w:t xml:space="preserve"> smart readme</w:t>
      </w:r>
      <w:r>
        <w:rPr>
          <w:rFonts w:ascii="宋体" w:hAnsi="宋体"/>
          <w:szCs w:val="21"/>
        </w:rPr>
        <w:t xml:space="preserve"> </w:t>
      </w:r>
      <w:r>
        <w:rPr>
          <w:rFonts w:hint="eastAsia" w:ascii="宋体" w:hAnsi="宋体"/>
          <w:szCs w:val="21"/>
        </w:rPr>
        <w:t>打开rea</w:t>
      </w:r>
      <w:r>
        <w:rPr>
          <w:rFonts w:ascii="宋体" w:hAnsi="宋体"/>
          <w:szCs w:val="21"/>
        </w:rPr>
        <w:t>dme</w:t>
      </w:r>
      <w:r>
        <w:rPr>
          <w:rFonts w:hint="eastAsia" w:ascii="宋体" w:hAnsi="宋体"/>
          <w:szCs w:val="21"/>
        </w:rPr>
        <w:t>文件，里面举例了命令行中的操作用法</w:t>
      </w:r>
    </w:p>
    <w:p w14:paraId="5E51BA0F">
      <w:pPr>
        <w:pStyle w:val="19"/>
        <w:numPr>
          <w:ilvl w:val="0"/>
          <w:numId w:val="3"/>
        </w:numPr>
        <w:ind w:firstLineChars="0"/>
        <w:rPr>
          <w:rFonts w:ascii="宋体" w:hAnsi="宋体"/>
          <w:szCs w:val="21"/>
        </w:rPr>
      </w:pPr>
      <w:r>
        <w:rPr>
          <w:rFonts w:hint="eastAsia" w:ascii="宋体" w:hAnsi="宋体"/>
          <w:b/>
          <w:szCs w:val="21"/>
        </w:rPr>
        <w:t>o</w:t>
      </w:r>
      <w:r>
        <w:rPr>
          <w:rFonts w:ascii="宋体" w:hAnsi="宋体"/>
          <w:b/>
          <w:szCs w:val="21"/>
        </w:rPr>
        <w:t>pen_verdi</w:t>
      </w:r>
      <w:r>
        <w:rPr>
          <w:rFonts w:ascii="宋体" w:hAnsi="宋体"/>
          <w:szCs w:val="21"/>
        </w:rPr>
        <w:t xml:space="preserve"> </w:t>
      </w:r>
      <w:r>
        <w:rPr>
          <w:rFonts w:hint="eastAsia" w:ascii="宋体" w:hAnsi="宋体"/>
          <w:szCs w:val="21"/>
        </w:rPr>
        <w:t>用verdi打开Verilog代码,查看代码层次关系</w:t>
      </w:r>
    </w:p>
    <w:p w14:paraId="63EA03C1">
      <w:pPr>
        <w:pStyle w:val="19"/>
        <w:numPr>
          <w:ilvl w:val="0"/>
          <w:numId w:val="3"/>
        </w:numPr>
        <w:ind w:firstLineChars="0"/>
        <w:rPr>
          <w:rFonts w:ascii="宋体" w:hAnsi="宋体"/>
          <w:szCs w:val="21"/>
        </w:rPr>
      </w:pPr>
      <w:r>
        <w:rPr>
          <w:rFonts w:hint="eastAsia" w:ascii="宋体" w:hAnsi="宋体"/>
          <w:b/>
          <w:szCs w:val="21"/>
        </w:rPr>
        <w:t>open</w:t>
      </w:r>
      <w:r>
        <w:rPr>
          <w:rFonts w:ascii="宋体" w:hAnsi="宋体"/>
          <w:b/>
          <w:szCs w:val="21"/>
        </w:rPr>
        <w:t>_wave</w:t>
      </w:r>
      <w:r>
        <w:rPr>
          <w:rFonts w:ascii="宋体" w:hAnsi="宋体"/>
          <w:szCs w:val="21"/>
        </w:rPr>
        <w:t xml:space="preserve"> </w:t>
      </w:r>
      <w:r>
        <w:rPr>
          <w:rFonts w:hint="eastAsia" w:ascii="宋体" w:hAnsi="宋体"/>
          <w:szCs w:val="21"/>
        </w:rPr>
        <w:t xml:space="preserve"> 用verdi打开workdir中的fsdb文件（最近一次仿真的波形文件），若workdir中没有fsdb文件，该操作会失败。</w:t>
      </w:r>
    </w:p>
    <w:p w14:paraId="3C58E6D1">
      <w:pPr>
        <w:pStyle w:val="19"/>
        <w:numPr>
          <w:ilvl w:val="0"/>
          <w:numId w:val="3"/>
        </w:numPr>
        <w:ind w:firstLineChars="0"/>
        <w:rPr>
          <w:rFonts w:ascii="宋体" w:hAnsi="宋体"/>
          <w:szCs w:val="21"/>
        </w:rPr>
      </w:pPr>
      <w:r>
        <w:rPr>
          <w:rFonts w:hint="eastAsia" w:ascii="宋体" w:hAnsi="宋体"/>
          <w:b/>
          <w:szCs w:val="21"/>
        </w:rPr>
        <w:t>o</w:t>
      </w:r>
      <w:r>
        <w:rPr>
          <w:rFonts w:ascii="宋体" w:hAnsi="宋体"/>
          <w:b/>
          <w:szCs w:val="21"/>
        </w:rPr>
        <w:t>pen integration ref</w:t>
      </w:r>
      <w:r>
        <w:rPr>
          <w:rFonts w:ascii="宋体" w:hAnsi="宋体"/>
          <w:szCs w:val="21"/>
        </w:rPr>
        <w:t xml:space="preserve"> </w:t>
      </w:r>
      <w:r>
        <w:rPr>
          <w:rFonts w:hint="eastAsia" w:ascii="宋体" w:hAnsi="宋体"/>
          <w:szCs w:val="21"/>
        </w:rPr>
        <w:t>打开C</w:t>
      </w:r>
      <w:r>
        <w:rPr>
          <w:rFonts w:ascii="宋体" w:hAnsi="宋体"/>
          <w:szCs w:val="21"/>
        </w:rPr>
        <w:t>PU</w:t>
      </w:r>
      <w:r>
        <w:rPr>
          <w:rFonts w:hint="eastAsia" w:ascii="宋体" w:hAnsi="宋体"/>
          <w:szCs w:val="21"/>
        </w:rPr>
        <w:t>的例化层次，默认即可。</w:t>
      </w:r>
    </w:p>
    <w:p w14:paraId="13A1ECFB">
      <w:pPr>
        <w:pStyle w:val="19"/>
        <w:numPr>
          <w:ilvl w:val="0"/>
          <w:numId w:val="3"/>
        </w:numPr>
        <w:ind w:firstLineChars="0"/>
        <w:rPr>
          <w:rFonts w:ascii="宋体" w:hAnsi="宋体"/>
          <w:szCs w:val="21"/>
        </w:rPr>
      </w:pPr>
      <w:r>
        <w:rPr>
          <w:rFonts w:hint="eastAsia" w:ascii="宋体" w:hAnsi="宋体"/>
          <w:b/>
          <w:szCs w:val="21"/>
        </w:rPr>
        <w:t>open</w:t>
      </w:r>
      <w:r>
        <w:rPr>
          <w:rFonts w:ascii="宋体" w:hAnsi="宋体"/>
          <w:b/>
          <w:szCs w:val="21"/>
        </w:rPr>
        <w:t xml:space="preserve"> clk_gen ref</w:t>
      </w:r>
      <w:r>
        <w:rPr>
          <w:rFonts w:ascii="宋体" w:hAnsi="宋体"/>
          <w:szCs w:val="21"/>
        </w:rPr>
        <w:t xml:space="preserve"> </w:t>
      </w:r>
      <w:r>
        <w:rPr>
          <w:rFonts w:hint="eastAsia" w:ascii="宋体" w:hAnsi="宋体"/>
          <w:szCs w:val="21"/>
        </w:rPr>
        <w:t>打开系统时钟分频示例</w:t>
      </w:r>
    </w:p>
    <w:p w14:paraId="1C5F6B39">
      <w:pPr>
        <w:pStyle w:val="19"/>
        <w:numPr>
          <w:ilvl w:val="0"/>
          <w:numId w:val="3"/>
        </w:numPr>
        <w:ind w:firstLineChars="0"/>
        <w:rPr>
          <w:rFonts w:ascii="宋体" w:hAnsi="宋体"/>
          <w:szCs w:val="21"/>
        </w:rPr>
      </w:pPr>
      <w:r>
        <w:rPr>
          <w:rFonts w:hint="eastAsia" w:ascii="宋体" w:hAnsi="宋体"/>
          <w:b/>
          <w:szCs w:val="21"/>
        </w:rPr>
        <w:t>run</w:t>
      </w:r>
      <w:r>
        <w:rPr>
          <w:rFonts w:ascii="宋体" w:hAnsi="宋体"/>
          <w:b/>
          <w:szCs w:val="21"/>
        </w:rPr>
        <w:t xml:space="preserve"> debug mem test</w:t>
      </w:r>
      <w:r>
        <w:rPr>
          <w:rFonts w:ascii="宋体" w:hAnsi="宋体"/>
          <w:szCs w:val="21"/>
        </w:rPr>
        <w:t xml:space="preserve"> </w:t>
      </w:r>
      <w:r>
        <w:rPr>
          <w:rFonts w:hint="eastAsia" w:ascii="宋体" w:hAnsi="宋体"/>
          <w:szCs w:val="21"/>
        </w:rPr>
        <w:t>运行memory读写调试程序</w:t>
      </w:r>
    </w:p>
    <w:p w14:paraId="444F91E6">
      <w:pPr>
        <w:pStyle w:val="19"/>
        <w:numPr>
          <w:ilvl w:val="0"/>
          <w:numId w:val="3"/>
        </w:numPr>
        <w:ind w:firstLineChars="0"/>
        <w:rPr>
          <w:rFonts w:ascii="宋体" w:hAnsi="宋体"/>
          <w:szCs w:val="21"/>
        </w:rPr>
      </w:pPr>
      <w:r>
        <w:rPr>
          <w:rFonts w:hint="eastAsia" w:ascii="宋体" w:hAnsi="宋体"/>
          <w:b/>
          <w:szCs w:val="21"/>
        </w:rPr>
        <w:t>op</w:t>
      </w:r>
      <w:r>
        <w:rPr>
          <w:rFonts w:ascii="宋体" w:hAnsi="宋体"/>
          <w:b/>
          <w:szCs w:val="21"/>
        </w:rPr>
        <w:t>en mem test cod</w:t>
      </w:r>
      <w:r>
        <w:rPr>
          <w:rFonts w:ascii="宋体" w:hAnsi="宋体"/>
          <w:szCs w:val="21"/>
        </w:rPr>
        <w:t xml:space="preserve">e </w:t>
      </w:r>
      <w:r>
        <w:rPr>
          <w:rFonts w:hint="eastAsia" w:ascii="宋体" w:hAnsi="宋体"/>
          <w:szCs w:val="21"/>
        </w:rPr>
        <w:t>打开memory读写调试程序</w:t>
      </w:r>
    </w:p>
    <w:p w14:paraId="71436585">
      <w:pPr>
        <w:pStyle w:val="19"/>
        <w:numPr>
          <w:ilvl w:val="0"/>
          <w:numId w:val="3"/>
        </w:numPr>
        <w:ind w:firstLineChars="0"/>
        <w:rPr>
          <w:rFonts w:ascii="宋体" w:hAnsi="宋体"/>
          <w:szCs w:val="21"/>
        </w:rPr>
      </w:pPr>
      <w:r>
        <w:rPr>
          <w:rFonts w:hint="eastAsia" w:ascii="宋体" w:hAnsi="宋体"/>
          <w:b/>
          <w:szCs w:val="21"/>
        </w:rPr>
        <w:t>r</w:t>
      </w:r>
      <w:r>
        <w:rPr>
          <w:rFonts w:ascii="宋体" w:hAnsi="宋体"/>
          <w:b/>
          <w:szCs w:val="21"/>
        </w:rPr>
        <w:t>un debug gpr test</w:t>
      </w:r>
      <w:r>
        <w:rPr>
          <w:rFonts w:ascii="宋体" w:hAnsi="宋体"/>
          <w:szCs w:val="21"/>
        </w:rPr>
        <w:t xml:space="preserve"> </w:t>
      </w:r>
      <w:r>
        <w:rPr>
          <w:rFonts w:hint="eastAsia" w:ascii="宋体" w:hAnsi="宋体"/>
          <w:szCs w:val="21"/>
        </w:rPr>
        <w:t>运行gpr读写调试程序</w:t>
      </w:r>
    </w:p>
    <w:p w14:paraId="0573CC15">
      <w:pPr>
        <w:pStyle w:val="19"/>
        <w:numPr>
          <w:ilvl w:val="0"/>
          <w:numId w:val="3"/>
        </w:numPr>
        <w:ind w:firstLineChars="0"/>
        <w:rPr>
          <w:rFonts w:ascii="宋体" w:hAnsi="宋体"/>
          <w:szCs w:val="21"/>
        </w:rPr>
      </w:pPr>
      <w:r>
        <w:rPr>
          <w:rFonts w:hint="eastAsia" w:ascii="宋体" w:hAnsi="宋体"/>
          <w:b/>
          <w:szCs w:val="21"/>
        </w:rPr>
        <w:t>open</w:t>
      </w:r>
      <w:r>
        <w:rPr>
          <w:rFonts w:ascii="宋体" w:hAnsi="宋体"/>
          <w:b/>
          <w:szCs w:val="21"/>
        </w:rPr>
        <w:t xml:space="preserve"> </w:t>
      </w:r>
      <w:r>
        <w:rPr>
          <w:rFonts w:hint="eastAsia" w:ascii="宋体" w:hAnsi="宋体"/>
          <w:b/>
          <w:szCs w:val="21"/>
        </w:rPr>
        <w:t>g</w:t>
      </w:r>
      <w:r>
        <w:rPr>
          <w:rFonts w:ascii="宋体" w:hAnsi="宋体"/>
          <w:b/>
          <w:szCs w:val="21"/>
        </w:rPr>
        <w:t>pr test code</w:t>
      </w:r>
      <w:r>
        <w:rPr>
          <w:rFonts w:ascii="宋体" w:hAnsi="宋体"/>
          <w:szCs w:val="21"/>
        </w:rPr>
        <w:t xml:space="preserve"> </w:t>
      </w:r>
      <w:r>
        <w:rPr>
          <w:rFonts w:hint="eastAsia" w:ascii="宋体" w:hAnsi="宋体"/>
          <w:szCs w:val="21"/>
        </w:rPr>
        <w:t>打开gpr读写调试程序</w:t>
      </w:r>
    </w:p>
    <w:p w14:paraId="0644BF75">
      <w:pPr>
        <w:pStyle w:val="19"/>
        <w:numPr>
          <w:ilvl w:val="0"/>
          <w:numId w:val="3"/>
        </w:numPr>
        <w:ind w:firstLineChars="0"/>
        <w:rPr>
          <w:rFonts w:ascii="宋体" w:hAnsi="宋体"/>
          <w:szCs w:val="21"/>
        </w:rPr>
      </w:pPr>
      <w:r>
        <w:rPr>
          <w:rFonts w:hint="eastAsia" w:ascii="宋体" w:hAnsi="宋体"/>
          <w:b/>
          <w:szCs w:val="21"/>
        </w:rPr>
        <w:t>run</w:t>
      </w:r>
      <w:r>
        <w:rPr>
          <w:rFonts w:ascii="宋体" w:hAnsi="宋体"/>
          <w:b/>
          <w:szCs w:val="21"/>
        </w:rPr>
        <w:t>_dhry</w:t>
      </w:r>
      <w:r>
        <w:rPr>
          <w:rFonts w:ascii="宋体" w:hAnsi="宋体"/>
          <w:szCs w:val="21"/>
        </w:rPr>
        <w:t xml:space="preserve"> </w:t>
      </w:r>
      <w:r>
        <w:rPr>
          <w:rFonts w:hint="eastAsia" w:ascii="宋体" w:hAnsi="宋体"/>
          <w:szCs w:val="21"/>
        </w:rPr>
        <w:t>运行be</w:t>
      </w:r>
      <w:r>
        <w:rPr>
          <w:rFonts w:ascii="宋体" w:hAnsi="宋体"/>
          <w:szCs w:val="21"/>
        </w:rPr>
        <w:t>nchmark(Dhrystone程序</w:t>
      </w:r>
      <w:r>
        <w:rPr>
          <w:rFonts w:hint="eastAsia" w:ascii="宋体" w:hAnsi="宋体"/>
          <w:szCs w:val="21"/>
        </w:rPr>
        <w:t>，Main.</w:t>
      </w:r>
      <w:r>
        <w:rPr>
          <w:rFonts w:ascii="宋体" w:hAnsi="宋体"/>
          <w:szCs w:val="21"/>
        </w:rPr>
        <w:t>c)</w:t>
      </w:r>
    </w:p>
    <w:p w14:paraId="7B07F3AD">
      <w:pPr>
        <w:pStyle w:val="19"/>
        <w:numPr>
          <w:ilvl w:val="0"/>
          <w:numId w:val="3"/>
        </w:numPr>
        <w:ind w:firstLineChars="0"/>
        <w:rPr>
          <w:rFonts w:ascii="宋体" w:hAnsi="宋体"/>
          <w:szCs w:val="21"/>
        </w:rPr>
      </w:pPr>
      <w:r>
        <w:rPr>
          <w:rFonts w:hint="eastAsia" w:ascii="宋体" w:hAnsi="宋体"/>
          <w:b/>
          <w:szCs w:val="21"/>
        </w:rPr>
        <w:t>r</w:t>
      </w:r>
      <w:r>
        <w:rPr>
          <w:rFonts w:ascii="宋体" w:hAnsi="宋体"/>
          <w:b/>
          <w:szCs w:val="21"/>
        </w:rPr>
        <w:t>un_int_case</w:t>
      </w:r>
      <w:r>
        <w:rPr>
          <w:rFonts w:ascii="宋体" w:hAnsi="宋体"/>
          <w:szCs w:val="21"/>
        </w:rPr>
        <w:t xml:space="preserve"> </w:t>
      </w:r>
      <w:r>
        <w:rPr>
          <w:rFonts w:hint="eastAsia" w:ascii="宋体" w:hAnsi="宋体"/>
          <w:szCs w:val="21"/>
        </w:rPr>
        <w:t>运行中断测试程序</w:t>
      </w:r>
    </w:p>
    <w:p w14:paraId="4E9FA5CD">
      <w:pPr>
        <w:pStyle w:val="19"/>
        <w:numPr>
          <w:ilvl w:val="0"/>
          <w:numId w:val="3"/>
        </w:numPr>
        <w:ind w:firstLineChars="0"/>
        <w:rPr>
          <w:rFonts w:ascii="宋体" w:hAnsi="宋体"/>
          <w:szCs w:val="21"/>
        </w:rPr>
      </w:pPr>
      <w:r>
        <w:rPr>
          <w:rFonts w:hint="eastAsia" w:ascii="宋体" w:hAnsi="宋体"/>
          <w:b/>
          <w:szCs w:val="21"/>
        </w:rPr>
        <w:t>open</w:t>
      </w:r>
      <w:r>
        <w:rPr>
          <w:rFonts w:ascii="宋体" w:hAnsi="宋体"/>
          <w:b/>
          <w:szCs w:val="21"/>
        </w:rPr>
        <w:t>_case_list</w:t>
      </w:r>
      <w:r>
        <w:rPr>
          <w:rFonts w:ascii="宋体" w:hAnsi="宋体"/>
          <w:szCs w:val="21"/>
        </w:rPr>
        <w:t xml:space="preserve"> </w:t>
      </w:r>
      <w:r>
        <w:rPr>
          <w:rFonts w:hint="eastAsia" w:ascii="宋体" w:hAnsi="宋体"/>
          <w:szCs w:val="21"/>
        </w:rPr>
        <w:t>打开测试用例列表文件</w:t>
      </w:r>
    </w:p>
    <w:p w14:paraId="23FC64C6">
      <w:pPr>
        <w:pStyle w:val="19"/>
        <w:numPr>
          <w:ilvl w:val="0"/>
          <w:numId w:val="3"/>
        </w:numPr>
        <w:ind w:firstLineChars="0"/>
        <w:rPr>
          <w:rFonts w:ascii="宋体" w:hAnsi="宋体"/>
          <w:szCs w:val="21"/>
        </w:rPr>
      </w:pPr>
      <w:r>
        <w:rPr>
          <w:rFonts w:hint="eastAsia" w:ascii="宋体" w:hAnsi="宋体"/>
          <w:b/>
          <w:szCs w:val="21"/>
        </w:rPr>
        <w:t>r</w:t>
      </w:r>
      <w:r>
        <w:rPr>
          <w:rFonts w:ascii="宋体" w:hAnsi="宋体"/>
          <w:b/>
          <w:szCs w:val="21"/>
        </w:rPr>
        <w:t>un all function case</w:t>
      </w:r>
      <w:r>
        <w:rPr>
          <w:rFonts w:ascii="宋体" w:hAnsi="宋体"/>
          <w:szCs w:val="21"/>
        </w:rPr>
        <w:t xml:space="preserve"> </w:t>
      </w:r>
      <w:r>
        <w:rPr>
          <w:rFonts w:hint="eastAsia" w:ascii="宋体" w:hAnsi="宋体"/>
          <w:szCs w:val="21"/>
        </w:rPr>
        <w:t>运行所有测试用例</w:t>
      </w:r>
    </w:p>
    <w:p w14:paraId="420B8A3F">
      <w:pPr>
        <w:pStyle w:val="19"/>
        <w:numPr>
          <w:ilvl w:val="0"/>
          <w:numId w:val="3"/>
        </w:numPr>
        <w:ind w:firstLineChars="0"/>
        <w:rPr>
          <w:rFonts w:ascii="宋体" w:hAnsi="宋体"/>
          <w:szCs w:val="21"/>
        </w:rPr>
      </w:pPr>
      <w:r>
        <w:rPr>
          <w:rFonts w:hint="eastAsia" w:ascii="宋体" w:hAnsi="宋体"/>
          <w:b/>
          <w:szCs w:val="21"/>
        </w:rPr>
        <w:t>c</w:t>
      </w:r>
      <w:r>
        <w:rPr>
          <w:rFonts w:ascii="宋体" w:hAnsi="宋体"/>
          <w:b/>
          <w:szCs w:val="21"/>
        </w:rPr>
        <w:t>ase report check</w:t>
      </w:r>
      <w:r>
        <w:rPr>
          <w:rFonts w:ascii="宋体" w:hAnsi="宋体"/>
          <w:szCs w:val="21"/>
        </w:rPr>
        <w:t xml:space="preserve"> </w:t>
      </w:r>
      <w:r>
        <w:rPr>
          <w:rFonts w:hint="eastAsia" w:ascii="宋体" w:hAnsi="宋体"/>
          <w:szCs w:val="21"/>
        </w:rPr>
        <w:t>打开测试报告文件</w:t>
      </w:r>
    </w:p>
    <w:p w14:paraId="4C1FF0C7">
      <w:pPr>
        <w:pStyle w:val="19"/>
        <w:numPr>
          <w:ilvl w:val="0"/>
          <w:numId w:val="3"/>
        </w:numPr>
        <w:ind w:firstLineChars="0"/>
        <w:rPr>
          <w:rFonts w:ascii="宋体" w:hAnsi="宋体"/>
          <w:szCs w:val="21"/>
        </w:rPr>
      </w:pPr>
      <w:r>
        <w:rPr>
          <w:rFonts w:hint="eastAsia" w:ascii="宋体" w:hAnsi="宋体"/>
          <w:b/>
          <w:szCs w:val="21"/>
        </w:rPr>
        <w:t>Exit</w:t>
      </w:r>
      <w:r>
        <w:rPr>
          <w:rFonts w:ascii="宋体" w:hAnsi="宋体"/>
          <w:szCs w:val="21"/>
        </w:rPr>
        <w:t xml:space="preserve"> </w:t>
      </w:r>
      <w:r>
        <w:rPr>
          <w:rFonts w:hint="eastAsia" w:ascii="宋体" w:hAnsi="宋体"/>
          <w:szCs w:val="21"/>
        </w:rPr>
        <w:t>退出图形界面</w:t>
      </w:r>
    </w:p>
    <w:p w14:paraId="76FFAA24">
      <w:pPr>
        <w:rPr>
          <w:rFonts w:ascii="宋体" w:hAnsi="宋体"/>
          <w:b/>
          <w:szCs w:val="21"/>
        </w:rPr>
      </w:pPr>
      <w:r>
        <w:rPr>
          <w:rFonts w:hint="eastAsia" w:ascii="宋体" w:hAnsi="宋体"/>
          <w:b/>
          <w:szCs w:val="21"/>
        </w:rPr>
        <w:t>注：run</w:t>
      </w:r>
      <w:r>
        <w:rPr>
          <w:rFonts w:ascii="宋体" w:hAnsi="宋体"/>
          <w:b/>
          <w:szCs w:val="21"/>
        </w:rPr>
        <w:t>_smart</w:t>
      </w:r>
      <w:r>
        <w:rPr>
          <w:rFonts w:hint="eastAsia" w:ascii="宋体" w:hAnsi="宋体"/>
          <w:b/>
          <w:szCs w:val="21"/>
        </w:rPr>
        <w:t>脚本采用wish编写，可以用文本编辑器如vi打开run</w:t>
      </w:r>
      <w:r>
        <w:rPr>
          <w:rFonts w:ascii="宋体" w:hAnsi="宋体"/>
          <w:b/>
          <w:szCs w:val="21"/>
        </w:rPr>
        <w:t>_smart</w:t>
      </w:r>
      <w:r>
        <w:rPr>
          <w:rFonts w:hint="eastAsia" w:ascii="宋体" w:hAnsi="宋体"/>
          <w:b/>
          <w:szCs w:val="21"/>
        </w:rPr>
        <w:t>文件查看图形界面每个button对应的命令。</w:t>
      </w:r>
    </w:p>
    <w:p w14:paraId="582BB99F">
      <w:pPr>
        <w:rPr>
          <w:rFonts w:ascii="宋体" w:hAnsi="宋体"/>
          <w:szCs w:val="21"/>
        </w:rPr>
      </w:pPr>
    </w:p>
    <w:p w14:paraId="54523E22">
      <w:pPr>
        <w:pStyle w:val="2"/>
        <w:numPr>
          <w:ilvl w:val="0"/>
          <w:numId w:val="1"/>
        </w:numPr>
      </w:pPr>
      <w:r>
        <w:rPr>
          <w:rFonts w:hint="eastAsia"/>
        </w:rPr>
        <w:t>SMART平台S</w:t>
      </w:r>
      <w:r>
        <w:t>oC</w:t>
      </w:r>
      <w:r>
        <w:rPr>
          <w:rFonts w:hint="eastAsia"/>
        </w:rPr>
        <w:t>组成结构</w:t>
      </w:r>
    </w:p>
    <w:p w14:paraId="21FE12BF">
      <w:r>
        <w:rPr>
          <w:rFonts w:hint="eastAsia"/>
        </w:rPr>
        <w:t>SMART平台实际上集成了一个较为简单的S</w:t>
      </w:r>
      <w:r>
        <w:t>oC</w:t>
      </w:r>
      <w:r>
        <w:rPr>
          <w:rFonts w:hint="eastAsia"/>
        </w:rPr>
        <w:t>系统，该SoC使用的处理器核为平头哥的C</w:t>
      </w:r>
      <w:r>
        <w:t>910</w:t>
      </w:r>
      <w:r>
        <w:rPr>
          <w:rFonts w:hint="eastAsia"/>
        </w:rPr>
        <w:t>处理器，是一款近年才推出的高性能</w:t>
      </w:r>
      <w:r>
        <w:t>64位RSIC-V架构多核处理器</w:t>
      </w:r>
      <w:r>
        <w:rPr>
          <w:rFonts w:hint="eastAsia"/>
        </w:rPr>
        <w:t>。如下图所示，在SoC的最内一级总线上，CPU作为唯一的主设备通过AXI总线连接SRAM，以及AHB桥，AHB总线上则通过APB桥连接到各种示例外设。值得注意的是，图示中的</w:t>
      </w:r>
      <w:r>
        <w:rPr>
          <w:rFonts w:hint="eastAsia"/>
          <w:b/>
        </w:rPr>
        <w:t>AXI</w:t>
      </w:r>
      <w:r>
        <w:rPr>
          <w:b/>
        </w:rPr>
        <w:t xml:space="preserve"> slave 128 SRAM</w:t>
      </w:r>
      <w:r>
        <w:rPr>
          <w:rFonts w:hint="eastAsia"/>
        </w:rPr>
        <w:t>即是存储指令和数据的位置，CPU从该SRAM取指，也通过它进行数据访问。</w:t>
      </w:r>
    </w:p>
    <w:p w14:paraId="4E1A0FE9">
      <w:pPr>
        <w:jc w:val="center"/>
        <w:rPr>
          <w:rFonts w:ascii="宋体" w:hAnsi="宋体"/>
        </w:rPr>
      </w:pPr>
      <w:r>
        <w:rPr>
          <w:rFonts w:ascii="宋体" w:hAnsi="宋体"/>
        </w:rPr>
        <w:drawing>
          <wp:inline distT="0" distB="0" distL="0" distR="0">
            <wp:extent cx="3352800" cy="38766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352800" cy="3876675"/>
                    </a:xfrm>
                    <a:prstGeom prst="rect">
                      <a:avLst/>
                    </a:prstGeom>
                    <a:noFill/>
                    <a:ln>
                      <a:noFill/>
                    </a:ln>
                  </pic:spPr>
                </pic:pic>
              </a:graphicData>
            </a:graphic>
          </wp:inline>
        </w:drawing>
      </w:r>
    </w:p>
    <w:p w14:paraId="3A106206">
      <w:pPr>
        <w:pStyle w:val="6"/>
        <w:jc w:val="center"/>
        <w:rPr>
          <w:rFonts w:ascii="宋体" w:hAnsi="宋体" w:eastAsia="宋体"/>
          <w:szCs w:val="21"/>
        </w:rPr>
      </w:pPr>
      <w:r>
        <w:rPr>
          <w:rFonts w:ascii="宋体" w:hAnsi="宋体" w:eastAsia="宋体"/>
        </w:rPr>
        <w:t xml:space="preserve">图 </w:t>
      </w:r>
      <w:r>
        <w:rPr>
          <w:rFonts w:ascii="宋体" w:hAnsi="宋体" w:eastAsia="宋体"/>
        </w:rPr>
        <w:fldChar w:fldCharType="begin"/>
      </w:r>
      <w:r>
        <w:rPr>
          <w:rFonts w:ascii="宋体" w:hAnsi="宋体" w:eastAsia="宋体"/>
        </w:rPr>
        <w:instrText xml:space="preserve"> SEQ 图 \* ARABIC </w:instrText>
      </w:r>
      <w:r>
        <w:rPr>
          <w:rFonts w:ascii="宋体" w:hAnsi="宋体" w:eastAsia="宋体"/>
        </w:rPr>
        <w:fldChar w:fldCharType="separate"/>
      </w:r>
      <w:r>
        <w:rPr>
          <w:rFonts w:ascii="宋体" w:hAnsi="宋体" w:eastAsia="宋体"/>
        </w:rPr>
        <w:t>2</w:t>
      </w:r>
      <w:r>
        <w:rPr>
          <w:rFonts w:ascii="宋体" w:hAnsi="宋体" w:eastAsia="宋体"/>
        </w:rPr>
        <w:fldChar w:fldCharType="end"/>
      </w:r>
      <w:r>
        <w:rPr>
          <w:rFonts w:ascii="宋体" w:hAnsi="宋体" w:eastAsia="宋体"/>
        </w:rPr>
        <w:t xml:space="preserve"> </w:t>
      </w:r>
      <w:r>
        <w:rPr>
          <w:rFonts w:hint="eastAsia" w:ascii="宋体" w:hAnsi="宋体" w:eastAsia="宋体"/>
        </w:rPr>
        <w:t>SMART平台内集成的SOC系统框图</w:t>
      </w:r>
    </w:p>
    <w:p w14:paraId="14D18BE7"/>
    <w:p w14:paraId="66E6F632">
      <w:r>
        <w:rPr>
          <w:rFonts w:hint="eastAsia"/>
        </w:rPr>
        <w:t>关于SMART平台仿真原理的一些简单介绍</w:t>
      </w:r>
    </w:p>
    <w:p w14:paraId="65A83776">
      <w:pPr>
        <w:pStyle w:val="19"/>
        <w:numPr>
          <w:ilvl w:val="0"/>
          <w:numId w:val="4"/>
        </w:numPr>
        <w:ind w:firstLineChars="0"/>
      </w:pPr>
      <w:r>
        <w:t>提供的仿真工具实际是一个perl脚本，位于tools/run_case，工作目录是workdir。</w:t>
      </w:r>
    </w:p>
    <w:p w14:paraId="2D10940B">
      <w:pPr>
        <w:pStyle w:val="19"/>
        <w:numPr>
          <w:ilvl w:val="0"/>
          <w:numId w:val="4"/>
        </w:numPr>
        <w:ind w:firstLineChars="0"/>
      </w:pPr>
      <w:r>
        <w:t>run_case首先通过平头哥定制的riscv-gnu-toolchain编译C程序或汇编程序，得到HEX文件后再经过tools/下的Srec2vmem工具将其转成指令pat文件和数据pat文件</w:t>
      </w:r>
      <w:r>
        <w:rPr>
          <w:rFonts w:hint="eastAsia"/>
        </w:rPr>
        <w:t>(可读的指令和数据文件)</w:t>
      </w:r>
      <w:r>
        <w:t>。</w:t>
      </w:r>
    </w:p>
    <w:p w14:paraId="6A175398">
      <w:pPr>
        <w:pStyle w:val="19"/>
        <w:numPr>
          <w:ilvl w:val="0"/>
          <w:numId w:val="4"/>
        </w:numPr>
        <w:ind w:firstLineChars="0"/>
      </w:pPr>
      <w:r>
        <w:rPr>
          <w:rFonts w:hint="eastAsia"/>
        </w:rPr>
        <w:t>run</w:t>
      </w:r>
      <w:r>
        <w:t>_case</w:t>
      </w:r>
      <w:r>
        <w:rPr>
          <w:rFonts w:hint="eastAsia"/>
        </w:rPr>
        <w:t>之后</w:t>
      </w:r>
      <w:r>
        <w:t>启动vcs仿真，testbench顶层位于tb/tb.v，该文件除了负责时钟，复位的产生外；还负责将之前产生的指令pat文件和数据pat文件写进对应的SRAM中，写入的地址由</w:t>
      </w:r>
      <w:r>
        <w:rPr>
          <w:rFonts w:hint="eastAsia"/>
        </w:rPr>
        <w:t>编译使用的</w:t>
      </w:r>
      <w:r>
        <w:t>链接文件/lib/linker.lcf指定；还负责判定是否仿真结束、仿真成功和C中标准输出（printf）的转换实现。</w:t>
      </w:r>
    </w:p>
    <w:p w14:paraId="76123CC4">
      <w:pPr>
        <w:pStyle w:val="19"/>
        <w:numPr>
          <w:ilvl w:val="0"/>
          <w:numId w:val="4"/>
        </w:numPr>
        <w:ind w:firstLineChars="0"/>
      </w:pPr>
      <w:r>
        <w:t>vcs仿真结束后生成仿真报告和波形文件。</w:t>
      </w:r>
    </w:p>
    <w:p w14:paraId="1066C1AF">
      <w:pPr>
        <w:pStyle w:val="2"/>
        <w:numPr>
          <w:ilvl w:val="0"/>
          <w:numId w:val="1"/>
        </w:numPr>
      </w:pPr>
      <w:r>
        <w:rPr>
          <w:rFonts w:hint="eastAsia"/>
        </w:rPr>
        <w:t>实验步骤</w:t>
      </w:r>
    </w:p>
    <w:p w14:paraId="58B9F622">
      <w:pPr>
        <w:pStyle w:val="3"/>
      </w:pPr>
      <w:r>
        <w:rPr>
          <w:rFonts w:hint="eastAsia"/>
        </w:rPr>
        <w:t>1、工具准备和环境配置</w:t>
      </w:r>
    </w:p>
    <w:p w14:paraId="597B5BB3">
      <w:pPr>
        <w:pStyle w:val="4"/>
      </w:pPr>
      <w:r>
        <w:rPr>
          <w:rFonts w:hint="eastAsia"/>
        </w:rPr>
        <w:t>软件安装</w:t>
      </w:r>
    </w:p>
    <w:p w14:paraId="426570CF">
      <w:pPr>
        <w:rPr>
          <w:rFonts w:ascii="宋体" w:hAnsi="宋体"/>
          <w:szCs w:val="21"/>
        </w:rPr>
      </w:pPr>
      <w:r>
        <w:rPr>
          <w:rFonts w:hint="eastAsia" w:ascii="宋体" w:hAnsi="宋体"/>
          <w:szCs w:val="21"/>
        </w:rPr>
        <w:t>SMART平台的运行和仿真需要配置VCS和VERDI环境，此外由于SMART平台运行规模较大，需要较多的内存支持。基于以上原因，我们使用学院的“专用集成电路与系统国家重点实验室</w:t>
      </w:r>
      <w:r>
        <w:rPr>
          <w:rFonts w:ascii="宋体" w:hAnsi="宋体"/>
          <w:szCs w:val="21"/>
        </w:rPr>
        <w:t>EDA服务集群</w:t>
      </w:r>
      <w:r>
        <w:rPr>
          <w:rFonts w:hint="eastAsia" w:ascii="宋体" w:hAnsi="宋体"/>
          <w:szCs w:val="21"/>
        </w:rPr>
        <w:t>”进行SMART平台的仿真，EDA服务集群的相关介绍可在校园网下或校外通过VPN建立校园网连接后用浏览器打开</w:t>
      </w:r>
      <w:r>
        <w:rPr>
          <w:rFonts w:ascii="宋体" w:hAnsi="宋体"/>
          <w:szCs w:val="21"/>
        </w:rPr>
        <w:t>10.134.141.161</w:t>
      </w:r>
      <w:r>
        <w:rPr>
          <w:rFonts w:hint="eastAsia" w:ascii="宋体" w:hAnsi="宋体"/>
          <w:szCs w:val="21"/>
        </w:rPr>
        <w:t>查看。</w:t>
      </w:r>
    </w:p>
    <w:p w14:paraId="10D96F87">
      <w:pPr>
        <w:keepNext/>
      </w:pPr>
      <w:r>
        <w:rPr>
          <w:rFonts w:ascii="宋体" w:hAnsi="宋体"/>
          <w:szCs w:val="21"/>
        </w:rPr>
        <w:drawing>
          <wp:inline distT="0" distB="0" distL="0" distR="0">
            <wp:extent cx="5274310" cy="179070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274310" cy="1790700"/>
                    </a:xfrm>
                    <a:prstGeom prst="rect">
                      <a:avLst/>
                    </a:prstGeom>
                  </pic:spPr>
                </pic:pic>
              </a:graphicData>
            </a:graphic>
          </wp:inline>
        </w:drawing>
      </w:r>
    </w:p>
    <w:p w14:paraId="35E90418">
      <w:pPr>
        <w:pStyle w:val="6"/>
        <w:jc w:val="center"/>
        <w:rPr>
          <w:rFonts w:ascii="宋体" w:hAnsi="宋体" w:eastAsia="宋体"/>
          <w:szCs w:val="21"/>
        </w:rPr>
      </w:pPr>
      <w:r>
        <w:t xml:space="preserve">图 </w:t>
      </w:r>
      <w:r>
        <w:fldChar w:fldCharType="begin"/>
      </w:r>
      <w:r>
        <w:instrText xml:space="preserve"> SEQ 图 \* ARABIC </w:instrText>
      </w:r>
      <w:r>
        <w:fldChar w:fldCharType="separate"/>
      </w:r>
      <w:r>
        <w:t>3</w:t>
      </w:r>
      <w:r>
        <w:fldChar w:fldCharType="end"/>
      </w:r>
      <w:r>
        <w:t xml:space="preserve"> </w:t>
      </w:r>
      <w:r>
        <w:rPr>
          <w:rFonts w:hint="eastAsia"/>
        </w:rPr>
        <w:t>EDA服务集群</w:t>
      </w:r>
    </w:p>
    <w:p w14:paraId="5B3CC795">
      <w:pPr>
        <w:rPr>
          <w:rFonts w:ascii="宋体" w:hAnsi="宋体"/>
          <w:szCs w:val="21"/>
        </w:rPr>
      </w:pPr>
    </w:p>
    <w:p w14:paraId="7AFFEA6D">
      <w:pPr>
        <w:rPr>
          <w:rFonts w:ascii="宋体" w:hAnsi="宋体"/>
          <w:szCs w:val="21"/>
        </w:rPr>
      </w:pPr>
      <w:r>
        <w:rPr>
          <w:rFonts w:hint="eastAsia" w:ascii="宋体" w:hAnsi="宋体"/>
          <w:szCs w:val="21"/>
        </w:rPr>
        <w:t>远程连接服务器可以通过一些现有的远程控制软件来实现，例如VNC</w:t>
      </w:r>
      <w:r>
        <w:rPr>
          <w:rFonts w:ascii="宋体" w:hAnsi="宋体"/>
          <w:szCs w:val="21"/>
        </w:rPr>
        <w:t xml:space="preserve"> </w:t>
      </w:r>
      <w:r>
        <w:rPr>
          <w:rFonts w:hint="eastAsia" w:ascii="宋体" w:hAnsi="宋体"/>
          <w:szCs w:val="21"/>
        </w:rPr>
        <w:t>Vi</w:t>
      </w:r>
      <w:r>
        <w:rPr>
          <w:rFonts w:ascii="宋体" w:hAnsi="宋体"/>
          <w:szCs w:val="21"/>
        </w:rPr>
        <w:t>ewer</w:t>
      </w:r>
      <w:r>
        <w:rPr>
          <w:rFonts w:hint="eastAsia" w:ascii="宋体" w:hAnsi="宋体"/>
          <w:szCs w:val="21"/>
        </w:rPr>
        <w:t>和X</w:t>
      </w:r>
      <w:r>
        <w:rPr>
          <w:rFonts w:ascii="宋体" w:hAnsi="宋体"/>
          <w:szCs w:val="21"/>
        </w:rPr>
        <w:t>shell</w:t>
      </w:r>
      <w:r>
        <w:rPr>
          <w:rFonts w:hint="eastAsia" w:ascii="宋体" w:hAnsi="宋体"/>
          <w:szCs w:val="21"/>
        </w:rPr>
        <w:t>，其中VNC</w:t>
      </w:r>
      <w:r>
        <w:rPr>
          <w:rFonts w:ascii="宋体" w:hAnsi="宋体"/>
          <w:szCs w:val="21"/>
        </w:rPr>
        <w:t xml:space="preserve"> </w:t>
      </w:r>
      <w:r>
        <w:rPr>
          <w:rFonts w:hint="eastAsia" w:ascii="宋体" w:hAnsi="宋体"/>
          <w:szCs w:val="21"/>
        </w:rPr>
        <w:t>Viewer提供用户界面，X</w:t>
      </w:r>
      <w:r>
        <w:rPr>
          <w:rFonts w:ascii="宋体" w:hAnsi="宋体"/>
          <w:szCs w:val="21"/>
        </w:rPr>
        <w:t>shell</w:t>
      </w:r>
      <w:r>
        <w:rPr>
          <w:rFonts w:hint="eastAsia" w:ascii="宋体" w:hAnsi="宋体"/>
          <w:szCs w:val="21"/>
        </w:rPr>
        <w:t>只能通过终端进行控制。下面介绍这两种软件的安装方式。</w:t>
      </w:r>
    </w:p>
    <w:p w14:paraId="7B336120">
      <w:pPr>
        <w:rPr>
          <w:rFonts w:ascii="宋体" w:hAnsi="宋体"/>
          <w:szCs w:val="21"/>
        </w:rPr>
      </w:pPr>
    </w:p>
    <w:p w14:paraId="77127846">
      <w:pPr>
        <w:rPr>
          <w:rFonts w:ascii="宋体" w:hAnsi="宋体"/>
          <w:szCs w:val="21"/>
        </w:rPr>
      </w:pPr>
      <w:r>
        <w:rPr>
          <w:rFonts w:hint="eastAsia" w:ascii="宋体" w:hAnsi="宋体"/>
          <w:szCs w:val="21"/>
        </w:rPr>
        <w:t>VNC</w:t>
      </w:r>
      <w:r>
        <w:rPr>
          <w:rFonts w:ascii="宋体" w:hAnsi="宋体"/>
          <w:szCs w:val="21"/>
        </w:rPr>
        <w:t xml:space="preserve"> </w:t>
      </w:r>
      <w:r>
        <w:rPr>
          <w:rFonts w:hint="eastAsia" w:ascii="宋体" w:hAnsi="宋体"/>
          <w:szCs w:val="21"/>
        </w:rPr>
        <w:t>Viewer：</w:t>
      </w:r>
    </w:p>
    <w:p w14:paraId="6A934928">
      <w:pPr>
        <w:pStyle w:val="19"/>
        <w:numPr>
          <w:ilvl w:val="0"/>
          <w:numId w:val="5"/>
        </w:numPr>
        <w:ind w:firstLineChars="0"/>
        <w:rPr>
          <w:rFonts w:ascii="宋体" w:hAnsi="宋体"/>
          <w:szCs w:val="21"/>
        </w:rPr>
      </w:pPr>
      <w:r>
        <w:rPr>
          <w:rFonts w:hint="eastAsia" w:ascii="宋体" w:hAnsi="宋体"/>
          <w:szCs w:val="21"/>
        </w:rPr>
        <w:t>安装程序下载地址：</w:t>
      </w:r>
      <w:r>
        <w:fldChar w:fldCharType="begin"/>
      </w:r>
      <w:r>
        <w:instrText xml:space="preserve"> HYPERLINK "https://www.realvnc.com/en/connect/download/viewer/" </w:instrText>
      </w:r>
      <w:r>
        <w:fldChar w:fldCharType="separate"/>
      </w:r>
      <w:r>
        <w:rPr>
          <w:rStyle w:val="15"/>
          <w:rFonts w:ascii="宋体" w:hAnsi="宋体"/>
          <w:szCs w:val="21"/>
        </w:rPr>
        <w:t>https://www.realvnc.com/en/connect/download/viewer/</w:t>
      </w:r>
      <w:r>
        <w:rPr>
          <w:rStyle w:val="15"/>
          <w:rFonts w:ascii="宋体" w:hAnsi="宋体"/>
          <w:szCs w:val="21"/>
        </w:rPr>
        <w:fldChar w:fldCharType="end"/>
      </w:r>
      <w:r>
        <w:rPr>
          <w:rFonts w:hint="eastAsia" w:ascii="宋体" w:hAnsi="宋体"/>
          <w:szCs w:val="21"/>
        </w:rPr>
        <w:t>；</w:t>
      </w:r>
    </w:p>
    <w:p w14:paraId="44A2EE80">
      <w:pPr>
        <w:pStyle w:val="19"/>
        <w:numPr>
          <w:ilvl w:val="0"/>
          <w:numId w:val="5"/>
        </w:numPr>
        <w:ind w:firstLineChars="0"/>
        <w:rPr>
          <w:rFonts w:ascii="宋体" w:hAnsi="宋体"/>
          <w:szCs w:val="21"/>
        </w:rPr>
      </w:pPr>
      <w:r>
        <w:rPr>
          <w:rFonts w:hint="eastAsia" w:ascii="宋体" w:hAnsi="宋体"/>
          <w:szCs w:val="21"/>
        </w:rPr>
        <w:t>选择对应电脑操作系统的安装程序下载。(</w:t>
      </w:r>
      <w:r>
        <w:rPr>
          <w:rFonts w:ascii="宋体" w:hAnsi="宋体"/>
          <w:szCs w:val="21"/>
        </w:rPr>
        <w:t>Windows or macOS or …)</w:t>
      </w:r>
      <w:r>
        <w:rPr>
          <w:rFonts w:hint="eastAsia" w:ascii="宋体" w:hAnsi="宋体"/>
          <w:szCs w:val="21"/>
        </w:rPr>
        <w:t>；</w:t>
      </w:r>
    </w:p>
    <w:p w14:paraId="116B6C32">
      <w:pPr>
        <w:pStyle w:val="19"/>
        <w:numPr>
          <w:ilvl w:val="0"/>
          <w:numId w:val="5"/>
        </w:numPr>
        <w:ind w:firstLineChars="0"/>
        <w:rPr>
          <w:rFonts w:ascii="宋体" w:hAnsi="宋体"/>
          <w:szCs w:val="21"/>
        </w:rPr>
      </w:pPr>
      <w:r>
        <w:rPr>
          <w:rFonts w:hint="eastAsia" w:ascii="宋体" w:hAnsi="宋体"/>
          <w:szCs w:val="21"/>
        </w:rPr>
        <w:t>打开安装程序，按照提示进行安装，值得注意的是默认VNC</w:t>
      </w:r>
      <w:r>
        <w:rPr>
          <w:rFonts w:ascii="宋体" w:hAnsi="宋体"/>
          <w:szCs w:val="21"/>
        </w:rPr>
        <w:t xml:space="preserve"> </w:t>
      </w:r>
      <w:r>
        <w:rPr>
          <w:rFonts w:hint="eastAsia" w:ascii="宋体" w:hAnsi="宋体"/>
          <w:szCs w:val="21"/>
        </w:rPr>
        <w:t>Viewer安装不会生成桌面快捷方式，可根据自己需要选择。</w:t>
      </w:r>
    </w:p>
    <w:p w14:paraId="7DE122F9">
      <w:pPr>
        <w:rPr>
          <w:rFonts w:ascii="宋体" w:hAnsi="宋体"/>
          <w:szCs w:val="21"/>
        </w:rPr>
      </w:pPr>
    </w:p>
    <w:p w14:paraId="76320DE0">
      <w:pPr>
        <w:rPr>
          <w:rFonts w:ascii="宋体" w:hAnsi="宋体"/>
          <w:szCs w:val="21"/>
        </w:rPr>
      </w:pPr>
      <w:r>
        <w:rPr>
          <w:rFonts w:hint="eastAsia" w:ascii="宋体" w:hAnsi="宋体"/>
          <w:szCs w:val="21"/>
        </w:rPr>
        <w:t>X</w:t>
      </w:r>
      <w:r>
        <w:rPr>
          <w:rFonts w:ascii="宋体" w:hAnsi="宋体"/>
          <w:szCs w:val="21"/>
        </w:rPr>
        <w:t>shell:</w:t>
      </w:r>
    </w:p>
    <w:p w14:paraId="6E93F151">
      <w:pPr>
        <w:pStyle w:val="19"/>
        <w:numPr>
          <w:ilvl w:val="0"/>
          <w:numId w:val="6"/>
        </w:numPr>
        <w:ind w:firstLineChars="0"/>
        <w:rPr>
          <w:rFonts w:ascii="宋体" w:hAnsi="宋体"/>
          <w:szCs w:val="21"/>
        </w:rPr>
      </w:pPr>
      <w:r>
        <w:rPr>
          <w:rFonts w:hint="eastAsia" w:ascii="宋体" w:hAnsi="宋体"/>
          <w:szCs w:val="21"/>
        </w:rPr>
        <w:t>安装程序下载地址：</w:t>
      </w:r>
      <w:r>
        <w:fldChar w:fldCharType="begin"/>
      </w:r>
      <w:r>
        <w:instrText xml:space="preserve"> HYPERLINK "https://www.netsarang.com/en/free-for-home-school/" </w:instrText>
      </w:r>
      <w:r>
        <w:fldChar w:fldCharType="separate"/>
      </w:r>
      <w:r>
        <w:rPr>
          <w:rStyle w:val="15"/>
          <w:rFonts w:ascii="宋体" w:hAnsi="宋体"/>
          <w:szCs w:val="21"/>
        </w:rPr>
        <w:t>https://www.netsarang.com/en/free-for-home-school/</w:t>
      </w:r>
      <w:r>
        <w:rPr>
          <w:rStyle w:val="15"/>
          <w:rFonts w:ascii="宋体" w:hAnsi="宋体"/>
          <w:szCs w:val="21"/>
        </w:rPr>
        <w:fldChar w:fldCharType="end"/>
      </w:r>
      <w:r>
        <w:rPr>
          <w:rFonts w:hint="eastAsia" w:ascii="宋体" w:hAnsi="宋体"/>
          <w:szCs w:val="21"/>
        </w:rPr>
        <w:t>；</w:t>
      </w:r>
    </w:p>
    <w:p w14:paraId="411EA9A0">
      <w:pPr>
        <w:pStyle w:val="19"/>
        <w:numPr>
          <w:ilvl w:val="0"/>
          <w:numId w:val="6"/>
        </w:numPr>
        <w:ind w:firstLineChars="0"/>
        <w:rPr>
          <w:rFonts w:ascii="宋体" w:hAnsi="宋体"/>
          <w:szCs w:val="21"/>
        </w:rPr>
      </w:pPr>
      <w:r>
        <w:rPr>
          <w:rFonts w:hint="eastAsia" w:ascii="宋体" w:hAnsi="宋体"/>
          <w:szCs w:val="21"/>
        </w:rPr>
        <w:t>该页面的安装程序版本是免费的，填写姓名以及有效邮箱后即可选择想要的软件下载；</w:t>
      </w:r>
    </w:p>
    <w:p w14:paraId="0CDAD121">
      <w:pPr>
        <w:pStyle w:val="19"/>
        <w:numPr>
          <w:ilvl w:val="0"/>
          <w:numId w:val="6"/>
        </w:numPr>
        <w:ind w:firstLineChars="0"/>
        <w:rPr>
          <w:rFonts w:ascii="宋体" w:hAnsi="宋体"/>
          <w:szCs w:val="21"/>
        </w:rPr>
      </w:pPr>
      <w:r>
        <w:rPr>
          <w:rFonts w:hint="eastAsia" w:ascii="宋体" w:hAnsi="宋体"/>
          <w:szCs w:val="21"/>
        </w:rPr>
        <w:t>点击下载后，该网站会向填写的邮箱发送一封带有下载链接的邮件，点击链接即可下载安装程序，注意邮件可能被识别为垃圾邮件；</w:t>
      </w:r>
    </w:p>
    <w:p w14:paraId="1CF6D660">
      <w:pPr>
        <w:pStyle w:val="19"/>
        <w:numPr>
          <w:ilvl w:val="0"/>
          <w:numId w:val="6"/>
        </w:numPr>
        <w:ind w:firstLineChars="0"/>
        <w:rPr>
          <w:rFonts w:ascii="宋体" w:hAnsi="宋体"/>
          <w:szCs w:val="21"/>
        </w:rPr>
      </w:pPr>
      <w:r>
        <w:rPr>
          <w:rFonts w:hint="eastAsia" w:ascii="宋体" w:hAnsi="宋体"/>
          <w:szCs w:val="21"/>
        </w:rPr>
        <w:t>最后打开安装程序，按照提示完成安装即可。</w:t>
      </w:r>
    </w:p>
    <w:p w14:paraId="67122A8E">
      <w:pPr>
        <w:pStyle w:val="4"/>
      </w:pPr>
      <w:r>
        <w:rPr>
          <w:rFonts w:hint="eastAsia"/>
        </w:rPr>
        <w:t>连接服务器和登录账号</w:t>
      </w:r>
    </w:p>
    <w:p w14:paraId="2E5C2E6D">
      <w:pPr>
        <w:rPr>
          <w:rFonts w:ascii="宋体" w:hAnsi="宋体"/>
          <w:szCs w:val="21"/>
        </w:rPr>
      </w:pPr>
      <w:r>
        <w:rPr>
          <w:rFonts w:hint="eastAsia" w:ascii="宋体" w:hAnsi="宋体"/>
          <w:szCs w:val="21"/>
        </w:rPr>
        <w:t>安装好VNC</w:t>
      </w:r>
      <w:r>
        <w:rPr>
          <w:rFonts w:ascii="宋体" w:hAnsi="宋体"/>
          <w:szCs w:val="21"/>
        </w:rPr>
        <w:t xml:space="preserve"> </w:t>
      </w:r>
      <w:r>
        <w:rPr>
          <w:rFonts w:hint="eastAsia" w:ascii="宋体" w:hAnsi="宋体"/>
          <w:szCs w:val="21"/>
        </w:rPr>
        <w:t>Viewer或Xshell后，与对应IP地址及端口建立一个新的连接即可。步骤如下：</w:t>
      </w:r>
    </w:p>
    <w:p w14:paraId="177CFBBF">
      <w:pPr>
        <w:rPr>
          <w:rFonts w:ascii="宋体" w:hAnsi="宋体"/>
          <w:szCs w:val="21"/>
        </w:rPr>
      </w:pPr>
    </w:p>
    <w:p w14:paraId="2E4F0415">
      <w:pPr>
        <w:rPr>
          <w:rFonts w:ascii="宋体" w:hAnsi="宋体"/>
          <w:szCs w:val="21"/>
        </w:rPr>
      </w:pPr>
      <w:r>
        <w:rPr>
          <w:rFonts w:hint="eastAsia" w:ascii="宋体" w:hAnsi="宋体"/>
          <w:szCs w:val="21"/>
        </w:rPr>
        <w:t>VNC</w:t>
      </w:r>
      <w:r>
        <w:rPr>
          <w:rFonts w:ascii="宋体" w:hAnsi="宋体"/>
          <w:szCs w:val="21"/>
        </w:rPr>
        <w:t xml:space="preserve"> </w:t>
      </w:r>
      <w:r>
        <w:rPr>
          <w:rFonts w:hint="eastAsia" w:ascii="宋体" w:hAnsi="宋体"/>
          <w:szCs w:val="21"/>
        </w:rPr>
        <w:t>Viewer：</w:t>
      </w:r>
    </w:p>
    <w:p w14:paraId="4EF35120">
      <w:pPr>
        <w:rPr>
          <w:rFonts w:ascii="宋体" w:hAnsi="宋体"/>
          <w:szCs w:val="21"/>
        </w:rPr>
      </w:pPr>
      <w:r>
        <w:rPr>
          <w:rFonts w:hint="eastAsia" w:ascii="宋体" w:hAnsi="宋体"/>
          <w:szCs w:val="21"/>
        </w:rPr>
        <w:t>打开软件后在上方的搜索框内输入对应的{IP地址(</w:t>
      </w:r>
      <w:r>
        <w:rPr>
          <w:rFonts w:ascii="宋体" w:hAnsi="宋体"/>
          <w:szCs w:val="21"/>
        </w:rPr>
        <w:t>10.134.141.161)</w:t>
      </w:r>
      <w:r>
        <w:rPr>
          <w:rFonts w:hint="eastAsia" w:ascii="宋体" w:hAnsi="宋体"/>
          <w:szCs w:val="21"/>
        </w:rPr>
        <w:t>:端口号}，回车进行搜索。若有搜索结果，按照提示输入用户名和密码即可打开服务器的用户界面。成功登陆过的连接会保存到本地。</w:t>
      </w:r>
    </w:p>
    <w:p w14:paraId="10F62A95">
      <w:pPr>
        <w:rPr>
          <w:rFonts w:ascii="宋体" w:hAnsi="宋体"/>
          <w:szCs w:val="21"/>
        </w:rPr>
      </w:pPr>
    </w:p>
    <w:p w14:paraId="3193C56C">
      <w:pPr>
        <w:rPr>
          <w:rFonts w:ascii="宋体" w:hAnsi="宋体"/>
          <w:szCs w:val="21"/>
        </w:rPr>
      </w:pPr>
      <w:r>
        <w:rPr>
          <w:rFonts w:hint="eastAsia" w:ascii="宋体" w:hAnsi="宋体"/>
          <w:szCs w:val="21"/>
        </w:rPr>
        <w:t>X</w:t>
      </w:r>
      <w:r>
        <w:rPr>
          <w:rFonts w:ascii="宋体" w:hAnsi="宋体"/>
          <w:szCs w:val="21"/>
        </w:rPr>
        <w:t>shell:</w:t>
      </w:r>
    </w:p>
    <w:p w14:paraId="18EA60A3">
      <w:pPr>
        <w:rPr>
          <w:rFonts w:hint="eastAsia" w:ascii="宋体" w:hAnsi="宋体"/>
          <w:szCs w:val="21"/>
        </w:rPr>
      </w:pPr>
      <w:r>
        <w:rPr>
          <w:rFonts w:hint="eastAsia" w:ascii="宋体" w:hAnsi="宋体"/>
          <w:szCs w:val="21"/>
        </w:rPr>
        <w:t>打开软件后点击文件-</w:t>
      </w:r>
      <w:r>
        <w:rPr>
          <w:rFonts w:ascii="宋体" w:hAnsi="宋体"/>
          <w:szCs w:val="21"/>
        </w:rPr>
        <w:t>&gt;</w:t>
      </w:r>
      <w:r>
        <w:rPr>
          <w:rFonts w:hint="eastAsia" w:ascii="宋体" w:hAnsi="宋体"/>
          <w:szCs w:val="21"/>
        </w:rPr>
        <w:t>新建。需要填写的只有名称和主机，名称任意，主机填写IP地址(</w:t>
      </w:r>
      <w:r>
        <w:rPr>
          <w:rFonts w:ascii="宋体" w:hAnsi="宋体"/>
          <w:szCs w:val="21"/>
        </w:rPr>
        <w:t>10.134.141.161)</w:t>
      </w:r>
      <w:r>
        <w:rPr>
          <w:rFonts w:hint="eastAsia" w:ascii="宋体" w:hAnsi="宋体"/>
          <w:szCs w:val="21"/>
        </w:rPr>
        <w:t>再点击连接，之后输入用户名和密码就能成功连接。第一次连接需要接受主机密钥。成功登陆过的连接会保存到本地。</w:t>
      </w:r>
    </w:p>
    <w:p w14:paraId="6F46FD11">
      <w:pPr>
        <w:rPr>
          <w:rFonts w:hint="eastAsia" w:ascii="宋体" w:hAnsi="宋体"/>
          <w:szCs w:val="21"/>
        </w:rPr>
      </w:pPr>
    </w:p>
    <w:p w14:paraId="75E48201">
      <w:pPr>
        <w:rPr>
          <w:rFonts w:hint="default" w:ascii="宋体" w:hAnsi="宋体" w:eastAsia="宋体"/>
          <w:b/>
          <w:bCs/>
          <w:color w:val="FF0000"/>
          <w:sz w:val="22"/>
          <w:szCs w:val="22"/>
          <w:lang w:val="en-US" w:eastAsia="zh-CN"/>
        </w:rPr>
      </w:pPr>
    </w:p>
    <w:p w14:paraId="5EB11EA1">
      <w:pPr>
        <w:rPr>
          <w:rFonts w:ascii="宋体" w:hAnsi="宋体"/>
          <w:szCs w:val="21"/>
        </w:rPr>
      </w:pPr>
    </w:p>
    <w:p w14:paraId="768A1339">
      <w:pPr>
        <w:keepNext/>
      </w:pPr>
      <w:r>
        <w:rPr>
          <w:rFonts w:ascii="宋体" w:hAnsi="宋体"/>
          <w:szCs w:val="21"/>
        </w:rPr>
        <w:drawing>
          <wp:inline distT="0" distB="0" distL="0" distR="0">
            <wp:extent cx="5274310" cy="1482725"/>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4310" cy="1482725"/>
                    </a:xfrm>
                    <a:prstGeom prst="rect">
                      <a:avLst/>
                    </a:prstGeom>
                  </pic:spPr>
                </pic:pic>
              </a:graphicData>
            </a:graphic>
          </wp:inline>
        </w:drawing>
      </w:r>
    </w:p>
    <w:p w14:paraId="4572345C">
      <w:pPr>
        <w:pStyle w:val="6"/>
        <w:jc w:val="center"/>
      </w:pPr>
      <w:r>
        <w:t xml:space="preserve">图 </w:t>
      </w:r>
      <w:r>
        <w:fldChar w:fldCharType="begin"/>
      </w:r>
      <w:r>
        <w:instrText xml:space="preserve"> SEQ 图 \* ARABIC </w:instrText>
      </w:r>
      <w:r>
        <w:fldChar w:fldCharType="separate"/>
      </w:r>
      <w:r>
        <w:t>4</w:t>
      </w:r>
      <w:r>
        <w:fldChar w:fldCharType="end"/>
      </w:r>
      <w:r>
        <w:t xml:space="preserve"> </w:t>
      </w:r>
      <w:r>
        <w:rPr>
          <w:rFonts w:hint="eastAsia"/>
        </w:rPr>
        <w:t>admin</w:t>
      </w:r>
      <w:r>
        <w:t>02</w:t>
      </w:r>
      <w:r>
        <w:rPr>
          <w:rFonts w:hint="eastAsia"/>
        </w:rPr>
        <w:t>登录到admin</w:t>
      </w:r>
      <w:r>
        <w:t>01</w:t>
      </w:r>
    </w:p>
    <w:p w14:paraId="63CB6081"/>
    <w:p w14:paraId="20D02DB9">
      <w:pPr>
        <w:rPr>
          <w:rFonts w:ascii="宋体" w:hAnsi="宋体"/>
          <w:szCs w:val="21"/>
        </w:rPr>
      </w:pPr>
      <w:r>
        <w:rPr>
          <w:rFonts w:hint="eastAsia" w:ascii="宋体" w:hAnsi="宋体"/>
          <w:color w:val="FF0000"/>
          <w:szCs w:val="21"/>
        </w:rPr>
        <w:t>初始登录进去后，用户处在admin</w:t>
      </w:r>
      <w:r>
        <w:rPr>
          <w:rFonts w:ascii="宋体" w:hAnsi="宋体"/>
          <w:color w:val="FF0000"/>
          <w:szCs w:val="21"/>
        </w:rPr>
        <w:t>02</w:t>
      </w:r>
      <w:r>
        <w:rPr>
          <w:rFonts w:hint="eastAsia" w:ascii="宋体" w:hAnsi="宋体"/>
          <w:color w:val="FF0000"/>
          <w:szCs w:val="21"/>
        </w:rPr>
        <w:t>节点上，这只是一个中转节点，接下来还需要通过admin</w:t>
      </w:r>
      <w:r>
        <w:rPr>
          <w:rFonts w:ascii="宋体" w:hAnsi="宋体"/>
          <w:color w:val="FF0000"/>
          <w:szCs w:val="21"/>
        </w:rPr>
        <w:t>02</w:t>
      </w:r>
      <w:r>
        <w:rPr>
          <w:rFonts w:hint="eastAsia" w:ascii="宋体" w:hAnsi="宋体"/>
          <w:color w:val="FF0000"/>
          <w:szCs w:val="21"/>
        </w:rPr>
        <w:t>登录到内网服务器admin</w:t>
      </w:r>
      <w:r>
        <w:rPr>
          <w:rFonts w:ascii="宋体" w:hAnsi="宋体"/>
          <w:color w:val="FF0000"/>
          <w:szCs w:val="21"/>
        </w:rPr>
        <w:t>01</w:t>
      </w:r>
      <w:r>
        <w:rPr>
          <w:rFonts w:hint="eastAsia" w:ascii="宋体" w:hAnsi="宋体"/>
          <w:szCs w:val="21"/>
        </w:rPr>
        <w:t>。上图描述了如何从admin</w:t>
      </w:r>
      <w:r>
        <w:rPr>
          <w:rFonts w:ascii="宋体" w:hAnsi="宋体"/>
          <w:szCs w:val="21"/>
        </w:rPr>
        <w:t>02</w:t>
      </w:r>
      <w:r>
        <w:rPr>
          <w:rFonts w:hint="eastAsia" w:ascii="宋体" w:hAnsi="宋体"/>
          <w:szCs w:val="21"/>
        </w:rPr>
        <w:t>登录admin</w:t>
      </w:r>
      <w:r>
        <w:rPr>
          <w:rFonts w:ascii="宋体" w:hAnsi="宋体"/>
          <w:szCs w:val="21"/>
        </w:rPr>
        <w:t>01</w:t>
      </w:r>
      <w:r>
        <w:rPr>
          <w:rFonts w:hint="eastAsia" w:ascii="宋体" w:hAnsi="宋体"/>
          <w:szCs w:val="21"/>
        </w:rPr>
        <w:t>，以及如何将admin</w:t>
      </w:r>
      <w:r>
        <w:rPr>
          <w:rFonts w:ascii="宋体" w:hAnsi="宋体"/>
          <w:szCs w:val="21"/>
        </w:rPr>
        <w:t>01</w:t>
      </w:r>
      <w:r>
        <w:rPr>
          <w:rFonts w:hint="eastAsia" w:ascii="宋体" w:hAnsi="宋体"/>
          <w:szCs w:val="21"/>
        </w:rPr>
        <w:t>中执行的命令显示到admin</w:t>
      </w:r>
      <w:r>
        <w:rPr>
          <w:rFonts w:ascii="宋体" w:hAnsi="宋体"/>
          <w:szCs w:val="21"/>
        </w:rPr>
        <w:t>02</w:t>
      </w:r>
      <w:r>
        <w:rPr>
          <w:rFonts w:hint="eastAsia" w:ascii="宋体" w:hAnsi="宋体"/>
          <w:szCs w:val="21"/>
        </w:rPr>
        <w:t>的VNC显示中。</w:t>
      </w:r>
      <w:r>
        <w:rPr>
          <w:rFonts w:hint="eastAsia" w:ascii="宋体" w:hAnsi="宋体"/>
          <w:b/>
          <w:color w:val="FF0000"/>
          <w:szCs w:val="21"/>
        </w:rPr>
        <w:t>实验需要在admin</w:t>
      </w:r>
      <w:r>
        <w:rPr>
          <w:rFonts w:ascii="宋体" w:hAnsi="宋体"/>
          <w:b/>
          <w:color w:val="FF0000"/>
          <w:szCs w:val="21"/>
        </w:rPr>
        <w:t>01</w:t>
      </w:r>
      <w:r>
        <w:rPr>
          <w:rFonts w:hint="eastAsia" w:ascii="宋体" w:hAnsi="宋体"/>
          <w:b/>
          <w:color w:val="FF0000"/>
          <w:szCs w:val="21"/>
        </w:rPr>
        <w:t>下进行</w:t>
      </w:r>
      <w:r>
        <w:rPr>
          <w:rFonts w:hint="eastAsia" w:ascii="宋体" w:hAnsi="宋体"/>
          <w:szCs w:val="21"/>
        </w:rPr>
        <w:t>。</w:t>
      </w:r>
    </w:p>
    <w:p w14:paraId="2F98F15B">
      <w:pPr>
        <w:rPr>
          <w:rFonts w:ascii="宋体" w:hAnsi="宋体"/>
          <w:szCs w:val="21"/>
        </w:rPr>
      </w:pPr>
      <w:r>
        <w:rPr>
          <w:rFonts w:hint="eastAsia" w:ascii="宋体" w:hAnsi="宋体"/>
          <w:szCs w:val="21"/>
        </w:rPr>
        <w:t>使用VNC</w:t>
      </w:r>
      <w:r>
        <w:rPr>
          <w:rFonts w:ascii="宋体" w:hAnsi="宋体"/>
          <w:szCs w:val="21"/>
        </w:rPr>
        <w:t xml:space="preserve"> </w:t>
      </w:r>
      <w:r>
        <w:rPr>
          <w:rFonts w:hint="eastAsia" w:ascii="宋体" w:hAnsi="宋体"/>
          <w:szCs w:val="21"/>
        </w:rPr>
        <w:t>Viewer第一次登录时应完成下面的步骤：</w:t>
      </w:r>
    </w:p>
    <w:p w14:paraId="6D93D12E">
      <w:pPr>
        <w:pStyle w:val="19"/>
        <w:numPr>
          <w:ilvl w:val="0"/>
          <w:numId w:val="7"/>
        </w:numPr>
        <w:ind w:firstLineChars="0"/>
        <w:rPr>
          <w:rFonts w:ascii="宋体" w:hAnsi="宋体"/>
          <w:szCs w:val="21"/>
        </w:rPr>
      </w:pPr>
      <w:r>
        <w:rPr>
          <w:rFonts w:hint="eastAsia" w:ascii="宋体" w:hAnsi="宋体"/>
          <w:szCs w:val="21"/>
        </w:rPr>
        <w:t>在admin</w:t>
      </w:r>
      <w:r>
        <w:rPr>
          <w:rFonts w:ascii="宋体" w:hAnsi="宋体"/>
          <w:szCs w:val="21"/>
        </w:rPr>
        <w:t>02</w:t>
      </w:r>
      <w:r>
        <w:rPr>
          <w:rFonts w:hint="eastAsia" w:ascii="宋体" w:hAnsi="宋体"/>
          <w:szCs w:val="21"/>
        </w:rPr>
        <w:t>中输入</w:t>
      </w:r>
      <w:r>
        <w:rPr>
          <w:rFonts w:hint="eastAsia" w:ascii="宋体" w:hAnsi="宋体"/>
          <w:b/>
          <w:szCs w:val="21"/>
        </w:rPr>
        <w:t>x</w:t>
      </w:r>
      <w:r>
        <w:rPr>
          <w:rFonts w:ascii="宋体" w:hAnsi="宋体"/>
          <w:b/>
          <w:szCs w:val="21"/>
        </w:rPr>
        <w:t xml:space="preserve">host + </w:t>
      </w:r>
      <w:r>
        <w:rPr>
          <w:rFonts w:hint="eastAsia" w:ascii="宋体" w:hAnsi="宋体"/>
          <w:szCs w:val="21"/>
        </w:rPr>
        <w:t>并回车；</w:t>
      </w:r>
    </w:p>
    <w:p w14:paraId="73FECC40">
      <w:pPr>
        <w:pStyle w:val="19"/>
        <w:numPr>
          <w:ilvl w:val="0"/>
          <w:numId w:val="7"/>
        </w:numPr>
        <w:ind w:firstLineChars="0"/>
        <w:rPr>
          <w:rFonts w:ascii="宋体" w:hAnsi="宋体"/>
          <w:szCs w:val="21"/>
        </w:rPr>
      </w:pPr>
      <w:r>
        <w:rPr>
          <w:rFonts w:hint="eastAsia" w:ascii="宋体" w:hAnsi="宋体"/>
          <w:szCs w:val="21"/>
        </w:rPr>
        <w:t>在admin</w:t>
      </w:r>
      <w:r>
        <w:rPr>
          <w:rFonts w:ascii="宋体" w:hAnsi="宋体"/>
          <w:szCs w:val="21"/>
        </w:rPr>
        <w:t>02</w:t>
      </w:r>
      <w:r>
        <w:rPr>
          <w:rFonts w:hint="eastAsia" w:ascii="宋体" w:hAnsi="宋体"/>
          <w:szCs w:val="21"/>
        </w:rPr>
        <w:t>中输入</w:t>
      </w:r>
      <w:r>
        <w:rPr>
          <w:rFonts w:hint="eastAsia" w:ascii="宋体" w:hAnsi="宋体"/>
          <w:b/>
          <w:szCs w:val="21"/>
        </w:rPr>
        <w:t>t</w:t>
      </w:r>
      <w:r>
        <w:rPr>
          <w:rFonts w:ascii="宋体" w:hAnsi="宋体"/>
          <w:b/>
          <w:szCs w:val="21"/>
        </w:rPr>
        <w:t>elnet admin01</w:t>
      </w:r>
      <w:r>
        <w:rPr>
          <w:rFonts w:hint="eastAsia" w:ascii="宋体" w:hAnsi="宋体"/>
          <w:szCs w:val="21"/>
        </w:rPr>
        <w:t>并回车，输入用户和密码(与admin</w:t>
      </w:r>
      <w:r>
        <w:rPr>
          <w:rFonts w:ascii="宋体" w:hAnsi="宋体"/>
          <w:szCs w:val="21"/>
        </w:rPr>
        <w:t>02</w:t>
      </w:r>
      <w:r>
        <w:rPr>
          <w:rFonts w:hint="eastAsia" w:ascii="宋体" w:hAnsi="宋体"/>
          <w:szCs w:val="21"/>
        </w:rPr>
        <w:t>的密码相同)，进入admin</w:t>
      </w:r>
      <w:r>
        <w:rPr>
          <w:rFonts w:ascii="宋体" w:hAnsi="宋体"/>
          <w:szCs w:val="21"/>
        </w:rPr>
        <w:t>01</w:t>
      </w:r>
      <w:r>
        <w:rPr>
          <w:rFonts w:hint="eastAsia" w:ascii="宋体" w:hAnsi="宋体"/>
          <w:szCs w:val="21"/>
        </w:rPr>
        <w:t>；</w:t>
      </w:r>
    </w:p>
    <w:p w14:paraId="61B429A3">
      <w:pPr>
        <w:pStyle w:val="19"/>
        <w:numPr>
          <w:ilvl w:val="0"/>
          <w:numId w:val="7"/>
        </w:numPr>
        <w:ind w:firstLineChars="0"/>
        <w:rPr>
          <w:rFonts w:ascii="宋体" w:hAnsi="宋体"/>
          <w:szCs w:val="21"/>
        </w:rPr>
      </w:pPr>
      <w:r>
        <w:rPr>
          <w:rFonts w:hint="eastAsia" w:ascii="宋体" w:hAnsi="宋体"/>
          <w:szCs w:val="21"/>
        </w:rPr>
        <w:t>在admin</w:t>
      </w:r>
      <w:r>
        <w:rPr>
          <w:rFonts w:ascii="宋体" w:hAnsi="宋体"/>
          <w:szCs w:val="21"/>
        </w:rPr>
        <w:t>01</w:t>
      </w:r>
      <w:r>
        <w:rPr>
          <w:rFonts w:hint="eastAsia" w:ascii="宋体" w:hAnsi="宋体"/>
          <w:szCs w:val="21"/>
        </w:rPr>
        <w:t>中输入</w:t>
      </w:r>
      <w:r>
        <w:rPr>
          <w:rFonts w:hint="eastAsia" w:ascii="宋体" w:hAnsi="宋体"/>
          <w:b/>
          <w:szCs w:val="21"/>
        </w:rPr>
        <w:t>s</w:t>
      </w:r>
      <w:r>
        <w:rPr>
          <w:rFonts w:ascii="宋体" w:hAnsi="宋体"/>
          <w:b/>
          <w:szCs w:val="21"/>
        </w:rPr>
        <w:t>etenv DISPLAY admin02:</w:t>
      </w:r>
      <w:r>
        <w:rPr>
          <w:rFonts w:hint="eastAsia" w:ascii="宋体" w:hAnsi="宋体"/>
          <w:b/>
          <w:szCs w:val="21"/>
        </w:rPr>
        <w:t>VNC端口号</w:t>
      </w:r>
      <w:r>
        <w:rPr>
          <w:rFonts w:hint="eastAsia" w:ascii="宋体" w:hAnsi="宋体"/>
          <w:szCs w:val="21"/>
        </w:rPr>
        <w:t>(此处的端口为在admin</w:t>
      </w:r>
      <w:r>
        <w:rPr>
          <w:rFonts w:ascii="宋体" w:hAnsi="宋体"/>
          <w:szCs w:val="21"/>
        </w:rPr>
        <w:t>02</w:t>
      </w:r>
      <w:r>
        <w:rPr>
          <w:rFonts w:hint="eastAsia" w:ascii="宋体" w:hAnsi="宋体"/>
          <w:szCs w:val="21"/>
        </w:rPr>
        <w:t>中启动vncserver的端口号</w:t>
      </w:r>
      <w:r>
        <w:rPr>
          <w:rFonts w:ascii="宋体" w:hAnsi="宋体"/>
          <w:szCs w:val="21"/>
        </w:rPr>
        <w:t>)</w:t>
      </w:r>
      <w:r>
        <w:rPr>
          <w:rFonts w:hint="eastAsia" w:ascii="宋体" w:hAnsi="宋体"/>
          <w:szCs w:val="21"/>
        </w:rPr>
        <w:t>。</w:t>
      </w:r>
    </w:p>
    <w:p w14:paraId="539AE624">
      <w:pPr>
        <w:rPr>
          <w:rFonts w:ascii="宋体" w:hAnsi="宋体"/>
          <w:szCs w:val="21"/>
        </w:rPr>
      </w:pPr>
      <w:r>
        <w:rPr>
          <w:rFonts w:hint="eastAsia" w:ascii="宋体" w:hAnsi="宋体"/>
          <w:szCs w:val="21"/>
        </w:rPr>
        <w:t>完成过一次上述操作以后，以后再次通过VNC登录时，直接输入</w:t>
      </w:r>
      <w:r>
        <w:rPr>
          <w:rFonts w:hint="eastAsia" w:ascii="宋体" w:hAnsi="宋体"/>
          <w:b/>
          <w:szCs w:val="21"/>
        </w:rPr>
        <w:t>telnet</w:t>
      </w:r>
      <w:r>
        <w:rPr>
          <w:rFonts w:ascii="宋体" w:hAnsi="宋体"/>
          <w:b/>
          <w:szCs w:val="21"/>
        </w:rPr>
        <w:t xml:space="preserve"> admin01</w:t>
      </w:r>
      <w:r>
        <w:rPr>
          <w:rFonts w:hint="eastAsia" w:ascii="宋体" w:hAnsi="宋体"/>
          <w:szCs w:val="21"/>
        </w:rPr>
        <w:t>进入admin</w:t>
      </w:r>
      <w:r>
        <w:rPr>
          <w:rFonts w:ascii="宋体" w:hAnsi="宋体"/>
          <w:szCs w:val="21"/>
        </w:rPr>
        <w:t>01</w:t>
      </w:r>
      <w:r>
        <w:rPr>
          <w:rFonts w:hint="eastAsia" w:ascii="宋体" w:hAnsi="宋体"/>
          <w:szCs w:val="21"/>
        </w:rPr>
        <w:t>就好，无需再重复执行其他命令。</w:t>
      </w:r>
    </w:p>
    <w:p w14:paraId="484EDBA8">
      <w:pPr>
        <w:rPr>
          <w:rFonts w:ascii="宋体" w:hAnsi="宋体"/>
          <w:szCs w:val="21"/>
        </w:rPr>
      </w:pPr>
    </w:p>
    <w:p w14:paraId="6B45604C">
      <w:pPr>
        <w:rPr>
          <w:rFonts w:ascii="宋体" w:hAnsi="宋体"/>
          <w:szCs w:val="21"/>
        </w:rPr>
      </w:pPr>
      <w:r>
        <w:rPr>
          <w:rFonts w:hint="eastAsia" w:ascii="宋体" w:hAnsi="宋体"/>
          <w:szCs w:val="21"/>
        </w:rPr>
        <w:t>如果使用的是Xshell登录，由于X</w:t>
      </w:r>
      <w:r>
        <w:rPr>
          <w:rFonts w:ascii="宋体" w:hAnsi="宋体"/>
          <w:szCs w:val="21"/>
        </w:rPr>
        <w:t>shell</w:t>
      </w:r>
      <w:r>
        <w:rPr>
          <w:rFonts w:hint="eastAsia" w:ascii="宋体" w:hAnsi="宋体"/>
          <w:szCs w:val="21"/>
        </w:rPr>
        <w:t>不提供图形界面，使用Xshell登录后直接输入</w:t>
      </w:r>
      <w:r>
        <w:rPr>
          <w:rFonts w:hint="eastAsia" w:ascii="宋体" w:hAnsi="宋体"/>
          <w:b/>
          <w:szCs w:val="21"/>
        </w:rPr>
        <w:t>t</w:t>
      </w:r>
      <w:r>
        <w:rPr>
          <w:rFonts w:ascii="宋体" w:hAnsi="宋体"/>
          <w:b/>
          <w:szCs w:val="21"/>
        </w:rPr>
        <w:t>elnet admin01</w:t>
      </w:r>
      <w:r>
        <w:rPr>
          <w:rFonts w:hint="eastAsia" w:ascii="宋体" w:hAnsi="宋体"/>
          <w:szCs w:val="21"/>
        </w:rPr>
        <w:t>登录admin</w:t>
      </w:r>
      <w:r>
        <w:rPr>
          <w:rFonts w:ascii="宋体" w:hAnsi="宋体"/>
          <w:szCs w:val="21"/>
        </w:rPr>
        <w:t>01</w:t>
      </w:r>
      <w:r>
        <w:rPr>
          <w:rFonts w:hint="eastAsia" w:ascii="宋体" w:hAnsi="宋体"/>
          <w:szCs w:val="21"/>
        </w:rPr>
        <w:t>即可。</w:t>
      </w:r>
    </w:p>
    <w:p w14:paraId="7EC08A71">
      <w:pPr>
        <w:pStyle w:val="4"/>
      </w:pPr>
      <w:r>
        <w:rPr>
          <w:rFonts w:hint="eastAsia"/>
        </w:rPr>
        <w:t>配置环境变量</w:t>
      </w:r>
    </w:p>
    <w:p w14:paraId="2EAB75AA">
      <w:pPr>
        <w:rPr>
          <w:color w:val="FF0000"/>
        </w:rPr>
      </w:pPr>
      <w:r>
        <w:rPr>
          <w:rFonts w:hint="eastAsia"/>
          <w:color w:val="FF0000"/>
        </w:rPr>
        <w:t>从此处开始，后续所有步骤都应当在admin</w:t>
      </w:r>
      <w:r>
        <w:rPr>
          <w:color w:val="FF0000"/>
        </w:rPr>
        <w:t>01</w:t>
      </w:r>
      <w:r>
        <w:rPr>
          <w:rFonts w:hint="eastAsia"/>
          <w:color w:val="FF0000"/>
        </w:rPr>
        <w:t>节点上完成。</w:t>
      </w:r>
    </w:p>
    <w:p w14:paraId="67DECEB1">
      <w:pPr>
        <w:rPr>
          <w:rFonts w:ascii="宋体" w:hAnsi="宋体"/>
          <w:szCs w:val="21"/>
        </w:rPr>
      </w:pPr>
      <w:r>
        <w:rPr>
          <w:rFonts w:hint="eastAsia" w:ascii="宋体" w:hAnsi="宋体"/>
          <w:szCs w:val="21"/>
        </w:rPr>
        <w:t>由于本次实验提供的服务器账号基本上都是第一次使用，初始并没有对环境变量进行配置。服务器的shell环境均为C</w:t>
      </w:r>
      <w:r>
        <w:rPr>
          <w:rFonts w:ascii="宋体" w:hAnsi="宋体"/>
          <w:szCs w:val="21"/>
        </w:rPr>
        <w:t xml:space="preserve"> </w:t>
      </w:r>
      <w:r>
        <w:rPr>
          <w:rFonts w:hint="eastAsia" w:ascii="宋体" w:hAnsi="宋体"/>
          <w:szCs w:val="21"/>
        </w:rPr>
        <w:t>shell，对应的环境变量配置文件为账号主目录下的</w:t>
      </w:r>
      <w:r>
        <w:rPr>
          <w:rFonts w:hint="eastAsia" w:ascii="宋体" w:hAnsi="宋体"/>
          <w:b/>
          <w:szCs w:val="21"/>
        </w:rPr>
        <w:t>.</w:t>
      </w:r>
      <w:r>
        <w:rPr>
          <w:rFonts w:ascii="宋体" w:hAnsi="宋体"/>
          <w:b/>
          <w:szCs w:val="21"/>
        </w:rPr>
        <w:t>cshrc</w:t>
      </w:r>
      <w:r>
        <w:rPr>
          <w:rFonts w:hint="eastAsia" w:ascii="宋体" w:hAnsi="宋体"/>
          <w:szCs w:val="21"/>
        </w:rPr>
        <w:t>文件，可通过</w:t>
      </w:r>
      <w:r>
        <w:rPr>
          <w:rFonts w:hint="eastAsia" w:ascii="宋体" w:hAnsi="宋体"/>
          <w:b/>
          <w:szCs w:val="21"/>
        </w:rPr>
        <w:t>v</w:t>
      </w:r>
      <w:r>
        <w:rPr>
          <w:rFonts w:ascii="宋体" w:hAnsi="宋体"/>
          <w:b/>
          <w:szCs w:val="21"/>
        </w:rPr>
        <w:t>i ~/.cshrc</w:t>
      </w:r>
      <w:r>
        <w:rPr>
          <w:rFonts w:hint="eastAsia" w:ascii="宋体" w:hAnsi="宋体"/>
          <w:szCs w:val="21"/>
        </w:rPr>
        <w:t>命令查看。为了满足实验的需要，我们需要配置EDA工具VCS和Verdi的环境变量。</w:t>
      </w:r>
    </w:p>
    <w:p w14:paraId="7E5ED484">
      <w:pPr>
        <w:rPr>
          <w:rFonts w:ascii="宋体" w:hAnsi="宋体"/>
          <w:szCs w:val="21"/>
        </w:rPr>
      </w:pPr>
      <w:r>
        <w:rPr>
          <w:rFonts w:hint="eastAsia" w:ascii="宋体" w:hAnsi="宋体"/>
          <w:szCs w:val="21"/>
        </w:rPr>
        <w:t>考虑到同学们对环境变量配置比较陌生，</w:t>
      </w:r>
      <w:r>
        <w:rPr>
          <w:rFonts w:hint="eastAsia" w:ascii="宋体" w:hAnsi="宋体"/>
          <w:b/>
          <w:szCs w:val="21"/>
        </w:rPr>
        <w:t>我们提供已经配置好的.</w:t>
      </w:r>
      <w:r>
        <w:rPr>
          <w:rFonts w:ascii="宋体" w:hAnsi="宋体"/>
          <w:b/>
          <w:szCs w:val="21"/>
        </w:rPr>
        <w:t>cshrc</w:t>
      </w:r>
      <w:r>
        <w:rPr>
          <w:rFonts w:hint="eastAsia" w:ascii="宋体" w:hAnsi="宋体"/>
          <w:b/>
          <w:szCs w:val="21"/>
        </w:rPr>
        <w:t>文件</w:t>
      </w:r>
      <w:r>
        <w:rPr>
          <w:rFonts w:hint="eastAsia" w:ascii="宋体" w:hAnsi="宋体"/>
          <w:szCs w:val="21"/>
        </w:rPr>
        <w:t>。同学们可从服务器a</w:t>
      </w:r>
      <w:r>
        <w:rPr>
          <w:rFonts w:ascii="宋体" w:hAnsi="宋体"/>
          <w:szCs w:val="21"/>
        </w:rPr>
        <w:t>dmin01</w:t>
      </w:r>
      <w:r>
        <w:rPr>
          <w:rFonts w:hint="eastAsia" w:ascii="宋体" w:hAnsi="宋体"/>
          <w:szCs w:val="21"/>
        </w:rPr>
        <w:t>节点的/</w:t>
      </w:r>
      <w:r>
        <w:rPr>
          <w:rFonts w:ascii="宋体" w:hAnsi="宋体"/>
          <w:szCs w:val="21"/>
        </w:rPr>
        <w:t>home/ECDesign/ECDesign_share</w:t>
      </w:r>
      <w:r>
        <w:rPr>
          <w:rFonts w:hint="eastAsia" w:ascii="宋体" w:hAnsi="宋体"/>
          <w:szCs w:val="21"/>
        </w:rPr>
        <w:t>/路径下获取该</w:t>
      </w:r>
      <w:r>
        <w:rPr>
          <w:rFonts w:hint="eastAsia" w:ascii="宋体" w:hAnsi="宋体"/>
          <w:b/>
          <w:szCs w:val="21"/>
        </w:rPr>
        <w:t>.</w:t>
      </w:r>
      <w:r>
        <w:rPr>
          <w:rFonts w:ascii="宋体" w:hAnsi="宋体"/>
          <w:b/>
          <w:szCs w:val="21"/>
        </w:rPr>
        <w:t>cshrc</w:t>
      </w:r>
      <w:r>
        <w:rPr>
          <w:rFonts w:hint="eastAsia" w:ascii="宋体" w:hAnsi="宋体"/>
          <w:szCs w:val="21"/>
        </w:rPr>
        <w:t>文件。步骤如下：</w:t>
      </w:r>
    </w:p>
    <w:p w14:paraId="326A3476">
      <w:pPr>
        <w:pStyle w:val="19"/>
        <w:numPr>
          <w:ilvl w:val="0"/>
          <w:numId w:val="8"/>
        </w:numPr>
        <w:ind w:firstLineChars="0"/>
        <w:rPr>
          <w:rFonts w:ascii="宋体" w:hAnsi="宋体"/>
          <w:szCs w:val="21"/>
        </w:rPr>
      </w:pPr>
      <w:r>
        <w:rPr>
          <w:rFonts w:hint="eastAsia" w:ascii="宋体" w:hAnsi="宋体"/>
          <w:szCs w:val="21"/>
        </w:rPr>
        <w:t>删除原有的.</w:t>
      </w:r>
      <w:r>
        <w:rPr>
          <w:rFonts w:ascii="宋体" w:hAnsi="宋体"/>
          <w:szCs w:val="21"/>
        </w:rPr>
        <w:t>cshrc</w:t>
      </w:r>
      <w:r>
        <w:rPr>
          <w:rFonts w:ascii="宋体" w:hAnsi="宋体"/>
          <w:szCs w:val="21"/>
        </w:rPr>
        <w:tab/>
      </w:r>
      <w:r>
        <w:rPr>
          <w:rFonts w:ascii="宋体" w:hAnsi="宋体"/>
          <w:szCs w:val="21"/>
        </w:rPr>
        <w:tab/>
      </w:r>
      <w:r>
        <w:rPr>
          <w:rFonts w:ascii="宋体" w:hAnsi="宋体"/>
          <w:b/>
          <w:szCs w:val="21"/>
        </w:rPr>
        <w:t>rm -f ~/.cshrc</w:t>
      </w:r>
    </w:p>
    <w:p w14:paraId="2928558E">
      <w:pPr>
        <w:pStyle w:val="19"/>
        <w:numPr>
          <w:ilvl w:val="0"/>
          <w:numId w:val="8"/>
        </w:numPr>
        <w:ind w:firstLineChars="0"/>
        <w:rPr>
          <w:rFonts w:ascii="宋体" w:hAnsi="宋体"/>
          <w:szCs w:val="21"/>
        </w:rPr>
      </w:pPr>
      <w:r>
        <w:rPr>
          <w:rFonts w:hint="eastAsia" w:ascii="宋体" w:hAnsi="宋体"/>
          <w:szCs w:val="21"/>
        </w:rPr>
        <w:t>复制提供的.</w:t>
      </w:r>
      <w:r>
        <w:rPr>
          <w:rFonts w:ascii="宋体" w:hAnsi="宋体"/>
          <w:szCs w:val="21"/>
        </w:rPr>
        <w:t>cshrc</w:t>
      </w:r>
      <w:r>
        <w:rPr>
          <w:rFonts w:ascii="宋体" w:hAnsi="宋体"/>
          <w:szCs w:val="21"/>
        </w:rPr>
        <w:tab/>
      </w:r>
      <w:r>
        <w:rPr>
          <w:rFonts w:ascii="宋体" w:hAnsi="宋体"/>
          <w:szCs w:val="21"/>
        </w:rPr>
        <w:tab/>
      </w:r>
      <w:r>
        <w:rPr>
          <w:rFonts w:ascii="宋体" w:hAnsi="宋体"/>
          <w:b/>
          <w:szCs w:val="21"/>
        </w:rPr>
        <w:t xml:space="preserve">cp -f </w:t>
      </w:r>
      <w:r>
        <w:rPr>
          <w:rFonts w:hint="eastAsia" w:ascii="宋体" w:hAnsi="宋体"/>
          <w:b/>
          <w:szCs w:val="21"/>
        </w:rPr>
        <w:t>/</w:t>
      </w:r>
      <w:r>
        <w:rPr>
          <w:rFonts w:ascii="宋体" w:hAnsi="宋体"/>
          <w:b/>
          <w:szCs w:val="21"/>
        </w:rPr>
        <w:t>home/ECDesign/ECDesign_share</w:t>
      </w:r>
      <w:r>
        <w:rPr>
          <w:rFonts w:hint="eastAsia" w:ascii="宋体" w:hAnsi="宋体"/>
          <w:b/>
          <w:szCs w:val="21"/>
        </w:rPr>
        <w:t>/</w:t>
      </w:r>
      <w:r>
        <w:rPr>
          <w:rFonts w:ascii="宋体" w:hAnsi="宋体"/>
          <w:b/>
          <w:szCs w:val="21"/>
        </w:rPr>
        <w:t>.cshrc ~</w:t>
      </w:r>
    </w:p>
    <w:p w14:paraId="3BB6CF19">
      <w:pPr>
        <w:pStyle w:val="3"/>
      </w:pPr>
      <w:r>
        <w:rPr>
          <w:rFonts w:hint="eastAsia"/>
        </w:rPr>
        <w:t>2、文件获取</w:t>
      </w:r>
    </w:p>
    <w:p w14:paraId="1502B6EA">
      <w:pPr>
        <w:rPr>
          <w:rFonts w:ascii="宋体" w:hAnsi="宋体"/>
          <w:szCs w:val="21"/>
        </w:rPr>
      </w:pPr>
      <w:r>
        <w:rPr>
          <w:rFonts w:hint="eastAsia" w:ascii="宋体" w:hAnsi="宋体"/>
          <w:szCs w:val="21"/>
        </w:rPr>
        <w:t>本次实验需要用到的文件为a</w:t>
      </w:r>
      <w:r>
        <w:rPr>
          <w:rFonts w:ascii="宋体" w:hAnsi="宋体"/>
          <w:szCs w:val="21"/>
        </w:rPr>
        <w:t>dmin01</w:t>
      </w:r>
      <w:r>
        <w:rPr>
          <w:rFonts w:hint="eastAsia" w:ascii="宋体" w:hAnsi="宋体"/>
          <w:szCs w:val="21"/>
        </w:rPr>
        <w:t>节点上的/</w:t>
      </w:r>
      <w:r>
        <w:rPr>
          <w:rFonts w:ascii="宋体" w:hAnsi="宋体"/>
          <w:szCs w:val="21"/>
        </w:rPr>
        <w:t>home/ECDesign/ECDesign_share</w:t>
      </w:r>
      <w:r>
        <w:rPr>
          <w:rFonts w:hint="eastAsia" w:ascii="宋体" w:hAnsi="宋体"/>
          <w:szCs w:val="21"/>
        </w:rPr>
        <w:t>/路径下的s</w:t>
      </w:r>
      <w:r>
        <w:rPr>
          <w:rFonts w:ascii="宋体" w:hAnsi="宋体"/>
          <w:szCs w:val="21"/>
        </w:rPr>
        <w:t>mart9_release</w:t>
      </w:r>
      <w:r>
        <w:rPr>
          <w:rFonts w:hint="eastAsia" w:ascii="宋体" w:hAnsi="宋体"/>
          <w:szCs w:val="21"/>
        </w:rPr>
        <w:t>文件夹，将其复制到自己的账户目录下。</w:t>
      </w:r>
    </w:p>
    <w:p w14:paraId="4E8344D5">
      <w:pPr>
        <w:pStyle w:val="19"/>
        <w:numPr>
          <w:ilvl w:val="0"/>
          <w:numId w:val="9"/>
        </w:numPr>
        <w:ind w:firstLineChars="0"/>
        <w:rPr>
          <w:rFonts w:ascii="宋体" w:hAnsi="宋体"/>
          <w:szCs w:val="21"/>
        </w:rPr>
      </w:pPr>
      <w:r>
        <w:rPr>
          <w:rFonts w:hint="eastAsia" w:ascii="宋体" w:hAnsi="宋体"/>
          <w:szCs w:val="21"/>
        </w:rPr>
        <w:t>复制命令</w:t>
      </w:r>
      <w:r>
        <w:rPr>
          <w:rFonts w:ascii="宋体" w:hAnsi="宋体"/>
          <w:szCs w:val="21"/>
        </w:rPr>
        <w:tab/>
      </w:r>
      <w:r>
        <w:rPr>
          <w:rFonts w:ascii="宋体" w:hAnsi="宋体"/>
          <w:szCs w:val="21"/>
        </w:rPr>
        <w:tab/>
      </w:r>
      <w:r>
        <w:rPr>
          <w:rFonts w:ascii="宋体" w:hAnsi="宋体"/>
          <w:szCs w:val="21"/>
        </w:rPr>
        <w:tab/>
      </w:r>
      <w:r>
        <w:rPr>
          <w:rFonts w:hint="eastAsia" w:ascii="宋体" w:hAnsi="宋体"/>
          <w:b/>
          <w:szCs w:val="21"/>
        </w:rPr>
        <w:t>c</w:t>
      </w:r>
      <w:r>
        <w:rPr>
          <w:rFonts w:ascii="宋体" w:hAnsi="宋体"/>
          <w:b/>
          <w:szCs w:val="21"/>
        </w:rPr>
        <w:t xml:space="preserve">p -rf </w:t>
      </w:r>
      <w:r>
        <w:rPr>
          <w:rFonts w:hint="eastAsia" w:ascii="宋体" w:hAnsi="宋体"/>
          <w:b/>
          <w:szCs w:val="21"/>
        </w:rPr>
        <w:t>/</w:t>
      </w:r>
      <w:r>
        <w:rPr>
          <w:rFonts w:ascii="宋体" w:hAnsi="宋体"/>
          <w:b/>
          <w:szCs w:val="21"/>
        </w:rPr>
        <w:t>home/ECDesign/ECDesign_share</w:t>
      </w:r>
      <w:r>
        <w:rPr>
          <w:rFonts w:hint="eastAsia" w:ascii="宋体" w:hAnsi="宋体"/>
          <w:b/>
          <w:szCs w:val="21"/>
        </w:rPr>
        <w:t>/</w:t>
      </w:r>
      <w:r>
        <w:rPr>
          <w:rFonts w:ascii="宋体" w:hAnsi="宋体"/>
          <w:b/>
          <w:szCs w:val="21"/>
        </w:rPr>
        <w:t>smart9_release ~</w:t>
      </w:r>
    </w:p>
    <w:p w14:paraId="6070945E">
      <w:pPr>
        <w:pStyle w:val="3"/>
        <w:rPr>
          <w:rFonts w:asciiTheme="minorHAnsi" w:hAnsiTheme="minorHAnsi"/>
        </w:rPr>
      </w:pPr>
      <w:r>
        <w:rPr>
          <w:rFonts w:hint="eastAsia"/>
        </w:rPr>
        <w:t>3、启动SMART图形界面</w:t>
      </w:r>
    </w:p>
    <w:p w14:paraId="3330B0EE">
      <w:pPr>
        <w:pStyle w:val="19"/>
        <w:numPr>
          <w:ilvl w:val="0"/>
          <w:numId w:val="9"/>
        </w:numPr>
        <w:ind w:firstLineChars="0"/>
        <w:rPr>
          <w:rFonts w:ascii="宋体" w:hAnsi="宋体"/>
          <w:szCs w:val="21"/>
        </w:rPr>
      </w:pPr>
      <w:r>
        <w:rPr>
          <w:rFonts w:hint="eastAsia" w:ascii="宋体" w:hAnsi="宋体"/>
          <w:szCs w:val="21"/>
        </w:rPr>
        <w:t>将当前目录切换到已经复制到自己账户路径下的s</w:t>
      </w:r>
      <w:r>
        <w:rPr>
          <w:rFonts w:ascii="宋体" w:hAnsi="宋体"/>
          <w:szCs w:val="21"/>
        </w:rPr>
        <w:t>mart</w:t>
      </w:r>
      <w:r>
        <w:rPr>
          <w:rFonts w:hint="eastAsia" w:ascii="宋体" w:hAnsi="宋体"/>
          <w:szCs w:val="21"/>
        </w:rPr>
        <w:t>平台根目录s</w:t>
      </w:r>
      <w:r>
        <w:rPr>
          <w:rFonts w:ascii="宋体" w:hAnsi="宋体"/>
          <w:szCs w:val="21"/>
        </w:rPr>
        <w:t>mart9_release/</w:t>
      </w:r>
    </w:p>
    <w:p w14:paraId="487BB0D4">
      <w:pPr>
        <w:pStyle w:val="19"/>
        <w:numPr>
          <w:ilvl w:val="0"/>
          <w:numId w:val="9"/>
        </w:numPr>
        <w:ind w:firstLineChars="0"/>
        <w:rPr>
          <w:rFonts w:ascii="宋体" w:hAnsi="宋体"/>
          <w:b/>
          <w:color w:val="FF0000"/>
          <w:szCs w:val="21"/>
        </w:rPr>
      </w:pPr>
      <w:r>
        <w:rPr>
          <w:rFonts w:hint="eastAsia" w:ascii="宋体" w:hAnsi="宋体"/>
          <w:b/>
          <w:color w:val="FF0000"/>
          <w:szCs w:val="21"/>
        </w:rPr>
        <w:t>source</w:t>
      </w:r>
      <w:r>
        <w:rPr>
          <w:rFonts w:ascii="宋体" w:hAnsi="宋体"/>
          <w:b/>
          <w:color w:val="FF0000"/>
          <w:szCs w:val="21"/>
        </w:rPr>
        <w:t xml:space="preserve"> ./setup.csh </w:t>
      </w:r>
      <w:r>
        <w:rPr>
          <w:rFonts w:hint="eastAsia" w:ascii="宋体" w:hAnsi="宋体"/>
          <w:b/>
          <w:color w:val="FF0000"/>
          <w:szCs w:val="21"/>
        </w:rPr>
        <w:t>（每次重新登录admin</w:t>
      </w:r>
      <w:r>
        <w:rPr>
          <w:rFonts w:ascii="宋体" w:hAnsi="宋体"/>
          <w:b/>
          <w:color w:val="FF0000"/>
          <w:szCs w:val="21"/>
        </w:rPr>
        <w:t>01</w:t>
      </w:r>
      <w:r>
        <w:rPr>
          <w:rFonts w:hint="eastAsia" w:ascii="宋体" w:hAnsi="宋体"/>
          <w:b/>
          <w:color w:val="FF0000"/>
          <w:szCs w:val="21"/>
        </w:rPr>
        <w:t>后，使用SMART平台仿真前均建议执行这条命令）</w:t>
      </w:r>
    </w:p>
    <w:p w14:paraId="40F52ADA">
      <w:pPr>
        <w:pStyle w:val="19"/>
        <w:numPr>
          <w:ilvl w:val="0"/>
          <w:numId w:val="9"/>
        </w:numPr>
        <w:ind w:firstLineChars="0"/>
        <w:rPr>
          <w:rFonts w:ascii="宋体" w:hAnsi="宋体"/>
          <w:szCs w:val="21"/>
        </w:rPr>
      </w:pPr>
      <w:r>
        <w:rPr>
          <w:rFonts w:hint="eastAsia" w:ascii="宋体" w:hAnsi="宋体"/>
          <w:b/>
          <w:szCs w:val="21"/>
        </w:rPr>
        <w:t>.</w:t>
      </w:r>
      <w:r>
        <w:rPr>
          <w:rFonts w:ascii="宋体" w:hAnsi="宋体"/>
          <w:b/>
          <w:szCs w:val="21"/>
        </w:rPr>
        <w:t>/run_smart</w:t>
      </w:r>
      <w:r>
        <w:rPr>
          <w:rFonts w:ascii="宋体" w:hAnsi="宋体"/>
          <w:szCs w:val="21"/>
        </w:rPr>
        <w:t>,</w:t>
      </w:r>
      <w:r>
        <w:rPr>
          <w:rFonts w:hint="eastAsia" w:ascii="宋体" w:hAnsi="宋体"/>
          <w:szCs w:val="21"/>
        </w:rPr>
        <w:t xml:space="preserve"> 打开图形界面</w:t>
      </w:r>
    </w:p>
    <w:p w14:paraId="56B2CF1C">
      <w:pPr>
        <w:pStyle w:val="3"/>
        <w:rPr>
          <w:rFonts w:asciiTheme="minorHAnsi" w:hAnsiTheme="minorHAnsi"/>
        </w:rPr>
      </w:pPr>
      <w:r>
        <w:rPr>
          <w:rFonts w:hint="eastAsia"/>
        </w:rPr>
        <w:t>4、通过SMART平台的图形界面执行测试用例，观察结果</w:t>
      </w:r>
    </w:p>
    <w:p w14:paraId="50564CF6">
      <w:pPr>
        <w:pStyle w:val="19"/>
        <w:numPr>
          <w:ilvl w:val="0"/>
          <w:numId w:val="10"/>
        </w:numPr>
        <w:ind w:firstLineChars="0"/>
        <w:rPr>
          <w:rFonts w:ascii="宋体" w:hAnsi="宋体"/>
          <w:szCs w:val="21"/>
        </w:rPr>
      </w:pPr>
      <w:r>
        <w:rPr>
          <w:rFonts w:ascii="宋体" w:hAnsi="宋体"/>
          <w:szCs w:val="21"/>
        </w:rPr>
        <w:t>仿真Dhrystone程序，在图形界面处点击run_dhry，或在workdir目录下执行</w:t>
      </w:r>
      <w:r>
        <w:rPr>
          <w:rFonts w:hint="eastAsia" w:ascii="宋体" w:hAnsi="宋体"/>
          <w:szCs w:val="21"/>
        </w:rPr>
        <w:t>:</w:t>
      </w:r>
      <w:r>
        <w:rPr>
          <w:rFonts w:ascii="宋体" w:hAnsi="宋体"/>
          <w:b/>
          <w:szCs w:val="21"/>
        </w:rPr>
        <w:t>run ../case/dhry/Main.c</w:t>
      </w:r>
      <w:r>
        <w:rPr>
          <w:rFonts w:ascii="宋体" w:hAnsi="宋体"/>
          <w:szCs w:val="21"/>
        </w:rPr>
        <w:t>。</w:t>
      </w:r>
    </w:p>
    <w:p w14:paraId="19C512C4">
      <w:pPr>
        <w:pStyle w:val="19"/>
        <w:numPr>
          <w:ilvl w:val="0"/>
          <w:numId w:val="10"/>
        </w:numPr>
        <w:ind w:firstLineChars="0"/>
        <w:rPr>
          <w:rFonts w:ascii="宋体" w:hAnsi="宋体"/>
          <w:szCs w:val="21"/>
        </w:rPr>
      </w:pPr>
      <w:r>
        <w:rPr>
          <w:rFonts w:ascii="宋体" w:hAnsi="宋体"/>
          <w:szCs w:val="21"/>
        </w:rPr>
        <w:t>仿真memory读写调试程序，在图形界面点击run debug mem test，在图形界面处点击open mem test code，阅读其读写测试用例，查看仿真结果并相比较。</w:t>
      </w:r>
    </w:p>
    <w:p w14:paraId="7256BA83">
      <w:pPr>
        <w:pStyle w:val="19"/>
        <w:numPr>
          <w:ilvl w:val="0"/>
          <w:numId w:val="10"/>
        </w:numPr>
        <w:ind w:firstLineChars="0"/>
        <w:rPr>
          <w:rFonts w:ascii="宋体" w:hAnsi="宋体"/>
          <w:szCs w:val="21"/>
        </w:rPr>
      </w:pPr>
      <w:r>
        <w:rPr>
          <w:rFonts w:ascii="宋体" w:hAnsi="宋体"/>
          <w:szCs w:val="21"/>
        </w:rPr>
        <w:t>仿真gpr读写调试程序，在图形界面点击run debug gpr test，在图形界面处点击open gpr test code，阅读其读写测试用例，查看仿真结果并相比较。</w:t>
      </w:r>
    </w:p>
    <w:p w14:paraId="15D8E13B">
      <w:pPr>
        <w:pStyle w:val="19"/>
        <w:numPr>
          <w:ilvl w:val="0"/>
          <w:numId w:val="10"/>
        </w:numPr>
        <w:ind w:firstLineChars="0"/>
        <w:rPr>
          <w:rFonts w:ascii="宋体" w:hAnsi="宋体"/>
          <w:szCs w:val="21"/>
        </w:rPr>
      </w:pPr>
      <w:r>
        <w:rPr>
          <w:rFonts w:hint="eastAsia" w:ascii="宋体" w:hAnsi="宋体"/>
          <w:szCs w:val="21"/>
        </w:rPr>
        <w:t>仿真PLIC的中断测试程序，在图形界面点击r</w:t>
      </w:r>
      <w:r>
        <w:rPr>
          <w:rFonts w:ascii="宋体" w:hAnsi="宋体"/>
          <w:szCs w:val="21"/>
        </w:rPr>
        <w:t>un_int_case</w:t>
      </w:r>
      <w:r>
        <w:rPr>
          <w:rFonts w:hint="eastAsia" w:ascii="宋体" w:hAnsi="宋体"/>
          <w:szCs w:val="21"/>
        </w:rPr>
        <w:t>。</w:t>
      </w:r>
    </w:p>
    <w:p w14:paraId="61879A03">
      <w:pPr>
        <w:pStyle w:val="3"/>
        <w:rPr>
          <w:rFonts w:asciiTheme="minorHAnsi" w:hAnsiTheme="minorHAnsi"/>
        </w:rPr>
      </w:pPr>
      <w:r>
        <w:rPr>
          <w:rFonts w:hint="eastAsia"/>
        </w:rPr>
        <w:t>5、在命令行仿真自行编写的C程序</w:t>
      </w:r>
    </w:p>
    <w:p w14:paraId="3D8FC8F6">
      <w:pPr>
        <w:pStyle w:val="19"/>
        <w:numPr>
          <w:ilvl w:val="0"/>
          <w:numId w:val="11"/>
        </w:numPr>
        <w:ind w:firstLineChars="0"/>
        <w:rPr>
          <w:rFonts w:ascii="宋体" w:hAnsi="宋体"/>
          <w:szCs w:val="21"/>
        </w:rPr>
      </w:pPr>
      <w:r>
        <w:rPr>
          <w:rFonts w:hint="eastAsia" w:ascii="宋体" w:hAnsi="宋体"/>
          <w:szCs w:val="21"/>
        </w:rPr>
        <w:t>自己编写一个简单的C程序，可实现如二分查找、快速排序等简单算法。在/</w:t>
      </w:r>
      <w:r>
        <w:rPr>
          <w:rFonts w:ascii="宋体" w:hAnsi="宋体"/>
          <w:szCs w:val="21"/>
        </w:rPr>
        <w:t>case</w:t>
      </w:r>
      <w:r>
        <w:rPr>
          <w:rFonts w:hint="eastAsia" w:ascii="宋体" w:hAnsi="宋体"/>
          <w:szCs w:val="21"/>
        </w:rPr>
        <w:t>目录下新建一个目录存放，该目录下不要存放与程序功能无关的文件，无关文件可能导致仿真报错。注意SMART平台没有标准输入（scanf）的实现，只有标准输出(</w:t>
      </w:r>
      <w:r>
        <w:rPr>
          <w:rFonts w:ascii="宋体" w:hAnsi="宋体"/>
          <w:szCs w:val="21"/>
        </w:rPr>
        <w:t>printf)</w:t>
      </w:r>
      <w:r>
        <w:rPr>
          <w:rFonts w:hint="eastAsia" w:ascii="宋体" w:hAnsi="宋体"/>
          <w:szCs w:val="21"/>
        </w:rPr>
        <w:t>的实现，测试数据直接在程序内初始化。</w:t>
      </w:r>
    </w:p>
    <w:p w14:paraId="66B172D9">
      <w:pPr>
        <w:pStyle w:val="19"/>
        <w:numPr>
          <w:ilvl w:val="0"/>
          <w:numId w:val="11"/>
        </w:numPr>
        <w:ind w:firstLineChars="0"/>
        <w:rPr>
          <w:rFonts w:ascii="宋体" w:hAnsi="宋体"/>
          <w:szCs w:val="21"/>
        </w:rPr>
      </w:pPr>
      <w:r>
        <w:rPr>
          <w:rFonts w:hint="eastAsia" w:ascii="宋体" w:hAnsi="宋体"/>
          <w:szCs w:val="21"/>
        </w:rPr>
        <w:t>在</w:t>
      </w:r>
      <w:r>
        <w:rPr>
          <w:rFonts w:ascii="宋体" w:hAnsi="宋体"/>
          <w:szCs w:val="21"/>
        </w:rPr>
        <w:t>workdir目录下执行</w:t>
      </w:r>
      <w:r>
        <w:rPr>
          <w:rFonts w:hint="eastAsia" w:ascii="宋体" w:hAnsi="宋体"/>
          <w:szCs w:val="21"/>
        </w:rPr>
        <w:t>.</w:t>
      </w:r>
      <w:r>
        <w:rPr>
          <w:rFonts w:ascii="宋体" w:hAnsi="宋体"/>
          <w:szCs w:val="21"/>
        </w:rPr>
        <w:t>./tools/run_case {case_path}/{casename}.c</w:t>
      </w:r>
    </w:p>
    <w:p w14:paraId="420D0299">
      <w:pPr>
        <w:pStyle w:val="19"/>
        <w:ind w:left="420" w:firstLine="0" w:firstLineChars="0"/>
        <w:rPr>
          <w:rFonts w:ascii="宋体" w:hAnsi="宋体"/>
          <w:szCs w:val="21"/>
        </w:rPr>
      </w:pPr>
      <w:r>
        <w:rPr>
          <w:rFonts w:hint="eastAsia" w:ascii="宋体" w:hAnsi="宋体"/>
          <w:szCs w:val="21"/>
        </w:rPr>
        <w:t>（上面命令中花括号的部分自行替换为自己程序的路径和文件名）</w:t>
      </w:r>
    </w:p>
    <w:p w14:paraId="5520C895">
      <w:pPr>
        <w:rPr>
          <w:rFonts w:ascii="宋体" w:hAnsi="宋体"/>
          <w:b/>
          <w:color w:val="FF0000"/>
          <w:szCs w:val="21"/>
        </w:rPr>
      </w:pPr>
      <w:r>
        <w:rPr>
          <w:rFonts w:hint="eastAsia" w:ascii="宋体" w:hAnsi="宋体"/>
          <w:b/>
          <w:color w:val="FF0000"/>
          <w:szCs w:val="21"/>
        </w:rPr>
        <w:t>重要提醒：</w:t>
      </w:r>
    </w:p>
    <w:p w14:paraId="7AE248E2">
      <w:pPr>
        <w:pStyle w:val="19"/>
        <w:numPr>
          <w:ilvl w:val="0"/>
          <w:numId w:val="12"/>
        </w:numPr>
        <w:ind w:firstLineChars="0"/>
        <w:rPr>
          <w:rFonts w:ascii="宋体" w:hAnsi="宋体"/>
          <w:b/>
          <w:color w:val="FF0000"/>
          <w:szCs w:val="21"/>
        </w:rPr>
      </w:pPr>
      <w:r>
        <w:rPr>
          <w:rFonts w:hint="eastAsia" w:ascii="宋体" w:hAnsi="宋体"/>
          <w:b/>
          <w:color w:val="FF0000"/>
          <w:szCs w:val="21"/>
        </w:rPr>
        <w:t>所有的实验操作均在a</w:t>
      </w:r>
      <w:r>
        <w:rPr>
          <w:rFonts w:ascii="宋体" w:hAnsi="宋体"/>
          <w:b/>
          <w:color w:val="FF0000"/>
          <w:szCs w:val="21"/>
        </w:rPr>
        <w:t>dmin01</w:t>
      </w:r>
      <w:r>
        <w:rPr>
          <w:rFonts w:hint="eastAsia" w:ascii="宋体" w:hAnsi="宋体"/>
          <w:b/>
          <w:color w:val="FF0000"/>
          <w:szCs w:val="21"/>
        </w:rPr>
        <w:t>节点进行，连接服务器后第一次打开terminal后是位于a</w:t>
      </w:r>
      <w:r>
        <w:rPr>
          <w:rFonts w:ascii="宋体" w:hAnsi="宋体"/>
          <w:b/>
          <w:color w:val="FF0000"/>
          <w:szCs w:val="21"/>
        </w:rPr>
        <w:t>dmin02</w:t>
      </w:r>
      <w:r>
        <w:rPr>
          <w:rFonts w:hint="eastAsia" w:ascii="宋体" w:hAnsi="宋体"/>
          <w:b/>
          <w:color w:val="FF0000"/>
          <w:szCs w:val="21"/>
        </w:rPr>
        <w:t>节点，需要通过</w:t>
      </w:r>
      <w:r>
        <w:rPr>
          <w:rFonts w:ascii="宋体" w:hAnsi="宋体"/>
          <w:b/>
          <w:color w:val="FF0000"/>
          <w:szCs w:val="21"/>
        </w:rPr>
        <w:t>telnet admin01</w:t>
      </w:r>
      <w:r>
        <w:rPr>
          <w:rFonts w:hint="eastAsia" w:ascii="宋体" w:hAnsi="宋体"/>
          <w:b/>
          <w:color w:val="FF0000"/>
          <w:szCs w:val="21"/>
        </w:rPr>
        <w:t>命令登录到ad</w:t>
      </w:r>
      <w:r>
        <w:rPr>
          <w:rFonts w:ascii="宋体" w:hAnsi="宋体"/>
          <w:b/>
          <w:color w:val="FF0000"/>
          <w:szCs w:val="21"/>
        </w:rPr>
        <w:t>min01</w:t>
      </w:r>
      <w:r>
        <w:rPr>
          <w:rFonts w:hint="eastAsia" w:ascii="宋体" w:hAnsi="宋体"/>
          <w:b/>
          <w:color w:val="FF0000"/>
          <w:szCs w:val="21"/>
        </w:rPr>
        <w:t>。实验前务必确保当前terminal处于admin</w:t>
      </w:r>
      <w:r>
        <w:rPr>
          <w:rFonts w:ascii="宋体" w:hAnsi="宋体"/>
          <w:b/>
          <w:color w:val="FF0000"/>
          <w:szCs w:val="21"/>
        </w:rPr>
        <w:t>01</w:t>
      </w:r>
      <w:r>
        <w:rPr>
          <w:rFonts w:hint="eastAsia" w:ascii="宋体" w:hAnsi="宋体"/>
          <w:b/>
          <w:color w:val="FF0000"/>
          <w:szCs w:val="21"/>
        </w:rPr>
        <w:t>节点。</w:t>
      </w:r>
    </w:p>
    <w:p w14:paraId="3ECA8AB7">
      <w:pPr>
        <w:pStyle w:val="19"/>
        <w:numPr>
          <w:ilvl w:val="0"/>
          <w:numId w:val="12"/>
        </w:numPr>
        <w:ind w:firstLineChars="0"/>
        <w:rPr>
          <w:rFonts w:ascii="宋体" w:hAnsi="宋体"/>
          <w:b/>
          <w:color w:val="FF0000"/>
          <w:szCs w:val="21"/>
        </w:rPr>
      </w:pPr>
      <w:r>
        <w:rPr>
          <w:rFonts w:hint="eastAsia" w:ascii="宋体" w:hAnsi="宋体"/>
          <w:b/>
          <w:color w:val="FF0000"/>
          <w:szCs w:val="21"/>
        </w:rPr>
        <w:t>使用SMART平台前进行仿真前，需要对SMART平台本身的环境变量进行配置，具体的操作是在SMART平台的根目录（s</w:t>
      </w:r>
      <w:r>
        <w:rPr>
          <w:rFonts w:ascii="宋体" w:hAnsi="宋体"/>
          <w:b/>
          <w:color w:val="FF0000"/>
          <w:szCs w:val="21"/>
        </w:rPr>
        <w:t>mart9_release</w:t>
      </w:r>
      <w:r>
        <w:rPr>
          <w:rFonts w:hint="eastAsia" w:ascii="宋体" w:hAnsi="宋体"/>
          <w:b/>
          <w:color w:val="FF0000"/>
          <w:szCs w:val="21"/>
        </w:rPr>
        <w:t>）下执行source</w:t>
      </w:r>
      <w:r>
        <w:rPr>
          <w:rFonts w:ascii="宋体" w:hAnsi="宋体"/>
          <w:b/>
          <w:color w:val="FF0000"/>
          <w:szCs w:val="21"/>
        </w:rPr>
        <w:t xml:space="preserve"> ./setup.csh</w:t>
      </w:r>
      <w:r>
        <w:rPr>
          <w:rFonts w:hint="eastAsia" w:ascii="宋体" w:hAnsi="宋体"/>
          <w:b/>
          <w:color w:val="FF0000"/>
          <w:szCs w:val="21"/>
        </w:rPr>
        <w:t>命令。每次重新登录admin</w:t>
      </w:r>
      <w:r>
        <w:rPr>
          <w:rFonts w:ascii="宋体" w:hAnsi="宋体"/>
          <w:b/>
          <w:color w:val="FF0000"/>
          <w:szCs w:val="21"/>
        </w:rPr>
        <w:t>01</w:t>
      </w:r>
      <w:r>
        <w:rPr>
          <w:rFonts w:hint="eastAsia" w:ascii="宋体" w:hAnsi="宋体"/>
          <w:b/>
          <w:color w:val="FF0000"/>
          <w:szCs w:val="21"/>
        </w:rPr>
        <w:t>后，都建议重新执行这条命令。</w:t>
      </w:r>
    </w:p>
    <w:p w14:paraId="2BA2B542">
      <w:pPr>
        <w:pStyle w:val="19"/>
        <w:numPr>
          <w:ilvl w:val="0"/>
          <w:numId w:val="12"/>
        </w:numPr>
        <w:ind w:firstLineChars="0"/>
        <w:rPr>
          <w:rFonts w:ascii="宋体" w:hAnsi="宋体"/>
          <w:b/>
          <w:color w:val="FF0000"/>
          <w:szCs w:val="21"/>
        </w:rPr>
      </w:pPr>
      <w:r>
        <w:rPr>
          <w:rFonts w:hint="eastAsia" w:ascii="宋体" w:hAnsi="宋体"/>
          <w:b/>
          <w:color w:val="FF0000"/>
          <w:szCs w:val="21"/>
        </w:rPr>
        <w:t>SMART平台一次只能执行一项仿真任务（工作目录相同，新任务产生的文件会覆盖旧任务），提交的仿真任务结束后会产生输出报告，该报告是w</w:t>
      </w:r>
      <w:r>
        <w:rPr>
          <w:rFonts w:ascii="宋体" w:hAnsi="宋体"/>
          <w:b/>
          <w:color w:val="FF0000"/>
          <w:szCs w:val="21"/>
        </w:rPr>
        <w:t>orkdir/</w:t>
      </w:r>
      <w:r>
        <w:rPr>
          <w:rFonts w:hint="eastAsia" w:ascii="宋体" w:hAnsi="宋体"/>
          <w:b/>
          <w:color w:val="FF0000"/>
          <w:szCs w:val="21"/>
        </w:rPr>
        <w:t>下的r</w:t>
      </w:r>
      <w:r>
        <w:rPr>
          <w:rFonts w:ascii="宋体" w:hAnsi="宋体"/>
          <w:b/>
          <w:color w:val="FF0000"/>
          <w:szCs w:val="21"/>
        </w:rPr>
        <w:t>un.log</w:t>
      </w:r>
      <w:r>
        <w:rPr>
          <w:rFonts w:hint="eastAsia" w:ascii="宋体" w:hAnsi="宋体"/>
          <w:b/>
          <w:color w:val="FF0000"/>
          <w:szCs w:val="21"/>
        </w:rPr>
        <w:t>文件。通过打开r</w:t>
      </w:r>
      <w:r>
        <w:rPr>
          <w:rFonts w:ascii="宋体" w:hAnsi="宋体"/>
          <w:b/>
          <w:color w:val="FF0000"/>
          <w:szCs w:val="21"/>
        </w:rPr>
        <w:t>un.log</w:t>
      </w:r>
      <w:r>
        <w:rPr>
          <w:rFonts w:hint="eastAsia" w:ascii="宋体" w:hAnsi="宋体"/>
          <w:b/>
          <w:color w:val="FF0000"/>
          <w:szCs w:val="21"/>
        </w:rPr>
        <w:t>文件查看本次仿真结果。</w:t>
      </w:r>
    </w:p>
    <w:p w14:paraId="1B0CFCB0">
      <w:pPr>
        <w:pStyle w:val="19"/>
        <w:numPr>
          <w:ilvl w:val="0"/>
          <w:numId w:val="12"/>
        </w:numPr>
        <w:ind w:firstLineChars="0"/>
        <w:rPr>
          <w:rFonts w:ascii="宋体" w:hAnsi="宋体"/>
          <w:b/>
          <w:color w:val="FF0000"/>
          <w:szCs w:val="21"/>
        </w:rPr>
      </w:pPr>
      <w:r>
        <w:rPr>
          <w:rFonts w:hint="eastAsia" w:ascii="宋体" w:hAnsi="宋体"/>
          <w:b/>
          <w:color w:val="FF0000"/>
          <w:szCs w:val="21"/>
        </w:rPr>
        <w:t>在EDA集群中，vcs编译仿真任务是提交到计算节点上进行的。提交仿真任务成功后可通过下述命令查看提交状态：</w:t>
      </w:r>
    </w:p>
    <w:p w14:paraId="5ADD4CEA">
      <w:pPr>
        <w:ind w:firstLine="360"/>
        <w:rPr>
          <w:rFonts w:ascii="宋体" w:hAnsi="宋体"/>
          <w:b/>
          <w:color w:val="FF0000"/>
          <w:szCs w:val="21"/>
        </w:rPr>
      </w:pPr>
      <w:r>
        <w:rPr>
          <w:rFonts w:hint="eastAsia" w:ascii="宋体" w:hAnsi="宋体"/>
          <w:b/>
          <w:color w:val="FF0000"/>
          <w:szCs w:val="21"/>
        </w:rPr>
        <w:t>b</w:t>
      </w:r>
      <w:r>
        <w:rPr>
          <w:rFonts w:ascii="宋体" w:hAnsi="宋体"/>
          <w:b/>
          <w:color w:val="FF0000"/>
          <w:szCs w:val="21"/>
        </w:rPr>
        <w:t>jobs</w:t>
      </w:r>
      <w:r>
        <w:rPr>
          <w:rFonts w:ascii="宋体" w:hAnsi="宋体"/>
          <w:b/>
          <w:color w:val="FF0000"/>
          <w:szCs w:val="21"/>
        </w:rPr>
        <w:tab/>
      </w:r>
      <w:r>
        <w:rPr>
          <w:rFonts w:ascii="宋体" w:hAnsi="宋体"/>
          <w:b/>
          <w:color w:val="FF0000"/>
          <w:szCs w:val="21"/>
        </w:rPr>
        <w:tab/>
      </w:r>
      <w:r>
        <w:rPr>
          <w:rFonts w:hint="eastAsia" w:ascii="宋体" w:hAnsi="宋体"/>
          <w:b/>
          <w:color w:val="FF0000"/>
          <w:szCs w:val="21"/>
        </w:rPr>
        <w:t>查看当前用户正在执行的任务</w:t>
      </w:r>
    </w:p>
    <w:p w14:paraId="4FA0FEC4">
      <w:pPr>
        <w:ind w:firstLine="360"/>
        <w:rPr>
          <w:rFonts w:ascii="宋体" w:hAnsi="宋体"/>
          <w:b/>
          <w:color w:val="FF0000"/>
          <w:szCs w:val="21"/>
        </w:rPr>
      </w:pPr>
      <w:r>
        <w:rPr>
          <w:rFonts w:hint="eastAsia" w:ascii="宋体" w:hAnsi="宋体"/>
          <w:b/>
          <w:color w:val="FF0000"/>
          <w:szCs w:val="21"/>
        </w:rPr>
        <w:t>b</w:t>
      </w:r>
      <w:r>
        <w:rPr>
          <w:rFonts w:ascii="宋体" w:hAnsi="宋体"/>
          <w:b/>
          <w:color w:val="FF0000"/>
          <w:szCs w:val="21"/>
        </w:rPr>
        <w:t>queues</w:t>
      </w:r>
      <w:r>
        <w:rPr>
          <w:rFonts w:ascii="宋体" w:hAnsi="宋体"/>
          <w:b/>
          <w:color w:val="FF0000"/>
          <w:szCs w:val="21"/>
        </w:rPr>
        <w:tab/>
      </w:r>
      <w:r>
        <w:rPr>
          <w:rFonts w:ascii="宋体" w:hAnsi="宋体"/>
          <w:b/>
          <w:color w:val="FF0000"/>
          <w:szCs w:val="21"/>
        </w:rPr>
        <w:tab/>
      </w:r>
      <w:r>
        <w:rPr>
          <w:rFonts w:hint="eastAsia" w:ascii="宋体" w:hAnsi="宋体"/>
          <w:b/>
          <w:color w:val="FF0000"/>
          <w:szCs w:val="21"/>
        </w:rPr>
        <w:t>获得当前任务队列情况</w:t>
      </w:r>
    </w:p>
    <w:p w14:paraId="028CC021">
      <w:pPr>
        <w:ind w:firstLine="360"/>
        <w:rPr>
          <w:rFonts w:ascii="宋体" w:hAnsi="宋体"/>
          <w:b/>
          <w:color w:val="FF0000"/>
          <w:szCs w:val="21"/>
        </w:rPr>
      </w:pPr>
      <w:r>
        <w:rPr>
          <w:rFonts w:hint="eastAsia" w:ascii="宋体" w:hAnsi="宋体"/>
          <w:b/>
          <w:color w:val="FF0000"/>
          <w:szCs w:val="21"/>
        </w:rPr>
        <w:t>也可通过b</w:t>
      </w:r>
      <w:r>
        <w:rPr>
          <w:rFonts w:ascii="宋体" w:hAnsi="宋体"/>
          <w:b/>
          <w:color w:val="FF0000"/>
          <w:szCs w:val="21"/>
        </w:rPr>
        <w:t>kill</w:t>
      </w:r>
      <w:r>
        <w:rPr>
          <w:rFonts w:hint="eastAsia" w:ascii="宋体" w:hAnsi="宋体"/>
          <w:b/>
          <w:color w:val="FF0000"/>
          <w:szCs w:val="21"/>
        </w:rPr>
        <w:t>命令终止当前任务：</w:t>
      </w:r>
    </w:p>
    <w:p w14:paraId="2978A551">
      <w:pPr>
        <w:ind w:firstLine="360"/>
        <w:rPr>
          <w:rFonts w:ascii="宋体" w:hAnsi="宋体"/>
          <w:b/>
          <w:color w:val="FF0000"/>
          <w:szCs w:val="21"/>
        </w:rPr>
      </w:pPr>
      <w:r>
        <w:rPr>
          <w:rFonts w:ascii="宋体" w:hAnsi="宋体"/>
          <w:b/>
          <w:color w:val="FF0000"/>
          <w:szCs w:val="21"/>
        </w:rPr>
        <w:t>bkill -r work_id: 终止当前执行的任务, work_id可由bjobs获得</w:t>
      </w:r>
    </w:p>
    <w:p w14:paraId="5A92BE6A">
      <w:pPr>
        <w:pStyle w:val="3"/>
      </w:pPr>
      <w:r>
        <w:rPr>
          <w:rFonts w:hint="eastAsia"/>
        </w:rPr>
        <w:t>6、阅读代码和查看波形(</w:t>
      </w:r>
      <w:r>
        <w:t>Optional)</w:t>
      </w:r>
    </w:p>
    <w:p w14:paraId="0926B2FC">
      <w:pPr>
        <w:pStyle w:val="19"/>
        <w:numPr>
          <w:ilvl w:val="0"/>
          <w:numId w:val="13"/>
        </w:numPr>
        <w:ind w:firstLineChars="0"/>
        <w:rPr>
          <w:rFonts w:ascii="宋体" w:hAnsi="宋体"/>
        </w:rPr>
      </w:pPr>
      <w:r>
        <w:rPr>
          <w:rFonts w:hint="eastAsia"/>
        </w:rPr>
        <w:t>SMART平台的图形界面提供了查看RTL级代码和仿真波形的按钮。有兴趣的同学可以自行阅读代码，</w:t>
      </w:r>
      <w:r>
        <w:rPr>
          <w:rFonts w:hint="eastAsia" w:ascii="宋体" w:hAnsi="宋体"/>
        </w:rPr>
        <w:t>在图形界面处点击</w:t>
      </w:r>
      <w:r>
        <w:rPr>
          <w:rFonts w:ascii="宋体" w:hAnsi="宋体"/>
        </w:rPr>
        <w:t>open_</w:t>
      </w:r>
      <w:r>
        <w:rPr>
          <w:rFonts w:hint="eastAsia" w:ascii="宋体" w:hAnsi="宋体"/>
        </w:rPr>
        <w:t>ver</w:t>
      </w:r>
      <w:r>
        <w:rPr>
          <w:rFonts w:ascii="宋体" w:hAnsi="宋体"/>
        </w:rPr>
        <w:t>di即可打开</w:t>
      </w:r>
      <w:r>
        <w:rPr>
          <w:rFonts w:hint="eastAsia" w:ascii="宋体" w:hAnsi="宋体"/>
        </w:rPr>
        <w:t>V</w:t>
      </w:r>
      <w:r>
        <w:rPr>
          <w:rFonts w:ascii="宋体" w:hAnsi="宋体"/>
        </w:rPr>
        <w:t>erilog</w:t>
      </w:r>
      <w:r>
        <w:rPr>
          <w:rFonts w:hint="eastAsia" w:ascii="宋体" w:hAnsi="宋体"/>
        </w:rPr>
        <w:t>代码</w:t>
      </w:r>
      <w:r>
        <w:rPr>
          <w:rFonts w:hint="eastAsia" w:ascii="宋体" w:hAnsi="宋体"/>
          <w:lang w:eastAsia="zh-CN"/>
        </w:rPr>
        <w:t>（</w:t>
      </w:r>
      <w:r>
        <w:rPr>
          <w:rFonts w:hint="eastAsia" w:ascii="宋体" w:hAnsi="宋体"/>
          <w:lang w:val="en-US" w:eastAsia="zh-CN"/>
        </w:rPr>
        <w:t>服务器verdi暂不支持-sx选项，打开./run_smart，删除open_verdi和open_rtl对应的-sx）</w:t>
      </w:r>
      <w:bookmarkStart w:id="0" w:name="_GoBack"/>
      <w:bookmarkEnd w:id="0"/>
      <w:r>
        <w:rPr>
          <w:rFonts w:hint="eastAsia"/>
        </w:rPr>
        <w:t>，和</w:t>
      </w:r>
      <w:r>
        <w:rPr>
          <w:rFonts w:ascii="宋体" w:hAnsi="宋体"/>
          <w:i/>
        </w:rPr>
        <w:t xml:space="preserve">图 </w:t>
      </w:r>
      <w:r>
        <w:rPr>
          <w:rFonts w:ascii="宋体" w:hAnsi="宋体"/>
          <w:i/>
        </w:rPr>
        <w:fldChar w:fldCharType="begin"/>
      </w:r>
      <w:r>
        <w:rPr>
          <w:rFonts w:ascii="宋体" w:hAnsi="宋体"/>
          <w:i/>
        </w:rPr>
        <w:instrText xml:space="preserve"> SEQ 图 \* ARABIC </w:instrText>
      </w:r>
      <w:r>
        <w:rPr>
          <w:rFonts w:ascii="宋体" w:hAnsi="宋体"/>
          <w:i/>
        </w:rPr>
        <w:fldChar w:fldCharType="separate"/>
      </w:r>
      <w:r>
        <w:rPr>
          <w:rFonts w:ascii="宋体" w:hAnsi="宋体"/>
          <w:i/>
        </w:rPr>
        <w:t>5</w:t>
      </w:r>
      <w:r>
        <w:rPr>
          <w:rFonts w:ascii="宋体" w:hAnsi="宋体"/>
          <w:i/>
        </w:rPr>
        <w:fldChar w:fldCharType="end"/>
      </w:r>
      <w:r>
        <w:rPr>
          <w:rFonts w:ascii="宋体" w:hAnsi="宋体"/>
          <w:i/>
        </w:rPr>
        <w:t xml:space="preserve"> </w:t>
      </w:r>
      <w:r>
        <w:rPr>
          <w:rFonts w:hint="eastAsia" w:ascii="宋体" w:hAnsi="宋体"/>
          <w:i/>
        </w:rPr>
        <w:t>SMART平台内集成的SOC系统框图</w:t>
      </w:r>
      <w:r>
        <w:rPr>
          <w:rFonts w:hint="eastAsia" w:ascii="宋体" w:hAnsi="宋体"/>
        </w:rPr>
        <w:t>相对照，进一步了解SMART平台内仿真的SoC的组成结构。</w:t>
      </w:r>
    </w:p>
    <w:p w14:paraId="6DA3BFE3">
      <w:pPr>
        <w:rPr>
          <w:rFonts w:ascii="宋体" w:hAnsi="宋体"/>
        </w:rPr>
      </w:pPr>
    </w:p>
    <w:p w14:paraId="0A397E0E">
      <w:pPr>
        <w:pStyle w:val="19"/>
        <w:numPr>
          <w:ilvl w:val="0"/>
          <w:numId w:val="13"/>
        </w:numPr>
        <w:ind w:firstLineChars="0"/>
      </w:pPr>
      <w:r>
        <w:rPr>
          <w:rFonts w:hint="eastAsia" w:ascii="宋体" w:hAnsi="宋体"/>
        </w:rPr>
        <w:t>同学们也可在仿真结束后查看波形，在图形界面处点击</w:t>
      </w:r>
      <w:r>
        <w:rPr>
          <w:rFonts w:ascii="宋体" w:hAnsi="宋体"/>
        </w:rPr>
        <w:t>open_wave即可打开波形文件。本文档末尾列出了CPU运行观测信号和一些介绍，在打开的</w:t>
      </w:r>
      <w:r>
        <w:rPr>
          <w:rFonts w:hint="eastAsia" w:ascii="宋体" w:hAnsi="宋体"/>
        </w:rPr>
        <w:t>V</w:t>
      </w:r>
      <w:r>
        <w:rPr>
          <w:rFonts w:ascii="宋体" w:hAnsi="宋体"/>
        </w:rPr>
        <w:t>erd</w:t>
      </w:r>
      <w:r>
        <w:rPr>
          <w:rFonts w:hint="eastAsia" w:ascii="宋体" w:hAnsi="宋体"/>
        </w:rPr>
        <w:t>i界面</w:t>
      </w:r>
      <w:r>
        <w:rPr>
          <w:rFonts w:ascii="宋体" w:hAnsi="宋体"/>
        </w:rPr>
        <w:t>中添加对应的信号后即可观察波形，可以对照/workdir下生成的指令pat（inst.pad）文件，解析CPU的行为。</w:t>
      </w:r>
    </w:p>
    <w:p w14:paraId="5BAA7310">
      <w:pPr>
        <w:rPr>
          <w:rFonts w:ascii="宋体" w:hAnsi="宋体"/>
          <w:szCs w:val="21"/>
        </w:rPr>
      </w:pPr>
    </w:p>
    <w:p w14:paraId="77BC430E">
      <w:pPr>
        <w:pStyle w:val="19"/>
        <w:numPr>
          <w:ilvl w:val="0"/>
          <w:numId w:val="13"/>
        </w:numPr>
        <w:ind w:firstLineChars="0"/>
        <w:rPr>
          <w:rFonts w:ascii="宋体" w:hAnsi="宋体"/>
          <w:szCs w:val="21"/>
        </w:rPr>
      </w:pPr>
      <w:r>
        <w:rPr>
          <w:rFonts w:hint="eastAsia" w:ascii="宋体" w:hAnsi="宋体"/>
          <w:szCs w:val="21"/>
        </w:rPr>
        <w:t>值得注意的是，要使本次仿真产生波形文件，需要在执行仿真命令时增加-</w:t>
      </w:r>
      <w:r>
        <w:rPr>
          <w:rFonts w:ascii="宋体" w:hAnsi="宋体"/>
          <w:szCs w:val="21"/>
        </w:rPr>
        <w:t>dump</w:t>
      </w:r>
      <w:r>
        <w:rPr>
          <w:rFonts w:hint="eastAsia" w:ascii="宋体" w:hAnsi="宋体"/>
          <w:szCs w:val="21"/>
        </w:rPr>
        <w:t>参数，例如：</w:t>
      </w:r>
      <w:r>
        <w:rPr>
          <w:rFonts w:ascii="宋体" w:hAnsi="宋体"/>
          <w:b/>
          <w:szCs w:val="21"/>
        </w:rPr>
        <w:t>run ../case/dhry/Main.c -dump</w:t>
      </w:r>
    </w:p>
    <w:p w14:paraId="1EBB62D4">
      <w:pPr>
        <w:widowControl/>
        <w:jc w:val="left"/>
        <w:rPr>
          <w:rFonts w:ascii="宋体" w:hAnsi="宋体"/>
          <w:szCs w:val="21"/>
        </w:rPr>
      </w:pPr>
      <w:r>
        <w:rPr>
          <w:rFonts w:ascii="宋体" w:hAnsi="宋体"/>
          <w:szCs w:val="21"/>
        </w:rPr>
        <w:br w:type="page"/>
      </w:r>
    </w:p>
    <w:p w14:paraId="6BD8C9DE">
      <w:pPr>
        <w:pStyle w:val="2"/>
        <w:numPr>
          <w:ilvl w:val="0"/>
          <w:numId w:val="1"/>
        </w:numPr>
      </w:pPr>
      <w:r>
        <w:rPr>
          <w:rFonts w:hint="eastAsia"/>
        </w:rPr>
        <w:t>SMART平台和C</w:t>
      </w:r>
      <w:r>
        <w:t>910</w:t>
      </w:r>
      <w:r>
        <w:rPr>
          <w:rFonts w:hint="eastAsia"/>
        </w:rPr>
        <w:t>处理器的额外介绍</w:t>
      </w:r>
    </w:p>
    <w:p w14:paraId="2B6F707A">
      <w:pPr>
        <w:pStyle w:val="3"/>
      </w:pPr>
      <w:r>
        <w:rPr>
          <w:rFonts w:hint="eastAsia"/>
        </w:rPr>
        <w:t>附录1：CPU观测信号</w:t>
      </w:r>
    </w:p>
    <w:p w14:paraId="68622B62">
      <w:pPr>
        <w:rPr>
          <w:rFonts w:ascii="宋体" w:hAnsi="宋体"/>
          <w:szCs w:val="21"/>
        </w:rPr>
      </w:pPr>
      <w:r>
        <w:rPr>
          <w:rFonts w:ascii="宋体" w:hAnsi="宋体"/>
          <w:szCs w:val="21"/>
        </w:rPr>
        <w:t>CPU运行观测信号是将处理器核内部的指令dispatch和指令retire信息输出到顶层供SoC来调试分析，SoC设计可选择性的将这些信号锁存到外部寄存器中以方便调试，如果不用可悬空。</w:t>
      </w:r>
    </w:p>
    <w:p w14:paraId="49CA8040">
      <w:pPr>
        <w:rPr>
          <w:rFonts w:ascii="宋体" w:hAnsi="宋体"/>
          <w:szCs w:val="21"/>
        </w:rPr>
      </w:pPr>
      <w:r>
        <w:rPr>
          <w:rFonts w:ascii="宋体" w:hAnsi="宋体"/>
          <w:szCs w:val="21"/>
        </w:rPr>
        <w:drawing>
          <wp:inline distT="0" distB="0" distL="0" distR="0">
            <wp:extent cx="5173980" cy="6065520"/>
            <wp:effectExtent l="0" t="0" r="762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174428" cy="6066046"/>
                    </a:xfrm>
                    <a:prstGeom prst="rect">
                      <a:avLst/>
                    </a:prstGeom>
                  </pic:spPr>
                </pic:pic>
              </a:graphicData>
            </a:graphic>
          </wp:inline>
        </w:drawing>
      </w:r>
    </w:p>
    <w:p w14:paraId="39CBDDD3">
      <w:pPr>
        <w:rPr>
          <w:rFonts w:ascii="宋体" w:hAnsi="宋体"/>
          <w:szCs w:val="21"/>
        </w:rPr>
      </w:pPr>
    </w:p>
    <w:p w14:paraId="5693D3B0">
      <w:pPr>
        <w:rPr>
          <w:rFonts w:ascii="宋体" w:hAnsi="宋体"/>
          <w:szCs w:val="21"/>
        </w:rPr>
      </w:pPr>
    </w:p>
    <w:p w14:paraId="64814C68">
      <w:pPr>
        <w:rPr>
          <w:rFonts w:ascii="宋体" w:hAnsi="宋体"/>
          <w:szCs w:val="21"/>
        </w:rPr>
      </w:pPr>
      <w:r>
        <w:rPr>
          <w:rFonts w:ascii="宋体" w:hAnsi="宋体"/>
          <w:szCs w:val="21"/>
        </w:rPr>
        <w:drawing>
          <wp:inline distT="0" distB="0" distL="0" distR="0">
            <wp:extent cx="5082540" cy="7208520"/>
            <wp:effectExtent l="0" t="0" r="381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082980" cy="7209145"/>
                    </a:xfrm>
                    <a:prstGeom prst="rect">
                      <a:avLst/>
                    </a:prstGeom>
                  </pic:spPr>
                </pic:pic>
              </a:graphicData>
            </a:graphic>
          </wp:inline>
        </w:drawing>
      </w:r>
    </w:p>
    <w:p w14:paraId="750491FE">
      <w:pPr>
        <w:rPr>
          <w:rFonts w:ascii="宋体" w:hAnsi="宋体"/>
          <w:szCs w:val="21"/>
        </w:rPr>
      </w:pPr>
    </w:p>
    <w:p w14:paraId="493107A2">
      <w:pPr>
        <w:rPr>
          <w:rFonts w:ascii="宋体" w:hAnsi="宋体"/>
          <w:szCs w:val="21"/>
        </w:rPr>
      </w:pPr>
    </w:p>
    <w:p w14:paraId="28DEDF25">
      <w:pPr>
        <w:rPr>
          <w:rFonts w:ascii="宋体" w:hAnsi="宋体"/>
          <w:szCs w:val="21"/>
        </w:rPr>
      </w:pPr>
    </w:p>
    <w:p w14:paraId="554D9053">
      <w:pPr>
        <w:rPr>
          <w:rFonts w:ascii="宋体" w:hAnsi="宋体"/>
          <w:szCs w:val="21"/>
        </w:rPr>
      </w:pPr>
    </w:p>
    <w:p w14:paraId="3BE28D46">
      <w:pPr>
        <w:rPr>
          <w:rFonts w:ascii="宋体" w:hAnsi="宋体"/>
          <w:szCs w:val="21"/>
        </w:rPr>
      </w:pPr>
    </w:p>
    <w:p w14:paraId="46001C03">
      <w:pPr>
        <w:rPr>
          <w:rFonts w:ascii="宋体" w:hAnsi="宋体"/>
          <w:szCs w:val="21"/>
        </w:rPr>
      </w:pPr>
    </w:p>
    <w:p w14:paraId="1B249459">
      <w:pPr>
        <w:rPr>
          <w:rFonts w:ascii="宋体" w:hAnsi="宋体"/>
          <w:szCs w:val="21"/>
        </w:rPr>
      </w:pPr>
    </w:p>
    <w:p w14:paraId="7364B318">
      <w:pPr>
        <w:rPr>
          <w:rFonts w:ascii="宋体" w:hAnsi="宋体"/>
          <w:szCs w:val="21"/>
        </w:rPr>
      </w:pPr>
      <w:r>
        <w:rPr>
          <w:rFonts w:ascii="宋体" w:hAnsi="宋体"/>
          <w:szCs w:val="21"/>
        </w:rPr>
        <w:drawing>
          <wp:inline distT="0" distB="0" distL="0" distR="0">
            <wp:extent cx="5151120" cy="732345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151566" cy="7323455"/>
                    </a:xfrm>
                    <a:prstGeom prst="rect">
                      <a:avLst/>
                    </a:prstGeom>
                  </pic:spPr>
                </pic:pic>
              </a:graphicData>
            </a:graphic>
          </wp:inline>
        </w:drawing>
      </w:r>
    </w:p>
    <w:p w14:paraId="0D6E3CBF">
      <w:pPr>
        <w:rPr>
          <w:rFonts w:ascii="宋体" w:hAnsi="宋体"/>
          <w:szCs w:val="21"/>
        </w:rPr>
      </w:pPr>
    </w:p>
    <w:p w14:paraId="5D1BBEC8">
      <w:pPr>
        <w:rPr>
          <w:rFonts w:ascii="宋体" w:hAnsi="宋体"/>
          <w:szCs w:val="21"/>
        </w:rPr>
      </w:pPr>
    </w:p>
    <w:p w14:paraId="691F56EB">
      <w:pPr>
        <w:rPr>
          <w:rFonts w:ascii="宋体" w:hAnsi="宋体"/>
          <w:szCs w:val="21"/>
        </w:rPr>
      </w:pPr>
    </w:p>
    <w:p w14:paraId="2DF7F723">
      <w:pPr>
        <w:rPr>
          <w:rFonts w:ascii="宋体" w:hAnsi="宋体"/>
          <w:szCs w:val="21"/>
        </w:rPr>
      </w:pPr>
    </w:p>
    <w:p w14:paraId="7D3B4ED6">
      <w:pPr>
        <w:rPr>
          <w:rFonts w:ascii="宋体" w:hAnsi="宋体"/>
          <w:szCs w:val="21"/>
        </w:rPr>
      </w:pPr>
    </w:p>
    <w:p w14:paraId="3A451AFB">
      <w:pPr>
        <w:rPr>
          <w:rFonts w:ascii="宋体" w:hAnsi="宋体"/>
          <w:szCs w:val="21"/>
        </w:rPr>
      </w:pPr>
    </w:p>
    <w:p w14:paraId="7A25CE11">
      <w:pPr>
        <w:rPr>
          <w:rFonts w:ascii="宋体" w:hAnsi="宋体"/>
          <w:szCs w:val="21"/>
        </w:rPr>
      </w:pPr>
    </w:p>
    <w:p w14:paraId="3D44ACAC">
      <w:pPr>
        <w:rPr>
          <w:rFonts w:ascii="宋体" w:hAnsi="宋体"/>
          <w:szCs w:val="21"/>
        </w:rPr>
      </w:pPr>
      <w:r>
        <w:rPr>
          <w:rFonts w:ascii="宋体" w:hAnsi="宋体"/>
          <w:szCs w:val="21"/>
        </w:rPr>
        <w:drawing>
          <wp:inline distT="0" distB="0" distL="0" distR="0">
            <wp:extent cx="5090160" cy="60045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090601" cy="6005080"/>
                    </a:xfrm>
                    <a:prstGeom prst="rect">
                      <a:avLst/>
                    </a:prstGeom>
                  </pic:spPr>
                </pic:pic>
              </a:graphicData>
            </a:graphic>
          </wp:inline>
        </w:drawing>
      </w:r>
    </w:p>
    <w:p w14:paraId="4E3146EE">
      <w:pPr>
        <w:rPr>
          <w:rFonts w:ascii="宋体" w:hAnsi="宋体"/>
          <w:szCs w:val="21"/>
        </w:rPr>
      </w:pPr>
    </w:p>
    <w:p w14:paraId="7662EB87">
      <w:pPr>
        <w:rPr>
          <w:rFonts w:ascii="宋体" w:hAnsi="宋体"/>
          <w:szCs w:val="21"/>
        </w:rPr>
      </w:pPr>
    </w:p>
    <w:p w14:paraId="47D9038D">
      <w:pPr>
        <w:rPr>
          <w:rFonts w:ascii="宋体" w:hAnsi="宋体"/>
          <w:szCs w:val="21"/>
        </w:rPr>
      </w:pPr>
    </w:p>
    <w:p w14:paraId="2203AB07">
      <w:pPr>
        <w:rPr>
          <w:rFonts w:ascii="宋体" w:hAnsi="宋体"/>
          <w:szCs w:val="21"/>
        </w:rPr>
      </w:pPr>
    </w:p>
    <w:p w14:paraId="07D56A63">
      <w:pPr>
        <w:rPr>
          <w:rFonts w:ascii="宋体" w:hAnsi="宋体"/>
          <w:szCs w:val="21"/>
        </w:rPr>
      </w:pPr>
    </w:p>
    <w:p w14:paraId="2A0BD58B">
      <w:pPr>
        <w:rPr>
          <w:rFonts w:ascii="宋体" w:hAnsi="宋体"/>
          <w:szCs w:val="21"/>
        </w:rPr>
      </w:pPr>
    </w:p>
    <w:p w14:paraId="030C9A01">
      <w:pPr>
        <w:rPr>
          <w:rFonts w:ascii="宋体" w:hAnsi="宋体"/>
          <w:szCs w:val="21"/>
        </w:rPr>
      </w:pPr>
    </w:p>
    <w:p w14:paraId="0DEA29F6">
      <w:pPr>
        <w:rPr>
          <w:rFonts w:ascii="宋体" w:hAnsi="宋体"/>
          <w:szCs w:val="21"/>
        </w:rPr>
      </w:pPr>
    </w:p>
    <w:p w14:paraId="0E3C263F">
      <w:pPr>
        <w:rPr>
          <w:rFonts w:ascii="宋体" w:hAnsi="宋体"/>
          <w:szCs w:val="21"/>
        </w:rPr>
      </w:pPr>
    </w:p>
    <w:p w14:paraId="74CF695C">
      <w:pPr>
        <w:rPr>
          <w:rFonts w:ascii="宋体" w:hAnsi="宋体"/>
          <w:szCs w:val="21"/>
        </w:rPr>
      </w:pPr>
    </w:p>
    <w:p w14:paraId="58B86888">
      <w:pPr>
        <w:rPr>
          <w:rFonts w:ascii="宋体" w:hAnsi="宋体"/>
          <w:szCs w:val="21"/>
        </w:rPr>
      </w:pPr>
    </w:p>
    <w:p w14:paraId="522580A5">
      <w:pPr>
        <w:rPr>
          <w:rFonts w:ascii="宋体" w:hAnsi="宋体"/>
          <w:szCs w:val="21"/>
        </w:rPr>
      </w:pPr>
    </w:p>
    <w:p w14:paraId="43E9DA7C">
      <w:pPr>
        <w:rPr>
          <w:rFonts w:ascii="宋体" w:hAnsi="宋体"/>
          <w:szCs w:val="21"/>
        </w:rPr>
      </w:pPr>
    </w:p>
    <w:p w14:paraId="416BF41B">
      <w:pPr>
        <w:pStyle w:val="3"/>
      </w:pPr>
      <w:r>
        <w:rPr>
          <w:rFonts w:hint="eastAsia"/>
        </w:rPr>
        <w:t>附录2：SMART平台提供的其他测试程序</w:t>
      </w:r>
    </w:p>
    <w:p w14:paraId="6C5AF165">
      <w:pPr>
        <w:rPr>
          <w:rFonts w:ascii="宋体" w:hAnsi="宋体"/>
          <w:szCs w:val="21"/>
        </w:rPr>
      </w:pPr>
      <w:r>
        <w:rPr>
          <w:rFonts w:ascii="宋体" w:hAnsi="宋体"/>
          <w:szCs w:val="21"/>
        </w:rPr>
        <w:t>smart平台还提供了一些其他附带的测试用例，主要包括：</w:t>
      </w:r>
    </w:p>
    <w:p w14:paraId="7CF50548">
      <w:pPr>
        <w:pStyle w:val="19"/>
        <w:numPr>
          <w:ilvl w:val="0"/>
          <w:numId w:val="14"/>
        </w:numPr>
        <w:ind w:firstLineChars="0"/>
        <w:rPr>
          <w:rFonts w:ascii="宋体" w:hAnsi="宋体"/>
          <w:szCs w:val="21"/>
        </w:rPr>
      </w:pPr>
      <w:r>
        <w:rPr>
          <w:rFonts w:ascii="宋体" w:hAnsi="宋体"/>
          <w:szCs w:val="21"/>
        </w:rPr>
        <w:t>整形流水线基础功能测试</w:t>
      </w:r>
    </w:p>
    <w:p w14:paraId="072D43E3">
      <w:pPr>
        <w:ind w:firstLine="420"/>
        <w:rPr>
          <w:rFonts w:ascii="宋体" w:hAnsi="宋体"/>
          <w:szCs w:val="21"/>
        </w:rPr>
      </w:pPr>
      <w:r>
        <w:rPr>
          <w:rFonts w:ascii="宋体" w:hAnsi="宋体"/>
          <w:szCs w:val="21"/>
        </w:rPr>
        <w:t>测试程序名称：ct_imac_smoke.s。覆盖RV64IMAC指令集指令。</w:t>
      </w:r>
    </w:p>
    <w:p w14:paraId="256E8C67">
      <w:pPr>
        <w:ind w:firstLine="420"/>
        <w:rPr>
          <w:rFonts w:ascii="宋体" w:hAnsi="宋体"/>
          <w:szCs w:val="21"/>
        </w:rPr>
      </w:pPr>
      <w:r>
        <w:rPr>
          <w:rFonts w:hint="eastAsia" w:ascii="宋体" w:hAnsi="宋体"/>
          <w:szCs w:val="21"/>
        </w:rPr>
        <w:t>测试程序名称：</w:t>
      </w:r>
      <w:r>
        <w:rPr>
          <w:rFonts w:ascii="宋体" w:hAnsi="宋体"/>
          <w:szCs w:val="21"/>
        </w:rPr>
        <w:t>ct_cskyee_smoke.s。覆盖RV64平头哥拓展指令集指令。</w:t>
      </w:r>
    </w:p>
    <w:p w14:paraId="55A18F35">
      <w:pPr>
        <w:pStyle w:val="19"/>
        <w:numPr>
          <w:ilvl w:val="0"/>
          <w:numId w:val="14"/>
        </w:numPr>
        <w:ind w:firstLineChars="0"/>
        <w:rPr>
          <w:rFonts w:ascii="宋体" w:hAnsi="宋体"/>
          <w:szCs w:val="21"/>
        </w:rPr>
      </w:pPr>
      <w:r>
        <w:rPr>
          <w:rFonts w:ascii="宋体" w:hAnsi="宋体"/>
          <w:szCs w:val="21"/>
        </w:rPr>
        <w:t>浮点基础功能测试</w:t>
      </w:r>
    </w:p>
    <w:p w14:paraId="062C459F">
      <w:pPr>
        <w:ind w:firstLine="420"/>
        <w:rPr>
          <w:rFonts w:ascii="宋体" w:hAnsi="宋体"/>
          <w:szCs w:val="21"/>
        </w:rPr>
      </w:pPr>
      <w:r>
        <w:rPr>
          <w:rFonts w:hint="eastAsia" w:ascii="宋体" w:hAnsi="宋体"/>
          <w:szCs w:val="21"/>
        </w:rPr>
        <w:t>测试程序名称：</w:t>
      </w:r>
      <w:r>
        <w:rPr>
          <w:rFonts w:ascii="宋体" w:hAnsi="宋体"/>
          <w:szCs w:val="21"/>
        </w:rPr>
        <w:t>ct_fpu_smoke.s。覆盖RV64D指令集定义的单精度/双精度浮点指令，以及自定义的半精度浮点指令。</w:t>
      </w:r>
    </w:p>
    <w:p w14:paraId="4EDB4A12">
      <w:pPr>
        <w:pStyle w:val="19"/>
        <w:numPr>
          <w:ilvl w:val="0"/>
          <w:numId w:val="14"/>
        </w:numPr>
        <w:ind w:firstLineChars="0"/>
        <w:rPr>
          <w:rFonts w:ascii="宋体" w:hAnsi="宋体"/>
          <w:szCs w:val="21"/>
        </w:rPr>
      </w:pPr>
      <w:r>
        <w:rPr>
          <w:rFonts w:ascii="宋体" w:hAnsi="宋体"/>
          <w:szCs w:val="21"/>
        </w:rPr>
        <w:t>矢量基础功能测试</w:t>
      </w:r>
    </w:p>
    <w:p w14:paraId="04895DF9">
      <w:pPr>
        <w:ind w:firstLine="420"/>
        <w:rPr>
          <w:rFonts w:ascii="宋体" w:hAnsi="宋体"/>
          <w:szCs w:val="21"/>
        </w:rPr>
      </w:pPr>
      <w:r>
        <w:rPr>
          <w:rFonts w:hint="eastAsia" w:ascii="宋体" w:hAnsi="宋体"/>
          <w:szCs w:val="21"/>
        </w:rPr>
        <w:t>测试程序名称：</w:t>
      </w:r>
      <w:r>
        <w:rPr>
          <w:rFonts w:ascii="宋体" w:hAnsi="宋体"/>
          <w:szCs w:val="21"/>
        </w:rPr>
        <w:t>ct_vdsp_smoke.s。覆盖RV64V定义的Vector整形运算指令，主要包括VALU、VMISC、VMASK、VMULT、VSHIFT、VDIV指令，包括不同LMUL，SIZE下的指令运算。</w:t>
      </w:r>
    </w:p>
    <w:p w14:paraId="1931F35A">
      <w:pPr>
        <w:pStyle w:val="19"/>
        <w:numPr>
          <w:ilvl w:val="0"/>
          <w:numId w:val="14"/>
        </w:numPr>
        <w:ind w:firstLineChars="0"/>
        <w:rPr>
          <w:rFonts w:ascii="宋体" w:hAnsi="宋体"/>
          <w:szCs w:val="21"/>
        </w:rPr>
      </w:pPr>
      <w:r>
        <w:rPr>
          <w:rFonts w:ascii="宋体" w:hAnsi="宋体"/>
          <w:szCs w:val="21"/>
        </w:rPr>
        <w:t>异常示例程序</w:t>
      </w:r>
    </w:p>
    <w:p w14:paraId="25C492FF">
      <w:pPr>
        <w:ind w:firstLine="420"/>
        <w:rPr>
          <w:rFonts w:ascii="宋体" w:hAnsi="宋体"/>
          <w:szCs w:val="21"/>
        </w:rPr>
      </w:pPr>
      <w:r>
        <w:rPr>
          <w:rFonts w:hint="eastAsia" w:ascii="宋体" w:hAnsi="宋体"/>
          <w:szCs w:val="21"/>
        </w:rPr>
        <w:t>测试程序名称：</w:t>
      </w:r>
      <w:r>
        <w:rPr>
          <w:rFonts w:ascii="宋体" w:hAnsi="宋体"/>
          <w:szCs w:val="21"/>
        </w:rPr>
        <w:t>ct_expt_smoke.s。</w:t>
      </w:r>
    </w:p>
    <w:p w14:paraId="029414FC">
      <w:pPr>
        <w:ind w:firstLine="420"/>
        <w:rPr>
          <w:rFonts w:ascii="宋体" w:hAnsi="宋体"/>
          <w:szCs w:val="21"/>
        </w:rPr>
      </w:pPr>
      <w:r>
        <w:rPr>
          <w:rFonts w:ascii="宋体" w:hAnsi="宋体"/>
          <w:szCs w:val="21"/>
        </w:rPr>
        <w:t>配置所有异常对应异常服务程序；</w:t>
      </w:r>
    </w:p>
    <w:p w14:paraId="336A4376">
      <w:pPr>
        <w:ind w:firstLine="420"/>
        <w:rPr>
          <w:rFonts w:ascii="宋体" w:hAnsi="宋体"/>
          <w:szCs w:val="21"/>
        </w:rPr>
      </w:pPr>
      <w:r>
        <w:rPr>
          <w:rFonts w:ascii="宋体" w:hAnsi="宋体"/>
          <w:szCs w:val="21"/>
        </w:rPr>
        <w:t>遍历riscv定义的所有异常情况。进入异常服务程序处理并退出。</w:t>
      </w:r>
    </w:p>
    <w:p w14:paraId="38E30514">
      <w:pPr>
        <w:pStyle w:val="19"/>
        <w:numPr>
          <w:ilvl w:val="0"/>
          <w:numId w:val="14"/>
        </w:numPr>
        <w:ind w:firstLineChars="0"/>
        <w:rPr>
          <w:rFonts w:ascii="宋体" w:hAnsi="宋体"/>
          <w:szCs w:val="21"/>
        </w:rPr>
      </w:pPr>
      <w:r>
        <w:rPr>
          <w:rFonts w:ascii="宋体" w:hAnsi="宋体"/>
          <w:szCs w:val="21"/>
        </w:rPr>
        <w:t>控制寄存器读写示例程序</w:t>
      </w:r>
    </w:p>
    <w:p w14:paraId="3C3047E6">
      <w:pPr>
        <w:ind w:firstLine="420"/>
        <w:rPr>
          <w:rFonts w:ascii="宋体" w:hAnsi="宋体"/>
          <w:szCs w:val="21"/>
        </w:rPr>
      </w:pPr>
      <w:r>
        <w:rPr>
          <w:rFonts w:hint="eastAsia" w:ascii="宋体" w:hAnsi="宋体"/>
          <w:szCs w:val="21"/>
        </w:rPr>
        <w:t>测试程序名称：</w:t>
      </w:r>
      <w:r>
        <w:rPr>
          <w:rFonts w:ascii="宋体" w:hAnsi="宋体"/>
          <w:szCs w:val="21"/>
        </w:rPr>
        <w:t>ct_csr_operate.s。演示控制寄存器的寄存器读写，立即数读写和位操作。</w:t>
      </w:r>
    </w:p>
    <w:p w14:paraId="2D030586">
      <w:pPr>
        <w:pStyle w:val="19"/>
        <w:numPr>
          <w:ilvl w:val="0"/>
          <w:numId w:val="14"/>
        </w:numPr>
        <w:ind w:firstLineChars="0"/>
        <w:rPr>
          <w:rFonts w:ascii="宋体" w:hAnsi="宋体"/>
          <w:szCs w:val="21"/>
        </w:rPr>
      </w:pPr>
      <w:r>
        <w:rPr>
          <w:rFonts w:ascii="宋体" w:hAnsi="宋体"/>
          <w:szCs w:val="21"/>
        </w:rPr>
        <w:t>amo指令测试</w:t>
      </w:r>
    </w:p>
    <w:p w14:paraId="36E0C325">
      <w:pPr>
        <w:ind w:firstLine="420"/>
        <w:rPr>
          <w:rFonts w:ascii="宋体" w:hAnsi="宋体"/>
          <w:szCs w:val="21"/>
        </w:rPr>
      </w:pPr>
      <w:r>
        <w:rPr>
          <w:rFonts w:hint="eastAsia" w:ascii="宋体" w:hAnsi="宋体"/>
          <w:szCs w:val="21"/>
        </w:rPr>
        <w:t>测试程序名称：</w:t>
      </w:r>
      <w:r>
        <w:rPr>
          <w:rFonts w:ascii="宋体" w:hAnsi="宋体"/>
          <w:szCs w:val="21"/>
        </w:rPr>
        <w:t>ct_lsu_amo_basic_smart.s。对每条amo指令功能进行功能测试。</w:t>
      </w:r>
    </w:p>
    <w:p w14:paraId="1DD11DF9">
      <w:pPr>
        <w:pStyle w:val="19"/>
        <w:numPr>
          <w:ilvl w:val="0"/>
          <w:numId w:val="14"/>
        </w:numPr>
        <w:ind w:firstLineChars="0"/>
        <w:rPr>
          <w:rFonts w:ascii="宋体" w:hAnsi="宋体"/>
          <w:szCs w:val="21"/>
        </w:rPr>
      </w:pPr>
      <w:r>
        <w:rPr>
          <w:rFonts w:ascii="宋体" w:hAnsi="宋体"/>
          <w:szCs w:val="21"/>
        </w:rPr>
        <w:t>barrier 指令测试：</w:t>
      </w:r>
    </w:p>
    <w:p w14:paraId="367FF454">
      <w:pPr>
        <w:ind w:firstLine="420"/>
        <w:rPr>
          <w:rFonts w:ascii="宋体" w:hAnsi="宋体"/>
          <w:szCs w:val="21"/>
        </w:rPr>
      </w:pPr>
      <w:r>
        <w:rPr>
          <w:rFonts w:hint="eastAsia" w:ascii="宋体" w:hAnsi="宋体"/>
          <w:szCs w:val="21"/>
        </w:rPr>
        <w:t>测试程序名称：</w:t>
      </w:r>
      <w:r>
        <w:rPr>
          <w:rFonts w:ascii="宋体" w:hAnsi="宋体"/>
          <w:szCs w:val="21"/>
        </w:rPr>
        <w:t>ct_lsu_barrier_smart.s。对fence指令功能进行测试。</w:t>
      </w:r>
    </w:p>
    <w:p w14:paraId="755DBF8C">
      <w:pPr>
        <w:pStyle w:val="19"/>
        <w:numPr>
          <w:ilvl w:val="0"/>
          <w:numId w:val="14"/>
        </w:numPr>
        <w:ind w:firstLineChars="0"/>
        <w:rPr>
          <w:rFonts w:ascii="宋体" w:hAnsi="宋体"/>
          <w:szCs w:val="21"/>
        </w:rPr>
      </w:pPr>
      <w:r>
        <w:rPr>
          <w:rFonts w:ascii="宋体" w:hAnsi="宋体"/>
          <w:szCs w:val="21"/>
        </w:rPr>
        <w:t>cache 相关指令功能测试：</w:t>
      </w:r>
    </w:p>
    <w:p w14:paraId="3F5679E0">
      <w:pPr>
        <w:ind w:firstLine="420"/>
        <w:rPr>
          <w:rFonts w:ascii="宋体" w:hAnsi="宋体"/>
          <w:szCs w:val="21"/>
        </w:rPr>
      </w:pPr>
      <w:r>
        <w:rPr>
          <w:rFonts w:hint="eastAsia" w:ascii="宋体" w:hAnsi="宋体"/>
          <w:szCs w:val="21"/>
        </w:rPr>
        <w:t>测试程序名称：</w:t>
      </w:r>
      <w:r>
        <w:rPr>
          <w:rFonts w:ascii="宋体" w:hAnsi="宋体"/>
          <w:szCs w:val="21"/>
        </w:rPr>
        <w:t>ct_lsu_dcache_clr_64k_smart.s。测试在64Kcache 配置下的dcache.cva，dcache.csw，dcache.call 指令的功能。</w:t>
      </w:r>
    </w:p>
    <w:p w14:paraId="1538B860">
      <w:pPr>
        <w:ind w:firstLine="420"/>
        <w:rPr>
          <w:rFonts w:ascii="宋体" w:hAnsi="宋体"/>
          <w:szCs w:val="21"/>
        </w:rPr>
      </w:pPr>
      <w:r>
        <w:rPr>
          <w:rFonts w:hint="eastAsia" w:ascii="宋体" w:hAnsi="宋体"/>
          <w:szCs w:val="21"/>
        </w:rPr>
        <w:t>测试程序名称：</w:t>
      </w:r>
      <w:r>
        <w:rPr>
          <w:rFonts w:ascii="宋体" w:hAnsi="宋体"/>
          <w:szCs w:val="21"/>
        </w:rPr>
        <w:t>ct_lsu_dcache_clr_smart.s。测试在32Kcache 配置下的dcache.cva，dcache.csw，dcache.call 指令的功能。</w:t>
      </w:r>
    </w:p>
    <w:p w14:paraId="78205C0A">
      <w:pPr>
        <w:ind w:firstLine="420"/>
        <w:rPr>
          <w:rFonts w:ascii="宋体" w:hAnsi="宋体"/>
          <w:szCs w:val="21"/>
        </w:rPr>
      </w:pPr>
      <w:r>
        <w:rPr>
          <w:rFonts w:hint="eastAsia" w:ascii="宋体" w:hAnsi="宋体"/>
          <w:szCs w:val="21"/>
        </w:rPr>
        <w:t>测试程序名称：</w:t>
      </w:r>
      <w:r>
        <w:rPr>
          <w:rFonts w:ascii="宋体" w:hAnsi="宋体"/>
          <w:szCs w:val="21"/>
        </w:rPr>
        <w:t>ct_lsu_dcache_clr_inv_64k_smart.s。测试在64K cache配置下, dcache.civa dcache.cisw, dcache.ciall 指令功能。</w:t>
      </w:r>
    </w:p>
    <w:p w14:paraId="133BA743">
      <w:pPr>
        <w:ind w:firstLine="420"/>
        <w:rPr>
          <w:rFonts w:ascii="宋体" w:hAnsi="宋体"/>
          <w:szCs w:val="21"/>
        </w:rPr>
      </w:pPr>
      <w:r>
        <w:rPr>
          <w:rFonts w:hint="eastAsia" w:ascii="宋体" w:hAnsi="宋体"/>
          <w:szCs w:val="21"/>
        </w:rPr>
        <w:t>测试程序名称：</w:t>
      </w:r>
      <w:r>
        <w:rPr>
          <w:rFonts w:ascii="宋体" w:hAnsi="宋体"/>
          <w:szCs w:val="21"/>
        </w:rPr>
        <w:t>ct_lsu_dcache_clr_inv_smart.s。测试在32K cache配置下, dcache.civa dcache.cisw, dcache.ciall 指令功能。</w:t>
      </w:r>
    </w:p>
    <w:p w14:paraId="5392DAD8">
      <w:pPr>
        <w:ind w:firstLine="420"/>
        <w:rPr>
          <w:rFonts w:ascii="宋体" w:hAnsi="宋体"/>
          <w:szCs w:val="21"/>
        </w:rPr>
      </w:pPr>
      <w:r>
        <w:rPr>
          <w:rFonts w:hint="eastAsia" w:ascii="宋体" w:hAnsi="宋体"/>
          <w:szCs w:val="21"/>
        </w:rPr>
        <w:t>测试程序名称：</w:t>
      </w:r>
      <w:r>
        <w:rPr>
          <w:rFonts w:ascii="宋体" w:hAnsi="宋体"/>
          <w:szCs w:val="21"/>
        </w:rPr>
        <w:t>ct_lsu_dcache_inv_64k_smart.s。测试在64K cache配置下, dcache.iva dcache.isw, dcache.iall 指令功能。</w:t>
      </w:r>
    </w:p>
    <w:p w14:paraId="62BEEC3D">
      <w:pPr>
        <w:ind w:firstLine="420"/>
        <w:rPr>
          <w:rFonts w:ascii="宋体" w:hAnsi="宋体"/>
          <w:szCs w:val="21"/>
        </w:rPr>
      </w:pPr>
      <w:r>
        <w:rPr>
          <w:rFonts w:hint="eastAsia" w:ascii="宋体" w:hAnsi="宋体"/>
          <w:szCs w:val="21"/>
        </w:rPr>
        <w:t>测试程序名称：</w:t>
      </w:r>
      <w:r>
        <w:rPr>
          <w:rFonts w:ascii="宋体" w:hAnsi="宋体"/>
          <w:szCs w:val="21"/>
        </w:rPr>
        <w:t>ct_lsu_dcache_inv_smart.s。测试在32K cache配置下, dcache.iva dcache.isw, dcache.iall 指令功能。</w:t>
      </w:r>
    </w:p>
    <w:p w14:paraId="67ECDD73">
      <w:pPr>
        <w:ind w:firstLine="420"/>
        <w:rPr>
          <w:rFonts w:ascii="宋体" w:hAnsi="宋体"/>
          <w:szCs w:val="21"/>
        </w:rPr>
      </w:pPr>
      <w:r>
        <w:rPr>
          <w:rFonts w:hint="eastAsia" w:ascii="宋体" w:hAnsi="宋体"/>
          <w:szCs w:val="21"/>
        </w:rPr>
        <w:t>测试程序名称：</w:t>
      </w:r>
      <w:r>
        <w:rPr>
          <w:rFonts w:ascii="宋体" w:hAnsi="宋体"/>
          <w:szCs w:val="21"/>
        </w:rPr>
        <w:t>ct_lsu_dcache_pa_clr_64k_smart.s，测试在64Kcache 配置下的dcache.cpa，dcache.csw，dcache.call 指令的功能。</w:t>
      </w:r>
    </w:p>
    <w:p w14:paraId="4C08397A">
      <w:pPr>
        <w:ind w:firstLine="420"/>
        <w:rPr>
          <w:rFonts w:ascii="宋体" w:hAnsi="宋体"/>
          <w:szCs w:val="21"/>
        </w:rPr>
      </w:pPr>
      <w:r>
        <w:rPr>
          <w:rFonts w:hint="eastAsia" w:ascii="宋体" w:hAnsi="宋体"/>
          <w:szCs w:val="21"/>
        </w:rPr>
        <w:t>测试程序名称：</w:t>
      </w:r>
      <w:r>
        <w:rPr>
          <w:rFonts w:ascii="宋体" w:hAnsi="宋体"/>
          <w:szCs w:val="21"/>
        </w:rPr>
        <w:t>ct_lsu_dcache_pa_clr_smart.s，测试在32Kcache 配置下的dcache.cpa，dcache.csw，dcache.call 指令的功能。</w:t>
      </w:r>
    </w:p>
    <w:p w14:paraId="0718CA6E">
      <w:pPr>
        <w:ind w:firstLine="420"/>
        <w:rPr>
          <w:rFonts w:ascii="宋体" w:hAnsi="宋体"/>
          <w:szCs w:val="21"/>
        </w:rPr>
      </w:pPr>
      <w:r>
        <w:rPr>
          <w:rFonts w:hint="eastAsia" w:ascii="宋体" w:hAnsi="宋体"/>
          <w:szCs w:val="21"/>
        </w:rPr>
        <w:t>测试程序名称：</w:t>
      </w:r>
      <w:r>
        <w:rPr>
          <w:rFonts w:ascii="宋体" w:hAnsi="宋体"/>
          <w:szCs w:val="21"/>
        </w:rPr>
        <w:t>ct_lsu_dcache_pa_clr_inv_64k_smart.s ，测试在64Kcache 配置下的dcache.cipa，dcache.cisw，dcache.ciall 指令的功能。</w:t>
      </w:r>
    </w:p>
    <w:p w14:paraId="6D1B333A">
      <w:pPr>
        <w:ind w:firstLine="420"/>
        <w:rPr>
          <w:rFonts w:ascii="宋体" w:hAnsi="宋体"/>
          <w:szCs w:val="21"/>
        </w:rPr>
      </w:pPr>
      <w:r>
        <w:rPr>
          <w:rFonts w:hint="eastAsia" w:ascii="宋体" w:hAnsi="宋体"/>
          <w:szCs w:val="21"/>
        </w:rPr>
        <w:t>测试程序名称：</w:t>
      </w:r>
      <w:r>
        <w:rPr>
          <w:rFonts w:ascii="宋体" w:hAnsi="宋体"/>
          <w:szCs w:val="21"/>
        </w:rPr>
        <w:t>ct_lsu_dcache_pa_clr_inv_smart.s ，测试在32Kcache 配置下的dcache.cipa，dcache.cisw，dcache.ciall 指令的功能。</w:t>
      </w:r>
    </w:p>
    <w:p w14:paraId="70E09E46">
      <w:pPr>
        <w:ind w:firstLine="420"/>
        <w:rPr>
          <w:rFonts w:ascii="宋体" w:hAnsi="宋体"/>
          <w:szCs w:val="21"/>
        </w:rPr>
      </w:pPr>
      <w:r>
        <w:rPr>
          <w:rFonts w:hint="eastAsia" w:ascii="宋体" w:hAnsi="宋体"/>
          <w:szCs w:val="21"/>
        </w:rPr>
        <w:t>测试程序名称：</w:t>
      </w:r>
      <w:r>
        <w:rPr>
          <w:rFonts w:ascii="宋体" w:hAnsi="宋体"/>
          <w:szCs w:val="21"/>
        </w:rPr>
        <w:t>ct_lsu_dcache_pa_inv_64k_smart.s，测试在64Kcache 配置下的dcache.ipa，dcache.isw，dcache.iall 指令的功能。</w:t>
      </w:r>
    </w:p>
    <w:p w14:paraId="5EE0D681">
      <w:pPr>
        <w:ind w:firstLine="420"/>
        <w:rPr>
          <w:rFonts w:ascii="宋体" w:hAnsi="宋体"/>
          <w:szCs w:val="21"/>
        </w:rPr>
      </w:pPr>
      <w:r>
        <w:rPr>
          <w:rFonts w:hint="eastAsia" w:ascii="宋体" w:hAnsi="宋体"/>
          <w:szCs w:val="21"/>
        </w:rPr>
        <w:t>测试程序名称：</w:t>
      </w:r>
      <w:r>
        <w:rPr>
          <w:rFonts w:ascii="宋体" w:hAnsi="宋体"/>
          <w:szCs w:val="21"/>
        </w:rPr>
        <w:t>ct_lsu_dcache_pa_inv_smart.s。测试在32Kcache 配置下的dcache.ipa，dcache.isw，dcache.iall 指令的功能。</w:t>
      </w:r>
    </w:p>
    <w:p w14:paraId="43CE65B9">
      <w:pPr>
        <w:pStyle w:val="19"/>
        <w:numPr>
          <w:ilvl w:val="0"/>
          <w:numId w:val="14"/>
        </w:numPr>
        <w:ind w:firstLineChars="0"/>
        <w:rPr>
          <w:rFonts w:ascii="宋体" w:hAnsi="宋体"/>
          <w:szCs w:val="21"/>
        </w:rPr>
      </w:pPr>
      <w:r>
        <w:rPr>
          <w:rFonts w:ascii="宋体" w:hAnsi="宋体"/>
          <w:szCs w:val="21"/>
        </w:rPr>
        <w:t>prefetch功能测试</w:t>
      </w:r>
    </w:p>
    <w:p w14:paraId="6046640E">
      <w:pPr>
        <w:rPr>
          <w:rFonts w:ascii="宋体" w:hAnsi="宋体"/>
          <w:szCs w:val="21"/>
        </w:rPr>
      </w:pPr>
      <w:r>
        <w:rPr>
          <w:rFonts w:ascii="宋体" w:hAnsi="宋体"/>
          <w:szCs w:val="21"/>
        </w:rPr>
        <w:t>ct_lsu_prefetch_prf_basic_va_smar.s 测试L1 L2 预取功能开启，以及不同的预取长度设置下的预取功能。</w:t>
      </w:r>
    </w:p>
    <w:p w14:paraId="14A4A9C0">
      <w:pPr>
        <w:rPr>
          <w:rFonts w:ascii="宋体" w:hAnsi="宋体"/>
          <w:szCs w:val="21"/>
        </w:rPr>
      </w:pPr>
    </w:p>
    <w:p w14:paraId="4EA76791">
      <w:pPr>
        <w:rPr>
          <w:rFonts w:ascii="宋体" w:hAnsi="宋体"/>
          <w:szCs w:val="21"/>
        </w:rPr>
      </w:pPr>
    </w:p>
    <w:p w14:paraId="2DAF1839">
      <w:pPr>
        <w:rPr>
          <w:rFonts w:ascii="宋体" w:hAnsi="宋体"/>
          <w:szCs w:val="21"/>
        </w:rPr>
      </w:pPr>
    </w:p>
    <w:p w14:paraId="446F1117">
      <w:pPr>
        <w:rPr>
          <w:rFonts w:ascii="宋体" w:hAnsi="宋体"/>
          <w:szCs w:val="21"/>
        </w:rPr>
      </w:pPr>
    </w:p>
    <w:p w14:paraId="25023B82">
      <w:pPr>
        <w:rPr>
          <w:rFonts w:ascii="宋体" w:hAnsi="宋体"/>
          <w:szCs w:val="21"/>
        </w:rPr>
      </w:pPr>
    </w:p>
    <w:p w14:paraId="21198F34">
      <w:pPr>
        <w:rPr>
          <w:rFonts w:ascii="宋体" w:hAnsi="宋体"/>
          <w:szCs w:val="21"/>
        </w:rPr>
      </w:pPr>
    </w:p>
    <w:p w14:paraId="29A3B5E2">
      <w:pPr>
        <w:rPr>
          <w:rFonts w:ascii="宋体" w:hAnsi="宋体"/>
          <w:szCs w:val="21"/>
        </w:rPr>
      </w:pPr>
    </w:p>
    <w:p w14:paraId="461DCB28">
      <w:pPr>
        <w:rPr>
          <w:rFonts w:ascii="宋体" w:hAnsi="宋体"/>
          <w:szCs w:val="21"/>
        </w:rPr>
      </w:pPr>
    </w:p>
    <w:p w14:paraId="4E59A79C">
      <w:pPr>
        <w:rPr>
          <w:rFonts w:ascii="宋体" w:hAnsi="宋体"/>
          <w:szCs w:val="21"/>
        </w:rPr>
      </w:pPr>
    </w:p>
    <w:p w14:paraId="36E9F30F">
      <w:pPr>
        <w:rPr>
          <w:rFonts w:ascii="宋体" w:hAnsi="宋体"/>
          <w:szCs w:val="21"/>
        </w:rPr>
      </w:pPr>
    </w:p>
    <w:p w14:paraId="3060D917">
      <w:pPr>
        <w:rPr>
          <w:rFonts w:ascii="宋体" w:hAnsi="宋体"/>
          <w:szCs w:val="21"/>
        </w:rPr>
      </w:pPr>
    </w:p>
    <w:p w14:paraId="47764C92">
      <w:pPr>
        <w:rPr>
          <w:rFonts w:ascii="宋体" w:hAnsi="宋体"/>
          <w:szCs w:val="21"/>
        </w:rPr>
      </w:pPr>
    </w:p>
    <w:p w14:paraId="0A87260F">
      <w:pPr>
        <w:rPr>
          <w:rFonts w:ascii="宋体" w:hAnsi="宋体"/>
          <w:szCs w:val="21"/>
        </w:rPr>
      </w:pPr>
    </w:p>
    <w:p w14:paraId="248BE077">
      <w:pPr>
        <w:rPr>
          <w:rFonts w:ascii="宋体" w:hAnsi="宋体"/>
          <w:szCs w:val="21"/>
        </w:rPr>
      </w:pPr>
    </w:p>
    <w:p w14:paraId="03F4AB0D">
      <w:pPr>
        <w:rPr>
          <w:rFonts w:ascii="宋体" w:hAnsi="宋体"/>
          <w:szCs w:val="21"/>
        </w:rPr>
      </w:pPr>
    </w:p>
    <w:p w14:paraId="28C34789">
      <w:pPr>
        <w:rPr>
          <w:rFonts w:ascii="宋体" w:hAnsi="宋体"/>
          <w:szCs w:val="21"/>
        </w:rPr>
      </w:pPr>
    </w:p>
    <w:p w14:paraId="6EA58F14">
      <w:pPr>
        <w:rPr>
          <w:rFonts w:ascii="宋体" w:hAnsi="宋体"/>
          <w:szCs w:val="21"/>
        </w:rPr>
      </w:pPr>
    </w:p>
    <w:p w14:paraId="2B1319CB">
      <w:pPr>
        <w:rPr>
          <w:rFonts w:ascii="宋体" w:hAnsi="宋体"/>
          <w:szCs w:val="21"/>
        </w:rPr>
      </w:pPr>
    </w:p>
    <w:p w14:paraId="6E203825">
      <w:pPr>
        <w:rPr>
          <w:rFonts w:ascii="宋体" w:hAnsi="宋体"/>
          <w:szCs w:val="21"/>
        </w:rPr>
      </w:pPr>
    </w:p>
    <w:p w14:paraId="4E8AC052">
      <w:pPr>
        <w:rPr>
          <w:rFonts w:ascii="宋体" w:hAnsi="宋体"/>
          <w:szCs w:val="21"/>
        </w:rPr>
      </w:pPr>
    </w:p>
    <w:p w14:paraId="185BF285">
      <w:pPr>
        <w:rPr>
          <w:rFonts w:ascii="宋体" w:hAnsi="宋体"/>
          <w:szCs w:val="21"/>
        </w:rPr>
      </w:pPr>
    </w:p>
    <w:p w14:paraId="5CF98A6E">
      <w:pPr>
        <w:rPr>
          <w:rFonts w:ascii="宋体" w:hAnsi="宋体"/>
          <w:szCs w:val="21"/>
        </w:rPr>
      </w:pPr>
    </w:p>
    <w:p w14:paraId="2FC7D6C4">
      <w:pPr>
        <w:rPr>
          <w:rFonts w:ascii="宋体" w:hAnsi="宋体"/>
          <w:szCs w:val="21"/>
        </w:rPr>
      </w:pPr>
    </w:p>
    <w:p w14:paraId="528AA647">
      <w:pPr>
        <w:rPr>
          <w:rFonts w:ascii="宋体" w:hAnsi="宋体"/>
          <w:szCs w:val="21"/>
        </w:rPr>
      </w:pPr>
    </w:p>
    <w:p w14:paraId="695CA327">
      <w:pPr>
        <w:rPr>
          <w:rFonts w:ascii="宋体" w:hAnsi="宋体"/>
          <w:szCs w:val="21"/>
        </w:rPr>
      </w:pPr>
    </w:p>
    <w:p w14:paraId="42CCD9C1">
      <w:pPr>
        <w:rPr>
          <w:rFonts w:ascii="宋体" w:hAnsi="宋体"/>
          <w:szCs w:val="21"/>
        </w:rPr>
      </w:pPr>
    </w:p>
    <w:p w14:paraId="43F78EE5">
      <w:pPr>
        <w:rPr>
          <w:rFonts w:ascii="宋体" w:hAnsi="宋体"/>
          <w:szCs w:val="21"/>
        </w:rPr>
      </w:pPr>
    </w:p>
    <w:p w14:paraId="5E40B67F">
      <w:pPr>
        <w:rPr>
          <w:rFonts w:ascii="宋体" w:hAnsi="宋体"/>
          <w:szCs w:val="21"/>
        </w:rPr>
      </w:pPr>
    </w:p>
    <w:p w14:paraId="6C7E695C">
      <w:pPr>
        <w:rPr>
          <w:rFonts w:ascii="宋体" w:hAnsi="宋体"/>
          <w:szCs w:val="21"/>
        </w:rPr>
      </w:pPr>
    </w:p>
    <w:p w14:paraId="340A5BB2">
      <w:pPr>
        <w:rPr>
          <w:rFonts w:ascii="宋体" w:hAnsi="宋体"/>
          <w:szCs w:val="21"/>
        </w:rPr>
      </w:pPr>
    </w:p>
    <w:p w14:paraId="14C8D8CC">
      <w:pPr>
        <w:rPr>
          <w:rFonts w:ascii="宋体" w:hAnsi="宋体"/>
          <w:szCs w:val="21"/>
        </w:rPr>
      </w:pPr>
    </w:p>
    <w:p w14:paraId="476CBF50">
      <w:pPr>
        <w:rPr>
          <w:rFonts w:ascii="宋体" w:hAnsi="宋体"/>
          <w:szCs w:val="21"/>
        </w:rPr>
      </w:pPr>
    </w:p>
    <w:p w14:paraId="127C15E4">
      <w:pPr>
        <w:rPr>
          <w:rFonts w:ascii="宋体" w:hAnsi="宋体"/>
          <w:szCs w:val="21"/>
        </w:rPr>
      </w:pPr>
    </w:p>
    <w:p w14:paraId="79B6D4CF">
      <w:pPr>
        <w:rPr>
          <w:rFonts w:ascii="宋体" w:hAnsi="宋体"/>
          <w:szCs w:val="21"/>
        </w:rPr>
      </w:pPr>
    </w:p>
    <w:p w14:paraId="50D07E91">
      <w:pPr>
        <w:rPr>
          <w:rFonts w:ascii="宋体" w:hAnsi="宋体"/>
          <w:szCs w:val="21"/>
        </w:rPr>
      </w:pPr>
    </w:p>
    <w:p w14:paraId="60F79D5A">
      <w:pPr>
        <w:rPr>
          <w:rFonts w:ascii="宋体" w:hAnsi="宋体"/>
          <w:szCs w:val="21"/>
        </w:rPr>
      </w:pPr>
    </w:p>
    <w:p w14:paraId="6E3D3F32">
      <w:pPr>
        <w:pStyle w:val="3"/>
        <w:rPr>
          <w:szCs w:val="21"/>
        </w:rPr>
      </w:pPr>
      <w:r>
        <w:rPr>
          <w:rFonts w:hint="eastAsia"/>
        </w:rPr>
        <w:t>附录3：调试功能例程介绍</w:t>
      </w:r>
    </w:p>
    <w:p w14:paraId="328088E5">
      <w:pPr>
        <w:rPr>
          <w:rFonts w:ascii="宋体" w:hAnsi="宋体"/>
          <w:szCs w:val="21"/>
        </w:rPr>
      </w:pPr>
      <w:r>
        <w:rPr>
          <w:rFonts w:ascii="宋体" w:hAnsi="宋体"/>
          <w:szCs w:val="21"/>
        </w:rPr>
        <w:drawing>
          <wp:inline distT="0" distB="0" distL="0" distR="0">
            <wp:extent cx="5274310" cy="3884930"/>
            <wp:effectExtent l="0" t="0" r="254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2"/>
                    <a:stretch>
                      <a:fillRect/>
                    </a:stretch>
                  </pic:blipFill>
                  <pic:spPr>
                    <a:xfrm>
                      <a:off x="0" y="0"/>
                      <a:ext cx="5274310" cy="3884930"/>
                    </a:xfrm>
                    <a:prstGeom prst="rect">
                      <a:avLst/>
                    </a:prstGeom>
                  </pic:spPr>
                </pic:pic>
              </a:graphicData>
            </a:graphic>
          </wp:inline>
        </w:drawing>
      </w:r>
    </w:p>
    <w:p w14:paraId="6F970457">
      <w:pPr>
        <w:rPr>
          <w:rFonts w:ascii="宋体" w:hAnsi="宋体"/>
          <w:szCs w:val="21"/>
        </w:rPr>
      </w:pPr>
      <w:r>
        <w:rPr>
          <w:rFonts w:ascii="宋体" w:hAnsi="宋体"/>
          <w:szCs w:val="21"/>
        </w:rPr>
        <w:drawing>
          <wp:inline distT="0" distB="0" distL="0" distR="0">
            <wp:extent cx="5274310" cy="4511040"/>
            <wp:effectExtent l="0" t="0" r="254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5274310" cy="4511040"/>
                    </a:xfrm>
                    <a:prstGeom prst="rect">
                      <a:avLst/>
                    </a:prstGeom>
                  </pic:spPr>
                </pic:pic>
              </a:graphicData>
            </a:graphic>
          </wp:inline>
        </w:drawing>
      </w:r>
    </w:p>
    <w:p w14:paraId="68CB6C26">
      <w:pPr>
        <w:rPr>
          <w:rFonts w:ascii="宋体" w:hAnsi="宋体"/>
          <w:szCs w:val="21"/>
        </w:rPr>
      </w:pPr>
    </w:p>
    <w:p w14:paraId="63DA6C08">
      <w:pPr>
        <w:rPr>
          <w:rFonts w:ascii="宋体" w:hAnsi="宋体"/>
          <w:szCs w:val="21"/>
        </w:rPr>
      </w:pPr>
    </w:p>
    <w:p w14:paraId="7E3DB1A6">
      <w:pPr>
        <w:rPr>
          <w:rFonts w:ascii="宋体" w:hAnsi="宋体"/>
          <w:szCs w:val="21"/>
        </w:rPr>
      </w:pPr>
    </w:p>
    <w:p w14:paraId="2C275936">
      <w:pPr>
        <w:rPr>
          <w:rFonts w:ascii="宋体" w:hAnsi="宋体"/>
          <w:szCs w:val="21"/>
        </w:rPr>
      </w:pPr>
    </w:p>
    <w:p w14:paraId="19826FD5">
      <w:pPr>
        <w:rPr>
          <w:rFonts w:ascii="宋体" w:hAnsi="宋体"/>
          <w:szCs w:val="21"/>
        </w:rPr>
      </w:pPr>
    </w:p>
    <w:p w14:paraId="12DCBC39">
      <w:pPr>
        <w:rPr>
          <w:rFonts w:ascii="宋体" w:hAnsi="宋体"/>
          <w:szCs w:val="21"/>
        </w:rPr>
      </w:pPr>
    </w:p>
    <w:p w14:paraId="0D77AAFC">
      <w:pPr>
        <w:rPr>
          <w:rFonts w:ascii="宋体" w:hAnsi="宋体"/>
          <w:szCs w:val="21"/>
        </w:rPr>
      </w:pPr>
    </w:p>
    <w:p w14:paraId="425FA8EF">
      <w:pPr>
        <w:rPr>
          <w:rFonts w:ascii="宋体" w:hAnsi="宋体"/>
          <w:szCs w:val="21"/>
        </w:rPr>
      </w:pPr>
    </w:p>
    <w:p w14:paraId="342C8BFF">
      <w:pPr>
        <w:rPr>
          <w:rFonts w:ascii="宋体" w:hAnsi="宋体"/>
          <w:szCs w:val="21"/>
        </w:rPr>
      </w:pPr>
    </w:p>
    <w:p w14:paraId="00DBDCF7">
      <w:pPr>
        <w:rPr>
          <w:rFonts w:ascii="宋体" w:hAnsi="宋体"/>
          <w:szCs w:val="21"/>
        </w:rPr>
      </w:pPr>
    </w:p>
    <w:p w14:paraId="38086051">
      <w:pPr>
        <w:rPr>
          <w:rFonts w:ascii="宋体" w:hAnsi="宋体"/>
          <w:szCs w:val="21"/>
        </w:rPr>
      </w:pPr>
    </w:p>
    <w:p w14:paraId="18451687">
      <w:pPr>
        <w:rPr>
          <w:rFonts w:ascii="宋体" w:hAnsi="宋体"/>
          <w:szCs w:val="21"/>
        </w:rPr>
      </w:pPr>
    </w:p>
    <w:p w14:paraId="49351378">
      <w:pPr>
        <w:rPr>
          <w:rFonts w:ascii="宋体" w:hAnsi="宋体"/>
          <w:szCs w:val="21"/>
        </w:rPr>
      </w:pPr>
    </w:p>
    <w:p w14:paraId="7F28C093">
      <w:pPr>
        <w:rPr>
          <w:rFonts w:ascii="宋体" w:hAnsi="宋体"/>
          <w:szCs w:val="21"/>
        </w:rPr>
      </w:pPr>
    </w:p>
    <w:p w14:paraId="55A75C3D">
      <w:pPr>
        <w:rPr>
          <w:rFonts w:ascii="宋体" w:hAnsi="宋体"/>
          <w:szCs w:val="21"/>
        </w:rPr>
      </w:pPr>
    </w:p>
    <w:p w14:paraId="3B9092F5">
      <w:pPr>
        <w:rPr>
          <w:rFonts w:ascii="宋体" w:hAnsi="宋体"/>
          <w:szCs w:val="21"/>
        </w:rPr>
      </w:pPr>
    </w:p>
    <w:p w14:paraId="4748A25D">
      <w:pPr>
        <w:rPr>
          <w:rFonts w:ascii="宋体" w:hAnsi="宋体"/>
          <w:szCs w:val="21"/>
        </w:rPr>
      </w:pPr>
    </w:p>
    <w:p w14:paraId="05094561">
      <w:pPr>
        <w:rPr>
          <w:rFonts w:ascii="宋体" w:hAnsi="宋体"/>
          <w:szCs w:val="21"/>
        </w:rPr>
      </w:pPr>
    </w:p>
    <w:p w14:paraId="359632BD">
      <w:pPr>
        <w:rPr>
          <w:rFonts w:ascii="宋体" w:hAnsi="宋体"/>
          <w:szCs w:val="21"/>
        </w:rPr>
      </w:pPr>
    </w:p>
    <w:p w14:paraId="4117D898">
      <w:pPr>
        <w:rPr>
          <w:rFonts w:ascii="宋体" w:hAnsi="宋体"/>
          <w:szCs w:val="21"/>
        </w:rPr>
      </w:pPr>
    </w:p>
    <w:p w14:paraId="74DB7515">
      <w:pPr>
        <w:rPr>
          <w:rFonts w:ascii="宋体" w:hAnsi="宋体"/>
          <w:szCs w:val="21"/>
        </w:rPr>
      </w:pPr>
    </w:p>
    <w:p w14:paraId="142BBBF6">
      <w:pPr>
        <w:pStyle w:val="3"/>
      </w:pPr>
      <w:r>
        <w:rPr>
          <w:rFonts w:hint="eastAsia"/>
        </w:rPr>
        <w:t>附录4：中断测试例程和处理过程介绍</w:t>
      </w:r>
    </w:p>
    <w:p w14:paraId="5C78B03D">
      <w:pPr>
        <w:ind w:firstLine="420"/>
        <w:rPr>
          <w:rFonts w:ascii="宋体" w:hAnsi="宋体"/>
          <w:szCs w:val="21"/>
        </w:rPr>
      </w:pPr>
      <w:r>
        <w:rPr>
          <w:rFonts w:ascii="宋体" w:hAnsi="宋体"/>
          <w:szCs w:val="21"/>
        </w:rPr>
        <w:t>/case/Interrupt/目录下有着两个例程：ct_plic_int_smoke.s和ct_plic_int_smoke_hw.s 。</w:t>
      </w:r>
    </w:p>
    <w:p w14:paraId="0F2D20E7">
      <w:pPr>
        <w:ind w:firstLine="420"/>
        <w:rPr>
          <w:rFonts w:ascii="宋体" w:hAnsi="宋体"/>
          <w:szCs w:val="21"/>
        </w:rPr>
      </w:pPr>
      <w:r>
        <w:rPr>
          <w:rFonts w:hint="eastAsia" w:ascii="宋体" w:hAnsi="宋体"/>
          <w:szCs w:val="21"/>
        </w:rPr>
        <w:t>在图形界面的</w:t>
      </w:r>
      <w:r>
        <w:rPr>
          <w:rFonts w:ascii="宋体" w:hAnsi="宋体"/>
          <w:szCs w:val="21"/>
        </w:rPr>
        <w:t>run_int_case仿真的是ct_plic_int_smoke.s</w:t>
      </w:r>
    </w:p>
    <w:p w14:paraId="730A50A0">
      <w:pPr>
        <w:ind w:firstLine="420"/>
        <w:rPr>
          <w:rFonts w:ascii="宋体" w:hAnsi="宋体"/>
          <w:szCs w:val="21"/>
        </w:rPr>
      </w:pPr>
      <w:r>
        <w:rPr>
          <w:rFonts w:ascii="宋体" w:hAnsi="宋体"/>
          <w:szCs w:val="21"/>
        </w:rPr>
        <w:t>ct_plic_int_smoke.s,该程序是plic软中断配置及处理演示：</w:t>
      </w:r>
    </w:p>
    <w:p w14:paraId="710E1102">
      <w:pPr>
        <w:pStyle w:val="19"/>
        <w:numPr>
          <w:ilvl w:val="0"/>
          <w:numId w:val="15"/>
        </w:numPr>
        <w:ind w:firstLineChars="0"/>
        <w:rPr>
          <w:rFonts w:ascii="宋体" w:hAnsi="宋体"/>
          <w:szCs w:val="21"/>
        </w:rPr>
      </w:pPr>
      <w:r>
        <w:rPr>
          <w:rFonts w:ascii="宋体" w:hAnsi="宋体"/>
          <w:szCs w:val="21"/>
        </w:rPr>
        <w:t>初始化中断服务程序；</w:t>
      </w:r>
    </w:p>
    <w:p w14:paraId="651C8862">
      <w:pPr>
        <w:pStyle w:val="19"/>
        <w:numPr>
          <w:ilvl w:val="0"/>
          <w:numId w:val="15"/>
        </w:numPr>
        <w:ind w:firstLineChars="0"/>
        <w:rPr>
          <w:rFonts w:ascii="宋体" w:hAnsi="宋体"/>
          <w:szCs w:val="21"/>
        </w:rPr>
      </w:pPr>
      <w:r>
        <w:rPr>
          <w:rFonts w:ascii="宋体" w:hAnsi="宋体"/>
          <w:szCs w:val="21"/>
        </w:rPr>
        <w:t>配置中断控制器；</w:t>
      </w:r>
    </w:p>
    <w:p w14:paraId="454C1096">
      <w:pPr>
        <w:pStyle w:val="19"/>
        <w:numPr>
          <w:ilvl w:val="0"/>
          <w:numId w:val="15"/>
        </w:numPr>
        <w:ind w:firstLineChars="0"/>
        <w:rPr>
          <w:rFonts w:ascii="宋体" w:hAnsi="宋体"/>
          <w:szCs w:val="21"/>
        </w:rPr>
      </w:pPr>
      <w:r>
        <w:rPr>
          <w:rFonts w:ascii="宋体" w:hAnsi="宋体"/>
          <w:szCs w:val="21"/>
        </w:rPr>
        <w:t>软件设置中断；</w:t>
      </w:r>
    </w:p>
    <w:p w14:paraId="3C8295CD">
      <w:pPr>
        <w:pStyle w:val="19"/>
        <w:numPr>
          <w:ilvl w:val="0"/>
          <w:numId w:val="15"/>
        </w:numPr>
        <w:ind w:firstLineChars="0"/>
        <w:rPr>
          <w:rFonts w:ascii="宋体" w:hAnsi="宋体"/>
          <w:szCs w:val="21"/>
        </w:rPr>
      </w:pPr>
      <w:r>
        <w:rPr>
          <w:rFonts w:ascii="宋体" w:hAnsi="宋体"/>
          <w:szCs w:val="21"/>
        </w:rPr>
        <w:t>wfi进入低功耗等待中断；</w:t>
      </w:r>
    </w:p>
    <w:p w14:paraId="56BC96B0">
      <w:pPr>
        <w:pStyle w:val="19"/>
        <w:numPr>
          <w:ilvl w:val="0"/>
          <w:numId w:val="15"/>
        </w:numPr>
        <w:ind w:firstLineChars="0"/>
        <w:rPr>
          <w:rFonts w:ascii="宋体" w:hAnsi="宋体"/>
          <w:szCs w:val="21"/>
        </w:rPr>
      </w:pPr>
      <w:r>
        <w:rPr>
          <w:rFonts w:ascii="宋体" w:hAnsi="宋体"/>
          <w:szCs w:val="21"/>
        </w:rPr>
        <w:t>响应中断，进入中断服务程序处理并退出。</w:t>
      </w:r>
    </w:p>
    <w:p w14:paraId="1DE8A646">
      <w:pPr>
        <w:ind w:firstLine="420"/>
        <w:rPr>
          <w:rFonts w:ascii="宋体" w:hAnsi="宋体"/>
          <w:szCs w:val="21"/>
        </w:rPr>
      </w:pPr>
      <w:r>
        <w:rPr>
          <w:rFonts w:ascii="宋体" w:hAnsi="宋体"/>
          <w:szCs w:val="21"/>
        </w:rPr>
        <w:t>ct_plic_int_smoke_hw.s，该程序是plic外部中断配置及处理演示：</w:t>
      </w:r>
    </w:p>
    <w:p w14:paraId="6F3FE4EC">
      <w:pPr>
        <w:pStyle w:val="19"/>
        <w:numPr>
          <w:ilvl w:val="0"/>
          <w:numId w:val="16"/>
        </w:numPr>
        <w:ind w:firstLineChars="0"/>
        <w:rPr>
          <w:rFonts w:ascii="宋体" w:hAnsi="宋体"/>
          <w:szCs w:val="21"/>
        </w:rPr>
      </w:pPr>
      <w:r>
        <w:rPr>
          <w:rFonts w:ascii="宋体" w:hAnsi="宋体"/>
          <w:szCs w:val="21"/>
        </w:rPr>
        <w:t>初始化中断服务程序；</w:t>
      </w:r>
    </w:p>
    <w:p w14:paraId="00CE1A7E">
      <w:pPr>
        <w:pStyle w:val="19"/>
        <w:numPr>
          <w:ilvl w:val="0"/>
          <w:numId w:val="16"/>
        </w:numPr>
        <w:ind w:firstLineChars="0"/>
        <w:rPr>
          <w:rFonts w:ascii="宋体" w:hAnsi="宋体"/>
          <w:szCs w:val="21"/>
        </w:rPr>
      </w:pPr>
      <w:r>
        <w:rPr>
          <w:rFonts w:ascii="宋体" w:hAnsi="宋体"/>
          <w:szCs w:val="21"/>
        </w:rPr>
        <w:t>配置中断控制器；</w:t>
      </w:r>
    </w:p>
    <w:p w14:paraId="273FB5BC">
      <w:pPr>
        <w:pStyle w:val="19"/>
        <w:numPr>
          <w:ilvl w:val="0"/>
          <w:numId w:val="16"/>
        </w:numPr>
        <w:ind w:firstLineChars="0"/>
        <w:rPr>
          <w:rFonts w:ascii="宋体" w:hAnsi="宋体"/>
          <w:szCs w:val="21"/>
        </w:rPr>
      </w:pPr>
      <w:r>
        <w:rPr>
          <w:rFonts w:ascii="宋体" w:hAnsi="宋体"/>
          <w:szCs w:val="21"/>
        </w:rPr>
        <w:t>wfi进入低功耗等待外部中断；</w:t>
      </w:r>
    </w:p>
    <w:p w14:paraId="0A2F90A7">
      <w:pPr>
        <w:pStyle w:val="19"/>
        <w:numPr>
          <w:ilvl w:val="0"/>
          <w:numId w:val="16"/>
        </w:numPr>
        <w:ind w:firstLineChars="0"/>
        <w:rPr>
          <w:rFonts w:ascii="宋体" w:hAnsi="宋体"/>
          <w:szCs w:val="21"/>
        </w:rPr>
      </w:pPr>
      <w:r>
        <w:rPr>
          <w:rFonts w:ascii="宋体" w:hAnsi="宋体"/>
          <w:szCs w:val="21"/>
        </w:rPr>
        <w:t>响应中断，进入中断服务程序处理并退出。</w:t>
      </w:r>
    </w:p>
    <w:p w14:paraId="334A12B5">
      <w:pPr>
        <w:ind w:firstLine="420"/>
        <w:rPr>
          <w:rFonts w:ascii="宋体" w:hAnsi="宋体"/>
          <w:szCs w:val="21"/>
        </w:rPr>
      </w:pPr>
    </w:p>
    <w:p w14:paraId="59715336">
      <w:pPr>
        <w:ind w:firstLine="420"/>
        <w:rPr>
          <w:rFonts w:ascii="宋体" w:hAnsi="宋体"/>
          <w:szCs w:val="21"/>
        </w:rPr>
      </w:pPr>
      <w:r>
        <w:rPr>
          <w:rFonts w:hint="eastAsia" w:ascii="宋体" w:hAnsi="宋体"/>
          <w:szCs w:val="21"/>
        </w:rPr>
        <w:t>中断处理是指处理器在接受到外部中断请求后从正常的程序处理转而响应中断处理，执行特定的中断处理程序。被中断的指令将正常退休，并在退休时响应中断请求。</w:t>
      </w:r>
      <w:r>
        <w:rPr>
          <w:rFonts w:ascii="宋体" w:hAnsi="宋体"/>
          <w:szCs w:val="21"/>
        </w:rPr>
        <w:t>CPU会保存当前的指令运行状态，将下一条指令作为中断返回的指令入口，并在退出中断服务程序时恢复之前的状态。</w:t>
      </w:r>
    </w:p>
    <w:p w14:paraId="5307993C">
      <w:pPr>
        <w:rPr>
          <w:rFonts w:ascii="宋体" w:hAnsi="宋体"/>
          <w:szCs w:val="21"/>
        </w:rPr>
      </w:pPr>
    </w:p>
    <w:p w14:paraId="62A960C9">
      <w:pPr>
        <w:rPr>
          <w:rFonts w:ascii="宋体" w:hAnsi="宋体"/>
          <w:szCs w:val="21"/>
        </w:rPr>
      </w:pPr>
    </w:p>
    <w:p w14:paraId="1A7D3CD8">
      <w:pPr>
        <w:rPr>
          <w:rFonts w:ascii="宋体" w:hAnsi="宋体"/>
          <w:szCs w:val="21"/>
        </w:rPr>
      </w:pPr>
    </w:p>
    <w:p w14:paraId="6077A467">
      <w:pPr>
        <w:rPr>
          <w:rFonts w:ascii="宋体" w:hAnsi="宋体"/>
          <w:szCs w:val="21"/>
        </w:rPr>
      </w:pPr>
    </w:p>
    <w:p w14:paraId="74B299D3">
      <w:pPr>
        <w:rPr>
          <w:rFonts w:ascii="宋体" w:hAnsi="宋体"/>
          <w:szCs w:val="21"/>
        </w:rPr>
      </w:pPr>
    </w:p>
    <w:p w14:paraId="6B1CECBD">
      <w:pPr>
        <w:rPr>
          <w:rFonts w:ascii="宋体" w:hAnsi="宋体"/>
          <w:szCs w:val="21"/>
        </w:rPr>
      </w:pPr>
    </w:p>
    <w:p w14:paraId="4501608F">
      <w:pPr>
        <w:rPr>
          <w:rFonts w:ascii="宋体" w:hAnsi="宋体"/>
          <w:szCs w:val="21"/>
        </w:rPr>
      </w:pPr>
    </w:p>
    <w:p w14:paraId="69B3C6AA">
      <w:pPr>
        <w:rPr>
          <w:rFonts w:ascii="宋体" w:hAnsi="宋体"/>
          <w:szCs w:val="21"/>
        </w:rPr>
      </w:pPr>
    </w:p>
    <w:p w14:paraId="1EF6FC0A">
      <w:pPr>
        <w:rPr>
          <w:rFonts w:ascii="宋体" w:hAnsi="宋体"/>
          <w:szCs w:val="21"/>
        </w:rPr>
      </w:pPr>
    </w:p>
    <w:p w14:paraId="3A5B37BE">
      <w:pPr>
        <w:rPr>
          <w:rFonts w:ascii="宋体" w:hAnsi="宋体"/>
          <w:szCs w:val="21"/>
        </w:rPr>
      </w:pPr>
    </w:p>
    <w:p w14:paraId="6D520A20">
      <w:pPr>
        <w:rPr>
          <w:rFonts w:ascii="宋体" w:hAnsi="宋体"/>
          <w:szCs w:val="21"/>
        </w:rPr>
      </w:pPr>
    </w:p>
    <w:p w14:paraId="27795000">
      <w:pPr>
        <w:rPr>
          <w:rFonts w:ascii="宋体" w:hAnsi="宋体"/>
          <w:szCs w:val="21"/>
        </w:rPr>
      </w:pPr>
    </w:p>
    <w:p w14:paraId="5B289A54">
      <w:pPr>
        <w:rPr>
          <w:rFonts w:ascii="宋体" w:hAnsi="宋体"/>
          <w:szCs w:val="21"/>
        </w:rPr>
      </w:pPr>
    </w:p>
    <w:p w14:paraId="6E1EF48B">
      <w:pPr>
        <w:rPr>
          <w:rFonts w:ascii="宋体" w:hAnsi="宋体"/>
          <w:szCs w:val="21"/>
        </w:rPr>
      </w:pPr>
    </w:p>
    <w:p w14:paraId="07E4E29E">
      <w:pPr>
        <w:rPr>
          <w:rFonts w:ascii="宋体" w:hAnsi="宋体"/>
          <w:szCs w:val="21"/>
        </w:rPr>
      </w:pPr>
    </w:p>
    <w:p w14:paraId="2BFD78D6">
      <w:pPr>
        <w:rPr>
          <w:rFonts w:ascii="宋体" w:hAnsi="宋体"/>
          <w:szCs w:val="21"/>
        </w:rPr>
      </w:pPr>
    </w:p>
    <w:p w14:paraId="4AB0AC9D">
      <w:pPr>
        <w:rPr>
          <w:rFonts w:ascii="宋体" w:hAnsi="宋体"/>
          <w:szCs w:val="21"/>
        </w:rPr>
      </w:pPr>
    </w:p>
    <w:p w14:paraId="5D6E999A">
      <w:pPr>
        <w:rPr>
          <w:rFonts w:ascii="宋体" w:hAnsi="宋体"/>
          <w:szCs w:val="21"/>
        </w:rPr>
      </w:pPr>
    </w:p>
    <w:p w14:paraId="0F0C9E8B">
      <w:pPr>
        <w:rPr>
          <w:rFonts w:ascii="宋体" w:hAnsi="宋体"/>
          <w:szCs w:val="21"/>
        </w:rPr>
      </w:pPr>
    </w:p>
    <w:p w14:paraId="0E60130E">
      <w:pPr>
        <w:rPr>
          <w:rFonts w:ascii="宋体" w:hAnsi="宋体"/>
          <w:szCs w:val="21"/>
        </w:rPr>
      </w:pPr>
    </w:p>
    <w:p w14:paraId="58869F5A">
      <w:pPr>
        <w:rPr>
          <w:rFonts w:ascii="宋体" w:hAnsi="宋体"/>
          <w:szCs w:val="21"/>
        </w:rPr>
      </w:pPr>
    </w:p>
    <w:p w14:paraId="2ABCC7B5">
      <w:pPr>
        <w:rPr>
          <w:rFonts w:ascii="宋体" w:hAnsi="宋体"/>
          <w:szCs w:val="21"/>
        </w:rPr>
      </w:pPr>
    </w:p>
    <w:p w14:paraId="42628CE7">
      <w:pPr>
        <w:rPr>
          <w:rFonts w:ascii="宋体" w:hAnsi="宋体"/>
          <w:szCs w:val="21"/>
        </w:rPr>
      </w:pPr>
    </w:p>
    <w:p w14:paraId="43A315C4">
      <w:pPr>
        <w:rPr>
          <w:rFonts w:ascii="宋体" w:hAnsi="宋体"/>
          <w:szCs w:val="21"/>
        </w:rPr>
      </w:pPr>
      <w:r>
        <w:rPr>
          <w:rFonts w:ascii="宋体" w:hAnsi="宋体"/>
          <w:szCs w:val="21"/>
        </w:rPr>
        <w:drawing>
          <wp:inline distT="0" distB="0" distL="0" distR="0">
            <wp:extent cx="5134610" cy="7258685"/>
            <wp:effectExtent l="0" t="0" r="889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5134692" cy="7259063"/>
                    </a:xfrm>
                    <a:prstGeom prst="rect">
                      <a:avLst/>
                    </a:prstGeom>
                  </pic:spPr>
                </pic:pic>
              </a:graphicData>
            </a:graphic>
          </wp:inline>
        </w:drawing>
      </w:r>
    </w:p>
    <w:p w14:paraId="7B8B3A33">
      <w:pPr>
        <w:rPr>
          <w:rFonts w:ascii="宋体" w:hAnsi="宋体"/>
          <w:szCs w:val="21"/>
        </w:rPr>
      </w:pPr>
    </w:p>
    <w:p w14:paraId="5259E3F6">
      <w:pPr>
        <w:rPr>
          <w:rFonts w:ascii="宋体" w:hAnsi="宋体"/>
          <w:szCs w:val="21"/>
        </w:rPr>
      </w:pPr>
    </w:p>
    <w:p w14:paraId="3A766F52">
      <w:pPr>
        <w:rPr>
          <w:rFonts w:ascii="宋体" w:hAnsi="宋体"/>
          <w:szCs w:val="21"/>
        </w:rPr>
      </w:pPr>
    </w:p>
    <w:p w14:paraId="3D6A2717">
      <w:pPr>
        <w:rPr>
          <w:rFonts w:ascii="宋体" w:hAnsi="宋体"/>
          <w:szCs w:val="21"/>
        </w:rPr>
      </w:pPr>
    </w:p>
    <w:p w14:paraId="52DD4DC2">
      <w:pPr>
        <w:rPr>
          <w:rFonts w:ascii="宋体" w:hAnsi="宋体"/>
          <w:szCs w:val="21"/>
        </w:rPr>
      </w:pPr>
    </w:p>
    <w:p w14:paraId="7042F553">
      <w:pPr>
        <w:rPr>
          <w:rFonts w:ascii="宋体" w:hAnsi="宋体"/>
          <w:szCs w:val="21"/>
        </w:rPr>
      </w:pPr>
    </w:p>
    <w:p w14:paraId="533BB42E">
      <w:pPr>
        <w:rPr>
          <w:rFonts w:ascii="宋体" w:hAnsi="宋体"/>
          <w:szCs w:val="21"/>
        </w:rPr>
      </w:pPr>
    </w:p>
    <w:p w14:paraId="2740449B">
      <w:pPr>
        <w:rPr>
          <w:rFonts w:ascii="宋体" w:hAnsi="宋体"/>
          <w:szCs w:val="21"/>
        </w:rPr>
      </w:pPr>
      <w:r>
        <w:rPr>
          <w:rFonts w:ascii="宋体" w:hAnsi="宋体"/>
          <w:szCs w:val="21"/>
        </w:rPr>
        <w:drawing>
          <wp:inline distT="0" distB="0" distL="0" distR="0">
            <wp:extent cx="5274310" cy="442404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274310" cy="4424045"/>
                    </a:xfrm>
                    <a:prstGeom prst="rect">
                      <a:avLst/>
                    </a:prstGeom>
                  </pic:spPr>
                </pic:pic>
              </a:graphicData>
            </a:graphic>
          </wp:inline>
        </w:drawing>
      </w:r>
    </w:p>
    <w:p w14:paraId="339C052A">
      <w:pPr>
        <w:rPr>
          <w:rFonts w:ascii="宋体" w:hAnsi="宋体"/>
          <w:szCs w:val="21"/>
        </w:rPr>
      </w:pPr>
    </w:p>
    <w:p w14:paraId="246724FC">
      <w:pPr>
        <w:rPr>
          <w:rFonts w:ascii="宋体" w:hAnsi="宋体"/>
          <w:szCs w:val="21"/>
        </w:rPr>
      </w:pPr>
    </w:p>
    <w:p w14:paraId="41B07D29">
      <w:pPr>
        <w:rPr>
          <w:rFonts w:ascii="宋体" w:hAnsi="宋体"/>
          <w:szCs w:val="21"/>
        </w:rPr>
      </w:pPr>
    </w:p>
    <w:p w14:paraId="1368B2B1">
      <w:pPr>
        <w:rPr>
          <w:rFonts w:ascii="宋体" w:hAnsi="宋体"/>
          <w:szCs w:val="21"/>
        </w:rPr>
      </w:pPr>
    </w:p>
    <w:p w14:paraId="6885A0EE">
      <w:pPr>
        <w:rPr>
          <w:rFonts w:ascii="宋体" w:hAnsi="宋体"/>
          <w:szCs w:val="21"/>
        </w:rPr>
      </w:pPr>
    </w:p>
    <w:p w14:paraId="6A0272D7">
      <w:pPr>
        <w:rPr>
          <w:rFonts w:ascii="宋体" w:hAnsi="宋体"/>
          <w:szCs w:val="21"/>
        </w:rPr>
      </w:pPr>
    </w:p>
    <w:p w14:paraId="2082CCAD">
      <w:pPr>
        <w:rPr>
          <w:rFonts w:ascii="宋体" w:hAnsi="宋体"/>
          <w:szCs w:val="21"/>
        </w:rPr>
      </w:pPr>
    </w:p>
    <w:p w14:paraId="2ABD67D7">
      <w:pPr>
        <w:rPr>
          <w:rFonts w:ascii="宋体" w:hAnsi="宋体"/>
          <w:szCs w:val="21"/>
        </w:rPr>
      </w:pPr>
    </w:p>
    <w:p w14:paraId="07A30147">
      <w:pPr>
        <w:rPr>
          <w:rFonts w:ascii="宋体" w:hAnsi="宋体"/>
          <w:szCs w:val="21"/>
        </w:rPr>
      </w:pPr>
    </w:p>
    <w:p w14:paraId="0F55C53A">
      <w:pPr>
        <w:rPr>
          <w:rFonts w:ascii="宋体" w:hAnsi="宋体"/>
          <w:szCs w:val="21"/>
        </w:rPr>
      </w:pPr>
    </w:p>
    <w:p w14:paraId="507A7E25">
      <w:pPr>
        <w:rPr>
          <w:rFonts w:ascii="宋体" w:hAnsi="宋体"/>
          <w:szCs w:val="21"/>
        </w:rPr>
      </w:pPr>
    </w:p>
    <w:p w14:paraId="034BC6C4">
      <w:pPr>
        <w:rPr>
          <w:rFonts w:ascii="宋体" w:hAnsi="宋体"/>
          <w:szCs w:val="21"/>
        </w:rPr>
      </w:pPr>
    </w:p>
    <w:p w14:paraId="4E3ED247">
      <w:pPr>
        <w:rPr>
          <w:rFonts w:ascii="宋体" w:hAnsi="宋体"/>
          <w:szCs w:val="21"/>
        </w:rPr>
      </w:pPr>
    </w:p>
    <w:p w14:paraId="717C21DB">
      <w:pPr>
        <w:rPr>
          <w:rFonts w:ascii="宋体" w:hAnsi="宋体"/>
          <w:szCs w:val="21"/>
        </w:rPr>
      </w:pPr>
    </w:p>
    <w:p w14:paraId="59D02AA7">
      <w:pPr>
        <w:rPr>
          <w:rFonts w:ascii="宋体" w:hAnsi="宋体"/>
          <w:szCs w:val="21"/>
        </w:rPr>
      </w:pPr>
    </w:p>
    <w:p w14:paraId="3DE68EC8">
      <w:pPr>
        <w:rPr>
          <w:rFonts w:ascii="宋体" w:hAnsi="宋体"/>
          <w:szCs w:val="21"/>
        </w:rPr>
      </w:pPr>
    </w:p>
    <w:p w14:paraId="2EF257A5">
      <w:pPr>
        <w:rPr>
          <w:rFonts w:ascii="宋体" w:hAnsi="宋体"/>
          <w:szCs w:val="21"/>
        </w:rPr>
      </w:pPr>
    </w:p>
    <w:p w14:paraId="328BB11A">
      <w:pPr>
        <w:rPr>
          <w:rFonts w:ascii="宋体" w:hAnsi="宋体"/>
          <w:szCs w:val="21"/>
        </w:rPr>
      </w:pPr>
    </w:p>
    <w:p w14:paraId="773F1CCC">
      <w:pPr>
        <w:rPr>
          <w:rFonts w:ascii="宋体" w:hAnsi="宋体"/>
          <w:szCs w:val="21"/>
        </w:rPr>
      </w:pPr>
    </w:p>
    <w:p w14:paraId="628F72B8">
      <w:pPr>
        <w:rPr>
          <w:rFonts w:ascii="宋体" w:hAnsi="宋体"/>
          <w:szCs w:val="21"/>
        </w:rPr>
      </w:pPr>
    </w:p>
    <w:p w14:paraId="2C53365E">
      <w:pPr>
        <w:pStyle w:val="2"/>
        <w:numPr>
          <w:ilvl w:val="0"/>
          <w:numId w:val="1"/>
        </w:numPr>
      </w:pPr>
      <w:r>
        <w:rPr>
          <w:rFonts w:hint="eastAsia"/>
        </w:rPr>
        <w:t>实验报告模板</w:t>
      </w:r>
    </w:p>
    <w:p w14:paraId="289085CF">
      <w:pPr>
        <w:jc w:val="center"/>
        <w:rPr>
          <w:rFonts w:ascii="宋体" w:hAnsi="宋体"/>
          <w:sz w:val="24"/>
          <w:szCs w:val="24"/>
        </w:rPr>
      </w:pPr>
      <w:r>
        <w:rPr>
          <w:rFonts w:hint="eastAsia" w:ascii="宋体" w:hAnsi="宋体"/>
          <w:sz w:val="24"/>
          <w:szCs w:val="24"/>
        </w:rPr>
        <w:t>SMART平台介绍与仿真</w:t>
      </w:r>
    </w:p>
    <w:p w14:paraId="4CBE30C4">
      <w:pPr>
        <w:rPr>
          <w:rFonts w:ascii="宋体" w:hAnsi="宋体"/>
          <w:szCs w:val="21"/>
        </w:rPr>
      </w:pPr>
      <w:r>
        <w:rPr>
          <w:rFonts w:hint="eastAsia" w:ascii="宋体" w:hAnsi="宋体"/>
          <w:szCs w:val="21"/>
        </w:rPr>
        <w:t>1、实验目的</w:t>
      </w:r>
    </w:p>
    <w:p w14:paraId="69C5696D">
      <w:pPr>
        <w:rPr>
          <w:rFonts w:ascii="宋体" w:hAnsi="宋体"/>
          <w:szCs w:val="21"/>
        </w:rPr>
      </w:pPr>
      <w:r>
        <w:rPr>
          <w:rFonts w:ascii="宋体" w:hAnsi="宋体"/>
          <w:szCs w:val="21"/>
        </w:rPr>
        <w:tab/>
      </w:r>
      <w:r>
        <w:rPr>
          <w:rFonts w:hint="eastAsia" w:ascii="宋体" w:hAnsi="宋体"/>
          <w:szCs w:val="21"/>
        </w:rPr>
        <w:t>通过在SMART平台上进行程序仿真，了解和掌握</w:t>
      </w:r>
      <w:r>
        <w:rPr>
          <w:rFonts w:ascii="宋体" w:hAnsi="宋体"/>
          <w:szCs w:val="21"/>
        </w:rPr>
        <w:t>SMART</w:t>
      </w:r>
      <w:r>
        <w:rPr>
          <w:rFonts w:hint="eastAsia" w:ascii="宋体" w:hAnsi="宋体"/>
          <w:szCs w:val="21"/>
        </w:rPr>
        <w:t>平台的主要功能和使用方式。</w:t>
      </w:r>
    </w:p>
    <w:p w14:paraId="61A894C8">
      <w:pPr>
        <w:rPr>
          <w:rFonts w:ascii="宋体" w:hAnsi="宋体"/>
          <w:szCs w:val="21"/>
        </w:rPr>
      </w:pPr>
      <w:r>
        <w:rPr>
          <w:rFonts w:hint="eastAsia" w:ascii="宋体" w:hAnsi="宋体"/>
          <w:szCs w:val="21"/>
        </w:rPr>
        <w:t>2、实验步骤（包括实验结果，数据记录、截图等）</w:t>
      </w:r>
    </w:p>
    <w:p w14:paraId="23C9D867">
      <w:pPr>
        <w:rPr>
          <w:rFonts w:ascii="宋体" w:hAnsi="宋体"/>
          <w:szCs w:val="21"/>
        </w:rPr>
      </w:pPr>
      <w:r>
        <w:rPr>
          <w:rFonts w:ascii="宋体" w:hAnsi="宋体"/>
          <w:szCs w:val="21"/>
        </w:rPr>
        <w:tab/>
      </w:r>
      <w:r>
        <w:rPr>
          <w:rFonts w:hint="eastAsia" w:ascii="宋体" w:hAnsi="宋体"/>
          <w:szCs w:val="21"/>
        </w:rPr>
        <w:t>（1）配置好</w:t>
      </w:r>
      <w:r>
        <w:rPr>
          <w:rFonts w:ascii="宋体" w:hAnsi="宋体"/>
          <w:szCs w:val="21"/>
        </w:rPr>
        <w:t>SMART</w:t>
      </w:r>
      <w:r>
        <w:rPr>
          <w:rFonts w:hint="eastAsia" w:ascii="宋体" w:hAnsi="宋体"/>
          <w:szCs w:val="21"/>
        </w:rPr>
        <w:t>平台环境。</w:t>
      </w:r>
    </w:p>
    <w:p w14:paraId="6BD1647B">
      <w:pPr>
        <w:rPr>
          <w:rFonts w:ascii="宋体" w:hAnsi="宋体"/>
          <w:szCs w:val="21"/>
        </w:rPr>
      </w:pPr>
      <w:r>
        <w:rPr>
          <w:rFonts w:ascii="宋体" w:hAnsi="宋体"/>
          <w:szCs w:val="21"/>
        </w:rPr>
        <w:tab/>
      </w:r>
      <w:r>
        <w:rPr>
          <w:rFonts w:hint="eastAsia" w:ascii="宋体" w:hAnsi="宋体"/>
          <w:szCs w:val="21"/>
        </w:rPr>
        <w:t>（2）仿真各例程,包括d</w:t>
      </w:r>
      <w:r>
        <w:rPr>
          <w:rFonts w:ascii="宋体" w:hAnsi="宋体"/>
          <w:szCs w:val="21"/>
        </w:rPr>
        <w:t>hrystone</w:t>
      </w:r>
      <w:r>
        <w:rPr>
          <w:rFonts w:hint="eastAsia" w:ascii="宋体" w:hAnsi="宋体"/>
          <w:szCs w:val="21"/>
        </w:rPr>
        <w:t>测试、mem</w:t>
      </w:r>
      <w:r>
        <w:rPr>
          <w:rFonts w:ascii="宋体" w:hAnsi="宋体"/>
          <w:szCs w:val="21"/>
        </w:rPr>
        <w:t>ory</w:t>
      </w:r>
      <w:r>
        <w:rPr>
          <w:rFonts w:hint="eastAsia" w:ascii="宋体" w:hAnsi="宋体"/>
          <w:szCs w:val="21"/>
        </w:rPr>
        <w:t>和gpr的读写测试、中断测试，对输出结果截图。</w:t>
      </w:r>
    </w:p>
    <w:p w14:paraId="3EE7B030">
      <w:pPr>
        <w:rPr>
          <w:rFonts w:ascii="宋体" w:hAnsi="宋体"/>
          <w:szCs w:val="21"/>
        </w:rPr>
      </w:pPr>
      <w:r>
        <w:rPr>
          <w:rFonts w:ascii="宋体" w:hAnsi="宋体"/>
          <w:szCs w:val="21"/>
        </w:rPr>
        <w:tab/>
      </w:r>
      <w:r>
        <w:rPr>
          <w:rFonts w:hint="eastAsia" w:ascii="宋体" w:hAnsi="宋体"/>
          <w:szCs w:val="21"/>
        </w:rPr>
        <w:t>（3）自行编写C程序，并在命令行执行，对输出结果截图。</w:t>
      </w:r>
    </w:p>
    <w:p w14:paraId="16B90C65">
      <w:pPr>
        <w:rPr>
          <w:rFonts w:ascii="宋体" w:hAnsi="宋体"/>
          <w:szCs w:val="21"/>
        </w:rPr>
      </w:pPr>
      <w:r>
        <w:rPr>
          <w:rFonts w:hint="eastAsia" w:ascii="宋体" w:hAnsi="宋体"/>
          <w:szCs w:val="21"/>
        </w:rPr>
        <w:t>3、实验分析和总结</w:t>
      </w:r>
    </w:p>
    <w:p w14:paraId="6893F19F">
      <w:pPr>
        <w:rPr>
          <w:rFonts w:ascii="宋体" w:hAnsi="宋体"/>
          <w:szCs w:val="21"/>
        </w:rPr>
      </w:pPr>
      <w:r>
        <w:rPr>
          <w:rFonts w:hint="eastAsia" w:ascii="宋体" w:hAnsi="宋体"/>
          <w:szCs w:val="21"/>
        </w:rPr>
        <w:t>4、实验收获、存在问题、改进措施或建议等</w:t>
      </w:r>
    </w:p>
    <w:p w14:paraId="2FD79D0E">
      <w:pPr>
        <w:rPr>
          <w:rFonts w:ascii="宋体" w:hAnsi="宋体"/>
          <w:szCs w:val="21"/>
        </w:rPr>
      </w:pPr>
      <w:r>
        <w:rPr>
          <w:rFonts w:ascii="宋体" w:hAnsi="宋体"/>
          <w:szCs w:val="21"/>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743901"/>
    <w:multiLevelType w:val="multilevel"/>
    <w:tmpl w:val="0274390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0B253C51"/>
    <w:multiLevelType w:val="multilevel"/>
    <w:tmpl w:val="0B253C5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BCB223C"/>
    <w:multiLevelType w:val="multilevel"/>
    <w:tmpl w:val="0BCB223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13456A4C"/>
    <w:multiLevelType w:val="multilevel"/>
    <w:tmpl w:val="13456A4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1E567BCF"/>
    <w:multiLevelType w:val="multilevel"/>
    <w:tmpl w:val="1E567BCF"/>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
    <w:nsid w:val="25985EE3"/>
    <w:multiLevelType w:val="multilevel"/>
    <w:tmpl w:val="25985EE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28673EFA"/>
    <w:multiLevelType w:val="multilevel"/>
    <w:tmpl w:val="28673EF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066656A"/>
    <w:multiLevelType w:val="multilevel"/>
    <w:tmpl w:val="3066656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37C95D31"/>
    <w:multiLevelType w:val="multilevel"/>
    <w:tmpl w:val="37C95D3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3A8D6239"/>
    <w:multiLevelType w:val="multilevel"/>
    <w:tmpl w:val="3A8D6239"/>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0">
    <w:nsid w:val="567102D3"/>
    <w:multiLevelType w:val="multilevel"/>
    <w:tmpl w:val="567102D3"/>
    <w:lvl w:ilvl="0" w:tentative="0">
      <w:start w:val="1"/>
      <w:numFmt w:val="lowerRoman"/>
      <w:lvlText w:val="%1."/>
      <w:lvlJc w:val="righ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1">
    <w:nsid w:val="612F0AF0"/>
    <w:multiLevelType w:val="multilevel"/>
    <w:tmpl w:val="612F0AF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6D7E4EE5"/>
    <w:multiLevelType w:val="multilevel"/>
    <w:tmpl w:val="6D7E4EE5"/>
    <w:lvl w:ilvl="0" w:tentative="0">
      <w:start w:val="1"/>
      <w:numFmt w:val="japaneseCounting"/>
      <w:lvlText w:val="%1、"/>
      <w:lvlJc w:val="left"/>
      <w:pPr>
        <w:ind w:left="900" w:hanging="90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70553DE2"/>
    <w:multiLevelType w:val="multilevel"/>
    <w:tmpl w:val="70553DE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4">
    <w:nsid w:val="72A7345A"/>
    <w:multiLevelType w:val="multilevel"/>
    <w:tmpl w:val="72A7345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5">
    <w:nsid w:val="796C0541"/>
    <w:multiLevelType w:val="multilevel"/>
    <w:tmpl w:val="796C054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2"/>
  </w:num>
  <w:num w:numId="2">
    <w:abstractNumId w:val="1"/>
  </w:num>
  <w:num w:numId="3">
    <w:abstractNumId w:val="13"/>
  </w:num>
  <w:num w:numId="4">
    <w:abstractNumId w:val="7"/>
  </w:num>
  <w:num w:numId="5">
    <w:abstractNumId w:val="0"/>
  </w:num>
  <w:num w:numId="6">
    <w:abstractNumId w:val="2"/>
  </w:num>
  <w:num w:numId="7">
    <w:abstractNumId w:val="3"/>
  </w:num>
  <w:num w:numId="8">
    <w:abstractNumId w:val="5"/>
  </w:num>
  <w:num w:numId="9">
    <w:abstractNumId w:val="8"/>
  </w:num>
  <w:num w:numId="10">
    <w:abstractNumId w:val="14"/>
  </w:num>
  <w:num w:numId="11">
    <w:abstractNumId w:val="15"/>
  </w:num>
  <w:num w:numId="12">
    <w:abstractNumId w:val="6"/>
  </w:num>
  <w:num w:numId="13">
    <w:abstractNumId w:val="11"/>
  </w:num>
  <w:num w:numId="14">
    <w:abstractNumId w:val="10"/>
  </w:num>
  <w:num w:numId="15">
    <w:abstractNumId w:val="4"/>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C8B"/>
    <w:rsid w:val="00000097"/>
    <w:rsid w:val="00000BC3"/>
    <w:rsid w:val="0000564A"/>
    <w:rsid w:val="000079F6"/>
    <w:rsid w:val="00010175"/>
    <w:rsid w:val="00010BF8"/>
    <w:rsid w:val="00011A41"/>
    <w:rsid w:val="00012B92"/>
    <w:rsid w:val="000234B0"/>
    <w:rsid w:val="00023ACC"/>
    <w:rsid w:val="00023FEA"/>
    <w:rsid w:val="00024075"/>
    <w:rsid w:val="000243BB"/>
    <w:rsid w:val="00025C1F"/>
    <w:rsid w:val="0003372D"/>
    <w:rsid w:val="00034624"/>
    <w:rsid w:val="000358EC"/>
    <w:rsid w:val="00035D24"/>
    <w:rsid w:val="000367DA"/>
    <w:rsid w:val="00037A51"/>
    <w:rsid w:val="00042FBD"/>
    <w:rsid w:val="000524D6"/>
    <w:rsid w:val="0005745A"/>
    <w:rsid w:val="00057FF8"/>
    <w:rsid w:val="00061ACD"/>
    <w:rsid w:val="00061C46"/>
    <w:rsid w:val="00062EDC"/>
    <w:rsid w:val="00066496"/>
    <w:rsid w:val="000704B5"/>
    <w:rsid w:val="000707C8"/>
    <w:rsid w:val="00075ACC"/>
    <w:rsid w:val="00076609"/>
    <w:rsid w:val="00076A06"/>
    <w:rsid w:val="00080232"/>
    <w:rsid w:val="0009436B"/>
    <w:rsid w:val="000951E4"/>
    <w:rsid w:val="000A134F"/>
    <w:rsid w:val="000A272D"/>
    <w:rsid w:val="000A3C56"/>
    <w:rsid w:val="000A4F2F"/>
    <w:rsid w:val="000A6618"/>
    <w:rsid w:val="000A6E0D"/>
    <w:rsid w:val="000B07C8"/>
    <w:rsid w:val="000B0D45"/>
    <w:rsid w:val="000B4B91"/>
    <w:rsid w:val="000B4BB9"/>
    <w:rsid w:val="000B7825"/>
    <w:rsid w:val="000C03AC"/>
    <w:rsid w:val="000C1EDF"/>
    <w:rsid w:val="000C3A86"/>
    <w:rsid w:val="000C3CCE"/>
    <w:rsid w:val="000C3D16"/>
    <w:rsid w:val="000C436E"/>
    <w:rsid w:val="000D01DC"/>
    <w:rsid w:val="000D1C98"/>
    <w:rsid w:val="000D3E09"/>
    <w:rsid w:val="000D4334"/>
    <w:rsid w:val="000D6747"/>
    <w:rsid w:val="000E1B2C"/>
    <w:rsid w:val="000E2B06"/>
    <w:rsid w:val="000E31D7"/>
    <w:rsid w:val="000E69E7"/>
    <w:rsid w:val="000E760E"/>
    <w:rsid w:val="000F14F9"/>
    <w:rsid w:val="000F1FC5"/>
    <w:rsid w:val="000F248C"/>
    <w:rsid w:val="000F3076"/>
    <w:rsid w:val="000F5403"/>
    <w:rsid w:val="000F5548"/>
    <w:rsid w:val="000F58B1"/>
    <w:rsid w:val="000F703D"/>
    <w:rsid w:val="00102549"/>
    <w:rsid w:val="001053DD"/>
    <w:rsid w:val="001064C8"/>
    <w:rsid w:val="0011003D"/>
    <w:rsid w:val="00110E92"/>
    <w:rsid w:val="00115711"/>
    <w:rsid w:val="001230C5"/>
    <w:rsid w:val="0012424E"/>
    <w:rsid w:val="001245D0"/>
    <w:rsid w:val="00124997"/>
    <w:rsid w:val="00124C92"/>
    <w:rsid w:val="00125747"/>
    <w:rsid w:val="00125C66"/>
    <w:rsid w:val="00126739"/>
    <w:rsid w:val="0013269D"/>
    <w:rsid w:val="00134504"/>
    <w:rsid w:val="001346C7"/>
    <w:rsid w:val="00134E33"/>
    <w:rsid w:val="00140A69"/>
    <w:rsid w:val="00142C0F"/>
    <w:rsid w:val="00143211"/>
    <w:rsid w:val="00145C9D"/>
    <w:rsid w:val="001509A1"/>
    <w:rsid w:val="001517F0"/>
    <w:rsid w:val="00152A64"/>
    <w:rsid w:val="0015319D"/>
    <w:rsid w:val="001535FB"/>
    <w:rsid w:val="00155821"/>
    <w:rsid w:val="001558F5"/>
    <w:rsid w:val="00162E3F"/>
    <w:rsid w:val="00163509"/>
    <w:rsid w:val="001635EA"/>
    <w:rsid w:val="001650E9"/>
    <w:rsid w:val="0016540E"/>
    <w:rsid w:val="00173891"/>
    <w:rsid w:val="00175FA7"/>
    <w:rsid w:val="0018015D"/>
    <w:rsid w:val="001815E9"/>
    <w:rsid w:val="00181936"/>
    <w:rsid w:val="001825DB"/>
    <w:rsid w:val="00186D96"/>
    <w:rsid w:val="00191B4C"/>
    <w:rsid w:val="00192FD9"/>
    <w:rsid w:val="00193AAF"/>
    <w:rsid w:val="00195C8B"/>
    <w:rsid w:val="001A0F33"/>
    <w:rsid w:val="001A2D01"/>
    <w:rsid w:val="001A38EC"/>
    <w:rsid w:val="001A527F"/>
    <w:rsid w:val="001A61B2"/>
    <w:rsid w:val="001B08F7"/>
    <w:rsid w:val="001B1718"/>
    <w:rsid w:val="001B1955"/>
    <w:rsid w:val="001B1BD0"/>
    <w:rsid w:val="001B27D2"/>
    <w:rsid w:val="001B4A37"/>
    <w:rsid w:val="001B7E8C"/>
    <w:rsid w:val="001C05EB"/>
    <w:rsid w:val="001C0B1C"/>
    <w:rsid w:val="001C26EA"/>
    <w:rsid w:val="001C3453"/>
    <w:rsid w:val="001C4D5D"/>
    <w:rsid w:val="001D161C"/>
    <w:rsid w:val="001D3A8C"/>
    <w:rsid w:val="001D3B17"/>
    <w:rsid w:val="001D3E79"/>
    <w:rsid w:val="001D59DD"/>
    <w:rsid w:val="001D6789"/>
    <w:rsid w:val="001D68EE"/>
    <w:rsid w:val="001E36F5"/>
    <w:rsid w:val="001E405B"/>
    <w:rsid w:val="001E6089"/>
    <w:rsid w:val="001E626A"/>
    <w:rsid w:val="001E6DF2"/>
    <w:rsid w:val="001E76A2"/>
    <w:rsid w:val="001E7ADF"/>
    <w:rsid w:val="001E7AF8"/>
    <w:rsid w:val="001F089A"/>
    <w:rsid w:val="001F1186"/>
    <w:rsid w:val="001F13E8"/>
    <w:rsid w:val="001F16F6"/>
    <w:rsid w:val="001F1FF2"/>
    <w:rsid w:val="001F68F0"/>
    <w:rsid w:val="00201243"/>
    <w:rsid w:val="00201F79"/>
    <w:rsid w:val="00202921"/>
    <w:rsid w:val="00205D36"/>
    <w:rsid w:val="00210153"/>
    <w:rsid w:val="00212BA3"/>
    <w:rsid w:val="00217BEA"/>
    <w:rsid w:val="0022068A"/>
    <w:rsid w:val="0022734C"/>
    <w:rsid w:val="00230781"/>
    <w:rsid w:val="00230FB1"/>
    <w:rsid w:val="00231C80"/>
    <w:rsid w:val="00235E71"/>
    <w:rsid w:val="00236645"/>
    <w:rsid w:val="00237DBF"/>
    <w:rsid w:val="002434FE"/>
    <w:rsid w:val="00244853"/>
    <w:rsid w:val="002468D4"/>
    <w:rsid w:val="0024770C"/>
    <w:rsid w:val="00252C99"/>
    <w:rsid w:val="00253ECC"/>
    <w:rsid w:val="002552F0"/>
    <w:rsid w:val="002578E2"/>
    <w:rsid w:val="00260D42"/>
    <w:rsid w:val="002617B3"/>
    <w:rsid w:val="00262396"/>
    <w:rsid w:val="00263C4D"/>
    <w:rsid w:val="002642E7"/>
    <w:rsid w:val="00266166"/>
    <w:rsid w:val="002661BD"/>
    <w:rsid w:val="00266A94"/>
    <w:rsid w:val="00267417"/>
    <w:rsid w:val="00267923"/>
    <w:rsid w:val="00267CC2"/>
    <w:rsid w:val="00271E87"/>
    <w:rsid w:val="002735A0"/>
    <w:rsid w:val="0027455B"/>
    <w:rsid w:val="00281AF9"/>
    <w:rsid w:val="00282666"/>
    <w:rsid w:val="002826B0"/>
    <w:rsid w:val="00282840"/>
    <w:rsid w:val="002878BD"/>
    <w:rsid w:val="00292803"/>
    <w:rsid w:val="00293020"/>
    <w:rsid w:val="002942CB"/>
    <w:rsid w:val="0029504C"/>
    <w:rsid w:val="00297C40"/>
    <w:rsid w:val="002A1BF2"/>
    <w:rsid w:val="002A2AD6"/>
    <w:rsid w:val="002A30AA"/>
    <w:rsid w:val="002A5056"/>
    <w:rsid w:val="002B0742"/>
    <w:rsid w:val="002B17FB"/>
    <w:rsid w:val="002B1948"/>
    <w:rsid w:val="002B290F"/>
    <w:rsid w:val="002B2DD9"/>
    <w:rsid w:val="002B3B4B"/>
    <w:rsid w:val="002C0590"/>
    <w:rsid w:val="002C1B44"/>
    <w:rsid w:val="002C686F"/>
    <w:rsid w:val="002D32CB"/>
    <w:rsid w:val="002D5619"/>
    <w:rsid w:val="002D608E"/>
    <w:rsid w:val="002D745C"/>
    <w:rsid w:val="002E39C7"/>
    <w:rsid w:val="002E6746"/>
    <w:rsid w:val="002E7932"/>
    <w:rsid w:val="002F032E"/>
    <w:rsid w:val="002F2508"/>
    <w:rsid w:val="002F338C"/>
    <w:rsid w:val="002F42AF"/>
    <w:rsid w:val="002F53C4"/>
    <w:rsid w:val="003050C1"/>
    <w:rsid w:val="003118B6"/>
    <w:rsid w:val="00311F0E"/>
    <w:rsid w:val="00314ECC"/>
    <w:rsid w:val="003151B2"/>
    <w:rsid w:val="003170CD"/>
    <w:rsid w:val="00317750"/>
    <w:rsid w:val="003207A3"/>
    <w:rsid w:val="003209D5"/>
    <w:rsid w:val="00320D5F"/>
    <w:rsid w:val="00321940"/>
    <w:rsid w:val="00321B66"/>
    <w:rsid w:val="00321E39"/>
    <w:rsid w:val="00322AD1"/>
    <w:rsid w:val="00322EE8"/>
    <w:rsid w:val="00325509"/>
    <w:rsid w:val="0032737D"/>
    <w:rsid w:val="003275D5"/>
    <w:rsid w:val="00330CB9"/>
    <w:rsid w:val="00330F51"/>
    <w:rsid w:val="00336CFD"/>
    <w:rsid w:val="00341C69"/>
    <w:rsid w:val="003424E6"/>
    <w:rsid w:val="003425A7"/>
    <w:rsid w:val="00344332"/>
    <w:rsid w:val="003447C9"/>
    <w:rsid w:val="003467B3"/>
    <w:rsid w:val="0035088E"/>
    <w:rsid w:val="00351C01"/>
    <w:rsid w:val="003535ED"/>
    <w:rsid w:val="00354ACB"/>
    <w:rsid w:val="00360590"/>
    <w:rsid w:val="00361A24"/>
    <w:rsid w:val="00361CCF"/>
    <w:rsid w:val="00362FE0"/>
    <w:rsid w:val="00365B0C"/>
    <w:rsid w:val="00366778"/>
    <w:rsid w:val="003719B5"/>
    <w:rsid w:val="00372751"/>
    <w:rsid w:val="00372827"/>
    <w:rsid w:val="003752E1"/>
    <w:rsid w:val="00377F8B"/>
    <w:rsid w:val="00382E52"/>
    <w:rsid w:val="00383B9A"/>
    <w:rsid w:val="0038518D"/>
    <w:rsid w:val="003866BE"/>
    <w:rsid w:val="00386D80"/>
    <w:rsid w:val="0039115C"/>
    <w:rsid w:val="00391A70"/>
    <w:rsid w:val="00393999"/>
    <w:rsid w:val="00394065"/>
    <w:rsid w:val="003941DB"/>
    <w:rsid w:val="0039467D"/>
    <w:rsid w:val="003957E8"/>
    <w:rsid w:val="003A0756"/>
    <w:rsid w:val="003A0896"/>
    <w:rsid w:val="003A08C7"/>
    <w:rsid w:val="003A117D"/>
    <w:rsid w:val="003A157F"/>
    <w:rsid w:val="003A3D10"/>
    <w:rsid w:val="003A5172"/>
    <w:rsid w:val="003A642A"/>
    <w:rsid w:val="003B19A3"/>
    <w:rsid w:val="003B210B"/>
    <w:rsid w:val="003B309A"/>
    <w:rsid w:val="003B4B23"/>
    <w:rsid w:val="003B5CBE"/>
    <w:rsid w:val="003B6563"/>
    <w:rsid w:val="003B6E98"/>
    <w:rsid w:val="003C1DA6"/>
    <w:rsid w:val="003C1EC4"/>
    <w:rsid w:val="003C7181"/>
    <w:rsid w:val="003C7978"/>
    <w:rsid w:val="003D10E0"/>
    <w:rsid w:val="003D271C"/>
    <w:rsid w:val="003D37DE"/>
    <w:rsid w:val="003D41F1"/>
    <w:rsid w:val="003D4256"/>
    <w:rsid w:val="003D6C0B"/>
    <w:rsid w:val="003E0631"/>
    <w:rsid w:val="003E0A6A"/>
    <w:rsid w:val="003E3498"/>
    <w:rsid w:val="003E75AD"/>
    <w:rsid w:val="003E75FB"/>
    <w:rsid w:val="003E7A7A"/>
    <w:rsid w:val="003F0759"/>
    <w:rsid w:val="003F1FA2"/>
    <w:rsid w:val="003F7988"/>
    <w:rsid w:val="004004A7"/>
    <w:rsid w:val="0040116A"/>
    <w:rsid w:val="004034A5"/>
    <w:rsid w:val="00404277"/>
    <w:rsid w:val="0040459B"/>
    <w:rsid w:val="00406051"/>
    <w:rsid w:val="00407312"/>
    <w:rsid w:val="004105E2"/>
    <w:rsid w:val="00411913"/>
    <w:rsid w:val="004164F7"/>
    <w:rsid w:val="00416859"/>
    <w:rsid w:val="0041704E"/>
    <w:rsid w:val="00417BC0"/>
    <w:rsid w:val="004257F5"/>
    <w:rsid w:val="004274FF"/>
    <w:rsid w:val="00427EDF"/>
    <w:rsid w:val="00431858"/>
    <w:rsid w:val="00431A40"/>
    <w:rsid w:val="00435BAA"/>
    <w:rsid w:val="00435BCB"/>
    <w:rsid w:val="004376AE"/>
    <w:rsid w:val="004379D5"/>
    <w:rsid w:val="004379DE"/>
    <w:rsid w:val="00441DE6"/>
    <w:rsid w:val="004439CC"/>
    <w:rsid w:val="004458B6"/>
    <w:rsid w:val="00446068"/>
    <w:rsid w:val="00446FE0"/>
    <w:rsid w:val="00447F85"/>
    <w:rsid w:val="004511DF"/>
    <w:rsid w:val="00454C9B"/>
    <w:rsid w:val="0045750C"/>
    <w:rsid w:val="00457C41"/>
    <w:rsid w:val="00460B05"/>
    <w:rsid w:val="00461628"/>
    <w:rsid w:val="00465BBD"/>
    <w:rsid w:val="00471B71"/>
    <w:rsid w:val="0047232A"/>
    <w:rsid w:val="00472607"/>
    <w:rsid w:val="00474835"/>
    <w:rsid w:val="004749A6"/>
    <w:rsid w:val="0048135C"/>
    <w:rsid w:val="00482A1D"/>
    <w:rsid w:val="0048454B"/>
    <w:rsid w:val="00486806"/>
    <w:rsid w:val="004929E8"/>
    <w:rsid w:val="00494552"/>
    <w:rsid w:val="004952F2"/>
    <w:rsid w:val="004954EA"/>
    <w:rsid w:val="00496576"/>
    <w:rsid w:val="004968E4"/>
    <w:rsid w:val="004A1A7A"/>
    <w:rsid w:val="004A4E64"/>
    <w:rsid w:val="004A5572"/>
    <w:rsid w:val="004A55C9"/>
    <w:rsid w:val="004A70D9"/>
    <w:rsid w:val="004A7B52"/>
    <w:rsid w:val="004A7BB1"/>
    <w:rsid w:val="004B01DA"/>
    <w:rsid w:val="004B0378"/>
    <w:rsid w:val="004B0D97"/>
    <w:rsid w:val="004B2DCD"/>
    <w:rsid w:val="004B3784"/>
    <w:rsid w:val="004B481F"/>
    <w:rsid w:val="004B4B11"/>
    <w:rsid w:val="004B5368"/>
    <w:rsid w:val="004B66B5"/>
    <w:rsid w:val="004B6836"/>
    <w:rsid w:val="004C1AB8"/>
    <w:rsid w:val="004C3ED4"/>
    <w:rsid w:val="004C65A8"/>
    <w:rsid w:val="004C66A7"/>
    <w:rsid w:val="004D1C93"/>
    <w:rsid w:val="004D4929"/>
    <w:rsid w:val="004D49B9"/>
    <w:rsid w:val="004E08DD"/>
    <w:rsid w:val="004E109E"/>
    <w:rsid w:val="004E1793"/>
    <w:rsid w:val="004E2BC7"/>
    <w:rsid w:val="004E377A"/>
    <w:rsid w:val="004E4732"/>
    <w:rsid w:val="004E7F6D"/>
    <w:rsid w:val="004F10A1"/>
    <w:rsid w:val="004F11A1"/>
    <w:rsid w:val="004F2167"/>
    <w:rsid w:val="004F416E"/>
    <w:rsid w:val="004F5BFA"/>
    <w:rsid w:val="00501A99"/>
    <w:rsid w:val="00502F42"/>
    <w:rsid w:val="005036A6"/>
    <w:rsid w:val="00503E65"/>
    <w:rsid w:val="00504529"/>
    <w:rsid w:val="00504889"/>
    <w:rsid w:val="0050678D"/>
    <w:rsid w:val="00510539"/>
    <w:rsid w:val="00510C14"/>
    <w:rsid w:val="00510DAA"/>
    <w:rsid w:val="0051109E"/>
    <w:rsid w:val="005150F0"/>
    <w:rsid w:val="00517585"/>
    <w:rsid w:val="00522FE3"/>
    <w:rsid w:val="005246AA"/>
    <w:rsid w:val="00525D3C"/>
    <w:rsid w:val="005271EB"/>
    <w:rsid w:val="00527BFD"/>
    <w:rsid w:val="00530C23"/>
    <w:rsid w:val="00535A92"/>
    <w:rsid w:val="005373E1"/>
    <w:rsid w:val="00537E9C"/>
    <w:rsid w:val="00545664"/>
    <w:rsid w:val="00550F38"/>
    <w:rsid w:val="0055175B"/>
    <w:rsid w:val="005518BC"/>
    <w:rsid w:val="00556345"/>
    <w:rsid w:val="005567A1"/>
    <w:rsid w:val="00562BA9"/>
    <w:rsid w:val="00563EE2"/>
    <w:rsid w:val="00564DFD"/>
    <w:rsid w:val="005651D0"/>
    <w:rsid w:val="005664E0"/>
    <w:rsid w:val="00566DAF"/>
    <w:rsid w:val="005674B4"/>
    <w:rsid w:val="005722DC"/>
    <w:rsid w:val="00572546"/>
    <w:rsid w:val="00573DBA"/>
    <w:rsid w:val="00584260"/>
    <w:rsid w:val="00584817"/>
    <w:rsid w:val="005871EF"/>
    <w:rsid w:val="00587845"/>
    <w:rsid w:val="00587A7D"/>
    <w:rsid w:val="00587CC6"/>
    <w:rsid w:val="00590F46"/>
    <w:rsid w:val="00594C60"/>
    <w:rsid w:val="00595505"/>
    <w:rsid w:val="005A0B77"/>
    <w:rsid w:val="005A60D3"/>
    <w:rsid w:val="005A72FC"/>
    <w:rsid w:val="005B51C0"/>
    <w:rsid w:val="005B5862"/>
    <w:rsid w:val="005B6C34"/>
    <w:rsid w:val="005C28AD"/>
    <w:rsid w:val="005C2F64"/>
    <w:rsid w:val="005C373D"/>
    <w:rsid w:val="005C4366"/>
    <w:rsid w:val="005C5781"/>
    <w:rsid w:val="005D04FD"/>
    <w:rsid w:val="005D0D2E"/>
    <w:rsid w:val="005D29D6"/>
    <w:rsid w:val="005D2B74"/>
    <w:rsid w:val="005D4375"/>
    <w:rsid w:val="005D4A11"/>
    <w:rsid w:val="005D4E63"/>
    <w:rsid w:val="005D6A58"/>
    <w:rsid w:val="005E2B04"/>
    <w:rsid w:val="005E56C6"/>
    <w:rsid w:val="005E5DDE"/>
    <w:rsid w:val="005E7F70"/>
    <w:rsid w:val="005F09BB"/>
    <w:rsid w:val="005F2371"/>
    <w:rsid w:val="005F3B4A"/>
    <w:rsid w:val="005F4633"/>
    <w:rsid w:val="005F58B3"/>
    <w:rsid w:val="005F59F7"/>
    <w:rsid w:val="00602DEF"/>
    <w:rsid w:val="00603D3E"/>
    <w:rsid w:val="006068D9"/>
    <w:rsid w:val="00612687"/>
    <w:rsid w:val="00613FC7"/>
    <w:rsid w:val="006146F5"/>
    <w:rsid w:val="006179E5"/>
    <w:rsid w:val="0062283D"/>
    <w:rsid w:val="006246F7"/>
    <w:rsid w:val="00630DED"/>
    <w:rsid w:val="00631F02"/>
    <w:rsid w:val="00632BC0"/>
    <w:rsid w:val="0063312E"/>
    <w:rsid w:val="00637A08"/>
    <w:rsid w:val="00640E76"/>
    <w:rsid w:val="00644681"/>
    <w:rsid w:val="006507ED"/>
    <w:rsid w:val="00652078"/>
    <w:rsid w:val="00653763"/>
    <w:rsid w:val="0065472A"/>
    <w:rsid w:val="00654F55"/>
    <w:rsid w:val="006566B3"/>
    <w:rsid w:val="00656EF3"/>
    <w:rsid w:val="00661DD5"/>
    <w:rsid w:val="00662462"/>
    <w:rsid w:val="0066491E"/>
    <w:rsid w:val="00666434"/>
    <w:rsid w:val="00667D55"/>
    <w:rsid w:val="00671ED9"/>
    <w:rsid w:val="0067565B"/>
    <w:rsid w:val="00677270"/>
    <w:rsid w:val="006806E3"/>
    <w:rsid w:val="0068153F"/>
    <w:rsid w:val="0068357C"/>
    <w:rsid w:val="00684F73"/>
    <w:rsid w:val="00685C5F"/>
    <w:rsid w:val="00687FE9"/>
    <w:rsid w:val="00695D31"/>
    <w:rsid w:val="00696533"/>
    <w:rsid w:val="0069667B"/>
    <w:rsid w:val="006A00C8"/>
    <w:rsid w:val="006A2198"/>
    <w:rsid w:val="006A21A7"/>
    <w:rsid w:val="006A2F68"/>
    <w:rsid w:val="006A3E3B"/>
    <w:rsid w:val="006A6C67"/>
    <w:rsid w:val="006B25C5"/>
    <w:rsid w:val="006B5F96"/>
    <w:rsid w:val="006B657D"/>
    <w:rsid w:val="006B6B87"/>
    <w:rsid w:val="006C0B9B"/>
    <w:rsid w:val="006C472E"/>
    <w:rsid w:val="006C4E74"/>
    <w:rsid w:val="006C5505"/>
    <w:rsid w:val="006C6D91"/>
    <w:rsid w:val="006D2E0E"/>
    <w:rsid w:val="006D39A8"/>
    <w:rsid w:val="006D3A75"/>
    <w:rsid w:val="006E0D58"/>
    <w:rsid w:val="006E1817"/>
    <w:rsid w:val="006E2B2C"/>
    <w:rsid w:val="006E2F8D"/>
    <w:rsid w:val="006E402D"/>
    <w:rsid w:val="006E47AD"/>
    <w:rsid w:val="006E4D9C"/>
    <w:rsid w:val="006E5364"/>
    <w:rsid w:val="006E7F80"/>
    <w:rsid w:val="006F2676"/>
    <w:rsid w:val="006F356E"/>
    <w:rsid w:val="006F3C18"/>
    <w:rsid w:val="006F3D36"/>
    <w:rsid w:val="006F4A95"/>
    <w:rsid w:val="006F4ACF"/>
    <w:rsid w:val="006F4E81"/>
    <w:rsid w:val="006F50F4"/>
    <w:rsid w:val="006F6C6D"/>
    <w:rsid w:val="006F6CCC"/>
    <w:rsid w:val="007004DE"/>
    <w:rsid w:val="00701680"/>
    <w:rsid w:val="00704EF2"/>
    <w:rsid w:val="0070501D"/>
    <w:rsid w:val="00705C43"/>
    <w:rsid w:val="00710F5C"/>
    <w:rsid w:val="00712A31"/>
    <w:rsid w:val="00712CBE"/>
    <w:rsid w:val="007143D6"/>
    <w:rsid w:val="007155EE"/>
    <w:rsid w:val="0072234D"/>
    <w:rsid w:val="00723BB9"/>
    <w:rsid w:val="007301F3"/>
    <w:rsid w:val="00731082"/>
    <w:rsid w:val="0073157B"/>
    <w:rsid w:val="00732548"/>
    <w:rsid w:val="00735DC9"/>
    <w:rsid w:val="007362A1"/>
    <w:rsid w:val="00737A67"/>
    <w:rsid w:val="007414B6"/>
    <w:rsid w:val="00741B97"/>
    <w:rsid w:val="00743F40"/>
    <w:rsid w:val="00744461"/>
    <w:rsid w:val="0074630D"/>
    <w:rsid w:val="007472C1"/>
    <w:rsid w:val="00751B93"/>
    <w:rsid w:val="007523B4"/>
    <w:rsid w:val="00752561"/>
    <w:rsid w:val="00753472"/>
    <w:rsid w:val="0075567D"/>
    <w:rsid w:val="00755D01"/>
    <w:rsid w:val="00762713"/>
    <w:rsid w:val="00762B91"/>
    <w:rsid w:val="007631A2"/>
    <w:rsid w:val="007638EB"/>
    <w:rsid w:val="00767DD0"/>
    <w:rsid w:val="00770388"/>
    <w:rsid w:val="007707F0"/>
    <w:rsid w:val="00771FAA"/>
    <w:rsid w:val="00772D0F"/>
    <w:rsid w:val="00772D29"/>
    <w:rsid w:val="00774206"/>
    <w:rsid w:val="00775E57"/>
    <w:rsid w:val="007771C1"/>
    <w:rsid w:val="00785E84"/>
    <w:rsid w:val="007902FC"/>
    <w:rsid w:val="00791256"/>
    <w:rsid w:val="007919A7"/>
    <w:rsid w:val="00792FA9"/>
    <w:rsid w:val="00793EA2"/>
    <w:rsid w:val="00794E0D"/>
    <w:rsid w:val="007950C3"/>
    <w:rsid w:val="00795908"/>
    <w:rsid w:val="0079783A"/>
    <w:rsid w:val="007A0E53"/>
    <w:rsid w:val="007A7856"/>
    <w:rsid w:val="007B0D03"/>
    <w:rsid w:val="007B1275"/>
    <w:rsid w:val="007B12A5"/>
    <w:rsid w:val="007B5430"/>
    <w:rsid w:val="007C267A"/>
    <w:rsid w:val="007C3B98"/>
    <w:rsid w:val="007C3B99"/>
    <w:rsid w:val="007C4DCF"/>
    <w:rsid w:val="007C62C1"/>
    <w:rsid w:val="007C6941"/>
    <w:rsid w:val="007C6C4E"/>
    <w:rsid w:val="007D1BA8"/>
    <w:rsid w:val="007D2A9A"/>
    <w:rsid w:val="007D4178"/>
    <w:rsid w:val="007D5D31"/>
    <w:rsid w:val="007E0E49"/>
    <w:rsid w:val="007E451F"/>
    <w:rsid w:val="007E4B30"/>
    <w:rsid w:val="007E5E86"/>
    <w:rsid w:val="007E6F2D"/>
    <w:rsid w:val="007F08E3"/>
    <w:rsid w:val="007F2006"/>
    <w:rsid w:val="007F3C4E"/>
    <w:rsid w:val="007F5FAF"/>
    <w:rsid w:val="007F6627"/>
    <w:rsid w:val="00800038"/>
    <w:rsid w:val="00802DFE"/>
    <w:rsid w:val="00803AEA"/>
    <w:rsid w:val="00804A6B"/>
    <w:rsid w:val="008066C2"/>
    <w:rsid w:val="00816749"/>
    <w:rsid w:val="00817592"/>
    <w:rsid w:val="00820EF5"/>
    <w:rsid w:val="00821BC6"/>
    <w:rsid w:val="008234AE"/>
    <w:rsid w:val="00823537"/>
    <w:rsid w:val="00825D31"/>
    <w:rsid w:val="00826AC7"/>
    <w:rsid w:val="00827B20"/>
    <w:rsid w:val="008303DB"/>
    <w:rsid w:val="008324B7"/>
    <w:rsid w:val="00835EAA"/>
    <w:rsid w:val="008367EB"/>
    <w:rsid w:val="00836B67"/>
    <w:rsid w:val="008402BA"/>
    <w:rsid w:val="00840A55"/>
    <w:rsid w:val="0084248B"/>
    <w:rsid w:val="0084329C"/>
    <w:rsid w:val="008435A0"/>
    <w:rsid w:val="00847E54"/>
    <w:rsid w:val="0085108A"/>
    <w:rsid w:val="00853837"/>
    <w:rsid w:val="00857DAD"/>
    <w:rsid w:val="00860864"/>
    <w:rsid w:val="0086135D"/>
    <w:rsid w:val="00862285"/>
    <w:rsid w:val="00862D33"/>
    <w:rsid w:val="00866C60"/>
    <w:rsid w:val="008679D3"/>
    <w:rsid w:val="00872978"/>
    <w:rsid w:val="00872DD8"/>
    <w:rsid w:val="00872F3A"/>
    <w:rsid w:val="00873410"/>
    <w:rsid w:val="00873B5E"/>
    <w:rsid w:val="00875475"/>
    <w:rsid w:val="008806DF"/>
    <w:rsid w:val="0088188B"/>
    <w:rsid w:val="00882B80"/>
    <w:rsid w:val="00885DF7"/>
    <w:rsid w:val="00890337"/>
    <w:rsid w:val="00891FF9"/>
    <w:rsid w:val="0089267E"/>
    <w:rsid w:val="008929E5"/>
    <w:rsid w:val="0089337F"/>
    <w:rsid w:val="00894B9C"/>
    <w:rsid w:val="008A34D9"/>
    <w:rsid w:val="008A4A61"/>
    <w:rsid w:val="008A5CF7"/>
    <w:rsid w:val="008A72DF"/>
    <w:rsid w:val="008A74E2"/>
    <w:rsid w:val="008B0756"/>
    <w:rsid w:val="008B3276"/>
    <w:rsid w:val="008B4346"/>
    <w:rsid w:val="008B5566"/>
    <w:rsid w:val="008B6A55"/>
    <w:rsid w:val="008B6AC0"/>
    <w:rsid w:val="008C196C"/>
    <w:rsid w:val="008C23B7"/>
    <w:rsid w:val="008C2851"/>
    <w:rsid w:val="008C513F"/>
    <w:rsid w:val="008C63EC"/>
    <w:rsid w:val="008D0B53"/>
    <w:rsid w:val="008D205F"/>
    <w:rsid w:val="008D363C"/>
    <w:rsid w:val="008D771E"/>
    <w:rsid w:val="008E2B93"/>
    <w:rsid w:val="008E7B3C"/>
    <w:rsid w:val="008E7D56"/>
    <w:rsid w:val="008F03C5"/>
    <w:rsid w:val="008F0D66"/>
    <w:rsid w:val="008F359A"/>
    <w:rsid w:val="008F5484"/>
    <w:rsid w:val="008F7781"/>
    <w:rsid w:val="00903801"/>
    <w:rsid w:val="00905247"/>
    <w:rsid w:val="00907C4E"/>
    <w:rsid w:val="00911D03"/>
    <w:rsid w:val="00913FE0"/>
    <w:rsid w:val="00914188"/>
    <w:rsid w:val="0091562C"/>
    <w:rsid w:val="00915863"/>
    <w:rsid w:val="00921C82"/>
    <w:rsid w:val="00921F6B"/>
    <w:rsid w:val="00926EC2"/>
    <w:rsid w:val="00934026"/>
    <w:rsid w:val="00934105"/>
    <w:rsid w:val="009351F8"/>
    <w:rsid w:val="009371DC"/>
    <w:rsid w:val="009375C9"/>
    <w:rsid w:val="00937938"/>
    <w:rsid w:val="0094141D"/>
    <w:rsid w:val="009414C8"/>
    <w:rsid w:val="009427F5"/>
    <w:rsid w:val="00942E62"/>
    <w:rsid w:val="009479B4"/>
    <w:rsid w:val="009507C9"/>
    <w:rsid w:val="00950E85"/>
    <w:rsid w:val="00951D64"/>
    <w:rsid w:val="0095208D"/>
    <w:rsid w:val="00954743"/>
    <w:rsid w:val="00954C73"/>
    <w:rsid w:val="00956C3D"/>
    <w:rsid w:val="00956E5C"/>
    <w:rsid w:val="00957AA9"/>
    <w:rsid w:val="00957BF8"/>
    <w:rsid w:val="00964DF4"/>
    <w:rsid w:val="009652EF"/>
    <w:rsid w:val="009659E6"/>
    <w:rsid w:val="009668C8"/>
    <w:rsid w:val="00967B1B"/>
    <w:rsid w:val="0097303D"/>
    <w:rsid w:val="00973338"/>
    <w:rsid w:val="00973CBC"/>
    <w:rsid w:val="00974EA1"/>
    <w:rsid w:val="00983114"/>
    <w:rsid w:val="0098380B"/>
    <w:rsid w:val="009840D5"/>
    <w:rsid w:val="00986D46"/>
    <w:rsid w:val="0099039F"/>
    <w:rsid w:val="0099066E"/>
    <w:rsid w:val="00991111"/>
    <w:rsid w:val="00992C48"/>
    <w:rsid w:val="00995B8D"/>
    <w:rsid w:val="009964E3"/>
    <w:rsid w:val="00996EC9"/>
    <w:rsid w:val="009A091F"/>
    <w:rsid w:val="009A0B3E"/>
    <w:rsid w:val="009A1C05"/>
    <w:rsid w:val="009A20CF"/>
    <w:rsid w:val="009A2620"/>
    <w:rsid w:val="009A2A23"/>
    <w:rsid w:val="009A52D3"/>
    <w:rsid w:val="009A6BEB"/>
    <w:rsid w:val="009A701A"/>
    <w:rsid w:val="009A74E4"/>
    <w:rsid w:val="009B3680"/>
    <w:rsid w:val="009B661D"/>
    <w:rsid w:val="009B6C06"/>
    <w:rsid w:val="009B6E99"/>
    <w:rsid w:val="009C1451"/>
    <w:rsid w:val="009C2538"/>
    <w:rsid w:val="009C4734"/>
    <w:rsid w:val="009C5065"/>
    <w:rsid w:val="009C75DF"/>
    <w:rsid w:val="009D1A60"/>
    <w:rsid w:val="009D1C02"/>
    <w:rsid w:val="009D2178"/>
    <w:rsid w:val="009D6047"/>
    <w:rsid w:val="009E1498"/>
    <w:rsid w:val="009E1720"/>
    <w:rsid w:val="009E24A8"/>
    <w:rsid w:val="009E43AB"/>
    <w:rsid w:val="009E519F"/>
    <w:rsid w:val="009E55BF"/>
    <w:rsid w:val="009E7A5F"/>
    <w:rsid w:val="009F0622"/>
    <w:rsid w:val="009F16B8"/>
    <w:rsid w:val="009F1F5E"/>
    <w:rsid w:val="009F1F95"/>
    <w:rsid w:val="009F37DE"/>
    <w:rsid w:val="009F44D5"/>
    <w:rsid w:val="009F7152"/>
    <w:rsid w:val="00A01BBF"/>
    <w:rsid w:val="00A02971"/>
    <w:rsid w:val="00A03067"/>
    <w:rsid w:val="00A06EDC"/>
    <w:rsid w:val="00A079F9"/>
    <w:rsid w:val="00A123B7"/>
    <w:rsid w:val="00A132BD"/>
    <w:rsid w:val="00A14FC4"/>
    <w:rsid w:val="00A22E74"/>
    <w:rsid w:val="00A23732"/>
    <w:rsid w:val="00A23EF7"/>
    <w:rsid w:val="00A240BB"/>
    <w:rsid w:val="00A246B0"/>
    <w:rsid w:val="00A31A54"/>
    <w:rsid w:val="00A32796"/>
    <w:rsid w:val="00A351C0"/>
    <w:rsid w:val="00A360B5"/>
    <w:rsid w:val="00A36A5C"/>
    <w:rsid w:val="00A420E5"/>
    <w:rsid w:val="00A422D0"/>
    <w:rsid w:val="00A43727"/>
    <w:rsid w:val="00A44030"/>
    <w:rsid w:val="00A44276"/>
    <w:rsid w:val="00A446E3"/>
    <w:rsid w:val="00A44C54"/>
    <w:rsid w:val="00A453DC"/>
    <w:rsid w:val="00A45446"/>
    <w:rsid w:val="00A5003F"/>
    <w:rsid w:val="00A50ADD"/>
    <w:rsid w:val="00A51AC4"/>
    <w:rsid w:val="00A51B42"/>
    <w:rsid w:val="00A53349"/>
    <w:rsid w:val="00A544D2"/>
    <w:rsid w:val="00A54C7C"/>
    <w:rsid w:val="00A55875"/>
    <w:rsid w:val="00A55CF9"/>
    <w:rsid w:val="00A56B70"/>
    <w:rsid w:val="00A617AE"/>
    <w:rsid w:val="00A67876"/>
    <w:rsid w:val="00A67CF2"/>
    <w:rsid w:val="00A707C5"/>
    <w:rsid w:val="00A74D5F"/>
    <w:rsid w:val="00A75438"/>
    <w:rsid w:val="00A75F3F"/>
    <w:rsid w:val="00A7645F"/>
    <w:rsid w:val="00A770AB"/>
    <w:rsid w:val="00A81090"/>
    <w:rsid w:val="00A82051"/>
    <w:rsid w:val="00A83163"/>
    <w:rsid w:val="00A837DE"/>
    <w:rsid w:val="00A83B70"/>
    <w:rsid w:val="00A84F62"/>
    <w:rsid w:val="00A92BF2"/>
    <w:rsid w:val="00A9308F"/>
    <w:rsid w:val="00A95B99"/>
    <w:rsid w:val="00A9680C"/>
    <w:rsid w:val="00AA5555"/>
    <w:rsid w:val="00AA5E2F"/>
    <w:rsid w:val="00AA6809"/>
    <w:rsid w:val="00AA7A1D"/>
    <w:rsid w:val="00AA7C73"/>
    <w:rsid w:val="00AB35A6"/>
    <w:rsid w:val="00AB44F1"/>
    <w:rsid w:val="00AB54A3"/>
    <w:rsid w:val="00AB5657"/>
    <w:rsid w:val="00AB70DC"/>
    <w:rsid w:val="00AC050B"/>
    <w:rsid w:val="00AC063E"/>
    <w:rsid w:val="00AC4106"/>
    <w:rsid w:val="00AC7F17"/>
    <w:rsid w:val="00AD0FCD"/>
    <w:rsid w:val="00AD21C3"/>
    <w:rsid w:val="00AD2A73"/>
    <w:rsid w:val="00AD42A5"/>
    <w:rsid w:val="00AD7766"/>
    <w:rsid w:val="00AD7CE0"/>
    <w:rsid w:val="00AE54CF"/>
    <w:rsid w:val="00AE6BD3"/>
    <w:rsid w:val="00AE70EA"/>
    <w:rsid w:val="00AE72F6"/>
    <w:rsid w:val="00AE778A"/>
    <w:rsid w:val="00AF28B4"/>
    <w:rsid w:val="00AF2B13"/>
    <w:rsid w:val="00AF4AAB"/>
    <w:rsid w:val="00B04678"/>
    <w:rsid w:val="00B05579"/>
    <w:rsid w:val="00B06AB8"/>
    <w:rsid w:val="00B13593"/>
    <w:rsid w:val="00B1430A"/>
    <w:rsid w:val="00B15789"/>
    <w:rsid w:val="00B15C72"/>
    <w:rsid w:val="00B203C1"/>
    <w:rsid w:val="00B231F8"/>
    <w:rsid w:val="00B23FC8"/>
    <w:rsid w:val="00B2684F"/>
    <w:rsid w:val="00B27109"/>
    <w:rsid w:val="00B2729E"/>
    <w:rsid w:val="00B279EA"/>
    <w:rsid w:val="00B32576"/>
    <w:rsid w:val="00B33B52"/>
    <w:rsid w:val="00B352E6"/>
    <w:rsid w:val="00B3540C"/>
    <w:rsid w:val="00B35C31"/>
    <w:rsid w:val="00B362F6"/>
    <w:rsid w:val="00B3709E"/>
    <w:rsid w:val="00B41B0C"/>
    <w:rsid w:val="00B42EAF"/>
    <w:rsid w:val="00B4313C"/>
    <w:rsid w:val="00B451D7"/>
    <w:rsid w:val="00B45257"/>
    <w:rsid w:val="00B51357"/>
    <w:rsid w:val="00B53330"/>
    <w:rsid w:val="00B54024"/>
    <w:rsid w:val="00B54E65"/>
    <w:rsid w:val="00B55227"/>
    <w:rsid w:val="00B57771"/>
    <w:rsid w:val="00B60F5B"/>
    <w:rsid w:val="00B62C25"/>
    <w:rsid w:val="00B654D9"/>
    <w:rsid w:val="00B66290"/>
    <w:rsid w:val="00B6749B"/>
    <w:rsid w:val="00B726D4"/>
    <w:rsid w:val="00B72BDF"/>
    <w:rsid w:val="00B732B7"/>
    <w:rsid w:val="00B7589D"/>
    <w:rsid w:val="00B824DD"/>
    <w:rsid w:val="00B82D0B"/>
    <w:rsid w:val="00B847E7"/>
    <w:rsid w:val="00B84CF1"/>
    <w:rsid w:val="00B91CC0"/>
    <w:rsid w:val="00B929DD"/>
    <w:rsid w:val="00B96444"/>
    <w:rsid w:val="00B970AE"/>
    <w:rsid w:val="00BA1CBE"/>
    <w:rsid w:val="00BA5158"/>
    <w:rsid w:val="00BB005D"/>
    <w:rsid w:val="00BB055C"/>
    <w:rsid w:val="00BB0B73"/>
    <w:rsid w:val="00BB0E11"/>
    <w:rsid w:val="00BB102E"/>
    <w:rsid w:val="00BB1052"/>
    <w:rsid w:val="00BB248D"/>
    <w:rsid w:val="00BB35B3"/>
    <w:rsid w:val="00BB6952"/>
    <w:rsid w:val="00BC2E85"/>
    <w:rsid w:val="00BC39E0"/>
    <w:rsid w:val="00BC5247"/>
    <w:rsid w:val="00BD40C3"/>
    <w:rsid w:val="00BD4FA2"/>
    <w:rsid w:val="00BE30E3"/>
    <w:rsid w:val="00BE5A7C"/>
    <w:rsid w:val="00BE6242"/>
    <w:rsid w:val="00BE702A"/>
    <w:rsid w:val="00BE77D0"/>
    <w:rsid w:val="00BE7F7C"/>
    <w:rsid w:val="00BF3075"/>
    <w:rsid w:val="00BF5C59"/>
    <w:rsid w:val="00BF5D2A"/>
    <w:rsid w:val="00C0211C"/>
    <w:rsid w:val="00C02FE5"/>
    <w:rsid w:val="00C0371F"/>
    <w:rsid w:val="00C06027"/>
    <w:rsid w:val="00C112CF"/>
    <w:rsid w:val="00C13301"/>
    <w:rsid w:val="00C140C6"/>
    <w:rsid w:val="00C15D96"/>
    <w:rsid w:val="00C161FF"/>
    <w:rsid w:val="00C17C22"/>
    <w:rsid w:val="00C206CF"/>
    <w:rsid w:val="00C215FB"/>
    <w:rsid w:val="00C23EF1"/>
    <w:rsid w:val="00C256FC"/>
    <w:rsid w:val="00C26089"/>
    <w:rsid w:val="00C27066"/>
    <w:rsid w:val="00C2728A"/>
    <w:rsid w:val="00C30C4E"/>
    <w:rsid w:val="00C33FE8"/>
    <w:rsid w:val="00C3591C"/>
    <w:rsid w:val="00C37464"/>
    <w:rsid w:val="00C42BF5"/>
    <w:rsid w:val="00C43A7A"/>
    <w:rsid w:val="00C47022"/>
    <w:rsid w:val="00C475CF"/>
    <w:rsid w:val="00C50475"/>
    <w:rsid w:val="00C517A9"/>
    <w:rsid w:val="00C55B6C"/>
    <w:rsid w:val="00C56385"/>
    <w:rsid w:val="00C57FBB"/>
    <w:rsid w:val="00C60E7C"/>
    <w:rsid w:val="00C611C7"/>
    <w:rsid w:val="00C6126E"/>
    <w:rsid w:val="00C72459"/>
    <w:rsid w:val="00C72C71"/>
    <w:rsid w:val="00C74936"/>
    <w:rsid w:val="00C7649E"/>
    <w:rsid w:val="00C766FA"/>
    <w:rsid w:val="00C77E10"/>
    <w:rsid w:val="00C833CF"/>
    <w:rsid w:val="00C87C6B"/>
    <w:rsid w:val="00C90BC1"/>
    <w:rsid w:val="00C91DAE"/>
    <w:rsid w:val="00C92802"/>
    <w:rsid w:val="00C94F62"/>
    <w:rsid w:val="00CA1E08"/>
    <w:rsid w:val="00CA2005"/>
    <w:rsid w:val="00CA28F1"/>
    <w:rsid w:val="00CA321C"/>
    <w:rsid w:val="00CA626D"/>
    <w:rsid w:val="00CB14F8"/>
    <w:rsid w:val="00CB20EF"/>
    <w:rsid w:val="00CB36EA"/>
    <w:rsid w:val="00CB3867"/>
    <w:rsid w:val="00CB5DCC"/>
    <w:rsid w:val="00CC099C"/>
    <w:rsid w:val="00CC1453"/>
    <w:rsid w:val="00CC1EEC"/>
    <w:rsid w:val="00CC423F"/>
    <w:rsid w:val="00CC58BA"/>
    <w:rsid w:val="00CC6EA8"/>
    <w:rsid w:val="00CC7D10"/>
    <w:rsid w:val="00CD10B4"/>
    <w:rsid w:val="00CD163C"/>
    <w:rsid w:val="00CD53D1"/>
    <w:rsid w:val="00CE0F3A"/>
    <w:rsid w:val="00CE1C22"/>
    <w:rsid w:val="00CE26E8"/>
    <w:rsid w:val="00CE32EF"/>
    <w:rsid w:val="00CF0805"/>
    <w:rsid w:val="00CF102B"/>
    <w:rsid w:val="00CF3282"/>
    <w:rsid w:val="00CF3872"/>
    <w:rsid w:val="00CF5BCF"/>
    <w:rsid w:val="00D052EE"/>
    <w:rsid w:val="00D077A5"/>
    <w:rsid w:val="00D11495"/>
    <w:rsid w:val="00D14492"/>
    <w:rsid w:val="00D164A0"/>
    <w:rsid w:val="00D1717E"/>
    <w:rsid w:val="00D207E4"/>
    <w:rsid w:val="00D21B6F"/>
    <w:rsid w:val="00D26440"/>
    <w:rsid w:val="00D26B12"/>
    <w:rsid w:val="00D26DF2"/>
    <w:rsid w:val="00D26F78"/>
    <w:rsid w:val="00D338F3"/>
    <w:rsid w:val="00D33B16"/>
    <w:rsid w:val="00D3468E"/>
    <w:rsid w:val="00D35624"/>
    <w:rsid w:val="00D36530"/>
    <w:rsid w:val="00D40D8C"/>
    <w:rsid w:val="00D446FE"/>
    <w:rsid w:val="00D5010A"/>
    <w:rsid w:val="00D52136"/>
    <w:rsid w:val="00D55A4A"/>
    <w:rsid w:val="00D66553"/>
    <w:rsid w:val="00D665CD"/>
    <w:rsid w:val="00D7055F"/>
    <w:rsid w:val="00D72B3B"/>
    <w:rsid w:val="00D72F63"/>
    <w:rsid w:val="00D73536"/>
    <w:rsid w:val="00D74F55"/>
    <w:rsid w:val="00D755CB"/>
    <w:rsid w:val="00D824E0"/>
    <w:rsid w:val="00D82697"/>
    <w:rsid w:val="00D905DD"/>
    <w:rsid w:val="00D9107B"/>
    <w:rsid w:val="00D92CF9"/>
    <w:rsid w:val="00D950B5"/>
    <w:rsid w:val="00D9647E"/>
    <w:rsid w:val="00D96C28"/>
    <w:rsid w:val="00D97C66"/>
    <w:rsid w:val="00DA26EA"/>
    <w:rsid w:val="00DA34BC"/>
    <w:rsid w:val="00DA3EE5"/>
    <w:rsid w:val="00DA6DDA"/>
    <w:rsid w:val="00DB202E"/>
    <w:rsid w:val="00DC1F36"/>
    <w:rsid w:val="00DC2BA8"/>
    <w:rsid w:val="00DC2FC4"/>
    <w:rsid w:val="00DC408F"/>
    <w:rsid w:val="00DC44F8"/>
    <w:rsid w:val="00DC7558"/>
    <w:rsid w:val="00DD2364"/>
    <w:rsid w:val="00DD59EF"/>
    <w:rsid w:val="00DE28DF"/>
    <w:rsid w:val="00DE305C"/>
    <w:rsid w:val="00DE5400"/>
    <w:rsid w:val="00DF2465"/>
    <w:rsid w:val="00DF27F2"/>
    <w:rsid w:val="00DF35D5"/>
    <w:rsid w:val="00DF5896"/>
    <w:rsid w:val="00DF5D48"/>
    <w:rsid w:val="00E016B5"/>
    <w:rsid w:val="00E062AB"/>
    <w:rsid w:val="00E1283A"/>
    <w:rsid w:val="00E12CA2"/>
    <w:rsid w:val="00E1307F"/>
    <w:rsid w:val="00E13413"/>
    <w:rsid w:val="00E13C06"/>
    <w:rsid w:val="00E17A17"/>
    <w:rsid w:val="00E234A4"/>
    <w:rsid w:val="00E2354A"/>
    <w:rsid w:val="00E27A1D"/>
    <w:rsid w:val="00E3174F"/>
    <w:rsid w:val="00E33BBA"/>
    <w:rsid w:val="00E34BA6"/>
    <w:rsid w:val="00E356B5"/>
    <w:rsid w:val="00E36027"/>
    <w:rsid w:val="00E427DC"/>
    <w:rsid w:val="00E42D08"/>
    <w:rsid w:val="00E5160A"/>
    <w:rsid w:val="00E53E06"/>
    <w:rsid w:val="00E55FC3"/>
    <w:rsid w:val="00E578D5"/>
    <w:rsid w:val="00E60806"/>
    <w:rsid w:val="00E6111D"/>
    <w:rsid w:val="00E61CF1"/>
    <w:rsid w:val="00E63E19"/>
    <w:rsid w:val="00E64C0E"/>
    <w:rsid w:val="00E653C1"/>
    <w:rsid w:val="00E668BC"/>
    <w:rsid w:val="00E672EA"/>
    <w:rsid w:val="00E71356"/>
    <w:rsid w:val="00E71866"/>
    <w:rsid w:val="00E743A5"/>
    <w:rsid w:val="00E81510"/>
    <w:rsid w:val="00E85328"/>
    <w:rsid w:val="00E8536F"/>
    <w:rsid w:val="00E859C5"/>
    <w:rsid w:val="00E87D05"/>
    <w:rsid w:val="00E9019D"/>
    <w:rsid w:val="00E9132E"/>
    <w:rsid w:val="00E916B7"/>
    <w:rsid w:val="00E91A20"/>
    <w:rsid w:val="00E92FBD"/>
    <w:rsid w:val="00E940FC"/>
    <w:rsid w:val="00E95716"/>
    <w:rsid w:val="00E96F5F"/>
    <w:rsid w:val="00E973D6"/>
    <w:rsid w:val="00E97992"/>
    <w:rsid w:val="00EA0D72"/>
    <w:rsid w:val="00EA1CBC"/>
    <w:rsid w:val="00EA46A9"/>
    <w:rsid w:val="00EB48B8"/>
    <w:rsid w:val="00EB5B70"/>
    <w:rsid w:val="00EB6A3B"/>
    <w:rsid w:val="00EB7F5E"/>
    <w:rsid w:val="00EC40B9"/>
    <w:rsid w:val="00ED1410"/>
    <w:rsid w:val="00ED3995"/>
    <w:rsid w:val="00ED3F14"/>
    <w:rsid w:val="00EE3815"/>
    <w:rsid w:val="00EE397F"/>
    <w:rsid w:val="00EE3A1E"/>
    <w:rsid w:val="00EF08A1"/>
    <w:rsid w:val="00EF103A"/>
    <w:rsid w:val="00EF2434"/>
    <w:rsid w:val="00EF2DF4"/>
    <w:rsid w:val="00EF7E49"/>
    <w:rsid w:val="00F008A1"/>
    <w:rsid w:val="00F05DC6"/>
    <w:rsid w:val="00F0621F"/>
    <w:rsid w:val="00F06B86"/>
    <w:rsid w:val="00F06F37"/>
    <w:rsid w:val="00F11A49"/>
    <w:rsid w:val="00F134D8"/>
    <w:rsid w:val="00F15E57"/>
    <w:rsid w:val="00F1748F"/>
    <w:rsid w:val="00F2178B"/>
    <w:rsid w:val="00F21D38"/>
    <w:rsid w:val="00F24FA9"/>
    <w:rsid w:val="00F2550B"/>
    <w:rsid w:val="00F26F38"/>
    <w:rsid w:val="00F277A7"/>
    <w:rsid w:val="00F325A2"/>
    <w:rsid w:val="00F33A23"/>
    <w:rsid w:val="00F347FD"/>
    <w:rsid w:val="00F37382"/>
    <w:rsid w:val="00F40D23"/>
    <w:rsid w:val="00F43AEC"/>
    <w:rsid w:val="00F44CB3"/>
    <w:rsid w:val="00F509F1"/>
    <w:rsid w:val="00F56611"/>
    <w:rsid w:val="00F57F04"/>
    <w:rsid w:val="00F60423"/>
    <w:rsid w:val="00F606E7"/>
    <w:rsid w:val="00F62570"/>
    <w:rsid w:val="00F629AC"/>
    <w:rsid w:val="00F636EF"/>
    <w:rsid w:val="00F656F9"/>
    <w:rsid w:val="00F65858"/>
    <w:rsid w:val="00F71882"/>
    <w:rsid w:val="00F72B2B"/>
    <w:rsid w:val="00F72F3F"/>
    <w:rsid w:val="00F732A1"/>
    <w:rsid w:val="00F75552"/>
    <w:rsid w:val="00F7797C"/>
    <w:rsid w:val="00F77A52"/>
    <w:rsid w:val="00F77D41"/>
    <w:rsid w:val="00F800B3"/>
    <w:rsid w:val="00F8677D"/>
    <w:rsid w:val="00F90C49"/>
    <w:rsid w:val="00F90E14"/>
    <w:rsid w:val="00F94BE8"/>
    <w:rsid w:val="00F95395"/>
    <w:rsid w:val="00FA070D"/>
    <w:rsid w:val="00FA179C"/>
    <w:rsid w:val="00FB0E46"/>
    <w:rsid w:val="00FB1AA9"/>
    <w:rsid w:val="00FB2F7F"/>
    <w:rsid w:val="00FC3E37"/>
    <w:rsid w:val="00FC7C0A"/>
    <w:rsid w:val="00FD2D73"/>
    <w:rsid w:val="00FD2E48"/>
    <w:rsid w:val="00FD5599"/>
    <w:rsid w:val="00FE1101"/>
    <w:rsid w:val="00FF1213"/>
    <w:rsid w:val="00FF1C2C"/>
    <w:rsid w:val="00FF304B"/>
    <w:rsid w:val="00FF4329"/>
    <w:rsid w:val="00FF61ED"/>
    <w:rsid w:val="37475F96"/>
    <w:rsid w:val="3BFFDC17"/>
    <w:rsid w:val="4A1F46E0"/>
    <w:rsid w:val="7F65085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HAnsi" w:hAnsiTheme="minorHAnsi" w:cstheme="minorBidi"/>
      <w:kern w:val="2"/>
      <w:sz w:val="21"/>
      <w:szCs w:val="22"/>
      <w:lang w:val="en-US" w:eastAsia="zh-CN" w:bidi="ar-SA"/>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0"/>
    <w:unhideWhenUsed/>
    <w:qFormat/>
    <w:uiPriority w:val="9"/>
    <w:pPr>
      <w:keepNext/>
      <w:keepLines/>
      <w:spacing w:before="260" w:after="260" w:line="416" w:lineRule="auto"/>
      <w:outlineLvl w:val="1"/>
    </w:pPr>
    <w:rPr>
      <w:rFonts w:asciiTheme="majorHAnsi" w:hAnsiTheme="majorHAnsi" w:cstheme="majorBidi"/>
      <w:b/>
      <w:bCs/>
      <w:sz w:val="32"/>
      <w:szCs w:val="32"/>
    </w:rPr>
  </w:style>
  <w:style w:type="paragraph" w:styleId="4">
    <w:name w:val="heading 3"/>
    <w:basedOn w:val="1"/>
    <w:next w:val="1"/>
    <w:link w:val="22"/>
    <w:unhideWhenUsed/>
    <w:qFormat/>
    <w:uiPriority w:val="9"/>
    <w:pPr>
      <w:keepNext/>
      <w:keepLines/>
      <w:spacing w:before="260" w:after="260" w:line="416" w:lineRule="auto"/>
      <w:outlineLvl w:val="2"/>
    </w:pPr>
    <w:rPr>
      <w:b/>
      <w:bCs/>
      <w:sz w:val="28"/>
      <w:szCs w:val="32"/>
    </w:rPr>
  </w:style>
  <w:style w:type="paragraph" w:styleId="5">
    <w:name w:val="heading 4"/>
    <w:basedOn w:val="1"/>
    <w:next w:val="1"/>
    <w:link w:val="23"/>
    <w:semiHidden/>
    <w:unhideWhenUsed/>
    <w:qFormat/>
    <w:uiPriority w:val="9"/>
    <w:pPr>
      <w:keepNext/>
      <w:keepLines/>
      <w:spacing w:before="280" w:after="290" w:line="376" w:lineRule="auto"/>
      <w:outlineLvl w:val="3"/>
    </w:pPr>
    <w:rPr>
      <w:rFonts w:asciiTheme="majorHAnsi" w:hAnsiTheme="majorHAnsi" w:cstheme="majorBidi"/>
      <w:b/>
      <w:bCs/>
      <w:sz w:val="24"/>
      <w:szCs w:val="28"/>
    </w:rPr>
  </w:style>
  <w:style w:type="character" w:default="1" w:styleId="13">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eastAsia="黑体" w:asciiTheme="majorHAnsi" w:hAnsiTheme="majorHAnsi" w:cstheme="majorBidi"/>
      <w:sz w:val="20"/>
      <w:szCs w:val="20"/>
    </w:rPr>
  </w:style>
  <w:style w:type="paragraph" w:styleId="7">
    <w:name w:val="toc 3"/>
    <w:basedOn w:val="1"/>
    <w:next w:val="1"/>
    <w:unhideWhenUsed/>
    <w:qFormat/>
    <w:uiPriority w:val="39"/>
    <w:pPr>
      <w:ind w:left="840" w:leftChars="400"/>
    </w:pPr>
  </w:style>
  <w:style w:type="paragraph" w:styleId="8">
    <w:name w:val="footer"/>
    <w:basedOn w:val="1"/>
    <w:link w:val="17"/>
    <w:unhideWhenUsed/>
    <w:qFormat/>
    <w:uiPriority w:val="99"/>
    <w:pPr>
      <w:tabs>
        <w:tab w:val="center" w:pos="4153"/>
        <w:tab w:val="right" w:pos="8306"/>
      </w:tabs>
      <w:snapToGrid w:val="0"/>
      <w:jc w:val="left"/>
    </w:pPr>
    <w:rPr>
      <w:sz w:val="18"/>
      <w:szCs w:val="18"/>
    </w:rPr>
  </w:style>
  <w:style w:type="paragraph" w:styleId="9">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style>
  <w:style w:type="paragraph" w:styleId="11">
    <w:name w:val="toc 2"/>
    <w:basedOn w:val="1"/>
    <w:next w:val="1"/>
    <w:unhideWhenUsed/>
    <w:qFormat/>
    <w:uiPriority w:val="39"/>
    <w:pPr>
      <w:ind w:left="420" w:leftChars="200"/>
    </w:pPr>
  </w:style>
  <w:style w:type="character" w:styleId="14">
    <w:name w:val="FollowedHyperlink"/>
    <w:basedOn w:val="13"/>
    <w:semiHidden/>
    <w:unhideWhenUsed/>
    <w:qFormat/>
    <w:uiPriority w:val="99"/>
    <w:rPr>
      <w:color w:val="954F72" w:themeColor="followedHyperlink"/>
      <w:u w:val="single"/>
      <w14:textFill>
        <w14:solidFill>
          <w14:schemeClr w14:val="folHlink"/>
        </w14:solidFill>
      </w14:textFill>
    </w:rPr>
  </w:style>
  <w:style w:type="character" w:styleId="15">
    <w:name w:val="Hyperlink"/>
    <w:basedOn w:val="13"/>
    <w:unhideWhenUsed/>
    <w:qFormat/>
    <w:uiPriority w:val="99"/>
    <w:rPr>
      <w:color w:val="0563C1" w:themeColor="hyperlink"/>
      <w:u w:val="single"/>
      <w14:textFill>
        <w14:solidFill>
          <w14:schemeClr w14:val="hlink"/>
        </w14:solidFill>
      </w14:textFill>
    </w:rPr>
  </w:style>
  <w:style w:type="character" w:customStyle="1" w:styleId="16">
    <w:name w:val="页眉 字符"/>
    <w:basedOn w:val="13"/>
    <w:link w:val="9"/>
    <w:qFormat/>
    <w:uiPriority w:val="99"/>
    <w:rPr>
      <w:kern w:val="2"/>
      <w:sz w:val="18"/>
      <w:szCs w:val="18"/>
    </w:rPr>
  </w:style>
  <w:style w:type="character" w:customStyle="1" w:styleId="17">
    <w:name w:val="页脚 字符"/>
    <w:basedOn w:val="13"/>
    <w:link w:val="8"/>
    <w:qFormat/>
    <w:uiPriority w:val="99"/>
    <w:rPr>
      <w:kern w:val="2"/>
      <w:sz w:val="18"/>
      <w:szCs w:val="18"/>
    </w:rPr>
  </w:style>
  <w:style w:type="character" w:customStyle="1" w:styleId="18">
    <w:name w:val="标题 1 字符"/>
    <w:basedOn w:val="13"/>
    <w:link w:val="2"/>
    <w:qFormat/>
    <w:uiPriority w:val="9"/>
    <w:rPr>
      <w:rFonts w:eastAsia="宋体"/>
      <w:b/>
      <w:bCs/>
      <w:kern w:val="44"/>
      <w:sz w:val="44"/>
      <w:szCs w:val="44"/>
    </w:rPr>
  </w:style>
  <w:style w:type="paragraph" w:styleId="19">
    <w:name w:val="List Paragraph"/>
    <w:basedOn w:val="1"/>
    <w:qFormat/>
    <w:uiPriority w:val="99"/>
    <w:pPr>
      <w:ind w:firstLine="420" w:firstLineChars="200"/>
    </w:pPr>
  </w:style>
  <w:style w:type="character" w:customStyle="1" w:styleId="20">
    <w:name w:val="标题 2 字符"/>
    <w:basedOn w:val="13"/>
    <w:link w:val="3"/>
    <w:qFormat/>
    <w:uiPriority w:val="9"/>
    <w:rPr>
      <w:rFonts w:eastAsia="宋体" w:asciiTheme="majorHAnsi" w:hAnsiTheme="majorHAnsi" w:cstheme="majorBidi"/>
      <w:b/>
      <w:bCs/>
      <w:kern w:val="2"/>
      <w:sz w:val="32"/>
      <w:szCs w:val="32"/>
    </w:rPr>
  </w:style>
  <w:style w:type="character" w:customStyle="1" w:styleId="21">
    <w:name w:val="Unresolved Mention"/>
    <w:basedOn w:val="13"/>
    <w:semiHidden/>
    <w:unhideWhenUsed/>
    <w:qFormat/>
    <w:uiPriority w:val="99"/>
    <w:rPr>
      <w:color w:val="605E5C"/>
      <w:shd w:val="clear" w:color="auto" w:fill="E1DFDD"/>
    </w:rPr>
  </w:style>
  <w:style w:type="character" w:customStyle="1" w:styleId="22">
    <w:name w:val="标题 3 字符"/>
    <w:basedOn w:val="13"/>
    <w:link w:val="4"/>
    <w:qFormat/>
    <w:uiPriority w:val="9"/>
    <w:rPr>
      <w:rFonts w:eastAsia="宋体"/>
      <w:b/>
      <w:bCs/>
      <w:kern w:val="2"/>
      <w:sz w:val="28"/>
      <w:szCs w:val="32"/>
    </w:rPr>
  </w:style>
  <w:style w:type="character" w:customStyle="1" w:styleId="23">
    <w:name w:val="标题 4 字符"/>
    <w:basedOn w:val="13"/>
    <w:link w:val="5"/>
    <w:semiHidden/>
    <w:qFormat/>
    <w:uiPriority w:val="9"/>
    <w:rPr>
      <w:rFonts w:eastAsia="宋体" w:asciiTheme="majorHAnsi" w:hAnsiTheme="majorHAnsi" w:cstheme="majorBidi"/>
      <w:b/>
      <w:bCs/>
      <w:kern w:val="2"/>
      <w:sz w:val="24"/>
      <w:szCs w:val="28"/>
    </w:rPr>
  </w:style>
  <w:style w:type="paragraph" w:customStyle="1" w:styleId="24">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emf"/><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283DC-0E82-4474-9D0C-2487BDC6E1A0}">
  <ds:schemaRefs/>
</ds:datastoreItem>
</file>

<file path=docProps/app.xml><?xml version="1.0" encoding="utf-8"?>
<Properties xmlns="http://schemas.openxmlformats.org/officeDocument/2006/extended-properties" xmlns:vt="http://schemas.openxmlformats.org/officeDocument/2006/docPropsVTypes">
  <Template>Normal.dotm</Template>
  <Pages>19</Pages>
  <Words>5023</Words>
  <Characters>8099</Characters>
  <Lines>65</Lines>
  <Paragraphs>18</Paragraphs>
  <TotalTime>6517</TotalTime>
  <ScaleCrop>false</ScaleCrop>
  <LinksUpToDate>false</LinksUpToDate>
  <CharactersWithSpaces>8274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2020-07-17T11:11:00Z</dcterms:created>
  <dc:creator>刘旭东</dc:creator>
  <cp:lastModifiedBy>陈怡恒</cp:lastModifiedBy>
  <cp:lastPrinted>2021-04-14T11:00:00Z</cp:lastPrinted>
  <dcterms:modified xsi:type="dcterms:W3CDTF">2026-04-16T12:22:53Z</dcterms:modified>
  <cp:revision>592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1F8713E8022F427A84CEB297997501E0</vt:lpwstr>
  </property>
  <property fmtid="{D5CDD505-2E9C-101B-9397-08002B2CF9AE}" pid="4" name="KSOTemplateDocerSaveRecord">
    <vt:lpwstr>eyJoZGlkIjoiNjZjNzA1M2ZkYTA2NDg4ZTI1MWFhNjI1ZjUxNTdkYjYiLCJ1c2VySWQiOiIxNzc0NTY3MjQyIn0=</vt:lpwstr>
  </property>
</Properties>
</file>