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6F5F82" w14:textId="6820FE94" w:rsidR="00D7522C" w:rsidRPr="00C26D1B" w:rsidRDefault="00C26D1B" w:rsidP="00C26D1B">
      <w:pPr>
        <w:pStyle w:val="papertitle"/>
        <w:spacing w:before="5pt" w:beforeAutospacing="1" w:after="5pt" w:afterAutospacing="1"/>
        <w:rPr>
          <w:kern w:val="48"/>
        </w:rPr>
        <w:sectPr w:rsidR="00D7522C" w:rsidRPr="00C26D1B" w:rsidSect="003B4E04">
          <w:footerReference w:type="first" r:id="rId8"/>
          <w:pgSz w:w="595.30pt" w:h="841.90pt" w:code="9"/>
          <w:pgMar w:top="27pt" w:right="44.65pt" w:bottom="72pt" w:left="44.65pt" w:header="36pt" w:footer="36pt" w:gutter="0pt"/>
          <w:cols w:space="36pt"/>
          <w:titlePg/>
          <w:docGrid w:linePitch="360"/>
        </w:sectPr>
      </w:pPr>
      <w:r w:rsidRPr="00C26D1B">
        <w:rPr>
          <w:kern w:val="48"/>
        </w:rPr>
        <w:t>Report</w:t>
      </w:r>
    </w:p>
    <w:p w14:paraId="3018152C" w14:textId="61A59210" w:rsidR="00C26D1B" w:rsidRDefault="00C26D1B" w:rsidP="00C26D1B">
      <w:pPr>
        <w:pStyle w:val="Author"/>
        <w:spacing w:before="5pt" w:beforeAutospacing="1"/>
        <w:jc w:val="both"/>
        <w:rPr>
          <w:i/>
          <w:sz w:val="18"/>
          <w:szCs w:val="18"/>
        </w:rPr>
      </w:pPr>
      <w:bookmarkStart w:id="0" w:name="OLE_LINK138"/>
      <w:bookmarkStart w:id="1" w:name="OLE_LINK139"/>
      <w:bookmarkStart w:id="2" w:name="OLE_LINK148"/>
      <w:bookmarkStart w:id="3" w:name="OLE_LINK149"/>
      <w:bookmarkStart w:id="4" w:name="OLE_LINK150"/>
    </w:p>
    <w:bookmarkEnd w:id="0"/>
    <w:bookmarkEnd w:id="1"/>
    <w:bookmarkEnd w:id="2"/>
    <w:bookmarkEnd w:id="3"/>
    <w:bookmarkEnd w:id="4"/>
    <w:p w14:paraId="4805B593" w14:textId="58C82DF5" w:rsidR="00B15AAD" w:rsidRDefault="00B15AAD" w:rsidP="00C26D1B">
      <w:pPr>
        <w:pStyle w:val="Author"/>
        <w:spacing w:before="5pt" w:beforeAutospacing="1"/>
        <w:rPr>
          <w:i/>
          <w:sz w:val="18"/>
          <w:szCs w:val="18"/>
        </w:rPr>
      </w:pPr>
    </w:p>
    <w:p w14:paraId="1297E460" w14:textId="77777777" w:rsidR="00C26D1B" w:rsidRDefault="00C26D1B" w:rsidP="00C26D1B">
      <w:pPr>
        <w:pStyle w:val="Author"/>
        <w:spacing w:before="5pt" w:beforeAutospacing="1"/>
        <w:rPr>
          <w:sz w:val="18"/>
          <w:szCs w:val="18"/>
        </w:rPr>
      </w:pPr>
    </w:p>
    <w:p w14:paraId="46FFD130" w14:textId="77777777" w:rsidR="009F1D79" w:rsidRDefault="009F1D79"/>
    <w:p w14:paraId="1F8D7566" w14:textId="77777777" w:rsidR="00C26D1B" w:rsidRDefault="00C26D1B" w:rsidP="00C26D1B">
      <w:pPr>
        <w:jc w:val="both"/>
      </w:pPr>
    </w:p>
    <w:p w14:paraId="29F9F8FE" w14:textId="77777777" w:rsidR="00C26D1B" w:rsidRDefault="00C26D1B" w:rsidP="00C26D1B">
      <w:pPr>
        <w:jc w:val="both"/>
      </w:pPr>
    </w:p>
    <w:p w14:paraId="1035976C" w14:textId="07676192" w:rsidR="00C26D1B" w:rsidRPr="0087301E" w:rsidRDefault="00C26D1B" w:rsidP="0087301E">
      <w:pPr>
        <w:rPr>
          <w:sz w:val="18"/>
          <w:szCs w:val="18"/>
        </w:rPr>
      </w:pPr>
      <w:proofErr w:type="spellStart"/>
      <w:r>
        <w:rPr>
          <w:sz w:val="18"/>
          <w:szCs w:val="18"/>
        </w:rPr>
        <w:t>Zhifang</w:t>
      </w:r>
      <w:proofErr w:type="spellEnd"/>
      <w:r>
        <w:rPr>
          <w:sz w:val="18"/>
          <w:szCs w:val="18"/>
        </w:rPr>
        <w:t xml:space="preserve"> Wang</w:t>
      </w:r>
      <w:r w:rsidRPr="00F847A6">
        <w:rPr>
          <w:sz w:val="18"/>
          <w:szCs w:val="18"/>
        </w:rPr>
        <w:t xml:space="preserve"> </w:t>
      </w:r>
      <w:r w:rsidRPr="00F847A6">
        <w:rPr>
          <w:i/>
          <w:sz w:val="18"/>
          <w:szCs w:val="18"/>
        </w:rPr>
        <w:br/>
      </w:r>
      <w:r w:rsidRPr="00452D38">
        <w:rPr>
          <w:sz w:val="18"/>
          <w:szCs w:val="18"/>
        </w:rPr>
        <w:t>the University of Auckland</w:t>
      </w:r>
      <w:r w:rsidRPr="00F847A6">
        <w:rPr>
          <w:i/>
          <w:sz w:val="18"/>
          <w:szCs w:val="18"/>
        </w:rPr>
        <w:t xml:space="preserve"> </w:t>
      </w:r>
      <w:r w:rsidRPr="00F847A6">
        <w:rPr>
          <w:i/>
          <w:sz w:val="18"/>
          <w:szCs w:val="18"/>
        </w:rPr>
        <w:br/>
      </w:r>
      <w:proofErr w:type="spellStart"/>
      <w:r w:rsidRPr="00452D38">
        <w:rPr>
          <w:sz w:val="18"/>
          <w:szCs w:val="18"/>
        </w:rPr>
        <w:t>Auckland</w:t>
      </w:r>
      <w:proofErr w:type="spellEnd"/>
      <w:r w:rsidRPr="00452D38">
        <w:rPr>
          <w:sz w:val="18"/>
          <w:szCs w:val="18"/>
        </w:rPr>
        <w:t>, New Zealan</w:t>
      </w:r>
      <w:r>
        <w:rPr>
          <w:sz w:val="18"/>
          <w:szCs w:val="18"/>
        </w:rPr>
        <w:t>d</w:t>
      </w:r>
      <w:r w:rsidRPr="00F847A6">
        <w:rPr>
          <w:sz w:val="18"/>
          <w:szCs w:val="18"/>
        </w:rPr>
        <w:br/>
      </w:r>
      <w:r>
        <w:rPr>
          <w:sz w:val="18"/>
          <w:szCs w:val="18"/>
        </w:rPr>
        <w:t>zwan686</w:t>
      </w:r>
      <w:r w:rsidRPr="00452D38">
        <w:rPr>
          <w:sz w:val="18"/>
          <w:szCs w:val="18"/>
        </w:rPr>
        <w:t>@aucklanduni.ac.nz</w:t>
      </w:r>
    </w:p>
    <w:p w14:paraId="34CE9D9D" w14:textId="77777777" w:rsidR="00C26D1B" w:rsidRDefault="00C26D1B"/>
    <w:p w14:paraId="017CB546" w14:textId="77777777" w:rsidR="00C26D1B" w:rsidRDefault="00C26D1B" w:rsidP="00C26D1B">
      <w:pPr>
        <w:jc w:val="both"/>
        <w:rPr>
          <w:lang w:eastAsia="zh-CN"/>
        </w:rPr>
      </w:pPr>
    </w:p>
    <w:p w14:paraId="2CB43288" w14:textId="77777777" w:rsidR="00C26D1B" w:rsidRDefault="00C26D1B"/>
    <w:p w14:paraId="53463B08" w14:textId="77777777" w:rsidR="00C26D1B" w:rsidRDefault="00C26D1B"/>
    <w:p w14:paraId="45A990FE" w14:textId="77777777" w:rsidR="00C26D1B" w:rsidRDefault="00C26D1B"/>
    <w:p w14:paraId="5B094FDD" w14:textId="77777777" w:rsidR="00C26D1B" w:rsidRDefault="00C26D1B"/>
    <w:p w14:paraId="1A086759" w14:textId="77777777" w:rsidR="00C26D1B" w:rsidRDefault="00C26D1B"/>
    <w:p w14:paraId="5C17C4EE" w14:textId="77777777" w:rsidR="00C26D1B" w:rsidRDefault="00C26D1B"/>
    <w:p w14:paraId="5EB13879" w14:textId="77777777" w:rsidR="00C26D1B" w:rsidRDefault="00C26D1B"/>
    <w:p w14:paraId="774E968E" w14:textId="651B2D99" w:rsidR="00C26D1B" w:rsidRDefault="00C26D1B">
      <w:pPr>
        <w:sectPr w:rsidR="00C26D1B" w:rsidSect="003B4E04">
          <w:type w:val="continuous"/>
          <w:pgSz w:w="595.30pt" w:h="841.90pt" w:code="9"/>
          <w:pgMar w:top="22.50pt" w:right="44.65pt" w:bottom="72pt" w:left="44.65pt" w:header="36pt" w:footer="36pt" w:gutter="0pt"/>
          <w:cols w:num="3" w:space="36pt"/>
          <w:docGrid w:linePitch="360"/>
        </w:sectPr>
      </w:pPr>
    </w:p>
    <w:p w14:paraId="2EF173D0" w14:textId="2DA7445D" w:rsidR="00C26D1B" w:rsidRDefault="00B70FF3" w:rsidP="00C26D1B">
      <w:pPr>
        <w:pStyle w:val="1"/>
        <w:rPr>
          <w:lang w:eastAsia="zh-CN"/>
        </w:rPr>
      </w:pPr>
      <w:r>
        <w:rPr>
          <w:lang w:eastAsia="zh-CN"/>
        </w:rPr>
        <w:t>Assignment 1 review</w:t>
      </w:r>
    </w:p>
    <w:p w14:paraId="72A402CB" w14:textId="77777777" w:rsidR="00ED4E37" w:rsidRDefault="00ED4E37" w:rsidP="00ED4E37">
      <w:pPr>
        <w:jc w:val="both"/>
        <w:rPr>
          <w:lang w:eastAsia="zh-CN"/>
        </w:rPr>
      </w:pPr>
    </w:p>
    <w:p w14:paraId="4ADFBD7E" w14:textId="77777777" w:rsidR="00ED4E37" w:rsidRDefault="00ED4E37" w:rsidP="00ED4E37">
      <w:pPr>
        <w:jc w:val="both"/>
        <w:rPr>
          <w:lang w:eastAsia="zh-CN"/>
        </w:rPr>
      </w:pPr>
      <w:r w:rsidRPr="00ED4E37">
        <w:rPr>
          <w:b/>
          <w:bCs/>
          <w:lang w:eastAsia="zh-CN"/>
        </w:rPr>
        <w:t>Worked well</w:t>
      </w:r>
      <w:r>
        <w:rPr>
          <w:lang w:eastAsia="zh-CN"/>
        </w:rPr>
        <w:t>:</w:t>
      </w:r>
      <w:bookmarkStart w:id="5" w:name="OLE_LINK162"/>
      <w:bookmarkStart w:id="6" w:name="OLE_LINK163"/>
    </w:p>
    <w:p w14:paraId="6A79F2D4" w14:textId="38B12878" w:rsidR="00ED4E37" w:rsidRDefault="00B70FF3" w:rsidP="00ED4E37">
      <w:pPr>
        <w:ind w:firstLine="14.40pt"/>
        <w:jc w:val="both"/>
        <w:rPr>
          <w:lang w:eastAsia="zh-CN"/>
        </w:rPr>
      </w:pPr>
      <w:r>
        <w:rPr>
          <w:lang w:eastAsia="zh-CN"/>
        </w:rPr>
        <w:t xml:space="preserve">In Assignment 1, I decided to encapsulate some of the methods </w:t>
      </w:r>
      <w:proofErr w:type="gramStart"/>
      <w:r>
        <w:rPr>
          <w:lang w:eastAsia="zh-CN"/>
        </w:rPr>
        <w:t>in order to</w:t>
      </w:r>
      <w:proofErr w:type="gramEnd"/>
      <w:r>
        <w:rPr>
          <w:lang w:eastAsia="zh-CN"/>
        </w:rPr>
        <w:t xml:space="preserve"> make them smaller. At the same time, I adopted a full English naming strategy for the methods and added comments to some of the problematic methods. This helped me a lot in completing A2. When I reviewed the code for A1, I could see exactly what each method did, which allowed me to quickly build how to complete the two new features of A2. I can reuse these already encapsulated methods in new features, which also makes me more productive.</w:t>
      </w:r>
    </w:p>
    <w:p w14:paraId="1DB7BA36" w14:textId="2C6F7E5D" w:rsidR="00ED4E37" w:rsidRDefault="00ED4E37" w:rsidP="00ED4E37">
      <w:pPr>
        <w:ind w:firstLine="14.40pt"/>
        <w:jc w:val="both"/>
        <w:rPr>
          <w:rFonts w:hint="eastAsia"/>
          <w:lang w:eastAsia="zh-CN"/>
        </w:rPr>
      </w:pPr>
      <w:r w:rsidRPr="00ED4E37">
        <w:rPr>
          <w:lang w:eastAsia="zh-CN"/>
        </w:rPr>
        <w:t xml:space="preserve">The </w:t>
      </w:r>
      <w:proofErr w:type="spellStart"/>
      <w:proofErr w:type="gramStart"/>
      <w:r w:rsidRPr="00ED4E37">
        <w:rPr>
          <w:lang w:eastAsia="zh-CN"/>
        </w:rPr>
        <w:t>playGame</w:t>
      </w:r>
      <w:proofErr w:type="spellEnd"/>
      <w:r w:rsidRPr="00ED4E37">
        <w:rPr>
          <w:lang w:eastAsia="zh-CN"/>
        </w:rPr>
        <w:t>(</w:t>
      </w:r>
      <w:proofErr w:type="gramEnd"/>
      <w:r w:rsidRPr="00ED4E37">
        <w:rPr>
          <w:lang w:eastAsia="zh-CN"/>
        </w:rPr>
        <w:t>) method in A1, which was long but clear to me through the comment and variable names, was a big help to me in implementing the '</w:t>
      </w:r>
      <w:proofErr w:type="spellStart"/>
      <w:r w:rsidRPr="00ED4E37">
        <w:rPr>
          <w:lang w:eastAsia="zh-CN"/>
        </w:rPr>
        <w:t>bmf</w:t>
      </w:r>
      <w:proofErr w:type="spellEnd"/>
      <w:r w:rsidRPr="00ED4E37">
        <w:rPr>
          <w:lang w:eastAsia="zh-CN"/>
        </w:rPr>
        <w:t>' function, I only had to focus on how the robot was selecting the houses and it didn't require me to rethink the logic of the game.</w:t>
      </w:r>
    </w:p>
    <w:p w14:paraId="2500DF76" w14:textId="77777777" w:rsidR="00ED4E37" w:rsidRDefault="00ED4E37" w:rsidP="00ED4E37">
      <w:pPr>
        <w:ind w:firstLine="14.40pt"/>
        <w:jc w:val="both"/>
        <w:rPr>
          <w:lang w:eastAsia="zh-CN"/>
        </w:rPr>
      </w:pPr>
    </w:p>
    <w:p w14:paraId="4E33B232" w14:textId="77777777" w:rsidR="00ED4E37" w:rsidRDefault="00ED4E37" w:rsidP="00ED4E37">
      <w:pPr>
        <w:pStyle w:val="a3"/>
        <w:ind w:firstLine="0pt"/>
        <w:rPr>
          <w:lang w:val="en-US" w:eastAsia="zh-CN"/>
        </w:rPr>
      </w:pPr>
      <w:r w:rsidRPr="00ED4E37">
        <w:rPr>
          <w:b/>
          <w:bCs/>
          <w:lang w:val="en-US" w:eastAsia="zh-CN"/>
        </w:rPr>
        <w:t>D</w:t>
      </w:r>
      <w:proofErr w:type="spellStart"/>
      <w:r w:rsidRPr="00ED4E37">
        <w:rPr>
          <w:b/>
          <w:bCs/>
          <w:lang w:eastAsia="zh-CN"/>
        </w:rPr>
        <w:t>id</w:t>
      </w:r>
      <w:proofErr w:type="spellEnd"/>
      <w:r w:rsidRPr="00ED4E37">
        <w:rPr>
          <w:b/>
          <w:bCs/>
          <w:lang w:eastAsia="zh-CN"/>
        </w:rPr>
        <w:t xml:space="preserve"> not work well</w:t>
      </w:r>
      <w:r>
        <w:rPr>
          <w:lang w:val="en-US" w:eastAsia="zh-CN"/>
        </w:rPr>
        <w:t>:</w:t>
      </w:r>
    </w:p>
    <w:p w14:paraId="638A1E92" w14:textId="42E3C67B" w:rsidR="00B70FF3" w:rsidRPr="00ED4E37" w:rsidRDefault="00ED4E37" w:rsidP="00ED4E37">
      <w:pPr>
        <w:pStyle w:val="a3"/>
        <w:ind w:firstLine="0pt"/>
        <w:rPr>
          <w:lang w:val="en-US" w:eastAsia="zh-CN"/>
        </w:rPr>
      </w:pPr>
      <w:r>
        <w:rPr>
          <w:lang w:val="en-US" w:eastAsia="zh-CN"/>
        </w:rPr>
        <w:tab/>
      </w:r>
      <w:r w:rsidR="00B70FF3">
        <w:rPr>
          <w:lang w:eastAsia="zh-CN"/>
        </w:rPr>
        <w:t xml:space="preserve">However, through the weeks of lecture, I have found that some methods are not suitable. For example, the </w:t>
      </w:r>
      <w:proofErr w:type="spellStart"/>
      <w:r w:rsidR="00B70FF3">
        <w:rPr>
          <w:lang w:eastAsia="zh-CN"/>
        </w:rPr>
        <w:t>isGetOppositeSeed</w:t>
      </w:r>
      <w:proofErr w:type="spellEnd"/>
      <w:r w:rsidR="00B70FF3">
        <w:rPr>
          <w:lang w:eastAsia="zh-CN"/>
        </w:rPr>
        <w:t xml:space="preserve">() method in A1 contains five parameters, and methods with too many parameters cause me to review my code slower and reduce the overall maintainability of the code. Also, some of my methods are not 'small,' such as the </w:t>
      </w:r>
      <w:proofErr w:type="spellStart"/>
      <w:r w:rsidR="00B70FF3">
        <w:rPr>
          <w:lang w:eastAsia="zh-CN"/>
        </w:rPr>
        <w:t>playGame</w:t>
      </w:r>
      <w:proofErr w:type="spellEnd"/>
      <w:r w:rsidR="00B70FF3">
        <w:rPr>
          <w:lang w:eastAsia="zh-CN"/>
        </w:rPr>
        <w:t>() method in A1</w:t>
      </w:r>
      <w:r w:rsidR="00B70FF3">
        <w:rPr>
          <w:lang w:val="en-US" w:eastAsia="zh-CN"/>
        </w:rPr>
        <w:t>,</w:t>
      </w:r>
      <w:r w:rsidR="00B70FF3" w:rsidRPr="00B70FF3">
        <w:t xml:space="preserve"> </w:t>
      </w:r>
      <w:r w:rsidR="00B70FF3">
        <w:rPr>
          <w:lang w:val="en-US" w:eastAsia="zh-CN"/>
        </w:rPr>
        <w:t>t</w:t>
      </w:r>
      <w:r w:rsidR="00B70FF3" w:rsidRPr="00B70FF3">
        <w:rPr>
          <w:lang w:val="en-US" w:eastAsia="zh-CN"/>
        </w:rPr>
        <w:t>his method has about 100 lines</w:t>
      </w:r>
      <w:r w:rsidR="00B70FF3">
        <w:rPr>
          <w:lang w:eastAsia="zh-CN"/>
        </w:rPr>
        <w:t>, which can be difficult for developers to understand.</w:t>
      </w:r>
      <w:r w:rsidRPr="00ED4E37">
        <w:t xml:space="preserve"> </w:t>
      </w:r>
      <w:r w:rsidRPr="00ED4E37">
        <w:rPr>
          <w:lang w:eastAsia="zh-CN"/>
        </w:rPr>
        <w:t>I had to go back through the code</w:t>
      </w:r>
      <w:r>
        <w:rPr>
          <w:lang w:val="en-US" w:eastAsia="zh-CN"/>
        </w:rPr>
        <w:t>.</w:t>
      </w:r>
    </w:p>
    <w:p w14:paraId="71B780EA" w14:textId="37422A3C" w:rsidR="00ED4E37" w:rsidRPr="00ED4E37" w:rsidRDefault="00B70FF3" w:rsidP="00ED4E37">
      <w:pPr>
        <w:pStyle w:val="a3"/>
        <w:rPr>
          <w:rFonts w:hint="eastAsia"/>
          <w:lang w:eastAsia="zh-CN"/>
        </w:rPr>
      </w:pPr>
      <w:r>
        <w:rPr>
          <w:lang w:eastAsia="zh-CN"/>
        </w:rPr>
        <w:t xml:space="preserve">Also, my Board class is not good because a good class tends to be realistic. In A1, I have done all the game logic for the whole code in the Board class, which does not comply with </w:t>
      </w:r>
      <w:r>
        <w:rPr>
          <w:lang w:eastAsia="zh-CN"/>
        </w:rPr>
        <w:t>the class naming conditions and tends to cause problems for the developers.</w:t>
      </w:r>
    </w:p>
    <w:p w14:paraId="6AEA06DA" w14:textId="7840721F" w:rsidR="00C26D1B" w:rsidRPr="006B6B66" w:rsidRDefault="00B70FF3" w:rsidP="00C26D1B">
      <w:pPr>
        <w:pStyle w:val="1"/>
        <w:ind w:firstLine="10.80pt"/>
      </w:pPr>
      <w:bookmarkStart w:id="7" w:name="OLE_LINK160"/>
      <w:bookmarkStart w:id="8" w:name="OLE_LINK161"/>
      <w:bookmarkEnd w:id="5"/>
      <w:bookmarkEnd w:id="6"/>
      <w:r>
        <w:t>Assignment 2 implementaion</w:t>
      </w:r>
    </w:p>
    <w:bookmarkEnd w:id="7"/>
    <w:bookmarkEnd w:id="8"/>
    <w:p w14:paraId="1E3D467D" w14:textId="65D1A4BA" w:rsidR="00C26D1B" w:rsidRPr="005C5F31" w:rsidRDefault="00B70FF3" w:rsidP="005C5F31">
      <w:pPr>
        <w:pStyle w:val="a3"/>
      </w:pPr>
      <w:r>
        <w:t xml:space="preserve">In A2, I have split the Board class into </w:t>
      </w:r>
      <w:proofErr w:type="spellStart"/>
      <w:r>
        <w:t>PlayLogic</w:t>
      </w:r>
      <w:proofErr w:type="spellEnd"/>
      <w:r>
        <w:t xml:space="preserve"> and Board classes. To be more in line with the Java language and object-oriented programming, the </w:t>
      </w:r>
      <w:proofErr w:type="spellStart"/>
      <w:r>
        <w:t>PlayLogic</w:t>
      </w:r>
      <w:proofErr w:type="spellEnd"/>
      <w:r>
        <w:t xml:space="preserve"> class is only responsible for implementing the entire game logic. In contrast, the Board class is only responsible for printing the board and other functions.</w:t>
      </w:r>
      <w:r w:rsidR="005C5F31">
        <w:rPr>
          <w:rFonts w:hint="eastAsia"/>
        </w:rPr>
        <w:t xml:space="preserve"> </w:t>
      </w:r>
      <w:r>
        <w:t xml:space="preserve">In A2, I needed to implement two new functions: print the board vertically and add bots. For printing the board vertically, I added a variable </w:t>
      </w:r>
      <w:proofErr w:type="spellStart"/>
      <w:r>
        <w:t>isVertical</w:t>
      </w:r>
      <w:proofErr w:type="spellEnd"/>
      <w:r>
        <w:t xml:space="preserve"> to the </w:t>
      </w:r>
      <w:proofErr w:type="spellStart"/>
      <w:r>
        <w:t>PlayLogic</w:t>
      </w:r>
      <w:proofErr w:type="spellEnd"/>
      <w:r>
        <w:t xml:space="preserve"> class and initialized the constructor's board class.</w:t>
      </w:r>
      <w:r w:rsidR="005C5F31">
        <w:rPr>
          <w:rFonts w:hint="eastAsia"/>
        </w:rPr>
        <w:t xml:space="preserve"> </w:t>
      </w:r>
      <w:r>
        <w:t xml:space="preserve">Also, in the Board class, there is a </w:t>
      </w:r>
      <w:proofErr w:type="spellStart"/>
      <w:r>
        <w:t>printBoard</w:t>
      </w:r>
      <w:proofErr w:type="spellEnd"/>
      <w:r>
        <w:t>() method that can determine, with parameters, if the board is to be printed vertically. For the second '</w:t>
      </w:r>
      <w:proofErr w:type="spellStart"/>
      <w:r>
        <w:t>bmf</w:t>
      </w:r>
      <w:proofErr w:type="spellEnd"/>
      <w:r>
        <w:t xml:space="preserve">' function, I think the bot added is also a kind of player, so I created the </w:t>
      </w:r>
      <w:proofErr w:type="spellStart"/>
      <w:r>
        <w:t>playWithRobot</w:t>
      </w:r>
      <w:proofErr w:type="spellEnd"/>
      <w:r>
        <w:t xml:space="preserve">() method in </w:t>
      </w:r>
      <w:proofErr w:type="spellStart"/>
      <w:r>
        <w:t>PlayLogic</w:t>
      </w:r>
      <w:proofErr w:type="spellEnd"/>
      <w:r>
        <w:t>, which will perform the "best first move" on request.</w:t>
      </w:r>
      <w:r w:rsidR="005C5F31">
        <w:rPr>
          <w:rFonts w:hint="eastAsia"/>
        </w:rPr>
        <w:t xml:space="preserve"> </w:t>
      </w:r>
      <w:r>
        <w:t xml:space="preserve">In order to solve the problem of too many parameters in some methods in A1, I changed some variables to global variables, which effectively solved the problem of too many parameters in some methods. For example, the </w:t>
      </w:r>
      <w:proofErr w:type="spellStart"/>
      <w:r>
        <w:t>isGetOppositeSeed</w:t>
      </w:r>
      <w:proofErr w:type="spellEnd"/>
      <w:r>
        <w:t xml:space="preserve">() method in the A1, Board class has 5 arguments, but after refactoring, it has been reduced to 3. In addition, for some, if statements with only one line, such as the </w:t>
      </w:r>
      <w:proofErr w:type="spellStart"/>
      <w:r>
        <w:t>gameOverMessage</w:t>
      </w:r>
      <w:proofErr w:type="spellEnd"/>
      <w:r>
        <w:t>() method, I removed {}, which can more clearly meet the requirements of the lecturer.</w:t>
      </w:r>
      <w:r w:rsidR="005C5F31">
        <w:rPr>
          <w:rFonts w:hint="eastAsia"/>
        </w:rPr>
        <w:t xml:space="preserve"> </w:t>
      </w:r>
      <w:r>
        <w:t xml:space="preserve">I have done this assignment more mathematically, making a judgment on each of the possible scenarios. For example, in the </w:t>
      </w:r>
      <w:proofErr w:type="spellStart"/>
      <w:r>
        <w:t>sowSeed</w:t>
      </w:r>
      <w:proofErr w:type="spellEnd"/>
      <w:r>
        <w:t>() method, I have commented on each of the four scenarios, explaining what the method does.</w:t>
      </w:r>
    </w:p>
    <w:p w14:paraId="72DF6335" w14:textId="4B98DE1A"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EEDE561" w14:textId="0685B85E" w:rsidR="009303D9" w:rsidRDefault="009303D9" w:rsidP="005B520E">
      <w:pPr>
        <w:rPr>
          <w:lang w:eastAsia="zh-CN"/>
        </w:r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954BEE" w14:textId="77777777" w:rsidR="002E04A9" w:rsidRDefault="002E04A9" w:rsidP="001A3B3D">
      <w:r>
        <w:separator/>
      </w:r>
    </w:p>
  </w:endnote>
  <w:endnote w:type="continuationSeparator" w:id="0">
    <w:p w14:paraId="2439369E" w14:textId="77777777" w:rsidR="002E04A9" w:rsidRDefault="002E04A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B703BD" w14:textId="2DD6C83E" w:rsidR="001A3B3D" w:rsidRPr="006F6D3D" w:rsidRDefault="00C26D1B" w:rsidP="0056610F">
    <w:pPr>
      <w:pStyle w:val="a7"/>
      <w:jc w:val="start"/>
      <w:rPr>
        <w:sz w:val="16"/>
        <w:szCs w:val="16"/>
      </w:rPr>
    </w:pPr>
    <w:r>
      <w:rPr>
        <w:sz w:val="16"/>
        <w:szCs w:val="16"/>
      </w:rPr>
      <w:t xml:space="preserve">COMPSCI 701 </w:t>
    </w:r>
    <w:proofErr w:type="spellStart"/>
    <w:r>
      <w:rPr>
        <w:sz w:val="16"/>
        <w:szCs w:val="16"/>
      </w:rPr>
      <w:t>Zhifang</w:t>
    </w:r>
    <w:proofErr w:type="spellEnd"/>
    <w:r>
      <w:rPr>
        <w:sz w:val="16"/>
        <w:szCs w:val="16"/>
      </w:rPr>
      <w:t xml:space="preserve"> Wang </w:t>
    </w:r>
    <w:r w:rsidRPr="00C26D1B">
      <w:rPr>
        <w:sz w:val="16"/>
        <w:szCs w:val="16"/>
      </w:rPr>
      <w:t>ID</w:t>
    </w:r>
    <w:r>
      <w:rPr>
        <w:sz w:val="16"/>
        <w:szCs w:val="16"/>
      </w:rPr>
      <w:t>:</w:t>
    </w:r>
    <w:r w:rsidRPr="00C26D1B">
      <w:rPr>
        <w:sz w:val="16"/>
        <w:szCs w:val="16"/>
      </w:rPr>
      <w:t>527892289</w:t>
    </w:r>
    <w:r>
      <w:rPr>
        <w:sz w:val="16"/>
        <w:szCs w:val="16"/>
      </w:rPr>
      <w:t xml:space="preserve"> </w:t>
    </w:r>
    <w:proofErr w:type="gramStart"/>
    <w:r>
      <w:rPr>
        <w:sz w:val="16"/>
        <w:szCs w:val="16"/>
      </w:rPr>
      <w:t>UPI:zwan</w:t>
    </w:r>
    <w:proofErr w:type="gramEnd"/>
    <w:r>
      <w:rPr>
        <w:sz w:val="16"/>
        <w:szCs w:val="16"/>
      </w:rPr>
      <w:t>686</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112158" w14:textId="77777777" w:rsidR="002E04A9" w:rsidRDefault="002E04A9" w:rsidP="001A3B3D">
      <w:r>
        <w:separator/>
      </w:r>
    </w:p>
  </w:footnote>
  <w:footnote w:type="continuationSeparator" w:id="0">
    <w:p w14:paraId="72FFD451" w14:textId="77777777" w:rsidR="002E04A9" w:rsidRDefault="002E04A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540D"/>
    <w:rsid w:val="001A2EFD"/>
    <w:rsid w:val="001A3B3D"/>
    <w:rsid w:val="001B67DC"/>
    <w:rsid w:val="00215959"/>
    <w:rsid w:val="002254A9"/>
    <w:rsid w:val="00233D97"/>
    <w:rsid w:val="002347A2"/>
    <w:rsid w:val="002520E4"/>
    <w:rsid w:val="002850E3"/>
    <w:rsid w:val="002E04A9"/>
    <w:rsid w:val="00303862"/>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C5F31"/>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01E"/>
    <w:rsid w:val="00873603"/>
    <w:rsid w:val="008A2C7D"/>
    <w:rsid w:val="008B6524"/>
    <w:rsid w:val="008C4B23"/>
    <w:rsid w:val="008F6E2C"/>
    <w:rsid w:val="009303D9"/>
    <w:rsid w:val="00933C64"/>
    <w:rsid w:val="00972203"/>
    <w:rsid w:val="009C2F4A"/>
    <w:rsid w:val="009F1D79"/>
    <w:rsid w:val="00A059B3"/>
    <w:rsid w:val="00AE3409"/>
    <w:rsid w:val="00B11A60"/>
    <w:rsid w:val="00B15AAD"/>
    <w:rsid w:val="00B22613"/>
    <w:rsid w:val="00B44A76"/>
    <w:rsid w:val="00B70FF3"/>
    <w:rsid w:val="00B74F91"/>
    <w:rsid w:val="00B768D1"/>
    <w:rsid w:val="00BA1025"/>
    <w:rsid w:val="00BC3420"/>
    <w:rsid w:val="00BD670B"/>
    <w:rsid w:val="00BE7D3C"/>
    <w:rsid w:val="00BF5FF6"/>
    <w:rsid w:val="00C0207F"/>
    <w:rsid w:val="00C16117"/>
    <w:rsid w:val="00C26D1B"/>
    <w:rsid w:val="00C3075A"/>
    <w:rsid w:val="00C83721"/>
    <w:rsid w:val="00C919A4"/>
    <w:rsid w:val="00CA4392"/>
    <w:rsid w:val="00CC393F"/>
    <w:rsid w:val="00D116EE"/>
    <w:rsid w:val="00D2176E"/>
    <w:rsid w:val="00D632BE"/>
    <w:rsid w:val="00D72D06"/>
    <w:rsid w:val="00D7522C"/>
    <w:rsid w:val="00D7536F"/>
    <w:rsid w:val="00D76668"/>
    <w:rsid w:val="00E07383"/>
    <w:rsid w:val="00E165BC"/>
    <w:rsid w:val="00E61E12"/>
    <w:rsid w:val="00E7596C"/>
    <w:rsid w:val="00E878F2"/>
    <w:rsid w:val="00ED0149"/>
    <w:rsid w:val="00ED4E37"/>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3E26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054544">
      <w:bodyDiv w:val="1"/>
      <w:marLeft w:val="0pt"/>
      <w:marRight w:val="0pt"/>
      <w:marTop w:val="0pt"/>
      <w:marBottom w:val="0pt"/>
      <w:divBdr>
        <w:top w:val="none" w:sz="0" w:space="0" w:color="auto"/>
        <w:left w:val="none" w:sz="0" w:space="0" w:color="auto"/>
        <w:bottom w:val="none" w:sz="0" w:space="0" w:color="auto"/>
        <w:right w:val="none" w:sz="0" w:space="0" w:color="auto"/>
      </w:divBdr>
    </w:div>
    <w:div w:id="1955942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829946">
          <w:marLeft w:val="0pt"/>
          <w:marRight w:val="-4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TotalTime>
  <Pages>1</Pages>
  <Words>569</Words>
  <Characters>2754</Characters>
  <Application>Microsoft Office Word</Application>
  <DocSecurity>0</DocSecurity>
  <Lines>88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Zhifang Wang</cp:lastModifiedBy>
  <cp:revision>4</cp:revision>
  <cp:lastPrinted>2021-08-27T14:30:00Z</cp:lastPrinted>
  <dcterms:created xsi:type="dcterms:W3CDTF">2021-08-27T14:30:00Z</dcterms:created>
  <dcterms:modified xsi:type="dcterms:W3CDTF">2021-08-29T15:41:00Z</dcterms:modified>
</cp:coreProperties>
</file>