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8A52" w14:textId="77777777" w:rsidR="00BE0A9B" w:rsidRDefault="00E248E5" w:rsidP="00777191">
      <w:pPr>
        <w:pStyle w:val="Title"/>
        <w:rPr>
          <w:sz w:val="44"/>
        </w:rPr>
      </w:pPr>
      <w:r w:rsidRPr="00777191">
        <w:rPr>
          <w:sz w:val="44"/>
        </w:rPr>
        <w:t xml:space="preserve">METRO Return on Investments </w:t>
      </w:r>
    </w:p>
    <w:p w14:paraId="39EF542D" w14:textId="4F210297" w:rsidR="00E248E5" w:rsidRPr="00777191" w:rsidRDefault="00777191" w:rsidP="00777191">
      <w:pPr>
        <w:pStyle w:val="Title"/>
        <w:rPr>
          <w:sz w:val="44"/>
        </w:rPr>
      </w:pPr>
      <w:r w:rsidRPr="00777191">
        <w:rPr>
          <w:sz w:val="44"/>
        </w:rPr>
        <w:t>(</w:t>
      </w:r>
      <w:r w:rsidR="00BE0A9B">
        <w:rPr>
          <w:sz w:val="44"/>
        </w:rPr>
        <w:t>GROUP</w:t>
      </w:r>
      <w:r w:rsidRPr="00777191">
        <w:rPr>
          <w:sz w:val="44"/>
        </w:rPr>
        <w:t xml:space="preserve"> Project)</w:t>
      </w:r>
    </w:p>
    <w:p w14:paraId="2D7D10F3" w14:textId="77E8FCE5" w:rsidR="00E248E5" w:rsidRPr="00F26B0B" w:rsidRDefault="00777191" w:rsidP="00E248E5">
      <w:pPr>
        <w:jc w:val="center"/>
        <w:rPr>
          <w:b/>
          <w:sz w:val="32"/>
          <w:szCs w:val="32"/>
        </w:rPr>
      </w:pPr>
      <w:r>
        <w:rPr>
          <w:b/>
          <w:sz w:val="32"/>
          <w:szCs w:val="32"/>
        </w:rPr>
        <w:t>Due Date:</w:t>
      </w:r>
      <w:r w:rsidR="00E248E5">
        <w:rPr>
          <w:b/>
          <w:sz w:val="32"/>
          <w:szCs w:val="32"/>
        </w:rPr>
        <w:t xml:space="preserve"> </w:t>
      </w:r>
      <w:r w:rsidR="00D04DE1">
        <w:rPr>
          <w:b/>
          <w:sz w:val="32"/>
          <w:szCs w:val="32"/>
        </w:rPr>
        <w:t xml:space="preserve">April </w:t>
      </w:r>
      <w:r w:rsidR="00894788">
        <w:rPr>
          <w:b/>
          <w:sz w:val="32"/>
          <w:szCs w:val="32"/>
        </w:rPr>
        <w:t>5</w:t>
      </w:r>
      <w:r w:rsidR="00F92AE4">
        <w:rPr>
          <w:b/>
          <w:sz w:val="32"/>
          <w:szCs w:val="32"/>
        </w:rPr>
        <w:t>, 11:59 pm</w:t>
      </w:r>
      <w:r w:rsidR="00120340">
        <w:rPr>
          <w:b/>
          <w:sz w:val="32"/>
          <w:szCs w:val="32"/>
        </w:rPr>
        <w:t xml:space="preserve"> </w:t>
      </w:r>
      <w:r w:rsidR="00EA5C46">
        <w:rPr>
          <w:b/>
          <w:sz w:val="32"/>
          <w:szCs w:val="32"/>
        </w:rPr>
        <w:t>(</w:t>
      </w:r>
      <w:r w:rsidR="00A549E7">
        <w:rPr>
          <w:b/>
          <w:sz w:val="32"/>
          <w:szCs w:val="32"/>
        </w:rPr>
        <w:t>Canvas</w:t>
      </w:r>
      <w:r w:rsidR="00EA5C46">
        <w:rPr>
          <w:b/>
          <w:sz w:val="32"/>
          <w:szCs w:val="32"/>
        </w:rPr>
        <w:t>)</w:t>
      </w:r>
    </w:p>
    <w:p w14:paraId="32000282" w14:textId="77777777" w:rsidR="00777191" w:rsidRDefault="00777191" w:rsidP="00777191">
      <w:pPr>
        <w:rPr>
          <w:b/>
          <w:u w:val="single"/>
        </w:rPr>
      </w:pPr>
    </w:p>
    <w:p w14:paraId="456D12F6" w14:textId="17167E39" w:rsidR="00777191" w:rsidRDefault="00777191" w:rsidP="00777191">
      <w:pPr>
        <w:rPr>
          <w:rFonts w:asciiTheme="minorHAnsi" w:hAnsiTheme="minorHAnsi"/>
          <w:b/>
          <w:sz w:val="28"/>
        </w:rPr>
      </w:pPr>
      <w:r>
        <w:rPr>
          <w:rFonts w:asciiTheme="minorHAnsi" w:hAnsiTheme="minorHAnsi"/>
          <w:b/>
          <w:sz w:val="28"/>
        </w:rPr>
        <w:t xml:space="preserve">What to submit? Please submit </w:t>
      </w:r>
      <w:r w:rsidR="00A8415B" w:rsidRPr="00BE0A9B">
        <w:rPr>
          <w:rFonts w:asciiTheme="minorHAnsi" w:hAnsiTheme="minorHAnsi"/>
          <w:b/>
          <w:sz w:val="28"/>
          <w:u w:val="single"/>
        </w:rPr>
        <w:t xml:space="preserve">copy of </w:t>
      </w:r>
      <w:r w:rsidR="000071AB" w:rsidRPr="00BE0A9B">
        <w:rPr>
          <w:rFonts w:asciiTheme="minorHAnsi" w:hAnsiTheme="minorHAnsi"/>
          <w:b/>
          <w:sz w:val="28"/>
          <w:u w:val="single"/>
        </w:rPr>
        <w:t>PPT slides</w:t>
      </w:r>
      <w:r w:rsidRPr="00BE0A9B">
        <w:rPr>
          <w:rFonts w:asciiTheme="minorHAnsi" w:hAnsiTheme="minorHAnsi"/>
          <w:b/>
          <w:sz w:val="28"/>
          <w:u w:val="single"/>
        </w:rPr>
        <w:t xml:space="preserve"> </w:t>
      </w:r>
      <w:r w:rsidR="000071AB" w:rsidRPr="00BE0A9B">
        <w:rPr>
          <w:rFonts w:asciiTheme="minorHAnsi" w:hAnsiTheme="minorHAnsi"/>
          <w:b/>
          <w:sz w:val="28"/>
          <w:u w:val="single"/>
        </w:rPr>
        <w:t>and Excel output as attachments</w:t>
      </w:r>
      <w:r w:rsidR="00A8415B">
        <w:rPr>
          <w:rFonts w:asciiTheme="minorHAnsi" w:hAnsiTheme="minorHAnsi"/>
          <w:b/>
          <w:sz w:val="28"/>
        </w:rPr>
        <w:t>.</w:t>
      </w:r>
      <w:r>
        <w:rPr>
          <w:rFonts w:asciiTheme="minorHAnsi" w:hAnsiTheme="minorHAnsi"/>
          <w:b/>
          <w:sz w:val="28"/>
        </w:rPr>
        <w:t xml:space="preserve"> </w:t>
      </w:r>
    </w:p>
    <w:p w14:paraId="047D4A20" w14:textId="77777777" w:rsidR="00777191" w:rsidRDefault="00777191" w:rsidP="00E248E5">
      <w:pPr>
        <w:rPr>
          <w:b/>
          <w:u w:val="single"/>
        </w:rPr>
      </w:pPr>
    </w:p>
    <w:p w14:paraId="55917089" w14:textId="77777777" w:rsidR="00E248E5" w:rsidRPr="00777191" w:rsidRDefault="00E248E5" w:rsidP="00777191">
      <w:pPr>
        <w:pStyle w:val="Heading1"/>
      </w:pPr>
      <w:r w:rsidRPr="00777191">
        <w:t xml:space="preserve">Objectives of this case: </w:t>
      </w:r>
    </w:p>
    <w:p w14:paraId="4797197A" w14:textId="43BBED1F" w:rsidR="00E248E5" w:rsidRPr="00777191" w:rsidRDefault="00E248E5" w:rsidP="00E248E5">
      <w:pPr>
        <w:autoSpaceDE w:val="0"/>
        <w:autoSpaceDN w:val="0"/>
        <w:adjustRightInd w:val="0"/>
        <w:ind w:firstLine="720"/>
        <w:rPr>
          <w:rFonts w:asciiTheme="minorHAnsi" w:hAnsiTheme="minorHAnsi" w:cs="Palatino-Roman"/>
        </w:rPr>
      </w:pPr>
      <w:r w:rsidRPr="00777191">
        <w:rPr>
          <w:rFonts w:asciiTheme="minorHAnsi" w:hAnsiTheme="minorHAnsi" w:cs="Palatino-Roman"/>
        </w:rPr>
        <w:t>(a) Understand how RFID works</w:t>
      </w:r>
      <w:r w:rsidR="005E563D">
        <w:rPr>
          <w:rFonts w:asciiTheme="minorHAnsi" w:hAnsiTheme="minorHAnsi" w:cs="Palatino-Roman"/>
        </w:rPr>
        <w:t xml:space="preserve"> in modern retail supply chains</w:t>
      </w:r>
    </w:p>
    <w:p w14:paraId="0AB931C5" w14:textId="02E0EF20" w:rsidR="00E248E5" w:rsidRPr="00777191" w:rsidRDefault="00E248E5" w:rsidP="00E248E5">
      <w:pPr>
        <w:autoSpaceDE w:val="0"/>
        <w:autoSpaceDN w:val="0"/>
        <w:adjustRightInd w:val="0"/>
        <w:ind w:firstLine="720"/>
        <w:rPr>
          <w:rFonts w:asciiTheme="minorHAnsi" w:hAnsiTheme="minorHAnsi" w:cs="Palatino-Roman"/>
        </w:rPr>
      </w:pPr>
      <w:r w:rsidRPr="00777191">
        <w:rPr>
          <w:rFonts w:asciiTheme="minorHAnsi" w:hAnsiTheme="minorHAnsi" w:cs="Palatino-Roman"/>
        </w:rPr>
        <w:t xml:space="preserve">(b) Evaluate the </w:t>
      </w:r>
      <w:r w:rsidR="00894788">
        <w:rPr>
          <w:rFonts w:asciiTheme="minorHAnsi" w:hAnsiTheme="minorHAnsi" w:cs="Palatino-Roman"/>
        </w:rPr>
        <w:t xml:space="preserve">business value </w:t>
      </w:r>
      <w:r w:rsidRPr="00777191">
        <w:rPr>
          <w:rFonts w:asciiTheme="minorHAnsi" w:hAnsiTheme="minorHAnsi" w:cs="Palatino-Roman"/>
        </w:rPr>
        <w:t xml:space="preserve">of </w:t>
      </w:r>
      <w:r w:rsidR="00894788">
        <w:rPr>
          <w:rFonts w:asciiTheme="minorHAnsi" w:hAnsiTheme="minorHAnsi" w:cs="Palatino-Roman"/>
        </w:rPr>
        <w:t>Technology</w:t>
      </w:r>
      <w:r w:rsidR="005E563D">
        <w:rPr>
          <w:rFonts w:asciiTheme="minorHAnsi" w:hAnsiTheme="minorHAnsi" w:cs="Palatino-Roman"/>
        </w:rPr>
        <w:t xml:space="preserve"> under different scenarios</w:t>
      </w:r>
    </w:p>
    <w:p w14:paraId="7DB6FAE0" w14:textId="77777777" w:rsidR="00E248E5" w:rsidRPr="00777191" w:rsidRDefault="00E248E5" w:rsidP="00E248E5">
      <w:pPr>
        <w:autoSpaceDE w:val="0"/>
        <w:autoSpaceDN w:val="0"/>
        <w:adjustRightInd w:val="0"/>
        <w:ind w:firstLine="720"/>
        <w:rPr>
          <w:rFonts w:asciiTheme="minorHAnsi" w:hAnsiTheme="minorHAnsi" w:cs="Palatino-Roman"/>
        </w:rPr>
      </w:pPr>
      <w:r w:rsidRPr="00777191">
        <w:rPr>
          <w:rFonts w:asciiTheme="minorHAnsi" w:hAnsiTheme="minorHAnsi" w:cs="Palatino-Roman"/>
        </w:rPr>
        <w:t>(c) Recognize the challenges in adopting IT in a large-scale.</w:t>
      </w:r>
    </w:p>
    <w:p w14:paraId="6FC358EF" w14:textId="5965F173" w:rsidR="00E248E5" w:rsidRPr="00777191" w:rsidRDefault="00E248E5" w:rsidP="00E248E5">
      <w:pPr>
        <w:autoSpaceDE w:val="0"/>
        <w:autoSpaceDN w:val="0"/>
        <w:adjustRightInd w:val="0"/>
        <w:ind w:firstLine="720"/>
        <w:rPr>
          <w:rFonts w:asciiTheme="minorHAnsi" w:hAnsiTheme="minorHAnsi" w:cs="Palatino-Roman"/>
        </w:rPr>
      </w:pPr>
      <w:r w:rsidRPr="00777191">
        <w:rPr>
          <w:rFonts w:asciiTheme="minorHAnsi" w:hAnsiTheme="minorHAnsi" w:cs="Palatino-Roman"/>
        </w:rPr>
        <w:t>(</w:t>
      </w:r>
      <w:r w:rsidR="00F92AE4">
        <w:rPr>
          <w:rFonts w:asciiTheme="minorHAnsi" w:hAnsiTheme="minorHAnsi" w:cs="Palatino-Roman"/>
        </w:rPr>
        <w:t>d</w:t>
      </w:r>
      <w:r w:rsidRPr="00777191">
        <w:rPr>
          <w:rFonts w:asciiTheme="minorHAnsi" w:hAnsiTheme="minorHAnsi" w:cs="Palatino-Roman"/>
        </w:rPr>
        <w:t>) Evaluate risks associated with IT projects &amp; how to mitigate those risks</w:t>
      </w:r>
    </w:p>
    <w:p w14:paraId="3437C8E1" w14:textId="77777777" w:rsidR="00E248E5" w:rsidRPr="00777191" w:rsidRDefault="00E248E5" w:rsidP="00E248E5">
      <w:pPr>
        <w:autoSpaceDE w:val="0"/>
        <w:autoSpaceDN w:val="0"/>
        <w:adjustRightInd w:val="0"/>
        <w:ind w:firstLine="720"/>
        <w:rPr>
          <w:rFonts w:asciiTheme="minorHAnsi" w:hAnsiTheme="minorHAnsi" w:cs="Palatino-Roman"/>
        </w:rPr>
      </w:pPr>
    </w:p>
    <w:p w14:paraId="33D40443" w14:textId="18EBC5ED" w:rsidR="00D04DE1" w:rsidRPr="00D04DE1" w:rsidRDefault="00E248E5" w:rsidP="00D04DE1">
      <w:pPr>
        <w:autoSpaceDE w:val="0"/>
        <w:autoSpaceDN w:val="0"/>
        <w:adjustRightInd w:val="0"/>
        <w:rPr>
          <w:rFonts w:asciiTheme="minorHAnsi" w:hAnsiTheme="minorHAnsi" w:cs="Palatino-Roman"/>
        </w:rPr>
      </w:pPr>
      <w:r w:rsidRPr="00777191">
        <w:rPr>
          <w:rFonts w:asciiTheme="minorHAnsi" w:hAnsiTheme="minorHAnsi" w:cs="Palatino-Roman"/>
          <w:b/>
          <w:u w:val="single"/>
        </w:rPr>
        <w:t>Context</w:t>
      </w:r>
      <w:r w:rsidRPr="00777191">
        <w:rPr>
          <w:rFonts w:asciiTheme="minorHAnsi" w:hAnsiTheme="minorHAnsi" w:cs="Palatino-Roman"/>
        </w:rPr>
        <w:t xml:space="preserve">: </w:t>
      </w:r>
      <w:r w:rsidR="00D04DE1" w:rsidRPr="00D04DE1">
        <w:rPr>
          <w:rFonts w:asciiTheme="minorHAnsi" w:hAnsiTheme="minorHAnsi" w:cs="Palatino-Roman"/>
        </w:rPr>
        <w:t>Radio frequency identification (RFID) technology offers powerful enhancements to a firm's ability to track materials through the supply chain and has been marketed as the ultimate tool for managing the physical and information flow in retail supply chains. Based on our class discussion about various flows in the value chain, RFID enables the synchronization of material and information flows. Among the many potential benefits of RFID technology are reduced shrinkage, increased product availability, and higher labor productivity.</w:t>
      </w:r>
    </w:p>
    <w:p w14:paraId="3BAC8061" w14:textId="77777777" w:rsidR="00D04DE1" w:rsidRDefault="00D04DE1" w:rsidP="00D04DE1">
      <w:pPr>
        <w:autoSpaceDE w:val="0"/>
        <w:autoSpaceDN w:val="0"/>
        <w:adjustRightInd w:val="0"/>
        <w:rPr>
          <w:rFonts w:asciiTheme="minorHAnsi" w:hAnsiTheme="minorHAnsi" w:cs="Palatino-Roman"/>
        </w:rPr>
      </w:pPr>
    </w:p>
    <w:p w14:paraId="67B45195" w14:textId="5CBC3790" w:rsidR="00D04DE1" w:rsidRDefault="00D04DE1" w:rsidP="00D04DE1">
      <w:pPr>
        <w:autoSpaceDE w:val="0"/>
        <w:autoSpaceDN w:val="0"/>
        <w:adjustRightInd w:val="0"/>
        <w:rPr>
          <w:rFonts w:asciiTheme="minorHAnsi" w:hAnsiTheme="minorHAnsi" w:cs="Palatino-Roman"/>
        </w:rPr>
      </w:pPr>
      <w:r w:rsidRPr="00D04DE1">
        <w:rPr>
          <w:rFonts w:asciiTheme="minorHAnsi" w:hAnsiTheme="minorHAnsi" w:cs="Palatino-Roman"/>
        </w:rPr>
        <w:t>METRO Group, the world's third-largest retailer, headquartered in Germany, must make some strategic decisions on how to proceed with RFID. (Note – Wal-Mart is also making an aggressive push to use RFID as well).</w:t>
      </w:r>
    </w:p>
    <w:p w14:paraId="3A32219A" w14:textId="77777777" w:rsidR="00D04DE1" w:rsidRPr="00D04DE1" w:rsidRDefault="00D04DE1" w:rsidP="00D04DE1">
      <w:pPr>
        <w:autoSpaceDE w:val="0"/>
        <w:autoSpaceDN w:val="0"/>
        <w:adjustRightInd w:val="0"/>
        <w:rPr>
          <w:rFonts w:asciiTheme="minorHAnsi" w:hAnsiTheme="minorHAnsi" w:cs="Palatino-Roman"/>
        </w:rPr>
      </w:pPr>
    </w:p>
    <w:p w14:paraId="762BDFE0" w14:textId="0BAAB9C4" w:rsidR="00E248E5" w:rsidRPr="00D04DE1" w:rsidRDefault="00E248E5" w:rsidP="00D04DE1">
      <w:pPr>
        <w:autoSpaceDE w:val="0"/>
        <w:autoSpaceDN w:val="0"/>
        <w:adjustRightInd w:val="0"/>
        <w:rPr>
          <w:rFonts w:asciiTheme="minorHAnsi" w:hAnsiTheme="minorHAnsi" w:cstheme="minorHAnsi"/>
        </w:rPr>
      </w:pPr>
      <w:r w:rsidRPr="00D04DE1">
        <w:rPr>
          <w:rFonts w:asciiTheme="minorHAnsi" w:hAnsiTheme="minorHAnsi" w:cstheme="minorHAnsi"/>
        </w:rPr>
        <w:t>Material to read</w:t>
      </w:r>
      <w:r w:rsidR="00D710FC" w:rsidRPr="00D04DE1">
        <w:rPr>
          <w:rFonts w:asciiTheme="minorHAnsi" w:hAnsiTheme="minorHAnsi" w:cstheme="minorHAnsi"/>
        </w:rPr>
        <w:t xml:space="preserve"> in writing this case</w:t>
      </w:r>
      <w:r w:rsidRPr="00D04DE1">
        <w:rPr>
          <w:rFonts w:asciiTheme="minorHAnsi" w:hAnsiTheme="minorHAnsi" w:cstheme="minorHAnsi"/>
        </w:rPr>
        <w:t>:</w:t>
      </w:r>
    </w:p>
    <w:p w14:paraId="0C38860B" w14:textId="77777777" w:rsidR="00EA5C46" w:rsidRPr="00416FFA" w:rsidRDefault="00EA5C46" w:rsidP="00EA5C46">
      <w:pPr>
        <w:numPr>
          <w:ilvl w:val="0"/>
          <w:numId w:val="3"/>
        </w:numPr>
        <w:tabs>
          <w:tab w:val="num" w:pos="1440"/>
        </w:tabs>
        <w:rPr>
          <w:rFonts w:asciiTheme="minorHAnsi" w:hAnsiTheme="minorHAnsi"/>
        </w:rPr>
      </w:pPr>
      <w:r w:rsidRPr="00416FFA">
        <w:rPr>
          <w:rFonts w:asciiTheme="minorHAnsi" w:hAnsiTheme="minorHAnsi"/>
        </w:rPr>
        <w:t>HBS Case: RFID at the METRO Group, 9-606-053</w:t>
      </w:r>
    </w:p>
    <w:p w14:paraId="67A1BE9E" w14:textId="77777777" w:rsidR="003732FF" w:rsidRDefault="003732FF" w:rsidP="003732FF">
      <w:pPr>
        <w:autoSpaceDE w:val="0"/>
        <w:autoSpaceDN w:val="0"/>
        <w:adjustRightInd w:val="0"/>
        <w:rPr>
          <w:rFonts w:asciiTheme="minorHAnsi" w:hAnsiTheme="minorHAnsi" w:cs="Palatino-Roman"/>
        </w:rPr>
      </w:pPr>
    </w:p>
    <w:p w14:paraId="0EBAE9ED" w14:textId="77777777" w:rsidR="005E563D" w:rsidRPr="005E563D" w:rsidRDefault="005E563D" w:rsidP="005E563D">
      <w:pPr>
        <w:autoSpaceDE w:val="0"/>
        <w:autoSpaceDN w:val="0"/>
        <w:adjustRightInd w:val="0"/>
        <w:rPr>
          <w:rFonts w:asciiTheme="minorHAnsi" w:hAnsiTheme="minorHAnsi" w:cs="Palatino-Roman"/>
        </w:rPr>
      </w:pPr>
      <w:r w:rsidRPr="005E563D">
        <w:rPr>
          <w:rFonts w:asciiTheme="minorHAnsi" w:hAnsiTheme="minorHAnsi" w:cs="Palatino-Roman"/>
        </w:rPr>
        <w:t>Historically, RFID adoption was constrained by:</w:t>
      </w:r>
    </w:p>
    <w:p w14:paraId="33ACEFE8" w14:textId="77777777" w:rsidR="005E563D" w:rsidRPr="005E563D" w:rsidRDefault="005E563D" w:rsidP="005E563D">
      <w:pPr>
        <w:numPr>
          <w:ilvl w:val="0"/>
          <w:numId w:val="9"/>
        </w:numPr>
        <w:autoSpaceDE w:val="0"/>
        <w:autoSpaceDN w:val="0"/>
        <w:adjustRightInd w:val="0"/>
        <w:rPr>
          <w:rFonts w:asciiTheme="minorHAnsi" w:hAnsiTheme="minorHAnsi" w:cs="Palatino-Roman"/>
        </w:rPr>
      </w:pPr>
      <w:r w:rsidRPr="005E563D">
        <w:rPr>
          <w:rFonts w:asciiTheme="minorHAnsi" w:hAnsiTheme="minorHAnsi" w:cs="Palatino-Roman"/>
        </w:rPr>
        <w:t>High tag costs</w:t>
      </w:r>
    </w:p>
    <w:p w14:paraId="0C7C63B6" w14:textId="77777777" w:rsidR="005E563D" w:rsidRPr="005E563D" w:rsidRDefault="005E563D" w:rsidP="005E563D">
      <w:pPr>
        <w:numPr>
          <w:ilvl w:val="0"/>
          <w:numId w:val="9"/>
        </w:numPr>
        <w:autoSpaceDE w:val="0"/>
        <w:autoSpaceDN w:val="0"/>
        <w:adjustRightInd w:val="0"/>
        <w:rPr>
          <w:rFonts w:asciiTheme="minorHAnsi" w:hAnsiTheme="minorHAnsi" w:cs="Palatino-Roman"/>
        </w:rPr>
      </w:pPr>
      <w:r w:rsidRPr="005E563D">
        <w:rPr>
          <w:rFonts w:asciiTheme="minorHAnsi" w:hAnsiTheme="minorHAnsi" w:cs="Palatino-Roman"/>
        </w:rPr>
        <w:t>Limited measurable ROI</w:t>
      </w:r>
    </w:p>
    <w:p w14:paraId="1B09FB16" w14:textId="77777777" w:rsidR="005E563D" w:rsidRPr="005E563D" w:rsidRDefault="005E563D" w:rsidP="005E563D">
      <w:pPr>
        <w:numPr>
          <w:ilvl w:val="0"/>
          <w:numId w:val="9"/>
        </w:numPr>
        <w:autoSpaceDE w:val="0"/>
        <w:autoSpaceDN w:val="0"/>
        <w:adjustRightInd w:val="0"/>
        <w:rPr>
          <w:rFonts w:asciiTheme="minorHAnsi" w:hAnsiTheme="minorHAnsi" w:cs="Palatino-Roman"/>
        </w:rPr>
      </w:pPr>
      <w:r w:rsidRPr="005E563D">
        <w:rPr>
          <w:rFonts w:asciiTheme="minorHAnsi" w:hAnsiTheme="minorHAnsi" w:cs="Palatino-Roman"/>
        </w:rPr>
        <w:t>Lack of supporting analytics</w:t>
      </w:r>
    </w:p>
    <w:p w14:paraId="68F236C8" w14:textId="77777777" w:rsidR="005E563D" w:rsidRPr="005E563D" w:rsidRDefault="005E563D" w:rsidP="005E563D">
      <w:pPr>
        <w:autoSpaceDE w:val="0"/>
        <w:autoSpaceDN w:val="0"/>
        <w:adjustRightInd w:val="0"/>
        <w:rPr>
          <w:rFonts w:asciiTheme="minorHAnsi" w:hAnsiTheme="minorHAnsi" w:cs="Palatino-Roman"/>
        </w:rPr>
      </w:pPr>
      <w:r w:rsidRPr="005E563D">
        <w:rPr>
          <w:rFonts w:asciiTheme="minorHAnsi" w:hAnsiTheme="minorHAnsi" w:cs="Palatino-Roman"/>
        </w:rPr>
        <w:t>Today:</w:t>
      </w:r>
    </w:p>
    <w:p w14:paraId="2F2C94E9" w14:textId="77777777" w:rsidR="005E563D" w:rsidRPr="005E563D" w:rsidRDefault="005E563D" w:rsidP="005E563D">
      <w:pPr>
        <w:numPr>
          <w:ilvl w:val="0"/>
          <w:numId w:val="10"/>
        </w:numPr>
        <w:autoSpaceDE w:val="0"/>
        <w:autoSpaceDN w:val="0"/>
        <w:adjustRightInd w:val="0"/>
        <w:rPr>
          <w:rFonts w:asciiTheme="minorHAnsi" w:hAnsiTheme="minorHAnsi" w:cs="Palatino-Roman"/>
        </w:rPr>
      </w:pPr>
      <w:r w:rsidRPr="005E563D">
        <w:rPr>
          <w:rFonts w:asciiTheme="minorHAnsi" w:hAnsiTheme="minorHAnsi" w:cs="Palatino-Roman"/>
        </w:rPr>
        <w:t>RFID tag costs have declined significantly</w:t>
      </w:r>
    </w:p>
    <w:p w14:paraId="697BE89F" w14:textId="7C4CA734" w:rsidR="005E563D" w:rsidRPr="009D06AD" w:rsidRDefault="005E563D" w:rsidP="005E563D">
      <w:pPr>
        <w:numPr>
          <w:ilvl w:val="0"/>
          <w:numId w:val="10"/>
        </w:numPr>
        <w:autoSpaceDE w:val="0"/>
        <w:autoSpaceDN w:val="0"/>
        <w:adjustRightInd w:val="0"/>
        <w:rPr>
          <w:rFonts w:asciiTheme="minorHAnsi" w:hAnsiTheme="minorHAnsi" w:cs="Palatino-Roman"/>
        </w:rPr>
      </w:pPr>
      <w:r w:rsidRPr="005E563D">
        <w:rPr>
          <w:rFonts w:asciiTheme="minorHAnsi" w:hAnsiTheme="minorHAnsi" w:cs="Palatino-Roman"/>
        </w:rPr>
        <w:t>Advanced benefits (sales uplift, inventory optimization) require </w:t>
      </w:r>
      <w:r w:rsidRPr="005E563D">
        <w:rPr>
          <w:rFonts w:asciiTheme="minorHAnsi" w:hAnsiTheme="minorHAnsi" w:cs="Palatino-Roman"/>
          <w:b/>
          <w:bCs/>
        </w:rPr>
        <w:t>AI/analytics layered on RFID data</w:t>
      </w:r>
      <w:r w:rsidR="009D06AD">
        <w:rPr>
          <w:rFonts w:asciiTheme="minorHAnsi" w:hAnsiTheme="minorHAnsi" w:cs="Palatino-Roman"/>
          <w:b/>
          <w:bCs/>
        </w:rPr>
        <w:t xml:space="preserve">. This allows to predict demand and inventory required more accurately based on the inventory data. </w:t>
      </w:r>
      <w:r w:rsidR="009D06AD">
        <w:rPr>
          <w:rFonts w:asciiTheme="minorHAnsi" w:hAnsiTheme="minorHAnsi" w:cs="Palatino-Roman"/>
        </w:rPr>
        <w:t xml:space="preserve"> </w:t>
      </w:r>
      <w:r w:rsidRPr="009D06AD">
        <w:rPr>
          <w:rFonts w:asciiTheme="minorHAnsi" w:hAnsiTheme="minorHAnsi" w:cs="Palatino-Roman"/>
        </w:rPr>
        <w:t>RFID alone provides visibility, but </w:t>
      </w:r>
      <w:r w:rsidRPr="009D06AD">
        <w:rPr>
          <w:rFonts w:asciiTheme="minorHAnsi" w:hAnsiTheme="minorHAnsi" w:cs="Palatino-Roman"/>
          <w:b/>
          <w:bCs/>
        </w:rPr>
        <w:t>AI the economic value</w:t>
      </w:r>
      <w:r w:rsidRPr="009D06AD">
        <w:rPr>
          <w:rFonts w:asciiTheme="minorHAnsi" w:hAnsiTheme="minorHAnsi" w:cs="Palatino-Roman"/>
        </w:rPr>
        <w:t>.</w:t>
      </w:r>
      <w:r w:rsidR="009D06AD">
        <w:rPr>
          <w:rFonts w:asciiTheme="minorHAnsi" w:hAnsiTheme="minorHAnsi" w:cs="Palatino-Roman"/>
        </w:rPr>
        <w:t>These benefits only feasible for case-level implementation.</w:t>
      </w:r>
    </w:p>
    <w:p w14:paraId="3FE3E6A3" w14:textId="77777777" w:rsidR="005E563D" w:rsidRDefault="005E563D" w:rsidP="003732FF">
      <w:pPr>
        <w:autoSpaceDE w:val="0"/>
        <w:autoSpaceDN w:val="0"/>
        <w:adjustRightInd w:val="0"/>
        <w:rPr>
          <w:rFonts w:asciiTheme="minorHAnsi" w:hAnsiTheme="minorHAnsi" w:cs="Palatino-Roman"/>
        </w:rPr>
      </w:pPr>
    </w:p>
    <w:p w14:paraId="3F2E2BE6" w14:textId="77777777" w:rsidR="005E563D" w:rsidRPr="00777191" w:rsidRDefault="005E563D" w:rsidP="003732FF">
      <w:pPr>
        <w:autoSpaceDE w:val="0"/>
        <w:autoSpaceDN w:val="0"/>
        <w:adjustRightInd w:val="0"/>
        <w:rPr>
          <w:rFonts w:asciiTheme="minorHAnsi" w:hAnsiTheme="minorHAnsi" w:cs="Palatino-Roman"/>
        </w:rPr>
      </w:pPr>
    </w:p>
    <w:p w14:paraId="431A9DB9" w14:textId="77777777" w:rsidR="00E248E5" w:rsidRDefault="00E248E5" w:rsidP="00E248E5">
      <w:pPr>
        <w:pStyle w:val="Heading1"/>
      </w:pPr>
      <w:r>
        <w:lastRenderedPageBreak/>
        <w:t>Action Item</w:t>
      </w:r>
    </w:p>
    <w:p w14:paraId="6F219261" w14:textId="3117ECE6" w:rsidR="00E248E5" w:rsidRPr="00777191" w:rsidRDefault="00777191" w:rsidP="00E248E5">
      <w:pPr>
        <w:rPr>
          <w:rFonts w:asciiTheme="minorHAnsi" w:hAnsiTheme="minorHAnsi"/>
        </w:rPr>
      </w:pPr>
      <w:r w:rsidRPr="00777191">
        <w:rPr>
          <w:rFonts w:asciiTheme="minorHAnsi" w:hAnsiTheme="minorHAnsi"/>
        </w:rPr>
        <w:t xml:space="preserve">Please submit </w:t>
      </w:r>
      <w:r w:rsidR="000071AB">
        <w:rPr>
          <w:rFonts w:asciiTheme="minorHAnsi" w:hAnsiTheme="minorHAnsi"/>
        </w:rPr>
        <w:t>PPT slides</w:t>
      </w:r>
      <w:r w:rsidR="00E248E5" w:rsidRPr="00777191">
        <w:rPr>
          <w:rFonts w:asciiTheme="minorHAnsi" w:hAnsiTheme="minorHAnsi"/>
        </w:rPr>
        <w:t xml:space="preserve"> </w:t>
      </w:r>
      <w:r w:rsidR="000071AB">
        <w:rPr>
          <w:rFonts w:asciiTheme="minorHAnsi" w:hAnsiTheme="minorHAnsi"/>
        </w:rPr>
        <w:t>addressing</w:t>
      </w:r>
      <w:r w:rsidR="00E248E5" w:rsidRPr="00777191">
        <w:rPr>
          <w:rFonts w:asciiTheme="minorHAnsi" w:hAnsiTheme="minorHAnsi"/>
        </w:rPr>
        <w:t xml:space="preserve"> the following questions</w:t>
      </w:r>
      <w:r w:rsidR="00D710FC">
        <w:rPr>
          <w:rFonts w:asciiTheme="minorHAnsi" w:hAnsiTheme="minorHAnsi"/>
        </w:rPr>
        <w:t xml:space="preserve"> (please add any appendix like tables, charts, figures)</w:t>
      </w:r>
      <w:r w:rsidR="00E248E5" w:rsidRPr="00777191">
        <w:rPr>
          <w:rFonts w:asciiTheme="minorHAnsi" w:hAnsiTheme="minorHAnsi"/>
        </w:rPr>
        <w:t xml:space="preserve">. Please append a printout of your Excel spreadsheet, your assumptions, and </w:t>
      </w:r>
      <w:r w:rsidR="00967AD6">
        <w:rPr>
          <w:rFonts w:asciiTheme="minorHAnsi" w:hAnsiTheme="minorHAnsi"/>
        </w:rPr>
        <w:t>Sensitivity analysis</w:t>
      </w:r>
      <w:r w:rsidR="000071AB">
        <w:rPr>
          <w:rFonts w:asciiTheme="minorHAnsi" w:hAnsiTheme="minorHAnsi"/>
        </w:rPr>
        <w:t>.</w:t>
      </w:r>
      <w:r w:rsidR="00705FB9">
        <w:rPr>
          <w:rFonts w:asciiTheme="minorHAnsi" w:hAnsiTheme="minorHAnsi"/>
        </w:rPr>
        <w:t xml:space="preserve"> </w:t>
      </w:r>
    </w:p>
    <w:p w14:paraId="75F97AB6" w14:textId="77777777" w:rsidR="00E248E5" w:rsidRPr="00777191" w:rsidRDefault="00E248E5" w:rsidP="00E248E5">
      <w:pPr>
        <w:autoSpaceDE w:val="0"/>
        <w:autoSpaceDN w:val="0"/>
        <w:adjustRightInd w:val="0"/>
        <w:rPr>
          <w:rFonts w:asciiTheme="minorHAnsi" w:hAnsiTheme="minorHAnsi" w:cs="Palatino-Roman"/>
        </w:rPr>
      </w:pPr>
    </w:p>
    <w:p w14:paraId="4120C43D" w14:textId="77777777" w:rsidR="00892648" w:rsidRDefault="00E248E5" w:rsidP="00892648">
      <w:pPr>
        <w:numPr>
          <w:ilvl w:val="0"/>
          <w:numId w:val="1"/>
        </w:numPr>
        <w:autoSpaceDE w:val="0"/>
        <w:autoSpaceDN w:val="0"/>
        <w:adjustRightInd w:val="0"/>
        <w:rPr>
          <w:rFonts w:asciiTheme="minorHAnsi" w:hAnsiTheme="minorHAnsi" w:cs="Palatino-Roman"/>
        </w:rPr>
      </w:pPr>
      <w:r w:rsidRPr="00777191">
        <w:rPr>
          <w:rFonts w:asciiTheme="minorHAnsi" w:hAnsiTheme="minorHAnsi" w:cs="Palatino-Roman"/>
        </w:rPr>
        <w:t xml:space="preserve">Which </w:t>
      </w:r>
      <w:r w:rsidR="004012B4">
        <w:rPr>
          <w:rFonts w:asciiTheme="minorHAnsi" w:hAnsiTheme="minorHAnsi" w:cs="Palatino-Roman"/>
        </w:rPr>
        <w:t xml:space="preserve">option </w:t>
      </w:r>
      <w:r w:rsidRPr="00777191">
        <w:rPr>
          <w:rFonts w:asciiTheme="minorHAnsi" w:hAnsiTheme="minorHAnsi" w:cs="Palatino-Roman"/>
        </w:rPr>
        <w:t xml:space="preserve"> </w:t>
      </w:r>
      <w:r w:rsidR="004012B4">
        <w:rPr>
          <w:rFonts w:asciiTheme="minorHAnsi" w:hAnsiTheme="minorHAnsi" w:cs="Palatino-Roman"/>
        </w:rPr>
        <w:t>should Metro Pursue</w:t>
      </w:r>
      <w:r w:rsidRPr="00777191">
        <w:rPr>
          <w:rFonts w:asciiTheme="minorHAnsi" w:hAnsiTheme="minorHAnsi" w:cs="Palatino-Roman"/>
        </w:rPr>
        <w:t>? Please justify using your analysis</w:t>
      </w:r>
      <w:r w:rsidR="00D710FC">
        <w:rPr>
          <w:rFonts w:asciiTheme="minorHAnsi" w:hAnsiTheme="minorHAnsi" w:cs="Palatino-Roman"/>
        </w:rPr>
        <w:t xml:space="preserve"> using questions given below</w:t>
      </w:r>
      <w:r w:rsidRPr="00777191">
        <w:rPr>
          <w:rFonts w:asciiTheme="minorHAnsi" w:hAnsiTheme="minorHAnsi" w:cs="Palatino-Roman"/>
        </w:rPr>
        <w:t>.</w:t>
      </w:r>
      <w:r w:rsidR="00190CD8">
        <w:rPr>
          <w:rFonts w:asciiTheme="minorHAnsi" w:hAnsiTheme="minorHAnsi" w:cs="Palatino-Roman"/>
        </w:rPr>
        <w:t xml:space="preserve"> </w:t>
      </w:r>
    </w:p>
    <w:p w14:paraId="1F4A4BBC" w14:textId="0F4ABC26" w:rsidR="00E248E5" w:rsidRPr="00777191" w:rsidRDefault="00E248E5" w:rsidP="00892648">
      <w:pPr>
        <w:numPr>
          <w:ilvl w:val="1"/>
          <w:numId w:val="1"/>
        </w:numPr>
        <w:autoSpaceDE w:val="0"/>
        <w:autoSpaceDN w:val="0"/>
        <w:adjustRightInd w:val="0"/>
        <w:ind w:left="1080"/>
        <w:rPr>
          <w:rFonts w:asciiTheme="minorHAnsi" w:hAnsiTheme="minorHAnsi" w:cs="Palatino-Roman"/>
        </w:rPr>
      </w:pPr>
      <w:r w:rsidRPr="00777191">
        <w:rPr>
          <w:rFonts w:asciiTheme="minorHAnsi" w:hAnsiTheme="minorHAnsi" w:cs="Palatino-Roman"/>
        </w:rPr>
        <w:t>Expand pallet-level RFID rollout.</w:t>
      </w:r>
    </w:p>
    <w:p w14:paraId="00481F27" w14:textId="03EFE99A" w:rsidR="00E248E5" w:rsidRPr="00777191" w:rsidRDefault="00E248E5" w:rsidP="00E248E5">
      <w:pPr>
        <w:numPr>
          <w:ilvl w:val="0"/>
          <w:numId w:val="5"/>
        </w:numPr>
        <w:autoSpaceDE w:val="0"/>
        <w:autoSpaceDN w:val="0"/>
        <w:adjustRightInd w:val="0"/>
        <w:rPr>
          <w:rFonts w:asciiTheme="minorHAnsi" w:hAnsiTheme="minorHAnsi" w:cs="Palatino-Roman"/>
        </w:rPr>
      </w:pPr>
      <w:r w:rsidRPr="00777191">
        <w:rPr>
          <w:rFonts w:asciiTheme="minorHAnsi" w:hAnsiTheme="minorHAnsi" w:cs="Palatino-Roman"/>
        </w:rPr>
        <w:t xml:space="preserve">Move to case-level RFID </w:t>
      </w:r>
    </w:p>
    <w:p w14:paraId="69DFC2F4" w14:textId="77777777" w:rsidR="00E248E5" w:rsidRDefault="00E248E5" w:rsidP="00E248E5">
      <w:pPr>
        <w:numPr>
          <w:ilvl w:val="0"/>
          <w:numId w:val="5"/>
        </w:numPr>
        <w:autoSpaceDE w:val="0"/>
        <w:autoSpaceDN w:val="0"/>
        <w:adjustRightInd w:val="0"/>
        <w:rPr>
          <w:rFonts w:asciiTheme="minorHAnsi" w:hAnsiTheme="minorHAnsi" w:cs="Palatino-Roman"/>
        </w:rPr>
      </w:pPr>
      <w:r w:rsidRPr="00777191">
        <w:rPr>
          <w:rFonts w:asciiTheme="minorHAnsi" w:hAnsiTheme="minorHAnsi" w:cs="Palatino-Roman"/>
        </w:rPr>
        <w:t>Stop the expansion of RFID efforts and focus on traditional process improvement opportunities.</w:t>
      </w:r>
    </w:p>
    <w:p w14:paraId="554B39EC" w14:textId="77777777" w:rsidR="004012B4" w:rsidRDefault="004012B4" w:rsidP="004012B4">
      <w:pPr>
        <w:autoSpaceDE w:val="0"/>
        <w:autoSpaceDN w:val="0"/>
        <w:adjustRightInd w:val="0"/>
        <w:ind w:left="720"/>
        <w:rPr>
          <w:rFonts w:asciiTheme="minorHAnsi" w:hAnsiTheme="minorHAnsi" w:cs="Palatino-Roman"/>
        </w:rPr>
      </w:pPr>
    </w:p>
    <w:p w14:paraId="4E4526B2" w14:textId="77777777" w:rsidR="004012B4" w:rsidRPr="004012B4" w:rsidRDefault="004012B4" w:rsidP="004012B4">
      <w:pPr>
        <w:autoSpaceDE w:val="0"/>
        <w:autoSpaceDN w:val="0"/>
        <w:adjustRightInd w:val="0"/>
        <w:ind w:left="720"/>
        <w:rPr>
          <w:rFonts w:asciiTheme="minorHAnsi" w:hAnsiTheme="minorHAnsi" w:cs="Palatino-Roman"/>
        </w:rPr>
      </w:pPr>
      <w:r w:rsidRPr="004012B4">
        <w:rPr>
          <w:rFonts w:asciiTheme="minorHAnsi" w:hAnsiTheme="minorHAnsi" w:cs="Palatino-Roman"/>
        </w:rPr>
        <w:t>Clearly distinguish between:</w:t>
      </w:r>
    </w:p>
    <w:p w14:paraId="4DEA5EFE" w14:textId="77777777" w:rsidR="004012B4" w:rsidRPr="004012B4" w:rsidRDefault="004012B4" w:rsidP="004012B4">
      <w:pPr>
        <w:numPr>
          <w:ilvl w:val="0"/>
          <w:numId w:val="11"/>
        </w:numPr>
        <w:autoSpaceDE w:val="0"/>
        <w:autoSpaceDN w:val="0"/>
        <w:adjustRightInd w:val="0"/>
        <w:rPr>
          <w:rFonts w:asciiTheme="minorHAnsi" w:hAnsiTheme="minorHAnsi" w:cs="Palatino-Roman"/>
        </w:rPr>
      </w:pPr>
      <w:r w:rsidRPr="004012B4">
        <w:rPr>
          <w:rFonts w:asciiTheme="minorHAnsi" w:hAnsiTheme="minorHAnsi" w:cs="Palatino-Roman"/>
          <w:b/>
          <w:bCs/>
        </w:rPr>
        <w:t>RFID-only ROI</w:t>
      </w:r>
    </w:p>
    <w:p w14:paraId="334B186E" w14:textId="77777777" w:rsidR="004012B4" w:rsidRPr="004012B4" w:rsidRDefault="004012B4" w:rsidP="004012B4">
      <w:pPr>
        <w:numPr>
          <w:ilvl w:val="0"/>
          <w:numId w:val="11"/>
        </w:numPr>
        <w:autoSpaceDE w:val="0"/>
        <w:autoSpaceDN w:val="0"/>
        <w:adjustRightInd w:val="0"/>
        <w:rPr>
          <w:rFonts w:asciiTheme="minorHAnsi" w:hAnsiTheme="minorHAnsi" w:cs="Palatino-Roman"/>
        </w:rPr>
      </w:pPr>
      <w:r w:rsidRPr="004012B4">
        <w:rPr>
          <w:rFonts w:asciiTheme="minorHAnsi" w:hAnsiTheme="minorHAnsi" w:cs="Palatino-Roman"/>
          <w:b/>
          <w:bCs/>
        </w:rPr>
        <w:t>RFID + AI ROI</w:t>
      </w:r>
    </w:p>
    <w:p w14:paraId="2D566564" w14:textId="77777777" w:rsidR="004012B4" w:rsidRDefault="004012B4" w:rsidP="004012B4">
      <w:pPr>
        <w:autoSpaceDE w:val="0"/>
        <w:autoSpaceDN w:val="0"/>
        <w:adjustRightInd w:val="0"/>
        <w:ind w:left="720"/>
        <w:rPr>
          <w:rFonts w:asciiTheme="minorHAnsi" w:hAnsiTheme="minorHAnsi" w:cs="Palatino-Roman"/>
        </w:rPr>
      </w:pPr>
    </w:p>
    <w:p w14:paraId="6458D718" w14:textId="4A324C5F" w:rsidR="00892648" w:rsidRPr="00190CD8" w:rsidRDefault="00892648" w:rsidP="00892648">
      <w:pPr>
        <w:autoSpaceDE w:val="0"/>
        <w:autoSpaceDN w:val="0"/>
        <w:adjustRightInd w:val="0"/>
        <w:ind w:left="360"/>
        <w:rPr>
          <w:rFonts w:asciiTheme="minorHAnsi" w:hAnsiTheme="minorHAnsi" w:cs="Palatino-Roman"/>
          <w:b/>
        </w:rPr>
      </w:pPr>
      <w:r w:rsidRPr="00190CD8">
        <w:rPr>
          <w:rFonts w:asciiTheme="minorHAnsi" w:hAnsiTheme="minorHAnsi" w:cs="Palatino-Roman"/>
          <w:b/>
        </w:rPr>
        <w:t xml:space="preserve">Provide your recommendations in the first </w:t>
      </w:r>
      <w:r>
        <w:rPr>
          <w:rFonts w:asciiTheme="minorHAnsi" w:hAnsiTheme="minorHAnsi" w:cs="Palatino-Roman"/>
          <w:b/>
        </w:rPr>
        <w:t>slide</w:t>
      </w:r>
      <w:r w:rsidRPr="00190CD8">
        <w:rPr>
          <w:rFonts w:asciiTheme="minorHAnsi" w:hAnsiTheme="minorHAnsi" w:cs="Palatino-Roman"/>
          <w:b/>
        </w:rPr>
        <w:t xml:space="preserve"> and a high-level summary of why. </w:t>
      </w:r>
      <w:r>
        <w:rPr>
          <w:rFonts w:asciiTheme="minorHAnsi" w:hAnsiTheme="minorHAnsi" w:cs="Palatino-Roman"/>
          <w:b/>
        </w:rPr>
        <w:t>Include risk analysis</w:t>
      </w:r>
      <w:r>
        <w:rPr>
          <w:rFonts w:asciiTheme="minorHAnsi" w:hAnsiTheme="minorHAnsi" w:cs="Palatino-Roman"/>
          <w:b/>
        </w:rPr>
        <w:t>. Also suggest strategies to mitigate risks.</w:t>
      </w:r>
    </w:p>
    <w:p w14:paraId="3F409C05" w14:textId="77777777" w:rsidR="00892648" w:rsidRPr="00777191" w:rsidRDefault="00892648" w:rsidP="00892648">
      <w:pPr>
        <w:autoSpaceDE w:val="0"/>
        <w:autoSpaceDN w:val="0"/>
        <w:adjustRightInd w:val="0"/>
        <w:ind w:left="360"/>
        <w:rPr>
          <w:rFonts w:asciiTheme="minorHAnsi" w:hAnsiTheme="minorHAnsi" w:cs="Palatino-Roman"/>
        </w:rPr>
      </w:pPr>
    </w:p>
    <w:p w14:paraId="63F5B620" w14:textId="77777777" w:rsidR="00892648" w:rsidRDefault="00892648" w:rsidP="004012B4">
      <w:pPr>
        <w:autoSpaceDE w:val="0"/>
        <w:autoSpaceDN w:val="0"/>
        <w:adjustRightInd w:val="0"/>
        <w:ind w:left="720"/>
        <w:rPr>
          <w:rFonts w:asciiTheme="minorHAnsi" w:hAnsiTheme="minorHAnsi" w:cs="Palatino-Roman"/>
        </w:rPr>
      </w:pPr>
    </w:p>
    <w:p w14:paraId="74972FE0" w14:textId="77777777" w:rsidR="004012B4" w:rsidRPr="004012B4" w:rsidRDefault="004012B4" w:rsidP="004012B4">
      <w:pPr>
        <w:autoSpaceDE w:val="0"/>
        <w:autoSpaceDN w:val="0"/>
        <w:adjustRightInd w:val="0"/>
        <w:rPr>
          <w:rFonts w:ascii="Calibri" w:hAnsi="Calibri" w:cs="Calibri"/>
          <w:b/>
          <w:bCs/>
        </w:rPr>
      </w:pPr>
      <w:r w:rsidRPr="004012B4">
        <w:rPr>
          <w:rFonts w:ascii="Calibri" w:hAnsi="Calibri" w:cs="Calibri"/>
          <w:b/>
          <w:bCs/>
        </w:rPr>
        <w:t>2. Two-Tier Benefit Framework (MANDATORY)</w:t>
      </w:r>
    </w:p>
    <w:p w14:paraId="6714918B" w14:textId="77777777" w:rsidR="004012B4" w:rsidRPr="004012B4" w:rsidRDefault="004012B4" w:rsidP="004012B4">
      <w:pPr>
        <w:autoSpaceDE w:val="0"/>
        <w:autoSpaceDN w:val="0"/>
        <w:adjustRightInd w:val="0"/>
        <w:rPr>
          <w:rFonts w:ascii="Calibri" w:hAnsi="Calibri" w:cs="Calibri"/>
        </w:rPr>
      </w:pPr>
      <w:r w:rsidRPr="004012B4">
        <w:rPr>
          <w:rFonts w:ascii="Calibri" w:hAnsi="Calibri" w:cs="Calibri"/>
        </w:rPr>
        <w:t>You must evaluate RFID using </w:t>
      </w:r>
      <w:r w:rsidRPr="004012B4">
        <w:rPr>
          <w:rFonts w:ascii="Calibri" w:hAnsi="Calibri" w:cs="Calibri"/>
          <w:b/>
          <w:bCs/>
        </w:rPr>
        <w:t>two separate scenarios</w:t>
      </w:r>
      <w:r w:rsidRPr="004012B4">
        <w:rPr>
          <w:rFonts w:ascii="Calibri" w:hAnsi="Calibri" w:cs="Calibri"/>
        </w:rPr>
        <w:t>:</w:t>
      </w:r>
    </w:p>
    <w:p w14:paraId="786B217A" w14:textId="77777777" w:rsidR="004012B4" w:rsidRPr="004012B4" w:rsidRDefault="004012B4" w:rsidP="004012B4">
      <w:pPr>
        <w:autoSpaceDE w:val="0"/>
        <w:autoSpaceDN w:val="0"/>
        <w:adjustRightInd w:val="0"/>
        <w:rPr>
          <w:rFonts w:ascii="Calibri" w:hAnsi="Calibri" w:cs="Calibri"/>
        </w:rPr>
      </w:pPr>
    </w:p>
    <w:p w14:paraId="471CD8B8" w14:textId="7746F67D" w:rsidR="004012B4" w:rsidRPr="004012B4" w:rsidRDefault="004012B4" w:rsidP="004012B4">
      <w:pPr>
        <w:autoSpaceDE w:val="0"/>
        <w:autoSpaceDN w:val="0"/>
        <w:adjustRightInd w:val="0"/>
        <w:rPr>
          <w:rFonts w:ascii="Calibri" w:hAnsi="Calibri" w:cs="Calibri"/>
          <w:b/>
          <w:bCs/>
        </w:rPr>
      </w:pPr>
      <w:r w:rsidRPr="004012B4">
        <w:rPr>
          <w:rFonts w:ascii="Calibri" w:hAnsi="Calibri" w:cs="Calibri"/>
          <w:b/>
          <w:bCs/>
        </w:rPr>
        <w:t>Part A: RFID-Only (Base Case)</w:t>
      </w:r>
    </w:p>
    <w:p w14:paraId="38B2E8E1" w14:textId="77777777" w:rsidR="004012B4" w:rsidRPr="004012B4" w:rsidRDefault="004012B4" w:rsidP="004012B4">
      <w:pPr>
        <w:autoSpaceDE w:val="0"/>
        <w:autoSpaceDN w:val="0"/>
        <w:adjustRightInd w:val="0"/>
        <w:rPr>
          <w:rFonts w:ascii="Calibri" w:hAnsi="Calibri" w:cs="Calibri"/>
        </w:rPr>
      </w:pPr>
      <w:r w:rsidRPr="004012B4">
        <w:rPr>
          <w:rFonts w:ascii="Calibri" w:hAnsi="Calibri" w:cs="Calibri"/>
        </w:rPr>
        <w:t>Include only benefits that arise </w:t>
      </w:r>
      <w:r w:rsidRPr="004012B4">
        <w:rPr>
          <w:rFonts w:ascii="Calibri" w:hAnsi="Calibri" w:cs="Calibri"/>
          <w:b/>
          <w:bCs/>
        </w:rPr>
        <w:t>directly from RFID visibility</w:t>
      </w:r>
      <w:r w:rsidRPr="004012B4">
        <w:rPr>
          <w:rFonts w:ascii="Calibri" w:hAnsi="Calibri" w:cs="Calibri"/>
        </w:rPr>
        <w:t>.</w:t>
      </w:r>
    </w:p>
    <w:p w14:paraId="5BD900BD" w14:textId="77777777" w:rsidR="004012B4" w:rsidRPr="004012B4" w:rsidRDefault="004012B4" w:rsidP="004012B4">
      <w:pPr>
        <w:autoSpaceDE w:val="0"/>
        <w:autoSpaceDN w:val="0"/>
        <w:adjustRightInd w:val="0"/>
        <w:rPr>
          <w:rFonts w:ascii="Calibri" w:hAnsi="Calibri" w:cs="Calibri"/>
          <w:b/>
          <w:bCs/>
        </w:rPr>
      </w:pPr>
    </w:p>
    <w:p w14:paraId="429CD801" w14:textId="40F04021" w:rsidR="004012B4" w:rsidRPr="004012B4" w:rsidRDefault="004012B4" w:rsidP="004012B4">
      <w:pPr>
        <w:autoSpaceDE w:val="0"/>
        <w:autoSpaceDN w:val="0"/>
        <w:adjustRightInd w:val="0"/>
        <w:rPr>
          <w:rFonts w:ascii="Calibri" w:hAnsi="Calibri" w:cs="Calibri"/>
          <w:b/>
          <w:bCs/>
        </w:rPr>
      </w:pPr>
      <w:r w:rsidRPr="004012B4">
        <w:rPr>
          <w:rFonts w:ascii="Calibri" w:hAnsi="Calibri" w:cs="Calibri"/>
          <w:b/>
          <w:bCs/>
        </w:rPr>
        <w:t>Benefits to include:</w:t>
      </w:r>
    </w:p>
    <w:p w14:paraId="16177728" w14:textId="00A5CCFF" w:rsidR="004012B4" w:rsidRPr="004012B4" w:rsidRDefault="004012B4" w:rsidP="004012B4">
      <w:pPr>
        <w:numPr>
          <w:ilvl w:val="0"/>
          <w:numId w:val="12"/>
        </w:numPr>
        <w:autoSpaceDE w:val="0"/>
        <w:autoSpaceDN w:val="0"/>
        <w:adjustRightInd w:val="0"/>
        <w:rPr>
          <w:rFonts w:ascii="Calibri" w:hAnsi="Calibri" w:cs="Calibri"/>
        </w:rPr>
      </w:pPr>
      <w:r w:rsidRPr="004012B4">
        <w:rPr>
          <w:rFonts w:ascii="Calibri" w:hAnsi="Calibri" w:cs="Calibri"/>
        </w:rPr>
        <w:t>Labor productivity improvements</w:t>
      </w:r>
      <w:r w:rsidR="009D06AD">
        <w:rPr>
          <w:rFonts w:ascii="Calibri" w:hAnsi="Calibri" w:cs="Calibri"/>
        </w:rPr>
        <w:t xml:space="preserve"> (see exhibits 8/9 for labor productivity per pallet or per case)</w:t>
      </w:r>
    </w:p>
    <w:p w14:paraId="1D42F660" w14:textId="5849634F" w:rsidR="004012B4" w:rsidRPr="004012B4" w:rsidRDefault="004012B4" w:rsidP="004012B4">
      <w:pPr>
        <w:numPr>
          <w:ilvl w:val="0"/>
          <w:numId w:val="12"/>
        </w:numPr>
        <w:autoSpaceDE w:val="0"/>
        <w:autoSpaceDN w:val="0"/>
        <w:adjustRightInd w:val="0"/>
        <w:rPr>
          <w:rFonts w:ascii="Calibri" w:hAnsi="Calibri" w:cs="Calibri"/>
        </w:rPr>
      </w:pPr>
      <w:r w:rsidRPr="004012B4">
        <w:rPr>
          <w:rFonts w:ascii="Calibri" w:hAnsi="Calibri" w:cs="Calibri"/>
        </w:rPr>
        <w:t>Shrink reduction</w:t>
      </w:r>
      <w:r w:rsidRPr="004012B4">
        <w:rPr>
          <w:rFonts w:ascii="Calibri" w:hAnsi="Calibri" w:cs="Calibri"/>
        </w:rPr>
        <w:t xml:space="preserve"> (only relevant for case level implementation)</w:t>
      </w:r>
    </w:p>
    <w:p w14:paraId="2CF2873C" w14:textId="47B0E9E3" w:rsidR="004012B4" w:rsidRPr="004012B4" w:rsidRDefault="004012B4" w:rsidP="004012B4">
      <w:pPr>
        <w:autoSpaceDE w:val="0"/>
        <w:autoSpaceDN w:val="0"/>
        <w:adjustRightInd w:val="0"/>
        <w:ind w:left="720"/>
        <w:rPr>
          <w:rFonts w:ascii="Calibri" w:hAnsi="Calibri" w:cs="Calibri"/>
        </w:rPr>
      </w:pPr>
    </w:p>
    <w:p w14:paraId="22CDACD8" w14:textId="77777777" w:rsidR="004012B4" w:rsidRPr="004012B4" w:rsidRDefault="004012B4" w:rsidP="009D06AD">
      <w:pPr>
        <w:autoSpaceDE w:val="0"/>
        <w:autoSpaceDN w:val="0"/>
        <w:adjustRightInd w:val="0"/>
        <w:rPr>
          <w:rFonts w:ascii="Calibri" w:hAnsi="Calibri" w:cs="Calibri"/>
          <w:b/>
          <w:bCs/>
        </w:rPr>
      </w:pPr>
      <w:r w:rsidRPr="004012B4">
        <w:rPr>
          <w:rFonts w:ascii="Calibri" w:hAnsi="Calibri" w:cs="Calibri"/>
          <w:b/>
          <w:bCs/>
        </w:rPr>
        <w:t>Part B: RFID + AI (Enhanced Case)</w:t>
      </w:r>
    </w:p>
    <w:p w14:paraId="1CE22D71" w14:textId="77777777" w:rsidR="009D06AD" w:rsidRDefault="009D06AD" w:rsidP="009D06AD">
      <w:pPr>
        <w:autoSpaceDE w:val="0"/>
        <w:autoSpaceDN w:val="0"/>
        <w:adjustRightInd w:val="0"/>
        <w:rPr>
          <w:rFonts w:ascii="Calibri" w:hAnsi="Calibri" w:cs="Calibri"/>
        </w:rPr>
      </w:pPr>
    </w:p>
    <w:p w14:paraId="476C8FE4" w14:textId="276305CC" w:rsidR="004012B4" w:rsidRPr="004012B4" w:rsidRDefault="004012B4" w:rsidP="009D06AD">
      <w:pPr>
        <w:autoSpaceDE w:val="0"/>
        <w:autoSpaceDN w:val="0"/>
        <w:adjustRightInd w:val="0"/>
        <w:rPr>
          <w:rFonts w:ascii="Calibri" w:hAnsi="Calibri" w:cs="Calibri"/>
        </w:rPr>
      </w:pPr>
      <w:r w:rsidRPr="004012B4">
        <w:rPr>
          <w:rFonts w:ascii="Calibri" w:hAnsi="Calibri" w:cs="Calibri"/>
        </w:rPr>
        <w:t>Include additional benefits that require </w:t>
      </w:r>
      <w:r w:rsidRPr="004012B4">
        <w:rPr>
          <w:rFonts w:ascii="Calibri" w:hAnsi="Calibri" w:cs="Calibri"/>
          <w:b/>
          <w:bCs/>
        </w:rPr>
        <w:t>analytics/AI capabilities</w:t>
      </w:r>
      <w:r w:rsidRPr="004012B4">
        <w:rPr>
          <w:rFonts w:ascii="Calibri" w:hAnsi="Calibri" w:cs="Calibri"/>
        </w:rPr>
        <w:t> built on RFID data.</w:t>
      </w:r>
    </w:p>
    <w:p w14:paraId="2AD90B3A" w14:textId="77777777" w:rsidR="004012B4" w:rsidRPr="004012B4" w:rsidRDefault="00DC2FDF" w:rsidP="004012B4">
      <w:pPr>
        <w:autoSpaceDE w:val="0"/>
        <w:autoSpaceDN w:val="0"/>
        <w:adjustRightInd w:val="0"/>
        <w:ind w:left="720"/>
        <w:rPr>
          <w:rFonts w:ascii="Calibri" w:hAnsi="Calibri" w:cs="Calibri"/>
        </w:rPr>
      </w:pPr>
      <w:r w:rsidRPr="00DC2FDF">
        <w:rPr>
          <w:rFonts w:ascii="Calibri" w:hAnsi="Calibri" w:cs="Calibri"/>
          <w:noProof/>
        </w:rPr>
        <w:pict w14:anchorId="2C41BE44">
          <v:rect id="_x0000_i1030" alt="" style="width:431.95pt;height:.05pt;mso-width-percent:0;mso-height-percent:0;mso-width-percent:0;mso-height-percent:0" o:hrpct="923" o:hralign="center" o:hrstd="t" o:hr="t" fillcolor="#a0a0a0" stroked="f"/>
        </w:pict>
      </w:r>
    </w:p>
    <w:p w14:paraId="63906B09" w14:textId="77777777" w:rsidR="004012B4" w:rsidRPr="004012B4" w:rsidRDefault="004012B4" w:rsidP="009D06AD">
      <w:pPr>
        <w:autoSpaceDE w:val="0"/>
        <w:autoSpaceDN w:val="0"/>
        <w:adjustRightInd w:val="0"/>
        <w:rPr>
          <w:rFonts w:ascii="Calibri" w:hAnsi="Calibri" w:cs="Calibri"/>
          <w:b/>
          <w:bCs/>
        </w:rPr>
      </w:pPr>
      <w:r w:rsidRPr="004012B4">
        <w:rPr>
          <w:rFonts w:ascii="Calibri" w:hAnsi="Calibri" w:cs="Calibri"/>
          <w:b/>
          <w:bCs/>
        </w:rPr>
        <w:t>Additional Benefits to Include</w:t>
      </w:r>
    </w:p>
    <w:p w14:paraId="36673699" w14:textId="77777777" w:rsidR="004012B4" w:rsidRPr="004012B4" w:rsidRDefault="004012B4" w:rsidP="004012B4">
      <w:pPr>
        <w:autoSpaceDE w:val="0"/>
        <w:autoSpaceDN w:val="0"/>
        <w:adjustRightInd w:val="0"/>
        <w:ind w:left="720"/>
        <w:rPr>
          <w:rFonts w:ascii="Calibri" w:hAnsi="Calibri" w:cs="Calibri"/>
          <w:b/>
          <w:bCs/>
        </w:rPr>
      </w:pPr>
      <w:r w:rsidRPr="004012B4">
        <w:rPr>
          <w:rFonts w:ascii="Calibri" w:hAnsi="Calibri" w:cs="Calibri"/>
          <w:b/>
          <w:bCs/>
        </w:rPr>
        <w:t>1. Stockout Reduction → Sales Uplift</w:t>
      </w:r>
    </w:p>
    <w:p w14:paraId="11A87050" w14:textId="7BE49FD6" w:rsidR="004012B4" w:rsidRPr="004012B4" w:rsidRDefault="00AC0515" w:rsidP="004012B4">
      <w:pPr>
        <w:numPr>
          <w:ilvl w:val="0"/>
          <w:numId w:val="16"/>
        </w:numPr>
        <w:autoSpaceDE w:val="0"/>
        <w:autoSpaceDN w:val="0"/>
        <w:adjustRightInd w:val="0"/>
        <w:rPr>
          <w:rFonts w:ascii="Calibri" w:hAnsi="Calibri" w:cs="Calibri"/>
        </w:rPr>
      </w:pPr>
      <w:r>
        <w:rPr>
          <w:rFonts w:ascii="Calibri" w:hAnsi="Calibri" w:cs="Calibri"/>
        </w:rPr>
        <w:t>Use the stockout benefit expressed at profit/case  from the case study.</w:t>
      </w:r>
    </w:p>
    <w:p w14:paraId="05E961F7" w14:textId="77777777" w:rsidR="004012B4" w:rsidRPr="004012B4" w:rsidRDefault="00DC2FDF" w:rsidP="004012B4">
      <w:pPr>
        <w:autoSpaceDE w:val="0"/>
        <w:autoSpaceDN w:val="0"/>
        <w:adjustRightInd w:val="0"/>
        <w:ind w:left="720"/>
        <w:rPr>
          <w:rFonts w:ascii="Calibri" w:hAnsi="Calibri" w:cs="Calibri"/>
        </w:rPr>
      </w:pPr>
      <w:r w:rsidRPr="00DC2FDF">
        <w:rPr>
          <w:rFonts w:ascii="Calibri" w:hAnsi="Calibri" w:cs="Calibri"/>
          <w:noProof/>
        </w:rPr>
        <w:pict w14:anchorId="0BB7A8D4">
          <v:rect id="_x0000_i1029" alt="" style="width:431.95pt;height:.05pt;mso-width-percent:0;mso-height-percent:0;mso-width-percent:0;mso-height-percent:0" o:hrpct="923" o:hralign="center" o:hrstd="t" o:hr="t" fillcolor="#a0a0a0" stroked="f"/>
        </w:pict>
      </w:r>
    </w:p>
    <w:p w14:paraId="1DE3A160" w14:textId="77777777" w:rsidR="004012B4" w:rsidRPr="004012B4" w:rsidRDefault="00DC2FDF" w:rsidP="004012B4">
      <w:pPr>
        <w:autoSpaceDE w:val="0"/>
        <w:autoSpaceDN w:val="0"/>
        <w:adjustRightInd w:val="0"/>
        <w:ind w:left="720"/>
        <w:rPr>
          <w:rFonts w:asciiTheme="minorHAnsi" w:hAnsiTheme="minorHAnsi" w:cs="Palatino-Roman"/>
        </w:rPr>
      </w:pPr>
      <w:r w:rsidRPr="00DC2FDF">
        <w:rPr>
          <w:rFonts w:asciiTheme="minorHAnsi" w:hAnsiTheme="minorHAnsi" w:cs="Palatino-Roman"/>
          <w:noProof/>
        </w:rPr>
        <w:pict w14:anchorId="64F25C3F">
          <v:rect id="_x0000_i1028" alt="" style="width:431.95pt;height:.05pt;mso-width-percent:0;mso-height-percent:0;mso-width-percent:0;mso-height-percent:0" o:hrpct="923" o:hralign="center" o:hrstd="t" o:hr="t" fillcolor="#a0a0a0" stroked="f"/>
        </w:pict>
      </w:r>
    </w:p>
    <w:p w14:paraId="40B2A3FC" w14:textId="27502F46" w:rsidR="004012B4" w:rsidRPr="004012B4" w:rsidRDefault="00F3069E" w:rsidP="004012B4">
      <w:pPr>
        <w:autoSpaceDE w:val="0"/>
        <w:autoSpaceDN w:val="0"/>
        <w:adjustRightInd w:val="0"/>
        <w:ind w:left="720"/>
        <w:rPr>
          <w:rFonts w:asciiTheme="minorHAnsi" w:hAnsiTheme="minorHAnsi" w:cs="Palatino-Roman"/>
          <w:b/>
          <w:bCs/>
        </w:rPr>
      </w:pPr>
      <w:r>
        <w:rPr>
          <w:rFonts w:asciiTheme="minorHAnsi" w:hAnsiTheme="minorHAnsi" w:cs="Palatino-Roman"/>
          <w:b/>
          <w:bCs/>
        </w:rPr>
        <w:t>2</w:t>
      </w:r>
      <w:r w:rsidR="004012B4" w:rsidRPr="004012B4">
        <w:rPr>
          <w:rFonts w:asciiTheme="minorHAnsi" w:hAnsiTheme="minorHAnsi" w:cs="Palatino-Roman"/>
          <w:b/>
          <w:bCs/>
        </w:rPr>
        <w:t>. Inventory Reduction (Working Capital)</w:t>
      </w:r>
    </w:p>
    <w:p w14:paraId="2049D8A9" w14:textId="77777777" w:rsidR="004012B4" w:rsidRPr="004012B4" w:rsidRDefault="004012B4" w:rsidP="004012B4">
      <w:pPr>
        <w:numPr>
          <w:ilvl w:val="0"/>
          <w:numId w:val="18"/>
        </w:numPr>
        <w:tabs>
          <w:tab w:val="num" w:pos="720"/>
        </w:tabs>
        <w:autoSpaceDE w:val="0"/>
        <w:autoSpaceDN w:val="0"/>
        <w:adjustRightInd w:val="0"/>
        <w:rPr>
          <w:rFonts w:asciiTheme="minorHAnsi" w:hAnsiTheme="minorHAnsi" w:cs="Palatino-Roman"/>
        </w:rPr>
      </w:pPr>
      <w:r w:rsidRPr="004012B4">
        <w:rPr>
          <w:rFonts w:asciiTheme="minorHAnsi" w:hAnsiTheme="minorHAnsi" w:cs="Palatino-Roman"/>
        </w:rPr>
        <w:t>Inventory reduction: </w:t>
      </w:r>
      <w:r w:rsidRPr="004012B4">
        <w:rPr>
          <w:rFonts w:asciiTheme="minorHAnsi" w:hAnsiTheme="minorHAnsi" w:cs="Palatino-Roman"/>
          <w:b/>
          <w:bCs/>
        </w:rPr>
        <w:t>10–20%</w:t>
      </w:r>
    </w:p>
    <w:p w14:paraId="4C098444" w14:textId="77777777" w:rsidR="004012B4" w:rsidRPr="008F31CD" w:rsidRDefault="004012B4" w:rsidP="004012B4">
      <w:pPr>
        <w:numPr>
          <w:ilvl w:val="0"/>
          <w:numId w:val="18"/>
        </w:numPr>
        <w:tabs>
          <w:tab w:val="num" w:pos="720"/>
        </w:tabs>
        <w:autoSpaceDE w:val="0"/>
        <w:autoSpaceDN w:val="0"/>
        <w:adjustRightInd w:val="0"/>
        <w:rPr>
          <w:rFonts w:asciiTheme="minorHAnsi" w:hAnsiTheme="minorHAnsi" w:cs="Palatino-Roman"/>
        </w:rPr>
      </w:pPr>
      <w:r w:rsidRPr="004012B4">
        <w:rPr>
          <w:rFonts w:asciiTheme="minorHAnsi" w:hAnsiTheme="minorHAnsi" w:cs="Palatino-Roman"/>
        </w:rPr>
        <w:t>Carrying cost: </w:t>
      </w:r>
      <w:r w:rsidRPr="004012B4">
        <w:rPr>
          <w:rFonts w:asciiTheme="minorHAnsi" w:hAnsiTheme="minorHAnsi" w:cs="Palatino-Roman"/>
          <w:b/>
          <w:bCs/>
        </w:rPr>
        <w:t>8–12%</w:t>
      </w:r>
    </w:p>
    <w:p w14:paraId="24541ABC" w14:textId="0327C775" w:rsidR="008F31CD" w:rsidRDefault="008F31CD" w:rsidP="004012B4">
      <w:pPr>
        <w:numPr>
          <w:ilvl w:val="0"/>
          <w:numId w:val="18"/>
        </w:numPr>
        <w:tabs>
          <w:tab w:val="num" w:pos="720"/>
        </w:tabs>
        <w:autoSpaceDE w:val="0"/>
        <w:autoSpaceDN w:val="0"/>
        <w:adjustRightInd w:val="0"/>
        <w:rPr>
          <w:rFonts w:asciiTheme="minorHAnsi" w:hAnsiTheme="minorHAnsi" w:cs="Palatino-Roman"/>
        </w:rPr>
      </w:pPr>
      <w:r w:rsidRPr="00AC0515">
        <w:rPr>
          <w:rFonts w:asciiTheme="minorHAnsi" w:hAnsiTheme="minorHAnsi" w:cs="Palatino-Roman"/>
        </w:rPr>
        <w:lastRenderedPageBreak/>
        <w:t xml:space="preserve">Inventory is </w:t>
      </w:r>
      <w:r w:rsidR="00AC0515" w:rsidRPr="00AC0515">
        <w:rPr>
          <w:rFonts w:asciiTheme="minorHAnsi" w:hAnsiTheme="minorHAnsi" w:cs="Palatino-Roman"/>
        </w:rPr>
        <w:t>Sales/Turns. Sales is 2.5 Billion euros (exhibit 5). Assume  inventory turns is 10.</w:t>
      </w:r>
    </w:p>
    <w:p w14:paraId="116672E0" w14:textId="1DCAF157" w:rsidR="00AC0515" w:rsidRPr="004012B4" w:rsidRDefault="00AC0515" w:rsidP="004012B4">
      <w:pPr>
        <w:numPr>
          <w:ilvl w:val="0"/>
          <w:numId w:val="18"/>
        </w:numPr>
        <w:tabs>
          <w:tab w:val="num" w:pos="720"/>
        </w:tabs>
        <w:autoSpaceDE w:val="0"/>
        <w:autoSpaceDN w:val="0"/>
        <w:adjustRightInd w:val="0"/>
        <w:rPr>
          <w:rFonts w:asciiTheme="minorHAnsi" w:hAnsiTheme="minorHAnsi" w:cs="Palatino-Roman"/>
        </w:rPr>
      </w:pPr>
      <w:r>
        <w:rPr>
          <w:rFonts w:asciiTheme="minorHAnsi" w:hAnsiTheme="minorHAnsi" w:cs="Palatino-Roman"/>
        </w:rPr>
        <w:t>Benefit = Carrying cost of inventory not required anymore</w:t>
      </w:r>
    </w:p>
    <w:p w14:paraId="3A61119B" w14:textId="77777777" w:rsidR="004012B4" w:rsidRDefault="004012B4" w:rsidP="004012B4">
      <w:pPr>
        <w:autoSpaceDE w:val="0"/>
        <w:autoSpaceDN w:val="0"/>
        <w:adjustRightInd w:val="0"/>
        <w:ind w:left="720"/>
        <w:rPr>
          <w:rFonts w:ascii="Apple Color Emoji" w:hAnsi="Apple Color Emoji" w:cs="Apple Color Emoji"/>
        </w:rPr>
      </w:pPr>
    </w:p>
    <w:p w14:paraId="2423F960" w14:textId="10D0EEAD" w:rsidR="004012B4" w:rsidRPr="004012B4" w:rsidRDefault="004012B4" w:rsidP="004012B4">
      <w:pPr>
        <w:autoSpaceDE w:val="0"/>
        <w:autoSpaceDN w:val="0"/>
        <w:adjustRightInd w:val="0"/>
        <w:ind w:left="720"/>
        <w:rPr>
          <w:rFonts w:asciiTheme="minorHAnsi" w:hAnsiTheme="minorHAnsi" w:cs="Palatino-Roman"/>
        </w:rPr>
      </w:pPr>
      <w:r w:rsidRPr="004012B4">
        <w:rPr>
          <w:rFonts w:asciiTheme="minorHAnsi" w:hAnsiTheme="minorHAnsi" w:cs="Palatino-Roman"/>
        </w:rPr>
        <w:t>Estimate annual savings</w:t>
      </w:r>
    </w:p>
    <w:p w14:paraId="0D6D1B16" w14:textId="77777777" w:rsidR="004012B4" w:rsidRDefault="004012B4" w:rsidP="004012B4">
      <w:pPr>
        <w:autoSpaceDE w:val="0"/>
        <w:autoSpaceDN w:val="0"/>
        <w:adjustRightInd w:val="0"/>
        <w:ind w:left="720"/>
        <w:rPr>
          <w:rFonts w:asciiTheme="minorHAnsi" w:hAnsiTheme="minorHAnsi" w:cs="Palatino-Roman"/>
        </w:rPr>
      </w:pPr>
    </w:p>
    <w:p w14:paraId="0EB7885F" w14:textId="77777777" w:rsidR="004012B4" w:rsidRDefault="004012B4" w:rsidP="004012B4">
      <w:pPr>
        <w:autoSpaceDE w:val="0"/>
        <w:autoSpaceDN w:val="0"/>
        <w:adjustRightInd w:val="0"/>
        <w:ind w:left="720"/>
        <w:rPr>
          <w:rFonts w:asciiTheme="minorHAnsi" w:hAnsiTheme="minorHAnsi" w:cs="Palatino-Roman"/>
        </w:rPr>
      </w:pPr>
    </w:p>
    <w:p w14:paraId="30BE7C8E" w14:textId="2DB4DE0E" w:rsidR="004012B4" w:rsidRPr="004012B4" w:rsidRDefault="004012B4" w:rsidP="004012B4">
      <w:pPr>
        <w:autoSpaceDE w:val="0"/>
        <w:autoSpaceDN w:val="0"/>
        <w:adjustRightInd w:val="0"/>
        <w:ind w:left="720"/>
        <w:rPr>
          <w:rFonts w:asciiTheme="minorHAnsi" w:hAnsiTheme="minorHAnsi" w:cs="Palatino-Roman"/>
          <w:b/>
          <w:bCs/>
        </w:rPr>
      </w:pPr>
      <w:r w:rsidRPr="004012B4">
        <w:rPr>
          <w:rFonts w:asciiTheme="minorHAnsi" w:hAnsiTheme="minorHAnsi" w:cs="Palatino-Roman"/>
          <w:b/>
          <w:bCs/>
        </w:rPr>
        <w:t>Important Requirement</w:t>
      </w:r>
    </w:p>
    <w:p w14:paraId="16BD2E54" w14:textId="77777777" w:rsidR="004012B4" w:rsidRPr="004012B4" w:rsidRDefault="004012B4" w:rsidP="004012B4">
      <w:pPr>
        <w:autoSpaceDE w:val="0"/>
        <w:autoSpaceDN w:val="0"/>
        <w:adjustRightInd w:val="0"/>
        <w:ind w:left="720"/>
        <w:rPr>
          <w:rFonts w:asciiTheme="minorHAnsi" w:hAnsiTheme="minorHAnsi" w:cs="Palatino-Roman"/>
        </w:rPr>
      </w:pPr>
      <w:r w:rsidRPr="004012B4">
        <w:rPr>
          <w:rFonts w:asciiTheme="minorHAnsi" w:hAnsiTheme="minorHAnsi" w:cs="Palatino-Roman"/>
        </w:rPr>
        <w:t>You must:</w:t>
      </w:r>
    </w:p>
    <w:p w14:paraId="72A6FEB7" w14:textId="77777777" w:rsidR="004012B4" w:rsidRPr="004012B4" w:rsidRDefault="004012B4" w:rsidP="004012B4">
      <w:pPr>
        <w:numPr>
          <w:ilvl w:val="0"/>
          <w:numId w:val="19"/>
        </w:numPr>
        <w:autoSpaceDE w:val="0"/>
        <w:autoSpaceDN w:val="0"/>
        <w:adjustRightInd w:val="0"/>
        <w:rPr>
          <w:rFonts w:asciiTheme="minorHAnsi" w:hAnsiTheme="minorHAnsi" w:cs="Palatino-Roman"/>
        </w:rPr>
      </w:pPr>
      <w:r w:rsidRPr="004012B4">
        <w:rPr>
          <w:rFonts w:asciiTheme="minorHAnsi" w:hAnsiTheme="minorHAnsi" w:cs="Palatino-Roman"/>
        </w:rPr>
        <w:t>Clearly separate:</w:t>
      </w:r>
    </w:p>
    <w:p w14:paraId="0B86A726" w14:textId="77777777" w:rsidR="004012B4" w:rsidRPr="004012B4" w:rsidRDefault="004012B4" w:rsidP="004012B4">
      <w:pPr>
        <w:numPr>
          <w:ilvl w:val="1"/>
          <w:numId w:val="19"/>
        </w:numPr>
        <w:autoSpaceDE w:val="0"/>
        <w:autoSpaceDN w:val="0"/>
        <w:adjustRightInd w:val="0"/>
        <w:rPr>
          <w:rFonts w:asciiTheme="minorHAnsi" w:hAnsiTheme="minorHAnsi" w:cs="Palatino-Roman"/>
        </w:rPr>
      </w:pPr>
      <w:r w:rsidRPr="004012B4">
        <w:rPr>
          <w:rFonts w:asciiTheme="minorHAnsi" w:hAnsiTheme="minorHAnsi" w:cs="Palatino-Roman"/>
        </w:rPr>
        <w:t>Base benefits (RFID only)</w:t>
      </w:r>
    </w:p>
    <w:p w14:paraId="47C7093D" w14:textId="77777777" w:rsidR="004012B4" w:rsidRPr="004012B4" w:rsidRDefault="004012B4" w:rsidP="004012B4">
      <w:pPr>
        <w:numPr>
          <w:ilvl w:val="1"/>
          <w:numId w:val="19"/>
        </w:numPr>
        <w:autoSpaceDE w:val="0"/>
        <w:autoSpaceDN w:val="0"/>
        <w:adjustRightInd w:val="0"/>
        <w:rPr>
          <w:rFonts w:asciiTheme="minorHAnsi" w:hAnsiTheme="minorHAnsi" w:cs="Palatino-Roman"/>
        </w:rPr>
      </w:pPr>
      <w:r w:rsidRPr="004012B4">
        <w:rPr>
          <w:rFonts w:asciiTheme="minorHAnsi" w:hAnsiTheme="minorHAnsi" w:cs="Palatino-Roman"/>
        </w:rPr>
        <w:t>Incremental benefits (RFID + AI)</w:t>
      </w:r>
    </w:p>
    <w:p w14:paraId="39BA37FC" w14:textId="77777777" w:rsidR="004012B4" w:rsidRPr="004012B4" w:rsidRDefault="004012B4" w:rsidP="004012B4">
      <w:pPr>
        <w:numPr>
          <w:ilvl w:val="0"/>
          <w:numId w:val="19"/>
        </w:numPr>
        <w:autoSpaceDE w:val="0"/>
        <w:autoSpaceDN w:val="0"/>
        <w:adjustRightInd w:val="0"/>
        <w:rPr>
          <w:rFonts w:asciiTheme="minorHAnsi" w:hAnsiTheme="minorHAnsi" w:cs="Palatino-Roman"/>
        </w:rPr>
      </w:pPr>
      <w:r w:rsidRPr="004012B4">
        <w:rPr>
          <w:rFonts w:asciiTheme="minorHAnsi" w:hAnsiTheme="minorHAnsi" w:cs="Palatino-Roman"/>
        </w:rPr>
        <w:t>Avoid double counting</w:t>
      </w:r>
    </w:p>
    <w:p w14:paraId="27CF6C8E" w14:textId="77777777" w:rsidR="004012B4" w:rsidRPr="00777191" w:rsidRDefault="004012B4" w:rsidP="004012B4">
      <w:pPr>
        <w:autoSpaceDE w:val="0"/>
        <w:autoSpaceDN w:val="0"/>
        <w:adjustRightInd w:val="0"/>
        <w:ind w:left="720"/>
        <w:rPr>
          <w:rFonts w:asciiTheme="minorHAnsi" w:hAnsiTheme="minorHAnsi" w:cs="Palatino-Roman"/>
        </w:rPr>
      </w:pPr>
    </w:p>
    <w:p w14:paraId="4846F5CA" w14:textId="77777777" w:rsidR="00E248E5" w:rsidRPr="00777191" w:rsidRDefault="00E248E5" w:rsidP="00E248E5">
      <w:pPr>
        <w:autoSpaceDE w:val="0"/>
        <w:autoSpaceDN w:val="0"/>
        <w:adjustRightInd w:val="0"/>
        <w:rPr>
          <w:rFonts w:asciiTheme="minorHAnsi" w:hAnsiTheme="minorHAnsi" w:cs="Palatino-Roman"/>
        </w:rPr>
      </w:pPr>
    </w:p>
    <w:p w14:paraId="0D9D3CE0" w14:textId="77777777"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3. Cost Analysis</w:t>
      </w:r>
    </w:p>
    <w:p w14:paraId="64351E56" w14:textId="77777777"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Evaluate total cost including:</w:t>
      </w:r>
    </w:p>
    <w:p w14:paraId="64D9B596" w14:textId="77777777" w:rsidR="004012B4" w:rsidRPr="004012B4" w:rsidRDefault="00DC2FDF" w:rsidP="004012B4">
      <w:pPr>
        <w:autoSpaceDE w:val="0"/>
        <w:autoSpaceDN w:val="0"/>
        <w:adjustRightInd w:val="0"/>
        <w:ind w:left="360"/>
        <w:rPr>
          <w:rFonts w:asciiTheme="minorHAnsi" w:hAnsiTheme="minorHAnsi" w:cs="Palatino-Roman"/>
        </w:rPr>
      </w:pPr>
      <w:r w:rsidRPr="00DC2FDF">
        <w:rPr>
          <w:rFonts w:asciiTheme="minorHAnsi" w:hAnsiTheme="minorHAnsi" w:cs="Palatino-Roman"/>
          <w:noProof/>
        </w:rPr>
        <w:pict w14:anchorId="477DA5AA">
          <v:rect id="_x0000_i1027" alt="" style="width:450.2pt;height:.05pt;mso-width-percent:0;mso-height-percent:0;mso-width-percent:0;mso-height-percent:0" o:hrpct="962" o:hralign="center" o:hrstd="t" o:hr="t" fillcolor="#a0a0a0" stroked="f"/>
        </w:pict>
      </w:r>
    </w:p>
    <w:p w14:paraId="0F182E5C" w14:textId="0AFAE02C"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A. RFID Costs</w:t>
      </w:r>
      <w:r>
        <w:rPr>
          <w:rFonts w:asciiTheme="minorHAnsi" w:hAnsiTheme="minorHAnsi" w:cs="Palatino-Roman"/>
          <w:b/>
          <w:bCs/>
        </w:rPr>
        <w:t xml:space="preserve"> (see assumptions below) </w:t>
      </w:r>
    </w:p>
    <w:p w14:paraId="2DB7445B" w14:textId="77777777" w:rsidR="004012B4" w:rsidRPr="004012B4" w:rsidRDefault="004012B4" w:rsidP="004012B4">
      <w:pPr>
        <w:numPr>
          <w:ilvl w:val="0"/>
          <w:numId w:val="20"/>
        </w:numPr>
        <w:autoSpaceDE w:val="0"/>
        <w:autoSpaceDN w:val="0"/>
        <w:adjustRightInd w:val="0"/>
        <w:rPr>
          <w:rFonts w:asciiTheme="minorHAnsi" w:hAnsiTheme="minorHAnsi" w:cs="Palatino-Roman"/>
        </w:rPr>
      </w:pPr>
      <w:r w:rsidRPr="004012B4">
        <w:rPr>
          <w:rFonts w:asciiTheme="minorHAnsi" w:hAnsiTheme="minorHAnsi" w:cs="Palatino-Roman"/>
        </w:rPr>
        <w:t>Hardware (readers, portals)</w:t>
      </w:r>
    </w:p>
    <w:p w14:paraId="6AC63517" w14:textId="77777777" w:rsidR="004012B4" w:rsidRPr="004012B4" w:rsidRDefault="004012B4" w:rsidP="004012B4">
      <w:pPr>
        <w:numPr>
          <w:ilvl w:val="0"/>
          <w:numId w:val="20"/>
        </w:numPr>
        <w:autoSpaceDE w:val="0"/>
        <w:autoSpaceDN w:val="0"/>
        <w:adjustRightInd w:val="0"/>
        <w:rPr>
          <w:rFonts w:asciiTheme="minorHAnsi" w:hAnsiTheme="minorHAnsi" w:cs="Palatino-Roman"/>
        </w:rPr>
      </w:pPr>
      <w:r w:rsidRPr="004012B4">
        <w:rPr>
          <w:rFonts w:asciiTheme="minorHAnsi" w:hAnsiTheme="minorHAnsi" w:cs="Palatino-Roman"/>
        </w:rPr>
        <w:t>Software</w:t>
      </w:r>
    </w:p>
    <w:p w14:paraId="50EFB1FC" w14:textId="77777777" w:rsidR="004012B4" w:rsidRPr="004012B4" w:rsidRDefault="004012B4" w:rsidP="004012B4">
      <w:pPr>
        <w:numPr>
          <w:ilvl w:val="0"/>
          <w:numId w:val="20"/>
        </w:numPr>
        <w:autoSpaceDE w:val="0"/>
        <w:autoSpaceDN w:val="0"/>
        <w:adjustRightInd w:val="0"/>
        <w:rPr>
          <w:rFonts w:asciiTheme="minorHAnsi" w:hAnsiTheme="minorHAnsi" w:cs="Palatino-Roman"/>
        </w:rPr>
      </w:pPr>
      <w:r w:rsidRPr="004012B4">
        <w:rPr>
          <w:rFonts w:asciiTheme="minorHAnsi" w:hAnsiTheme="minorHAnsi" w:cs="Palatino-Roman"/>
        </w:rPr>
        <w:t>Integration</w:t>
      </w:r>
    </w:p>
    <w:p w14:paraId="168BE957" w14:textId="77777777" w:rsidR="004012B4" w:rsidRPr="004012B4" w:rsidRDefault="00DC2FDF" w:rsidP="004012B4">
      <w:pPr>
        <w:autoSpaceDE w:val="0"/>
        <w:autoSpaceDN w:val="0"/>
        <w:adjustRightInd w:val="0"/>
        <w:ind w:left="360"/>
        <w:rPr>
          <w:rFonts w:asciiTheme="minorHAnsi" w:hAnsiTheme="minorHAnsi" w:cs="Palatino-Roman"/>
        </w:rPr>
      </w:pPr>
      <w:r w:rsidRPr="00DC2FDF">
        <w:rPr>
          <w:rFonts w:asciiTheme="minorHAnsi" w:hAnsiTheme="minorHAnsi" w:cs="Palatino-Roman"/>
          <w:noProof/>
        </w:rPr>
        <w:pict w14:anchorId="0B908566">
          <v:rect id="_x0000_i1026" alt="" style="width:450.2pt;height:.05pt;mso-width-percent:0;mso-height-percent:0;mso-width-percent:0;mso-height-percent:0" o:hrpct="962" o:hralign="center" o:hrstd="t" o:hr="t" fillcolor="#a0a0a0" stroked="f"/>
        </w:pict>
      </w:r>
    </w:p>
    <w:p w14:paraId="10836B73" w14:textId="77777777"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B. RFID Tag Costs (KEY REQUIREMENT)</w:t>
      </w:r>
    </w:p>
    <w:p w14:paraId="1CBDE123" w14:textId="0982B14B" w:rsidR="004012B4" w:rsidRPr="004012B4" w:rsidRDefault="008F31CD" w:rsidP="008F31CD">
      <w:pPr>
        <w:autoSpaceDE w:val="0"/>
        <w:autoSpaceDN w:val="0"/>
        <w:adjustRightInd w:val="0"/>
        <w:ind w:left="360"/>
        <w:rPr>
          <w:rFonts w:ascii="Times New Roman" w:hAnsi="Times New Roman"/>
          <w:color w:val="000000"/>
        </w:rPr>
      </w:pPr>
      <w:r>
        <w:rPr>
          <w:rFonts w:ascii="Times New Roman" w:hAnsi="Times New Roman"/>
          <w:color w:val="000000"/>
        </w:rPr>
        <w:t>Assume that cost of tags will be borne by the retailer i.e. retailer will have to pay manufacturers for the tags directly or indirectly.</w:t>
      </w:r>
      <w:r>
        <w:rPr>
          <w:rFonts w:ascii="Times New Roman" w:hAnsi="Times New Roman"/>
          <w:color w:val="000000"/>
        </w:rPr>
        <w:t xml:space="preserve"> </w:t>
      </w:r>
      <w:r w:rsidR="004012B4" w:rsidRPr="004012B4">
        <w:rPr>
          <w:rFonts w:asciiTheme="minorHAnsi" w:hAnsiTheme="minorHAnsi" w:cs="Palatino-Roman"/>
        </w:rPr>
        <w:t>You must explicitly model </w:t>
      </w:r>
      <w:r w:rsidR="004012B4" w:rsidRPr="004012B4">
        <w:rPr>
          <w:rFonts w:asciiTheme="minorHAnsi" w:hAnsiTheme="minorHAnsi" w:cs="Palatino-Roman"/>
          <w:b/>
          <w:bCs/>
        </w:rPr>
        <w:t>tag cost scenarios</w:t>
      </w:r>
      <w:r w:rsidR="004012B4" w:rsidRPr="004012B4">
        <w:rPr>
          <w:rFonts w:asciiTheme="minorHAnsi" w:hAnsiTheme="minorHAnsi" w:cs="Palatino-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276"/>
      </w:tblGrid>
      <w:tr w:rsidR="004012B4" w:rsidRPr="004012B4" w14:paraId="79B6FDF7" w14:textId="77777777">
        <w:trPr>
          <w:tblHeader/>
          <w:tblCellSpacing w:w="15" w:type="dxa"/>
        </w:trPr>
        <w:tc>
          <w:tcPr>
            <w:tcW w:w="0" w:type="auto"/>
            <w:vAlign w:val="center"/>
            <w:hideMark/>
          </w:tcPr>
          <w:p w14:paraId="3B72C4B2" w14:textId="77777777"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Scenario</w:t>
            </w:r>
          </w:p>
        </w:tc>
        <w:tc>
          <w:tcPr>
            <w:tcW w:w="0" w:type="auto"/>
            <w:vAlign w:val="center"/>
            <w:hideMark/>
          </w:tcPr>
          <w:p w14:paraId="3CF0B75B" w14:textId="77777777"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Tag Cost</w:t>
            </w:r>
          </w:p>
        </w:tc>
      </w:tr>
      <w:tr w:rsidR="004012B4" w:rsidRPr="004012B4" w14:paraId="4E260376" w14:textId="77777777">
        <w:trPr>
          <w:tblCellSpacing w:w="15" w:type="dxa"/>
        </w:trPr>
        <w:tc>
          <w:tcPr>
            <w:tcW w:w="0" w:type="auto"/>
            <w:vAlign w:val="center"/>
            <w:hideMark/>
          </w:tcPr>
          <w:p w14:paraId="7C39D9BF" w14:textId="77777777"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High (historical)</w:t>
            </w:r>
          </w:p>
        </w:tc>
        <w:tc>
          <w:tcPr>
            <w:tcW w:w="0" w:type="auto"/>
            <w:vAlign w:val="center"/>
            <w:hideMark/>
          </w:tcPr>
          <w:p w14:paraId="52637FAD" w14:textId="77777777"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€0.50</w:t>
            </w:r>
          </w:p>
        </w:tc>
      </w:tr>
      <w:tr w:rsidR="004012B4" w:rsidRPr="004012B4" w14:paraId="27B80F91" w14:textId="77777777">
        <w:trPr>
          <w:tblCellSpacing w:w="15" w:type="dxa"/>
        </w:trPr>
        <w:tc>
          <w:tcPr>
            <w:tcW w:w="0" w:type="auto"/>
            <w:vAlign w:val="center"/>
            <w:hideMark/>
          </w:tcPr>
          <w:p w14:paraId="246F4E52" w14:textId="77777777"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Low (modern)</w:t>
            </w:r>
          </w:p>
        </w:tc>
        <w:tc>
          <w:tcPr>
            <w:tcW w:w="0" w:type="auto"/>
            <w:vAlign w:val="center"/>
            <w:hideMark/>
          </w:tcPr>
          <w:p w14:paraId="5D1C74C2" w14:textId="77777777"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€0.10</w:t>
            </w:r>
          </w:p>
        </w:tc>
      </w:tr>
    </w:tbl>
    <w:p w14:paraId="256608C9" w14:textId="77777777" w:rsidR="004012B4" w:rsidRDefault="004012B4" w:rsidP="004012B4">
      <w:pPr>
        <w:autoSpaceDE w:val="0"/>
        <w:autoSpaceDN w:val="0"/>
        <w:adjustRightInd w:val="0"/>
        <w:ind w:left="360"/>
        <w:rPr>
          <w:rFonts w:ascii="Apple Color Emoji" w:hAnsi="Apple Color Emoji" w:cs="Apple Color Emoji"/>
        </w:rPr>
      </w:pPr>
    </w:p>
    <w:p w14:paraId="5B3A0664" w14:textId="5BC4BBD0"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For each scenario:</w:t>
      </w:r>
    </w:p>
    <w:p w14:paraId="5C140690" w14:textId="77777777" w:rsidR="004012B4" w:rsidRPr="004012B4" w:rsidRDefault="004012B4" w:rsidP="004012B4">
      <w:pPr>
        <w:numPr>
          <w:ilvl w:val="0"/>
          <w:numId w:val="21"/>
        </w:numPr>
        <w:autoSpaceDE w:val="0"/>
        <w:autoSpaceDN w:val="0"/>
        <w:adjustRightInd w:val="0"/>
        <w:rPr>
          <w:rFonts w:asciiTheme="minorHAnsi" w:hAnsiTheme="minorHAnsi" w:cs="Palatino-Roman"/>
        </w:rPr>
      </w:pPr>
      <w:r w:rsidRPr="004012B4">
        <w:rPr>
          <w:rFonts w:asciiTheme="minorHAnsi" w:hAnsiTheme="minorHAnsi" w:cs="Palatino-Roman"/>
        </w:rPr>
        <w:t>Calculate total tagging cost</w:t>
      </w:r>
    </w:p>
    <w:p w14:paraId="074CB329" w14:textId="77777777" w:rsidR="004012B4" w:rsidRPr="004012B4" w:rsidRDefault="004012B4" w:rsidP="004012B4">
      <w:pPr>
        <w:numPr>
          <w:ilvl w:val="0"/>
          <w:numId w:val="21"/>
        </w:numPr>
        <w:autoSpaceDE w:val="0"/>
        <w:autoSpaceDN w:val="0"/>
        <w:adjustRightInd w:val="0"/>
        <w:rPr>
          <w:rFonts w:asciiTheme="minorHAnsi" w:hAnsiTheme="minorHAnsi" w:cs="Palatino-Roman"/>
        </w:rPr>
      </w:pPr>
      <w:r w:rsidRPr="004012B4">
        <w:rPr>
          <w:rFonts w:asciiTheme="minorHAnsi" w:hAnsiTheme="minorHAnsi" w:cs="Palatino-Roman"/>
        </w:rPr>
        <w:t>Evaluate impact on NPV</w:t>
      </w:r>
    </w:p>
    <w:p w14:paraId="2481CE24" w14:textId="77777777" w:rsidR="004012B4" w:rsidRPr="004012B4" w:rsidRDefault="00DC2FDF" w:rsidP="004012B4">
      <w:pPr>
        <w:autoSpaceDE w:val="0"/>
        <w:autoSpaceDN w:val="0"/>
        <w:adjustRightInd w:val="0"/>
        <w:ind w:left="360"/>
        <w:rPr>
          <w:rFonts w:asciiTheme="minorHAnsi" w:hAnsiTheme="minorHAnsi" w:cs="Palatino-Roman"/>
        </w:rPr>
      </w:pPr>
      <w:r w:rsidRPr="00DC2FDF">
        <w:rPr>
          <w:rFonts w:asciiTheme="minorHAnsi" w:hAnsiTheme="minorHAnsi" w:cs="Palatino-Roman"/>
          <w:noProof/>
        </w:rPr>
        <w:pict w14:anchorId="4649D49C">
          <v:rect id="_x0000_i1025" alt="" style="width:450.2pt;height:.05pt;mso-width-percent:0;mso-height-percent:0;mso-width-percent:0;mso-height-percent:0" o:hrpct="962" o:hralign="center" o:hrstd="t" o:hr="t" fillcolor="#a0a0a0" stroked="f"/>
        </w:pict>
      </w:r>
    </w:p>
    <w:p w14:paraId="22CDEEEE" w14:textId="666C772B"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C. AI System Costs (ONLY for Part B</w:t>
      </w:r>
      <w:r w:rsidR="009D06AD">
        <w:rPr>
          <w:rFonts w:asciiTheme="minorHAnsi" w:hAnsiTheme="minorHAnsi" w:cs="Palatino-Roman"/>
          <w:b/>
          <w:bCs/>
        </w:rPr>
        <w:t xml:space="preserve"> and case level tagging</w:t>
      </w:r>
      <w:r w:rsidRPr="004012B4">
        <w:rPr>
          <w:rFonts w:asciiTheme="minorHAnsi" w:hAnsiTheme="minorHAnsi" w:cs="Palatino-Roman"/>
          <w:b/>
          <w:bCs/>
        </w:rPr>
        <w:t>)</w:t>
      </w:r>
    </w:p>
    <w:p w14:paraId="5153EE9C" w14:textId="77777777" w:rsidR="004012B4" w:rsidRPr="004012B4" w:rsidRDefault="004012B4" w:rsidP="004012B4">
      <w:pPr>
        <w:autoSpaceDE w:val="0"/>
        <w:autoSpaceDN w:val="0"/>
        <w:adjustRightInd w:val="0"/>
        <w:ind w:left="360"/>
        <w:rPr>
          <w:rFonts w:asciiTheme="minorHAnsi" w:hAnsiTheme="minorHAnsi" w:cs="Palatino-Roman"/>
        </w:rPr>
      </w:pPr>
      <w:r w:rsidRPr="004012B4">
        <w:rPr>
          <w:rFonts w:asciiTheme="minorHAnsi" w:hAnsiTheme="minorHAnsi" w:cs="Palatino-Roman"/>
        </w:rPr>
        <w:t>Include:</w:t>
      </w:r>
    </w:p>
    <w:p w14:paraId="1BF5C1D2" w14:textId="77777777"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Initial cost (per store):</w:t>
      </w:r>
    </w:p>
    <w:p w14:paraId="3E196563" w14:textId="3FE2E91E" w:rsidR="004012B4" w:rsidRPr="004012B4" w:rsidRDefault="004012B4" w:rsidP="004012B4">
      <w:pPr>
        <w:numPr>
          <w:ilvl w:val="0"/>
          <w:numId w:val="22"/>
        </w:numPr>
        <w:autoSpaceDE w:val="0"/>
        <w:autoSpaceDN w:val="0"/>
        <w:adjustRightInd w:val="0"/>
        <w:rPr>
          <w:rFonts w:asciiTheme="minorHAnsi" w:hAnsiTheme="minorHAnsi" w:cs="Palatino-Roman"/>
        </w:rPr>
      </w:pPr>
      <w:r w:rsidRPr="004012B4">
        <w:rPr>
          <w:rFonts w:asciiTheme="minorHAnsi" w:hAnsiTheme="minorHAnsi" w:cs="Palatino-Roman"/>
        </w:rPr>
        <w:t>€100K – €200K</w:t>
      </w:r>
      <w:r w:rsidRPr="004012B4">
        <w:rPr>
          <w:rFonts w:asciiTheme="minorHAnsi" w:hAnsiTheme="minorHAnsi" w:cs="Palatino-Roman"/>
        </w:rPr>
        <w:br/>
      </w:r>
    </w:p>
    <w:p w14:paraId="6F536778" w14:textId="77777777" w:rsidR="004012B4" w:rsidRPr="004012B4" w:rsidRDefault="004012B4" w:rsidP="004012B4">
      <w:pPr>
        <w:autoSpaceDE w:val="0"/>
        <w:autoSpaceDN w:val="0"/>
        <w:adjustRightInd w:val="0"/>
        <w:ind w:left="360"/>
        <w:rPr>
          <w:rFonts w:asciiTheme="minorHAnsi" w:hAnsiTheme="minorHAnsi" w:cs="Palatino-Roman"/>
          <w:b/>
          <w:bCs/>
        </w:rPr>
      </w:pPr>
      <w:r w:rsidRPr="004012B4">
        <w:rPr>
          <w:rFonts w:asciiTheme="minorHAnsi" w:hAnsiTheme="minorHAnsi" w:cs="Palatino-Roman"/>
          <w:b/>
          <w:bCs/>
        </w:rPr>
        <w:t>Annual cost (per store):</w:t>
      </w:r>
    </w:p>
    <w:p w14:paraId="6DB564FF" w14:textId="7F1605AD" w:rsidR="004012B4" w:rsidRPr="004012B4" w:rsidRDefault="004012B4" w:rsidP="004012B4">
      <w:pPr>
        <w:numPr>
          <w:ilvl w:val="0"/>
          <w:numId w:val="23"/>
        </w:numPr>
        <w:autoSpaceDE w:val="0"/>
        <w:autoSpaceDN w:val="0"/>
        <w:adjustRightInd w:val="0"/>
        <w:rPr>
          <w:rFonts w:asciiTheme="minorHAnsi" w:hAnsiTheme="minorHAnsi" w:cs="Palatino-Roman"/>
        </w:rPr>
      </w:pPr>
      <w:r w:rsidRPr="004012B4">
        <w:rPr>
          <w:rFonts w:asciiTheme="minorHAnsi" w:hAnsiTheme="minorHAnsi" w:cs="Palatino-Roman"/>
        </w:rPr>
        <w:t>€50K – €100K</w:t>
      </w:r>
      <w:r w:rsidRPr="004012B4">
        <w:rPr>
          <w:rFonts w:asciiTheme="minorHAnsi" w:hAnsiTheme="minorHAnsi" w:cs="Palatino-Roman"/>
        </w:rPr>
        <w:br/>
      </w:r>
    </w:p>
    <w:p w14:paraId="56FF68D7" w14:textId="67CBF452" w:rsidR="00967AD6" w:rsidRPr="009D06AD" w:rsidRDefault="00967AD6" w:rsidP="008F31CD">
      <w:pPr>
        <w:autoSpaceDE w:val="0"/>
        <w:autoSpaceDN w:val="0"/>
        <w:adjustRightInd w:val="0"/>
        <w:rPr>
          <w:rFonts w:asciiTheme="minorHAnsi" w:hAnsiTheme="minorHAnsi" w:cs="Palatino-Roman"/>
        </w:rPr>
      </w:pPr>
    </w:p>
    <w:p w14:paraId="370BBFB8" w14:textId="77A19F84" w:rsidR="00967AD6" w:rsidRDefault="00967AD6" w:rsidP="002A7472">
      <w:pPr>
        <w:autoSpaceDE w:val="0"/>
        <w:autoSpaceDN w:val="0"/>
        <w:adjustRightInd w:val="0"/>
        <w:ind w:left="360"/>
        <w:rPr>
          <w:rFonts w:ascii="Times New Roman" w:hAnsi="Times New Roman"/>
          <w:color w:val="000000"/>
        </w:rPr>
      </w:pPr>
      <w:r>
        <w:rPr>
          <w:rFonts w:ascii="Times New Roman" w:hAnsi="Times New Roman"/>
          <w:color w:val="000000"/>
        </w:rPr>
        <w:t>Please see the cost of readers and other hardware provided in the case. Some price info may be in the footnote</w:t>
      </w:r>
      <w:r w:rsidR="00D04DE1">
        <w:rPr>
          <w:rFonts w:ascii="Times New Roman" w:hAnsi="Times New Roman"/>
          <w:color w:val="000000"/>
        </w:rPr>
        <w:t>s</w:t>
      </w:r>
      <w:r>
        <w:rPr>
          <w:rFonts w:ascii="Times New Roman" w:hAnsi="Times New Roman"/>
          <w:color w:val="000000"/>
        </w:rPr>
        <w:t xml:space="preserve">. Quantify the total savings that Metro would realize from full-scale implementation of RFID (for both pallet-level and case-level implementations). Please do sensitivity analysis using What-if function on two variables. </w:t>
      </w:r>
    </w:p>
    <w:p w14:paraId="527F332D" w14:textId="77777777" w:rsidR="002A7472" w:rsidRDefault="002A7472" w:rsidP="00967AD6">
      <w:pPr>
        <w:autoSpaceDE w:val="0"/>
        <w:autoSpaceDN w:val="0"/>
        <w:adjustRightInd w:val="0"/>
        <w:rPr>
          <w:rFonts w:asciiTheme="minorHAnsi" w:hAnsiTheme="minorHAnsi" w:cs="Palatino-Roman"/>
        </w:rPr>
      </w:pPr>
    </w:p>
    <w:p w14:paraId="2A49B51D" w14:textId="47B5F047" w:rsidR="00E248E5" w:rsidRPr="00777191" w:rsidRDefault="00E248E5" w:rsidP="002A7472">
      <w:pPr>
        <w:autoSpaceDE w:val="0"/>
        <w:autoSpaceDN w:val="0"/>
        <w:adjustRightInd w:val="0"/>
        <w:ind w:left="360"/>
        <w:rPr>
          <w:rFonts w:asciiTheme="minorHAnsi" w:hAnsiTheme="minorHAnsi"/>
        </w:rPr>
      </w:pPr>
      <w:r w:rsidRPr="00777191">
        <w:rPr>
          <w:rFonts w:asciiTheme="minorHAnsi" w:hAnsiTheme="minorHAnsi" w:cs="Palatino-Roman"/>
        </w:rPr>
        <w:t>SEE BELOW FOR ASSUMPTION</w:t>
      </w:r>
      <w:r w:rsidR="008B5790" w:rsidRPr="00777191">
        <w:rPr>
          <w:rFonts w:asciiTheme="minorHAnsi" w:hAnsiTheme="minorHAnsi" w:cs="Palatino-Roman"/>
        </w:rPr>
        <w:t>S</w:t>
      </w:r>
      <w:r w:rsidRPr="00777191">
        <w:rPr>
          <w:rFonts w:asciiTheme="minorHAnsi" w:hAnsiTheme="minorHAnsi" w:cs="Palatino-Roman"/>
        </w:rPr>
        <w:t xml:space="preserve"> TO DEVELOP </w:t>
      </w:r>
      <w:r w:rsidR="00F72F37">
        <w:rPr>
          <w:rFonts w:asciiTheme="minorHAnsi" w:hAnsiTheme="minorHAnsi" w:cs="Palatino-Roman"/>
        </w:rPr>
        <w:t>THE</w:t>
      </w:r>
      <w:r w:rsidRPr="00777191">
        <w:rPr>
          <w:rFonts w:asciiTheme="minorHAnsi" w:hAnsiTheme="minorHAnsi" w:cs="Palatino-Roman"/>
        </w:rPr>
        <w:t xml:space="preserve"> ROI CASE.</w:t>
      </w:r>
      <w:r w:rsidR="00190CD8">
        <w:rPr>
          <w:rFonts w:asciiTheme="minorHAnsi" w:hAnsiTheme="minorHAnsi" w:cs="Palatino-Roman"/>
        </w:rPr>
        <w:t xml:space="preserve"> </w:t>
      </w:r>
      <w:r w:rsidR="004D73D1">
        <w:rPr>
          <w:rFonts w:asciiTheme="minorHAnsi" w:hAnsiTheme="minorHAnsi" w:cs="Palatino-Roman"/>
        </w:rPr>
        <w:t>Use this for justifying your recommendations in Question 1.</w:t>
      </w:r>
    </w:p>
    <w:p w14:paraId="41ABDE28" w14:textId="7CD5FCAF" w:rsidR="00284FE5" w:rsidRPr="00894788" w:rsidRDefault="00284FE5" w:rsidP="00894788">
      <w:pPr>
        <w:rPr>
          <w:rFonts w:asciiTheme="minorHAnsi" w:hAnsiTheme="minorHAnsi" w:cs="Palatino-Roman"/>
        </w:rPr>
      </w:pPr>
    </w:p>
    <w:p w14:paraId="54FC37AC" w14:textId="77777777" w:rsidR="000071AB" w:rsidRPr="00190CD8" w:rsidRDefault="000071AB" w:rsidP="000071AB">
      <w:pPr>
        <w:rPr>
          <w:rFonts w:asciiTheme="minorHAnsi" w:hAnsiTheme="minorHAnsi"/>
        </w:rPr>
      </w:pPr>
    </w:p>
    <w:p w14:paraId="2AD0186A" w14:textId="77777777" w:rsidR="00E248E5" w:rsidRPr="00777191" w:rsidRDefault="00E248E5" w:rsidP="00E248E5">
      <w:pPr>
        <w:rPr>
          <w:rFonts w:asciiTheme="minorHAnsi" w:hAnsiTheme="minorHAnsi"/>
        </w:rPr>
      </w:pPr>
    </w:p>
    <w:p w14:paraId="0C457446" w14:textId="77777777" w:rsidR="00E248E5" w:rsidRPr="00777191" w:rsidRDefault="00E248E5" w:rsidP="00E248E5">
      <w:pPr>
        <w:autoSpaceDE w:val="0"/>
        <w:autoSpaceDN w:val="0"/>
        <w:adjustRightInd w:val="0"/>
        <w:rPr>
          <w:rFonts w:asciiTheme="minorHAnsi" w:hAnsiTheme="minorHAnsi" w:cs="Palatino-Roman"/>
        </w:rPr>
      </w:pPr>
      <w:r w:rsidRPr="00777191">
        <w:rPr>
          <w:rFonts w:asciiTheme="minorHAnsi" w:hAnsiTheme="minorHAnsi" w:cs="Palatino-Roman"/>
        </w:rPr>
        <w:t>Please use the following assumptions in developing your ROI:</w:t>
      </w:r>
    </w:p>
    <w:p w14:paraId="5F8A6C22" w14:textId="77777777" w:rsidR="00E248E5" w:rsidRPr="00777191" w:rsidRDefault="00E248E5" w:rsidP="00E248E5">
      <w:pPr>
        <w:autoSpaceDE w:val="0"/>
        <w:autoSpaceDN w:val="0"/>
        <w:adjustRightInd w:val="0"/>
        <w:rPr>
          <w:rFonts w:asciiTheme="minorHAnsi" w:hAnsiTheme="minorHAnsi" w:cs="Palatino-Roman"/>
        </w:rPr>
      </w:pPr>
    </w:p>
    <w:p w14:paraId="5C6331DC" w14:textId="77777777" w:rsidR="00E248E5" w:rsidRPr="00777191" w:rsidRDefault="00E248E5" w:rsidP="00E248E5">
      <w:pPr>
        <w:numPr>
          <w:ilvl w:val="0"/>
          <w:numId w:val="2"/>
        </w:numPr>
        <w:autoSpaceDE w:val="0"/>
        <w:autoSpaceDN w:val="0"/>
        <w:adjustRightInd w:val="0"/>
        <w:rPr>
          <w:rFonts w:asciiTheme="minorHAnsi" w:hAnsiTheme="minorHAnsi" w:cs="Palatino-Roman"/>
        </w:rPr>
      </w:pPr>
      <w:r w:rsidRPr="00777191">
        <w:rPr>
          <w:rFonts w:asciiTheme="minorHAnsi" w:hAnsiTheme="minorHAnsi" w:cs="Palatino-Roman"/>
        </w:rPr>
        <w:t xml:space="preserve">Evaluation period is </w:t>
      </w:r>
      <w:r w:rsidR="00777191">
        <w:rPr>
          <w:rFonts w:asciiTheme="minorHAnsi" w:hAnsiTheme="minorHAnsi" w:cs="Palatino-Roman"/>
        </w:rPr>
        <w:t>10</w:t>
      </w:r>
      <w:r w:rsidRPr="00777191">
        <w:rPr>
          <w:rFonts w:asciiTheme="minorHAnsi" w:hAnsiTheme="minorHAnsi" w:cs="Palatino-Roman"/>
        </w:rPr>
        <w:t xml:space="preserve"> years.</w:t>
      </w:r>
    </w:p>
    <w:p w14:paraId="647CB922" w14:textId="77777777" w:rsidR="00E248E5" w:rsidRPr="00777191" w:rsidRDefault="00E248E5" w:rsidP="00E248E5">
      <w:pPr>
        <w:autoSpaceDE w:val="0"/>
        <w:autoSpaceDN w:val="0"/>
        <w:adjustRightInd w:val="0"/>
        <w:rPr>
          <w:rFonts w:asciiTheme="minorHAnsi" w:hAnsiTheme="minorHAnsi" w:cs="Palatino-Roman"/>
        </w:rPr>
      </w:pPr>
    </w:p>
    <w:p w14:paraId="1FD742FE" w14:textId="77777777" w:rsidR="00E248E5" w:rsidRPr="00777191" w:rsidRDefault="00E248E5" w:rsidP="00E248E5">
      <w:pPr>
        <w:numPr>
          <w:ilvl w:val="0"/>
          <w:numId w:val="2"/>
        </w:numPr>
        <w:autoSpaceDE w:val="0"/>
        <w:autoSpaceDN w:val="0"/>
        <w:adjustRightInd w:val="0"/>
        <w:rPr>
          <w:rFonts w:asciiTheme="minorHAnsi" w:hAnsiTheme="minorHAnsi" w:cs="Palatino-Roman"/>
        </w:rPr>
      </w:pPr>
      <w:r w:rsidRPr="00777191">
        <w:rPr>
          <w:rFonts w:asciiTheme="minorHAnsi" w:hAnsiTheme="minorHAnsi" w:cs="Palatino-Roman"/>
        </w:rPr>
        <w:t>Assume RFID will be implemented in all Extra stores (436) and 10 distribution centers. Each Extra store will need one RFID portal and two RFID readers, while distribution centers need 2 portals and 5 readers. (You don’t need printers since manufacturers will put RFID tags).</w:t>
      </w:r>
    </w:p>
    <w:p w14:paraId="2031C47F" w14:textId="77777777" w:rsidR="00E248E5" w:rsidRPr="00777191" w:rsidRDefault="00E248E5" w:rsidP="00E248E5">
      <w:pPr>
        <w:autoSpaceDE w:val="0"/>
        <w:autoSpaceDN w:val="0"/>
        <w:adjustRightInd w:val="0"/>
        <w:ind w:left="360"/>
        <w:rPr>
          <w:rFonts w:asciiTheme="minorHAnsi" w:hAnsiTheme="minorHAnsi" w:cs="Palatino-Roman"/>
        </w:rPr>
      </w:pPr>
    </w:p>
    <w:p w14:paraId="304BF4C9" w14:textId="24491902" w:rsidR="00E248E5" w:rsidRPr="00777191" w:rsidRDefault="00891B95" w:rsidP="00E248E5">
      <w:pPr>
        <w:numPr>
          <w:ilvl w:val="0"/>
          <w:numId w:val="2"/>
        </w:numPr>
        <w:autoSpaceDE w:val="0"/>
        <w:autoSpaceDN w:val="0"/>
        <w:adjustRightInd w:val="0"/>
        <w:rPr>
          <w:rFonts w:asciiTheme="minorHAnsi" w:hAnsiTheme="minorHAnsi"/>
        </w:rPr>
      </w:pPr>
      <w:r>
        <w:rPr>
          <w:rFonts w:asciiTheme="minorHAnsi" w:hAnsiTheme="minorHAnsi"/>
        </w:rPr>
        <w:t>Software</w:t>
      </w:r>
      <w:r w:rsidR="00E248E5" w:rsidRPr="00777191">
        <w:rPr>
          <w:rFonts w:asciiTheme="minorHAnsi" w:hAnsiTheme="minorHAnsi"/>
        </w:rPr>
        <w:t xml:space="preserve"> cost is </w:t>
      </w:r>
      <w:r w:rsidR="00284FE5">
        <w:rPr>
          <w:rFonts w:asciiTheme="minorHAnsi" w:hAnsiTheme="minorHAnsi"/>
        </w:rPr>
        <w:t>ONE and HALF</w:t>
      </w:r>
      <w:r w:rsidR="00E248E5" w:rsidRPr="00777191">
        <w:rPr>
          <w:rFonts w:asciiTheme="minorHAnsi" w:hAnsiTheme="minorHAnsi"/>
        </w:rPr>
        <w:t xml:space="preserve"> times the cost of hardware. Annual maintenance cost is 2</w:t>
      </w:r>
      <w:r w:rsidR="00284FE5">
        <w:rPr>
          <w:rFonts w:asciiTheme="minorHAnsi" w:hAnsiTheme="minorHAnsi"/>
        </w:rPr>
        <w:t>5</w:t>
      </w:r>
      <w:r w:rsidR="00E248E5" w:rsidRPr="00777191">
        <w:rPr>
          <w:rFonts w:asciiTheme="minorHAnsi" w:hAnsiTheme="minorHAnsi"/>
        </w:rPr>
        <w:t xml:space="preserve">% of </w:t>
      </w:r>
      <w:r w:rsidR="00E248E5" w:rsidRPr="00EC536F">
        <w:rPr>
          <w:rFonts w:asciiTheme="minorHAnsi" w:hAnsiTheme="minorHAnsi"/>
          <w:u w:val="single"/>
        </w:rPr>
        <w:t>initial software cost</w:t>
      </w:r>
      <w:r w:rsidR="00E248E5" w:rsidRPr="00777191">
        <w:rPr>
          <w:rFonts w:asciiTheme="minorHAnsi" w:hAnsiTheme="minorHAnsi"/>
        </w:rPr>
        <w:t>. (these are approximations – software cost is not given in case)</w:t>
      </w:r>
    </w:p>
    <w:p w14:paraId="6CFA82C8" w14:textId="77777777" w:rsidR="00E248E5" w:rsidRPr="00777191" w:rsidRDefault="00E248E5" w:rsidP="00E248E5">
      <w:pPr>
        <w:autoSpaceDE w:val="0"/>
        <w:autoSpaceDN w:val="0"/>
        <w:adjustRightInd w:val="0"/>
        <w:rPr>
          <w:rFonts w:asciiTheme="minorHAnsi" w:hAnsiTheme="minorHAnsi"/>
        </w:rPr>
      </w:pPr>
    </w:p>
    <w:p w14:paraId="61782299" w14:textId="77777777" w:rsidR="00E248E5" w:rsidRDefault="00E248E5" w:rsidP="00E248E5">
      <w:pPr>
        <w:numPr>
          <w:ilvl w:val="0"/>
          <w:numId w:val="2"/>
        </w:numPr>
        <w:autoSpaceDE w:val="0"/>
        <w:autoSpaceDN w:val="0"/>
        <w:adjustRightInd w:val="0"/>
        <w:rPr>
          <w:rFonts w:asciiTheme="minorHAnsi" w:hAnsiTheme="minorHAnsi"/>
        </w:rPr>
      </w:pPr>
      <w:r w:rsidRPr="00777191">
        <w:rPr>
          <w:rFonts w:asciiTheme="minorHAnsi" w:hAnsiTheme="minorHAnsi"/>
        </w:rPr>
        <w:t xml:space="preserve">Assume savings </w:t>
      </w:r>
      <w:r w:rsidR="005D4DE5">
        <w:rPr>
          <w:rFonts w:asciiTheme="minorHAnsi" w:hAnsiTheme="minorHAnsi"/>
        </w:rPr>
        <w:t>from productivity will grow at 5</w:t>
      </w:r>
      <w:r w:rsidRPr="00777191">
        <w:rPr>
          <w:rFonts w:asciiTheme="minorHAnsi" w:hAnsiTheme="minorHAnsi"/>
        </w:rPr>
        <w:t>% for the first five years. Assume shrink will co</w:t>
      </w:r>
      <w:r w:rsidR="005D4DE5">
        <w:rPr>
          <w:rFonts w:asciiTheme="minorHAnsi" w:hAnsiTheme="minorHAnsi"/>
        </w:rPr>
        <w:t>ntinue to reduce at additional 5</w:t>
      </w:r>
      <w:r w:rsidRPr="00777191">
        <w:rPr>
          <w:rFonts w:asciiTheme="minorHAnsi" w:hAnsiTheme="minorHAnsi"/>
        </w:rPr>
        <w:t>% each year for the first five years.</w:t>
      </w:r>
      <w:r w:rsidR="004D73D1">
        <w:rPr>
          <w:rFonts w:asciiTheme="minorHAnsi" w:hAnsiTheme="minorHAnsi"/>
        </w:rPr>
        <w:t xml:space="preserve"> (this reduction in shrink is 5% higher than previous year’s reduction).</w:t>
      </w:r>
    </w:p>
    <w:p w14:paraId="2886ED2F" w14:textId="77777777" w:rsidR="008F31CD" w:rsidRDefault="008F31CD" w:rsidP="008F31CD">
      <w:pPr>
        <w:pStyle w:val="ListParagraph"/>
        <w:rPr>
          <w:rFonts w:asciiTheme="minorHAnsi" w:hAnsiTheme="minorHAnsi"/>
        </w:rPr>
      </w:pPr>
    </w:p>
    <w:p w14:paraId="023AE59A" w14:textId="055A84EC" w:rsidR="008F31CD" w:rsidRPr="00777191" w:rsidRDefault="008F31CD" w:rsidP="00E248E5">
      <w:pPr>
        <w:numPr>
          <w:ilvl w:val="0"/>
          <w:numId w:val="2"/>
        </w:numPr>
        <w:autoSpaceDE w:val="0"/>
        <w:autoSpaceDN w:val="0"/>
        <w:adjustRightInd w:val="0"/>
        <w:rPr>
          <w:rFonts w:asciiTheme="minorHAnsi" w:hAnsiTheme="minorHAnsi"/>
        </w:rPr>
      </w:pPr>
      <w:r>
        <w:rPr>
          <w:rFonts w:asciiTheme="minorHAnsi" w:hAnsiTheme="minorHAnsi"/>
        </w:rPr>
        <w:t>Assume that stock out benefits will grow at 5% for the first five years.</w:t>
      </w:r>
    </w:p>
    <w:p w14:paraId="58D42FCE" w14:textId="77777777" w:rsidR="00E248E5" w:rsidRPr="00777191" w:rsidRDefault="00E248E5" w:rsidP="00E248E5">
      <w:pPr>
        <w:autoSpaceDE w:val="0"/>
        <w:autoSpaceDN w:val="0"/>
        <w:adjustRightInd w:val="0"/>
        <w:rPr>
          <w:rFonts w:asciiTheme="minorHAnsi" w:hAnsiTheme="minorHAnsi"/>
        </w:rPr>
      </w:pPr>
    </w:p>
    <w:p w14:paraId="5F3AE513" w14:textId="77777777" w:rsidR="00E248E5" w:rsidRPr="00777191" w:rsidRDefault="005D4DE5" w:rsidP="00E248E5">
      <w:pPr>
        <w:numPr>
          <w:ilvl w:val="0"/>
          <w:numId w:val="2"/>
        </w:numPr>
        <w:autoSpaceDE w:val="0"/>
        <w:autoSpaceDN w:val="0"/>
        <w:adjustRightInd w:val="0"/>
        <w:rPr>
          <w:rFonts w:asciiTheme="minorHAnsi" w:hAnsiTheme="minorHAnsi"/>
        </w:rPr>
      </w:pPr>
      <w:r>
        <w:rPr>
          <w:rFonts w:asciiTheme="minorHAnsi" w:hAnsiTheme="minorHAnsi"/>
        </w:rPr>
        <w:t>Assume discount rate of 15</w:t>
      </w:r>
      <w:r w:rsidR="00E248E5" w:rsidRPr="00777191">
        <w:rPr>
          <w:rFonts w:asciiTheme="minorHAnsi" w:hAnsiTheme="minorHAnsi"/>
        </w:rPr>
        <w:t xml:space="preserve">% and income tax at </w:t>
      </w:r>
      <w:r>
        <w:rPr>
          <w:rFonts w:asciiTheme="minorHAnsi" w:hAnsiTheme="minorHAnsi"/>
        </w:rPr>
        <w:t>30</w:t>
      </w:r>
      <w:r w:rsidR="00E248E5" w:rsidRPr="00777191">
        <w:rPr>
          <w:rFonts w:asciiTheme="minorHAnsi" w:hAnsiTheme="minorHAnsi"/>
        </w:rPr>
        <w:t xml:space="preserve">%. </w:t>
      </w:r>
    </w:p>
    <w:p w14:paraId="7172F1AD" w14:textId="77777777" w:rsidR="00E248E5" w:rsidRPr="00777191" w:rsidRDefault="00E248E5" w:rsidP="00E248E5">
      <w:pPr>
        <w:autoSpaceDE w:val="0"/>
        <w:autoSpaceDN w:val="0"/>
        <w:adjustRightInd w:val="0"/>
        <w:rPr>
          <w:rFonts w:asciiTheme="minorHAnsi" w:hAnsiTheme="minorHAnsi"/>
        </w:rPr>
      </w:pPr>
    </w:p>
    <w:p w14:paraId="61AE69A4" w14:textId="77777777" w:rsidR="00E248E5" w:rsidRPr="00777191" w:rsidRDefault="00E248E5" w:rsidP="00E248E5">
      <w:pPr>
        <w:numPr>
          <w:ilvl w:val="0"/>
          <w:numId w:val="2"/>
        </w:numPr>
        <w:autoSpaceDE w:val="0"/>
        <w:autoSpaceDN w:val="0"/>
        <w:adjustRightInd w:val="0"/>
        <w:rPr>
          <w:rFonts w:asciiTheme="minorHAnsi" w:hAnsiTheme="minorHAnsi"/>
        </w:rPr>
      </w:pPr>
      <w:r w:rsidRPr="00777191">
        <w:rPr>
          <w:rFonts w:asciiTheme="minorHAnsi" w:hAnsiTheme="minorHAnsi"/>
        </w:rPr>
        <w:t>Assume straight-line depreciation for both hardware and software (we will assume initial software cost is fully c</w:t>
      </w:r>
      <w:r w:rsidR="00EC536F">
        <w:rPr>
          <w:rFonts w:asciiTheme="minorHAnsi" w:hAnsiTheme="minorHAnsi"/>
        </w:rPr>
        <w:t>apitalized – but in practice thi</w:t>
      </w:r>
      <w:r w:rsidRPr="00777191">
        <w:rPr>
          <w:rFonts w:asciiTheme="minorHAnsi" w:hAnsiTheme="minorHAnsi"/>
        </w:rPr>
        <w:t>s may be different). The costs are fully depreciated in five years.</w:t>
      </w:r>
    </w:p>
    <w:p w14:paraId="7B1792B7" w14:textId="77777777" w:rsidR="00E248E5" w:rsidRPr="00777191" w:rsidRDefault="00E248E5" w:rsidP="00E248E5">
      <w:pPr>
        <w:autoSpaceDE w:val="0"/>
        <w:autoSpaceDN w:val="0"/>
        <w:adjustRightInd w:val="0"/>
        <w:rPr>
          <w:rFonts w:asciiTheme="minorHAnsi" w:hAnsiTheme="minorHAnsi"/>
        </w:rPr>
      </w:pPr>
    </w:p>
    <w:p w14:paraId="52646406" w14:textId="77777777" w:rsidR="00E248E5" w:rsidRPr="004D73D1" w:rsidRDefault="00E248E5" w:rsidP="00E248E5">
      <w:pPr>
        <w:numPr>
          <w:ilvl w:val="0"/>
          <w:numId w:val="2"/>
        </w:numPr>
        <w:autoSpaceDE w:val="0"/>
        <w:autoSpaceDN w:val="0"/>
        <w:adjustRightInd w:val="0"/>
        <w:rPr>
          <w:rFonts w:asciiTheme="minorHAnsi" w:hAnsiTheme="minorHAnsi"/>
        </w:rPr>
      </w:pPr>
      <w:r w:rsidRPr="00777191">
        <w:rPr>
          <w:rFonts w:asciiTheme="minorHAnsi" w:hAnsiTheme="minorHAnsi"/>
        </w:rPr>
        <w:t>Make any appropriate assumptions for missing information.</w:t>
      </w:r>
      <w:r w:rsidR="005837DB">
        <w:rPr>
          <w:rFonts w:asciiTheme="minorHAnsi" w:hAnsiTheme="minorHAnsi"/>
        </w:rPr>
        <w:t xml:space="preserve"> Only assume conservative values when you find different sets of assumptions.</w:t>
      </w:r>
    </w:p>
    <w:p w14:paraId="705E2998" w14:textId="77777777" w:rsidR="00E248E5" w:rsidRDefault="00E248E5" w:rsidP="00E248E5">
      <w:pPr>
        <w:pStyle w:val="Heading1"/>
      </w:pPr>
      <w:r>
        <w:t>Sensitivity Analysis:</w:t>
      </w:r>
    </w:p>
    <w:p w14:paraId="676EB03E" w14:textId="77777777" w:rsidR="00E248E5" w:rsidRDefault="00E248E5" w:rsidP="00E248E5"/>
    <w:p w14:paraId="1C6C1677" w14:textId="77777777" w:rsidR="00E248E5" w:rsidRPr="00777191" w:rsidRDefault="00E248E5" w:rsidP="00E248E5">
      <w:pPr>
        <w:rPr>
          <w:rFonts w:asciiTheme="minorHAnsi" w:hAnsiTheme="minorHAnsi"/>
        </w:rPr>
      </w:pPr>
      <w:r w:rsidRPr="00777191">
        <w:rPr>
          <w:rFonts w:asciiTheme="minorHAnsi" w:hAnsiTheme="minorHAnsi"/>
        </w:rPr>
        <w:t xml:space="preserve">The case provides point estimate for various assumptions. First, do a simple What-if analysis of how NPV will change for the following assumptions: </w:t>
      </w:r>
    </w:p>
    <w:p w14:paraId="79A681D5" w14:textId="77777777" w:rsidR="00E248E5" w:rsidRPr="00777191" w:rsidRDefault="00E248E5" w:rsidP="00E248E5">
      <w:pPr>
        <w:rPr>
          <w:rFonts w:asciiTheme="minorHAnsi" w:hAnsiTheme="minorHAnsi"/>
        </w:rPr>
      </w:pPr>
    </w:p>
    <w:p w14:paraId="03CFC7D6" w14:textId="77777777" w:rsidR="00E248E5" w:rsidRPr="00777191" w:rsidRDefault="00E248E5" w:rsidP="00E248E5">
      <w:pPr>
        <w:rPr>
          <w:rFonts w:asciiTheme="minorHAnsi" w:hAnsiTheme="minorHAnsi"/>
          <w:u w:val="single"/>
        </w:rPr>
      </w:pPr>
      <w:r w:rsidRPr="00777191">
        <w:rPr>
          <w:rFonts w:asciiTheme="minorHAnsi" w:hAnsiTheme="minorHAnsi"/>
          <w:u w:val="single"/>
        </w:rPr>
        <w:lastRenderedPageBreak/>
        <w:t>Pallet-level What-If analysis:</w:t>
      </w:r>
    </w:p>
    <w:p w14:paraId="55320F2B" w14:textId="77777777" w:rsidR="00E248E5" w:rsidRPr="00777191" w:rsidRDefault="00E248E5" w:rsidP="00E248E5">
      <w:pPr>
        <w:rPr>
          <w:rFonts w:asciiTheme="minorHAnsi" w:hAnsiTheme="minorHAnsi"/>
        </w:rPr>
      </w:pPr>
    </w:p>
    <w:p w14:paraId="7C7CC7D3" w14:textId="77777777" w:rsidR="00E248E5" w:rsidRPr="00777191" w:rsidRDefault="00E248E5" w:rsidP="00E248E5">
      <w:pPr>
        <w:rPr>
          <w:rFonts w:asciiTheme="minorHAnsi" w:hAnsiTheme="minorHAnsi"/>
        </w:rPr>
      </w:pPr>
      <w:r w:rsidRPr="00777191">
        <w:rPr>
          <w:rFonts w:asciiTheme="minorHAnsi" w:hAnsiTheme="minorHAnsi"/>
        </w:rPr>
        <w:t>Discount rates: 10%, 12%, 15%, 20% 25%</w:t>
      </w:r>
    </w:p>
    <w:p w14:paraId="5A0AD65F" w14:textId="77777777" w:rsidR="00E248E5" w:rsidRPr="00777191" w:rsidRDefault="00E248E5" w:rsidP="00E248E5">
      <w:pPr>
        <w:rPr>
          <w:rFonts w:asciiTheme="minorHAnsi" w:hAnsiTheme="minorHAnsi" w:cs="Arial"/>
        </w:rPr>
      </w:pPr>
      <w:r w:rsidRPr="00777191">
        <w:rPr>
          <w:rFonts w:asciiTheme="minorHAnsi" w:hAnsiTheme="minorHAnsi"/>
        </w:rPr>
        <w:t xml:space="preserve">Pallet-level savings: </w:t>
      </w:r>
      <w:r w:rsidR="005D4DE5">
        <w:rPr>
          <w:rFonts w:asciiTheme="minorHAnsi" w:hAnsiTheme="minorHAnsi" w:cs="Arial"/>
        </w:rPr>
        <w:t>€ 0.075</w:t>
      </w:r>
      <w:r w:rsidR="001620D7" w:rsidRPr="00777191">
        <w:rPr>
          <w:rFonts w:asciiTheme="minorHAnsi" w:hAnsiTheme="minorHAnsi" w:cs="Arial"/>
        </w:rPr>
        <w:t xml:space="preserve">, </w:t>
      </w:r>
      <w:r w:rsidR="005D4DE5">
        <w:rPr>
          <w:rFonts w:asciiTheme="minorHAnsi" w:hAnsiTheme="minorHAnsi" w:cs="Arial"/>
        </w:rPr>
        <w:t xml:space="preserve">€ 0.10, </w:t>
      </w:r>
      <w:r w:rsidR="001620D7" w:rsidRPr="00777191">
        <w:rPr>
          <w:rFonts w:asciiTheme="minorHAnsi" w:hAnsiTheme="minorHAnsi" w:cs="Arial"/>
        </w:rPr>
        <w:t>€ 0.1</w:t>
      </w:r>
      <w:r w:rsidR="005D4DE5">
        <w:rPr>
          <w:rFonts w:asciiTheme="minorHAnsi" w:hAnsiTheme="minorHAnsi" w:cs="Arial"/>
        </w:rPr>
        <w:t>2</w:t>
      </w:r>
      <w:r w:rsidR="001620D7" w:rsidRPr="00777191">
        <w:rPr>
          <w:rFonts w:asciiTheme="minorHAnsi" w:hAnsiTheme="minorHAnsi" w:cs="Arial"/>
        </w:rPr>
        <w:t>, € 0.157, € 0.18,</w:t>
      </w:r>
      <w:r w:rsidR="005D4DE5">
        <w:rPr>
          <w:rFonts w:asciiTheme="minorHAnsi" w:hAnsiTheme="minorHAnsi" w:cs="Arial"/>
        </w:rPr>
        <w:t xml:space="preserve"> € 0.20,</w:t>
      </w:r>
      <w:r w:rsidR="001620D7" w:rsidRPr="00777191">
        <w:rPr>
          <w:rFonts w:asciiTheme="minorHAnsi" w:hAnsiTheme="minorHAnsi" w:cs="Arial"/>
        </w:rPr>
        <w:t xml:space="preserve"> € 0.25</w:t>
      </w:r>
    </w:p>
    <w:p w14:paraId="6CCEE9ED" w14:textId="77777777" w:rsidR="00E248E5" w:rsidRPr="00777191" w:rsidRDefault="00E248E5" w:rsidP="00E248E5">
      <w:pPr>
        <w:rPr>
          <w:rFonts w:asciiTheme="minorHAnsi" w:hAnsiTheme="minorHAnsi" w:cs="Arial"/>
        </w:rPr>
      </w:pPr>
    </w:p>
    <w:p w14:paraId="58F12D1F" w14:textId="77777777" w:rsidR="00E248E5" w:rsidRPr="00777191" w:rsidRDefault="00E248E5" w:rsidP="00E248E5">
      <w:pPr>
        <w:rPr>
          <w:rFonts w:asciiTheme="minorHAnsi" w:hAnsiTheme="minorHAnsi" w:cs="Arial"/>
          <w:u w:val="single"/>
        </w:rPr>
      </w:pPr>
      <w:r w:rsidRPr="00777191">
        <w:rPr>
          <w:rFonts w:asciiTheme="minorHAnsi" w:hAnsiTheme="minorHAnsi" w:cs="Arial"/>
          <w:u w:val="single"/>
        </w:rPr>
        <w:t>Case-level what-If analysis:</w:t>
      </w:r>
    </w:p>
    <w:p w14:paraId="375CDA33" w14:textId="77777777" w:rsidR="00E248E5" w:rsidRPr="00777191" w:rsidRDefault="00E248E5" w:rsidP="00E248E5">
      <w:pPr>
        <w:rPr>
          <w:rFonts w:asciiTheme="minorHAnsi" w:hAnsiTheme="minorHAnsi"/>
        </w:rPr>
      </w:pPr>
    </w:p>
    <w:p w14:paraId="002BAB80" w14:textId="77777777" w:rsidR="00E248E5" w:rsidRPr="00777191" w:rsidRDefault="00E248E5" w:rsidP="00E248E5">
      <w:pPr>
        <w:rPr>
          <w:rFonts w:asciiTheme="minorHAnsi" w:hAnsiTheme="minorHAnsi"/>
        </w:rPr>
      </w:pPr>
      <w:r w:rsidRPr="00777191">
        <w:rPr>
          <w:rFonts w:asciiTheme="minorHAnsi" w:hAnsiTheme="minorHAnsi"/>
        </w:rPr>
        <w:t>Discount rates: 10%, 12%, 15%, 20% 25%</w:t>
      </w:r>
    </w:p>
    <w:p w14:paraId="265F003A" w14:textId="77777777" w:rsidR="00E248E5" w:rsidRPr="00777191" w:rsidRDefault="001620D7" w:rsidP="00E248E5">
      <w:pPr>
        <w:rPr>
          <w:rFonts w:asciiTheme="minorHAnsi" w:hAnsiTheme="minorHAnsi" w:cs="Arial"/>
        </w:rPr>
      </w:pPr>
      <w:r w:rsidRPr="00777191">
        <w:rPr>
          <w:rFonts w:asciiTheme="minorHAnsi" w:hAnsiTheme="minorHAnsi" w:cs="Arial"/>
        </w:rPr>
        <w:t xml:space="preserve">Case-level savings: </w:t>
      </w:r>
      <w:r w:rsidR="005D4DE5">
        <w:rPr>
          <w:rFonts w:asciiTheme="minorHAnsi" w:hAnsiTheme="minorHAnsi" w:cs="Arial"/>
        </w:rPr>
        <w:t>€ 0.05, € 0.07</w:t>
      </w:r>
      <w:r w:rsidRPr="00777191">
        <w:rPr>
          <w:rFonts w:asciiTheme="minorHAnsi" w:hAnsiTheme="minorHAnsi" w:cs="Arial"/>
        </w:rPr>
        <w:t>, € 0.089, € 0.12, € 0.14, € 0.16</w:t>
      </w:r>
    </w:p>
    <w:p w14:paraId="259889CA" w14:textId="77777777" w:rsidR="00E248E5" w:rsidRPr="00777191" w:rsidRDefault="00E248E5" w:rsidP="00E248E5">
      <w:pPr>
        <w:rPr>
          <w:rFonts w:asciiTheme="minorHAnsi" w:hAnsiTheme="minorHAnsi" w:cs="Arial"/>
          <w:sz w:val="20"/>
          <w:szCs w:val="20"/>
        </w:rPr>
      </w:pPr>
    </w:p>
    <w:p w14:paraId="792D8417" w14:textId="6C4C99EB" w:rsidR="00E248E5" w:rsidRPr="00777191" w:rsidRDefault="00E248E5" w:rsidP="00E248E5">
      <w:pPr>
        <w:rPr>
          <w:rFonts w:asciiTheme="minorHAnsi" w:hAnsiTheme="minorHAnsi" w:cs="Arial"/>
        </w:rPr>
      </w:pPr>
      <w:r w:rsidRPr="00777191">
        <w:rPr>
          <w:rFonts w:asciiTheme="minorHAnsi" w:hAnsiTheme="minorHAnsi" w:cs="Arial"/>
        </w:rPr>
        <w:t xml:space="preserve"> </w:t>
      </w:r>
    </w:p>
    <w:p w14:paraId="623156F9" w14:textId="77777777" w:rsidR="00E248E5" w:rsidRPr="00777191" w:rsidRDefault="00E248E5" w:rsidP="00E248E5">
      <w:pPr>
        <w:rPr>
          <w:rFonts w:asciiTheme="minorHAnsi" w:hAnsiTheme="minorHAnsi" w:cs="Arial"/>
        </w:rPr>
      </w:pPr>
    </w:p>
    <w:p w14:paraId="19E26899" w14:textId="77777777" w:rsidR="00E248E5" w:rsidRPr="00777191" w:rsidRDefault="00E248E5" w:rsidP="00E248E5">
      <w:pPr>
        <w:rPr>
          <w:rFonts w:asciiTheme="minorHAnsi" w:hAnsiTheme="minorHAnsi" w:cs="Arial"/>
          <w:b/>
          <w:u w:val="single"/>
        </w:rPr>
      </w:pPr>
      <w:r w:rsidRPr="00777191">
        <w:rPr>
          <w:rFonts w:asciiTheme="minorHAnsi" w:hAnsiTheme="minorHAnsi" w:cs="Arial"/>
          <w:b/>
          <w:u w:val="single"/>
        </w:rPr>
        <w:t xml:space="preserve">Hardware/software cost: </w:t>
      </w:r>
    </w:p>
    <w:p w14:paraId="1DD37CC4" w14:textId="77777777" w:rsidR="00E248E5" w:rsidRPr="00777191" w:rsidRDefault="00E248E5" w:rsidP="00E248E5">
      <w:pPr>
        <w:rPr>
          <w:rFonts w:asciiTheme="minorHAnsi" w:hAnsiTheme="minorHAnsi" w:cs="Arial"/>
        </w:rPr>
      </w:pPr>
    </w:p>
    <w:p w14:paraId="5566341B" w14:textId="77777777" w:rsidR="00E248E5" w:rsidRPr="00777191" w:rsidRDefault="00E248E5" w:rsidP="00E248E5">
      <w:pPr>
        <w:rPr>
          <w:rFonts w:asciiTheme="minorHAnsi" w:hAnsiTheme="minorHAnsi" w:cs="Arial"/>
        </w:rPr>
      </w:pPr>
      <w:r w:rsidRPr="00777191">
        <w:rPr>
          <w:rFonts w:asciiTheme="minorHAnsi" w:hAnsiTheme="minorHAnsi" w:cs="Arial"/>
        </w:rPr>
        <w:t>Assume hardware/software cost can go up by 30% of the initial estimated cost. Assume a uniform distribution for increase in the hardware/software cost.</w:t>
      </w:r>
      <w:r w:rsidR="001620D7" w:rsidRPr="00777191">
        <w:rPr>
          <w:rFonts w:asciiTheme="minorHAnsi" w:hAnsiTheme="minorHAnsi" w:cs="Arial"/>
        </w:rPr>
        <w:t xml:space="preserve"> Assume for this case all of software cost is capitalized (for simplicity).</w:t>
      </w:r>
    </w:p>
    <w:p w14:paraId="4CE9E5E5" w14:textId="77777777" w:rsidR="00E248E5" w:rsidRPr="00777191" w:rsidRDefault="00E248E5" w:rsidP="00E248E5">
      <w:pPr>
        <w:rPr>
          <w:rFonts w:asciiTheme="minorHAnsi" w:hAnsiTheme="minorHAnsi" w:cs="Arial"/>
          <w:sz w:val="20"/>
          <w:szCs w:val="20"/>
        </w:rPr>
      </w:pPr>
    </w:p>
    <w:p w14:paraId="44256639" w14:textId="70D4AD76" w:rsidR="001620D7" w:rsidRPr="00A8415B" w:rsidRDefault="001620D7" w:rsidP="00E248E5">
      <w:pPr>
        <w:rPr>
          <w:rFonts w:asciiTheme="minorHAnsi" w:hAnsiTheme="minorHAnsi" w:cs="Arial"/>
          <w:szCs w:val="20"/>
        </w:rPr>
      </w:pPr>
      <w:r w:rsidRPr="00F3069E">
        <w:rPr>
          <w:rFonts w:asciiTheme="minorHAnsi" w:hAnsiTheme="minorHAnsi" w:cs="Arial"/>
          <w:b/>
          <w:bCs/>
          <w:szCs w:val="20"/>
        </w:rPr>
        <w:t>Note</w:t>
      </w:r>
      <w:r w:rsidRPr="00A8415B">
        <w:rPr>
          <w:rFonts w:asciiTheme="minorHAnsi" w:hAnsiTheme="minorHAnsi" w:cs="Arial"/>
          <w:szCs w:val="20"/>
        </w:rPr>
        <w:t>: The hardware costs given in the case are older. We wi</w:t>
      </w:r>
      <w:r w:rsidR="00EC536F" w:rsidRPr="00A8415B">
        <w:rPr>
          <w:rFonts w:asciiTheme="minorHAnsi" w:hAnsiTheme="minorHAnsi" w:cs="Arial"/>
          <w:szCs w:val="20"/>
        </w:rPr>
        <w:t>ll assume those are the values for the initial calculations.</w:t>
      </w:r>
      <w:r w:rsidR="00892648">
        <w:rPr>
          <w:rFonts w:asciiTheme="minorHAnsi" w:hAnsiTheme="minorHAnsi" w:cs="Arial"/>
          <w:szCs w:val="20"/>
        </w:rPr>
        <w:t xml:space="preserve"> Assume hardware costs are 50% of the original when considering modern tag costs.</w:t>
      </w:r>
    </w:p>
    <w:p w14:paraId="69CF5EFD" w14:textId="77777777" w:rsidR="00EC536F" w:rsidRPr="00A8415B" w:rsidRDefault="00EC536F" w:rsidP="00E248E5">
      <w:pPr>
        <w:rPr>
          <w:rFonts w:asciiTheme="minorHAnsi" w:hAnsiTheme="minorHAnsi" w:cs="Arial"/>
          <w:szCs w:val="20"/>
        </w:rPr>
      </w:pPr>
    </w:p>
    <w:p w14:paraId="6F4B93AF" w14:textId="77777777" w:rsidR="00E248E5" w:rsidRPr="00777191" w:rsidRDefault="00E248E5" w:rsidP="00E248E5">
      <w:pPr>
        <w:pStyle w:val="Heading3"/>
        <w:rPr>
          <w:rFonts w:asciiTheme="minorHAnsi" w:hAnsiTheme="minorHAnsi"/>
        </w:rPr>
      </w:pPr>
      <w:r w:rsidRPr="00777191">
        <w:rPr>
          <w:rFonts w:asciiTheme="minorHAnsi" w:hAnsiTheme="minorHAnsi"/>
        </w:rPr>
        <w:t>GRADING CRITERIA</w:t>
      </w:r>
    </w:p>
    <w:p w14:paraId="416D9A09" w14:textId="77777777" w:rsidR="00E248E5" w:rsidRPr="00777191" w:rsidRDefault="00E248E5" w:rsidP="00E248E5">
      <w:pPr>
        <w:numPr>
          <w:ilvl w:val="0"/>
          <w:numId w:val="4"/>
        </w:numPr>
        <w:rPr>
          <w:rFonts w:asciiTheme="minorHAnsi" w:hAnsiTheme="minorHAnsi" w:cs="Arial"/>
        </w:rPr>
      </w:pPr>
      <w:r w:rsidRPr="00777191">
        <w:rPr>
          <w:rFonts w:asciiTheme="minorHAnsi" w:hAnsiTheme="minorHAnsi" w:cs="Arial"/>
        </w:rPr>
        <w:t xml:space="preserve">Thoroughness of your ROI calculations; Note – depending on differences in assumptions your NPV </w:t>
      </w:r>
      <w:r w:rsidR="00AC16E3">
        <w:rPr>
          <w:rFonts w:asciiTheme="minorHAnsi" w:hAnsiTheme="minorHAnsi" w:cs="Arial"/>
        </w:rPr>
        <w:t>may be different from o</w:t>
      </w:r>
      <w:r w:rsidR="00AC1C6F">
        <w:rPr>
          <w:rFonts w:asciiTheme="minorHAnsi" w:hAnsiTheme="minorHAnsi" w:cs="Arial"/>
        </w:rPr>
        <w:t>thers. (5</w:t>
      </w:r>
      <w:r w:rsidR="00A14911">
        <w:rPr>
          <w:rFonts w:asciiTheme="minorHAnsi" w:hAnsiTheme="minorHAnsi" w:cs="Arial"/>
        </w:rPr>
        <w:t>0</w:t>
      </w:r>
      <w:r w:rsidRPr="00777191">
        <w:rPr>
          <w:rFonts w:asciiTheme="minorHAnsi" w:hAnsiTheme="minorHAnsi" w:cs="Arial"/>
        </w:rPr>
        <w:t>%)</w:t>
      </w:r>
    </w:p>
    <w:p w14:paraId="24BB0FAE" w14:textId="77777777" w:rsidR="00E248E5" w:rsidRPr="00777191" w:rsidRDefault="00E248E5" w:rsidP="00E248E5">
      <w:pPr>
        <w:numPr>
          <w:ilvl w:val="0"/>
          <w:numId w:val="4"/>
        </w:numPr>
        <w:rPr>
          <w:rFonts w:asciiTheme="minorHAnsi" w:hAnsiTheme="minorHAnsi" w:cs="Arial"/>
        </w:rPr>
      </w:pPr>
      <w:r w:rsidRPr="00777191">
        <w:rPr>
          <w:rFonts w:asciiTheme="minorHAnsi" w:hAnsiTheme="minorHAnsi" w:cs="Arial"/>
        </w:rPr>
        <w:t xml:space="preserve">Interpretation </w:t>
      </w:r>
      <w:r w:rsidR="00AC16E3">
        <w:rPr>
          <w:rFonts w:asciiTheme="minorHAnsi" w:hAnsiTheme="minorHAnsi" w:cs="Arial"/>
        </w:rPr>
        <w:t>of your results and analysis (20</w:t>
      </w:r>
      <w:r w:rsidRPr="00777191">
        <w:rPr>
          <w:rFonts w:asciiTheme="minorHAnsi" w:hAnsiTheme="minorHAnsi" w:cs="Arial"/>
        </w:rPr>
        <w:t>%)</w:t>
      </w:r>
    </w:p>
    <w:p w14:paraId="375559D5" w14:textId="77777777" w:rsidR="00E248E5" w:rsidRDefault="00AC16E3" w:rsidP="00E248E5">
      <w:pPr>
        <w:numPr>
          <w:ilvl w:val="0"/>
          <w:numId w:val="4"/>
        </w:numPr>
        <w:rPr>
          <w:rFonts w:asciiTheme="minorHAnsi" w:hAnsiTheme="minorHAnsi" w:cs="Arial"/>
        </w:rPr>
      </w:pPr>
      <w:r>
        <w:rPr>
          <w:rFonts w:asciiTheme="minorHAnsi" w:hAnsiTheme="minorHAnsi" w:cs="Arial"/>
        </w:rPr>
        <w:t>Project management guidance, a</w:t>
      </w:r>
      <w:r w:rsidR="00E248E5" w:rsidRPr="00777191">
        <w:rPr>
          <w:rFonts w:asciiTheme="minorHAnsi" w:hAnsiTheme="minorHAnsi" w:cs="Arial"/>
        </w:rPr>
        <w:t>nalysis of the risks and</w:t>
      </w:r>
      <w:r>
        <w:rPr>
          <w:rFonts w:asciiTheme="minorHAnsi" w:hAnsiTheme="minorHAnsi" w:cs="Arial"/>
        </w:rPr>
        <w:t xml:space="preserve"> strategies to minimize risks (20</w:t>
      </w:r>
      <w:r w:rsidR="00E248E5" w:rsidRPr="00777191">
        <w:rPr>
          <w:rFonts w:asciiTheme="minorHAnsi" w:hAnsiTheme="minorHAnsi" w:cs="Arial"/>
        </w:rPr>
        <w:t xml:space="preserve">%) </w:t>
      </w:r>
    </w:p>
    <w:p w14:paraId="60640F20" w14:textId="77777777" w:rsidR="00AC1C6F" w:rsidRPr="00777191" w:rsidRDefault="00AC1C6F" w:rsidP="00E248E5">
      <w:pPr>
        <w:numPr>
          <w:ilvl w:val="0"/>
          <w:numId w:val="4"/>
        </w:numPr>
        <w:rPr>
          <w:rFonts w:asciiTheme="minorHAnsi" w:hAnsiTheme="minorHAnsi" w:cs="Arial"/>
        </w:rPr>
      </w:pPr>
      <w:r>
        <w:rPr>
          <w:rFonts w:asciiTheme="minorHAnsi" w:hAnsiTheme="minorHAnsi" w:cs="Arial"/>
        </w:rPr>
        <w:t>Overall presentation (10%)</w:t>
      </w:r>
    </w:p>
    <w:p w14:paraId="79A53B27" w14:textId="77777777" w:rsidR="00EA5C46" w:rsidRPr="00777191" w:rsidRDefault="00EA5C46" w:rsidP="00E248E5">
      <w:pPr>
        <w:rPr>
          <w:rFonts w:asciiTheme="minorHAnsi" w:hAnsiTheme="minorHAnsi"/>
        </w:rPr>
      </w:pPr>
    </w:p>
    <w:sectPr w:rsidR="00EA5C46" w:rsidRPr="00777191" w:rsidSect="005A1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Roman">
    <w:panose1 w:val="00000000000000000000"/>
    <w:charset w:val="00"/>
    <w:family w:val="roman"/>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2F0F"/>
    <w:multiLevelType w:val="multilevel"/>
    <w:tmpl w:val="0114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0A74"/>
    <w:multiLevelType w:val="multilevel"/>
    <w:tmpl w:val="579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C7C94"/>
    <w:multiLevelType w:val="multilevel"/>
    <w:tmpl w:val="FD6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018E8"/>
    <w:multiLevelType w:val="multilevel"/>
    <w:tmpl w:val="54A6BF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D1E474B"/>
    <w:multiLevelType w:val="multilevel"/>
    <w:tmpl w:val="795C59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F886203"/>
    <w:multiLevelType w:val="multilevel"/>
    <w:tmpl w:val="96B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02C0"/>
    <w:multiLevelType w:val="hybridMultilevel"/>
    <w:tmpl w:val="6F3EF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449D9"/>
    <w:multiLevelType w:val="multilevel"/>
    <w:tmpl w:val="B69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808D0"/>
    <w:multiLevelType w:val="multilevel"/>
    <w:tmpl w:val="753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C7BF3"/>
    <w:multiLevelType w:val="multilevel"/>
    <w:tmpl w:val="E2D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36868"/>
    <w:multiLevelType w:val="multilevel"/>
    <w:tmpl w:val="42E0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E5923"/>
    <w:multiLevelType w:val="multilevel"/>
    <w:tmpl w:val="A4363F8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EE34DD5"/>
    <w:multiLevelType w:val="multilevel"/>
    <w:tmpl w:val="5E3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862E8"/>
    <w:multiLevelType w:val="hybridMultilevel"/>
    <w:tmpl w:val="566014A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9241AC"/>
    <w:multiLevelType w:val="hybridMultilevel"/>
    <w:tmpl w:val="3F343398"/>
    <w:lvl w:ilvl="0" w:tplc="04090001">
      <w:start w:val="1"/>
      <w:numFmt w:val="bullet"/>
      <w:lvlText w:val=""/>
      <w:lvlJc w:val="left"/>
      <w:pPr>
        <w:tabs>
          <w:tab w:val="num" w:pos="1080"/>
        </w:tabs>
        <w:ind w:left="1080" w:hanging="360"/>
      </w:pPr>
      <w:rPr>
        <w:rFonts w:ascii="Symbol" w:hAnsi="Symbol" w:hint="default"/>
      </w:rPr>
    </w:lvl>
    <w:lvl w:ilvl="1" w:tplc="D724F83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1992CA1"/>
    <w:multiLevelType w:val="hybridMultilevel"/>
    <w:tmpl w:val="8F9E33EC"/>
    <w:lvl w:ilvl="0" w:tplc="04090001">
      <w:start w:val="1"/>
      <w:numFmt w:val="bullet"/>
      <w:lvlText w:val=""/>
      <w:lvlJc w:val="left"/>
      <w:pPr>
        <w:tabs>
          <w:tab w:val="num" w:pos="360"/>
        </w:tabs>
        <w:ind w:left="360" w:hanging="360"/>
      </w:pPr>
      <w:rPr>
        <w:rFonts w:ascii="Symbol" w:hAnsi="Symbol" w:hint="default"/>
      </w:rPr>
    </w:lvl>
    <w:lvl w:ilvl="1" w:tplc="F67ED892">
      <w:start w:val="3"/>
      <w:numFmt w:val="lowerLetter"/>
      <w:lvlText w:val="%2."/>
      <w:lvlJc w:val="left"/>
      <w:pPr>
        <w:tabs>
          <w:tab w:val="num" w:pos="1080"/>
        </w:tabs>
        <w:ind w:left="1080" w:hanging="360"/>
      </w:pPr>
      <w:rPr>
        <w:rFonts w:hint="default"/>
      </w:rPr>
    </w:lvl>
    <w:lvl w:ilvl="2" w:tplc="F0906128">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97F2E4D"/>
    <w:multiLevelType w:val="hybridMultilevel"/>
    <w:tmpl w:val="6F3EF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E777FA"/>
    <w:multiLevelType w:val="multilevel"/>
    <w:tmpl w:val="FD16C2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96D5AA2"/>
    <w:multiLevelType w:val="multilevel"/>
    <w:tmpl w:val="6E2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C55E2"/>
    <w:multiLevelType w:val="hybridMultilevel"/>
    <w:tmpl w:val="84B2378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77F0C69"/>
    <w:multiLevelType w:val="hybridMultilevel"/>
    <w:tmpl w:val="3E52275A"/>
    <w:lvl w:ilvl="0" w:tplc="CD0CFFA2">
      <w:numFmt w:val="bullet"/>
      <w:lvlText w:val=""/>
      <w:lvlJc w:val="left"/>
      <w:pPr>
        <w:tabs>
          <w:tab w:val="num" w:pos="720"/>
        </w:tabs>
        <w:ind w:left="720" w:hanging="360"/>
      </w:pPr>
      <w:rPr>
        <w:rFonts w:ascii="Symbol" w:eastAsia="Times New Roman" w:hAnsi="Symbol" w:cs="Arial Unicode MS" w:hint="default"/>
      </w:rPr>
    </w:lvl>
    <w:lvl w:ilvl="1" w:tplc="346C9CFA">
      <w:numFmt w:val="bullet"/>
      <w:lvlText w:val="-"/>
      <w:lvlJc w:val="left"/>
      <w:pPr>
        <w:tabs>
          <w:tab w:val="num" w:pos="1440"/>
        </w:tabs>
        <w:ind w:left="1440" w:hanging="360"/>
      </w:pPr>
      <w:rPr>
        <w:rFonts w:ascii="Garamond" w:eastAsia="Times New Roman" w:hAnsi="Garamond"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C41400"/>
    <w:multiLevelType w:val="hybridMultilevel"/>
    <w:tmpl w:val="E1B2E44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F4D03A9"/>
    <w:multiLevelType w:val="multilevel"/>
    <w:tmpl w:val="424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07362">
    <w:abstractNumId w:val="19"/>
  </w:num>
  <w:num w:numId="2" w16cid:durableId="1839080247">
    <w:abstractNumId w:val="21"/>
  </w:num>
  <w:num w:numId="3" w16cid:durableId="1583250775">
    <w:abstractNumId w:val="13"/>
  </w:num>
  <w:num w:numId="4" w16cid:durableId="1099369464">
    <w:abstractNumId w:val="15"/>
  </w:num>
  <w:num w:numId="5" w16cid:durableId="1661494394">
    <w:abstractNumId w:val="14"/>
  </w:num>
  <w:num w:numId="6" w16cid:durableId="450710757">
    <w:abstractNumId w:val="20"/>
  </w:num>
  <w:num w:numId="7" w16cid:durableId="1701978190">
    <w:abstractNumId w:val="6"/>
  </w:num>
  <w:num w:numId="8" w16cid:durableId="576941535">
    <w:abstractNumId w:val="16"/>
  </w:num>
  <w:num w:numId="9" w16cid:durableId="286739061">
    <w:abstractNumId w:val="7"/>
  </w:num>
  <w:num w:numId="10" w16cid:durableId="83065919">
    <w:abstractNumId w:val="10"/>
  </w:num>
  <w:num w:numId="11" w16cid:durableId="429738831">
    <w:abstractNumId w:val="2"/>
  </w:num>
  <w:num w:numId="12" w16cid:durableId="1490321136">
    <w:abstractNumId w:val="22"/>
  </w:num>
  <w:num w:numId="13" w16cid:durableId="167718394">
    <w:abstractNumId w:val="5"/>
  </w:num>
  <w:num w:numId="14" w16cid:durableId="1658342032">
    <w:abstractNumId w:val="1"/>
  </w:num>
  <w:num w:numId="15" w16cid:durableId="2101220603">
    <w:abstractNumId w:val="17"/>
  </w:num>
  <w:num w:numId="16" w16cid:durableId="1799102218">
    <w:abstractNumId w:val="3"/>
  </w:num>
  <w:num w:numId="17" w16cid:durableId="87193358">
    <w:abstractNumId w:val="18"/>
  </w:num>
  <w:num w:numId="18" w16cid:durableId="1350790229">
    <w:abstractNumId w:val="4"/>
  </w:num>
  <w:num w:numId="19" w16cid:durableId="1114518281">
    <w:abstractNumId w:val="11"/>
  </w:num>
  <w:num w:numId="20" w16cid:durableId="1933390702">
    <w:abstractNumId w:val="9"/>
  </w:num>
  <w:num w:numId="21" w16cid:durableId="216672339">
    <w:abstractNumId w:val="0"/>
  </w:num>
  <w:num w:numId="22" w16cid:durableId="1127309596">
    <w:abstractNumId w:val="12"/>
  </w:num>
  <w:num w:numId="23" w16cid:durableId="9275417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8E5"/>
    <w:rsid w:val="000071AB"/>
    <w:rsid w:val="00021B15"/>
    <w:rsid w:val="000256DD"/>
    <w:rsid w:val="00111A0F"/>
    <w:rsid w:val="00120340"/>
    <w:rsid w:val="0014543B"/>
    <w:rsid w:val="001620D7"/>
    <w:rsid w:val="0018054A"/>
    <w:rsid w:val="00190CD8"/>
    <w:rsid w:val="001A174D"/>
    <w:rsid w:val="001B165D"/>
    <w:rsid w:val="001D5CC2"/>
    <w:rsid w:val="00283939"/>
    <w:rsid w:val="00284FE5"/>
    <w:rsid w:val="002A7472"/>
    <w:rsid w:val="002D04E6"/>
    <w:rsid w:val="002E1FA0"/>
    <w:rsid w:val="003712DB"/>
    <w:rsid w:val="003732FF"/>
    <w:rsid w:val="004012B4"/>
    <w:rsid w:val="00416FFA"/>
    <w:rsid w:val="004730FA"/>
    <w:rsid w:val="004D73D1"/>
    <w:rsid w:val="004E5227"/>
    <w:rsid w:val="005331EC"/>
    <w:rsid w:val="00540A07"/>
    <w:rsid w:val="005837DB"/>
    <w:rsid w:val="005A1A1F"/>
    <w:rsid w:val="005D4DE5"/>
    <w:rsid w:val="005E563D"/>
    <w:rsid w:val="006416E3"/>
    <w:rsid w:val="00650379"/>
    <w:rsid w:val="006948A5"/>
    <w:rsid w:val="006B5EBE"/>
    <w:rsid w:val="006D2712"/>
    <w:rsid w:val="00705FB9"/>
    <w:rsid w:val="00743CB5"/>
    <w:rsid w:val="0076237E"/>
    <w:rsid w:val="00777191"/>
    <w:rsid w:val="007E364F"/>
    <w:rsid w:val="00891B95"/>
    <w:rsid w:val="00892648"/>
    <w:rsid w:val="00894788"/>
    <w:rsid w:val="008B2EBB"/>
    <w:rsid w:val="008B5790"/>
    <w:rsid w:val="008E5298"/>
    <w:rsid w:val="008F31CD"/>
    <w:rsid w:val="009316B9"/>
    <w:rsid w:val="00967AD6"/>
    <w:rsid w:val="009A53C9"/>
    <w:rsid w:val="009D06AD"/>
    <w:rsid w:val="009F758C"/>
    <w:rsid w:val="00A14911"/>
    <w:rsid w:val="00A549E7"/>
    <w:rsid w:val="00A8415B"/>
    <w:rsid w:val="00AB70C0"/>
    <w:rsid w:val="00AC0515"/>
    <w:rsid w:val="00AC16E3"/>
    <w:rsid w:val="00AC1C6F"/>
    <w:rsid w:val="00AD5450"/>
    <w:rsid w:val="00AE2A98"/>
    <w:rsid w:val="00B74B4C"/>
    <w:rsid w:val="00BA64D9"/>
    <w:rsid w:val="00BE0A9B"/>
    <w:rsid w:val="00CF1020"/>
    <w:rsid w:val="00D04DE1"/>
    <w:rsid w:val="00D32C27"/>
    <w:rsid w:val="00D44047"/>
    <w:rsid w:val="00D710FC"/>
    <w:rsid w:val="00DC1B7B"/>
    <w:rsid w:val="00DC2FDF"/>
    <w:rsid w:val="00DE636D"/>
    <w:rsid w:val="00E248E5"/>
    <w:rsid w:val="00E310ED"/>
    <w:rsid w:val="00E50E05"/>
    <w:rsid w:val="00EA5C46"/>
    <w:rsid w:val="00EC536F"/>
    <w:rsid w:val="00F26997"/>
    <w:rsid w:val="00F3069E"/>
    <w:rsid w:val="00F72F37"/>
    <w:rsid w:val="00F92AE4"/>
    <w:rsid w:val="00FD5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720C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248E5"/>
    <w:pPr>
      <w:spacing w:after="0" w:line="240" w:lineRule="auto"/>
    </w:pPr>
    <w:rPr>
      <w:rFonts w:ascii="Garamond" w:eastAsia="Times New Roman" w:hAnsi="Garamond" w:cs="Times New Roman"/>
      <w:sz w:val="24"/>
      <w:szCs w:val="24"/>
    </w:rPr>
  </w:style>
  <w:style w:type="paragraph" w:styleId="Heading1">
    <w:name w:val="heading 1"/>
    <w:basedOn w:val="Normal"/>
    <w:next w:val="Normal"/>
    <w:link w:val="Heading1Char"/>
    <w:qFormat/>
    <w:rsid w:val="00E248E5"/>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7771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248E5"/>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48E5"/>
    <w:rPr>
      <w:rFonts w:ascii="Arial" w:eastAsia="Times New Roman" w:hAnsi="Arial" w:cs="Arial"/>
      <w:b/>
      <w:bCs/>
      <w:kern w:val="32"/>
      <w:sz w:val="32"/>
      <w:szCs w:val="32"/>
    </w:rPr>
  </w:style>
  <w:style w:type="character" w:customStyle="1" w:styleId="Heading3Char">
    <w:name w:val="Heading 3 Char"/>
    <w:basedOn w:val="DefaultParagraphFont"/>
    <w:link w:val="Heading3"/>
    <w:rsid w:val="00E248E5"/>
    <w:rPr>
      <w:rFonts w:ascii="Arial" w:eastAsia="Times New Roman" w:hAnsi="Arial" w:cs="Arial"/>
      <w:b/>
      <w:bCs/>
      <w:sz w:val="26"/>
      <w:szCs w:val="26"/>
    </w:rPr>
  </w:style>
  <w:style w:type="character" w:styleId="Hyperlink">
    <w:name w:val="Hyperlink"/>
    <w:basedOn w:val="DefaultParagraphFont"/>
    <w:rsid w:val="00E248E5"/>
    <w:rPr>
      <w:color w:val="0000FF"/>
      <w:u w:val="single"/>
    </w:rPr>
  </w:style>
  <w:style w:type="paragraph" w:styleId="ListParagraph">
    <w:name w:val="List Paragraph"/>
    <w:basedOn w:val="Normal"/>
    <w:uiPriority w:val="34"/>
    <w:qFormat/>
    <w:rsid w:val="001620D7"/>
    <w:pPr>
      <w:ind w:left="720"/>
      <w:contextualSpacing/>
    </w:pPr>
  </w:style>
  <w:style w:type="paragraph" w:styleId="Title">
    <w:name w:val="Title"/>
    <w:basedOn w:val="Normal"/>
    <w:next w:val="Normal"/>
    <w:link w:val="TitleChar"/>
    <w:uiPriority w:val="10"/>
    <w:qFormat/>
    <w:rsid w:val="0077719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77191"/>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777191"/>
    <w:rPr>
      <w:rFonts w:asciiTheme="majorHAnsi" w:eastAsiaTheme="majorEastAsia" w:hAnsiTheme="majorHAnsi" w:cstheme="majorBidi"/>
      <w:b/>
      <w:bCs/>
      <w:color w:val="4F81BD" w:themeColor="accent1"/>
      <w:sz w:val="26"/>
      <w:szCs w:val="26"/>
    </w:rPr>
  </w:style>
  <w:style w:type="paragraph" w:customStyle="1" w:styleId="Default">
    <w:name w:val="Default"/>
    <w:rsid w:val="00416FF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A549E7"/>
    <w:rPr>
      <w:rFonts w:ascii="Tahoma" w:hAnsi="Tahoma" w:cs="Tahoma"/>
      <w:sz w:val="16"/>
      <w:szCs w:val="16"/>
    </w:rPr>
  </w:style>
  <w:style w:type="character" w:customStyle="1" w:styleId="BalloonTextChar">
    <w:name w:val="Balloon Text Char"/>
    <w:basedOn w:val="DefaultParagraphFont"/>
    <w:link w:val="BalloonText"/>
    <w:uiPriority w:val="99"/>
    <w:semiHidden/>
    <w:rsid w:val="00A549E7"/>
    <w:rPr>
      <w:rFonts w:ascii="Tahoma" w:eastAsia="Times New Roman" w:hAnsi="Tahoma" w:cs="Tahoma"/>
      <w:sz w:val="16"/>
      <w:szCs w:val="16"/>
    </w:rPr>
  </w:style>
  <w:style w:type="character" w:styleId="UnresolvedMention">
    <w:name w:val="Unresolved Mention"/>
    <w:basedOn w:val="DefaultParagraphFont"/>
    <w:uiPriority w:val="99"/>
    <w:rsid w:val="00284FE5"/>
    <w:rPr>
      <w:color w:val="605E5C"/>
      <w:shd w:val="clear" w:color="auto" w:fill="E1DFDD"/>
    </w:rPr>
  </w:style>
  <w:style w:type="paragraph" w:styleId="NormalWeb">
    <w:name w:val="Normal (Web)"/>
    <w:basedOn w:val="Normal"/>
    <w:uiPriority w:val="99"/>
    <w:semiHidden/>
    <w:unhideWhenUsed/>
    <w:rsid w:val="00D04DE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00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589</TotalTime>
  <Pages>5</Pages>
  <Words>1063</Words>
  <Characters>6061</Characters>
  <Application>Microsoft Office Word</Application>
  <DocSecurity>0</DocSecurity>
  <Lines>216</Lines>
  <Paragraphs>161</Paragraphs>
  <ScaleCrop>false</ScaleCrop>
  <HeadingPairs>
    <vt:vector size="2" baseType="variant">
      <vt:variant>
        <vt:lpstr>Title</vt:lpstr>
      </vt:variant>
      <vt:variant>
        <vt:i4>1</vt:i4>
      </vt:variant>
    </vt:vector>
  </HeadingPairs>
  <TitlesOfParts>
    <vt:vector size="1" baseType="lpstr">
      <vt:lpstr/>
    </vt:vector>
  </TitlesOfParts>
  <Company>The University of Texas</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konanap</dc:creator>
  <cp:keywords/>
  <dc:description/>
  <cp:lastModifiedBy>Ashish Agarwal</cp:lastModifiedBy>
  <cp:revision>17</cp:revision>
  <cp:lastPrinted>2015-04-01T21:02:00Z</cp:lastPrinted>
  <dcterms:created xsi:type="dcterms:W3CDTF">2018-04-04T14:07:00Z</dcterms:created>
  <dcterms:modified xsi:type="dcterms:W3CDTF">2026-03-25T06:17:00Z</dcterms:modified>
</cp:coreProperties>
</file>