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00"/>
      </w:pPr>
      <w:r>
        <w:t xml:space="preserve"/>
      </w:r>
    </w:p>
    <w:p>
      <w:pPr>
        <w:spacing w:after="200"/>
        <w:jc w:val="center"/>
      </w:pPr>
      <w:r>
        <w:rPr>
          <w:rFonts w:ascii="Garamond" w:cs="Garamond" w:eastAsia="Garamond" w:hAnsi="Garamond"/>
          <w:b/>
          <w:bCs/>
          <w:color w:val="1a1a2e"/>
          <w:sz w:val="48"/>
          <w:szCs w:val="48"/>
        </w:rPr>
        <w:t xml:space="preserve">Divisor-Minimality and the Internal Structure of Prime Gaps</w:t>
      </w:r>
    </w:p>
    <w:p>
      <w:pPr>
        <w:spacing w:after="120"/>
        <w:jc w:val="center"/>
      </w:pPr>
      <w:r>
        <w:rPr>
          <w:rFonts w:ascii="Garamond" w:cs="Garamond" w:eastAsia="Garamond" w:hAnsi="Garamond"/>
          <w:i/>
          <w:iCs/>
          <w:color w:val="444444"/>
          <w:sz w:val="28"/>
          <w:szCs w:val="28"/>
        </w:rPr>
        <w:t xml:space="preserve">A Field-Theoretic Empirical Study of the Z-Band Gap Ridge</w:t>
      </w:r>
    </w:p>
    <w:p>
      <w:pPr>
        <w:spacing w:after="100"/>
      </w:pPr>
      <w:r>
        <w:t xml:space="preserve"/>
      </w:r>
    </w:p>
    <w:p>
      <w:pPr>
        <w:spacing w:after="100"/>
      </w:pPr>
      <w:r>
        <w:t xml:space="preserve"/>
      </w:r>
    </w:p>
    <w:p>
      <w:pPr>
        <w:spacing w:after="80"/>
        <w:jc w:val="center"/>
      </w:pPr>
      <w:r>
        <w:rPr>
          <w:rFonts w:ascii="Garamond" w:cs="Garamond" w:eastAsia="Garamond" w:hAnsi="Garamond"/>
          <w:color w:val="666666"/>
          <w:sz w:val="22"/>
          <w:szCs w:val="22"/>
        </w:rPr>
        <w:t xml:space="preserve">zfifteen / z-band-prime-prefilter</w:t>
      </w:r>
    </w:p>
    <w:p>
      <w:pPr>
        <w:spacing w:after="80"/>
        <w:jc w:val="center"/>
      </w:pPr>
      <w:r>
        <w:rPr>
          <w:rFonts w:ascii="Courier New" w:cs="Courier New" w:eastAsia="Courier New" w:hAnsi="Courier New"/>
          <w:color w:val="0f3460"/>
          <w:sz w:val="20"/>
          <w:szCs w:val="20"/>
        </w:rPr>
        <w:t xml:space="preserve">github.com/zfifteen/z-band-prime-prefilter</w:t>
      </w:r>
    </w:p>
    <w:p>
      <w:pPr>
        <w:spacing w:after="80"/>
        <w:jc w:val="center"/>
      </w:pPr>
      <w:r>
        <w:rPr>
          <w:rFonts w:ascii="Garamond" w:cs="Garamond" w:eastAsia="Garamond" w:hAnsi="Garamond"/>
          <w:color w:val="666666"/>
          <w:sz w:val="22"/>
          <w:szCs w:val="22"/>
        </w:rPr>
        <w:t xml:space="preserve">2026</w:t>
      </w:r>
    </w:p>
    <w:p>
      <w:pPr>
        <w:spacing w:after="100"/>
      </w:pPr>
      <w:r>
        <w:t xml:space="preserve"/>
      </w:r>
    </w:p>
    <w:p>
      <w:pPr>
        <w:spacing w:after="100"/>
      </w:pPr>
      <w:r>
        <w:t xml:space="preserve"/>
      </w:r>
    </w:p>
    <w:p>
      <w:pPr>
        <w:spacing w:after="100"/>
      </w:pPr>
      <w:r>
        <w:t xml:space="preserve"/>
      </w:r>
    </w:p>
    <w:p>
      <w:pPr>
        <w:pBdr>
          <w:bottom w:val="single" w:color="aaaaaa" w:sz="4" w:space="1"/>
        </w:pBdr>
        <w:spacing w:after="200"/>
      </w:pPr>
      <w:r>
        <w:t xml:space="preserve"/>
      </w:r>
    </w:p>
    <w:p>
      <w:pPr>
        <w:spacing w:after="160"/>
        <w:jc w:val="center"/>
      </w:pPr>
      <w:r>
        <w:rPr>
          <w:rFonts w:ascii="Garamond" w:cs="Garamond" w:eastAsia="Garamond" w:hAnsi="Garamond"/>
          <w:b/>
          <w:bCs/>
          <w:color w:val="1a1a2e"/>
          <w:sz w:val="28"/>
          <w:szCs w:val="28"/>
        </w:rPr>
        <w:t xml:space="preserve">Abstract</w:t>
      </w:r>
    </w:p>
    <w:p>
      <w:pPr>
        <w:spacing w:after="200" w:line="340"/>
        <w:ind w:left="360" w:right="360"/>
        <w:jc w:val="both"/>
      </w:pPr>
      <w:r>
        <w:rPr>
          <w:rFonts w:ascii="Garamond" w:cs="Garamond" w:eastAsia="Garamond" w:hAnsi="Garamond"/>
          <w:sz w:val="24"/>
          <w:szCs w:val="24"/>
        </w:rPr>
        <w:t xml:space="preserve">The interior of a prime gap is conventionally treated as a structurally neutral zone of composite integers through which primality testing must navigate without predictive guidance. This paper reports a series of exact empirical findings that contradict that assumption. Using the Divisor Normalization Identity </w:t>
      </w:r>
      <w:r>
        <w:rPr>
          <w:rFonts w:ascii="Courier New" w:cs="Courier New" w:eastAsia="Courier New" w:hAnsi="Courier New"/>
          <w:sz w:val="22"/>
          <w:szCs w:val="22"/>
        </w:rPr>
        <w:t xml:space="preserve">Z(n) = n^(1 - d(n)/2)</w:t>
      </w:r>
      <w:r>
        <w:rPr>
          <w:rFonts w:ascii="Garamond" w:cs="Garamond" w:eastAsia="Garamond" w:hAnsi="Garamond"/>
          <w:sz w:val="24"/>
          <w:szCs w:val="24"/>
        </w:rPr>
        <w:t xml:space="preserve"> as an induced field over prime gap interiors, we measure the gap-local raw-Z maximum against exact within-gap baselines and find that (1) the peak is pulled toward edge distance 2 at 1.965x enrichment over baseline on the full exact surface to </w:t>
      </w:r>
      <w:r>
        <w:rPr>
          <w:rFonts w:ascii="Courier New" w:cs="Courier New" w:eastAsia="Courier New" w:hAnsi="Courier New"/>
          <w:sz w:val="22"/>
          <w:szCs w:val="22"/>
        </w:rPr>
        <w:t xml:space="preserve">10^6</w:t>
      </w:r>
      <w:r>
        <w:rPr>
          <w:rFonts w:ascii="Garamond" w:cs="Garamond" w:eastAsia="Garamond" w:hAnsi="Garamond"/>
          <w:sz w:val="24"/>
          <w:szCs w:val="24"/>
        </w:rPr>
        <w:t xml:space="preserve">; (2) the peak is carried by a </w:t>
      </w:r>
      <w:r>
        <w:rPr>
          <w:rFonts w:ascii="Courier New" w:cs="Courier New" w:eastAsia="Courier New" w:hAnsi="Courier New"/>
          <w:sz w:val="22"/>
          <w:szCs w:val="22"/>
        </w:rPr>
        <w:t xml:space="preserve">d(n) = 4</w:t>
      </w:r>
      <w:r>
        <w:rPr>
          <w:rFonts w:ascii="Garamond" w:cs="Garamond" w:eastAsia="Garamond" w:hAnsi="Garamond"/>
          <w:sz w:val="24"/>
          <w:szCs w:val="24"/>
        </w:rPr>
        <w:t xml:space="preserve"> semiprime at 4.116x enrichment over carrier baseline; (3) the dominance of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carriers is explained almost entirely by within-gap availability, with a thin exception family driven exclusively by odd prime squares; and (4) a lexicographic winner rule -- minimize interior divisor count, then take the leftmost carrier -- predicts the gap-local Z-maximum with zero observed counterexamples on the exact surface to </w:t>
      </w:r>
      <w:r>
        <w:rPr>
          <w:rFonts w:ascii="Courier New" w:cs="Courier New" w:eastAsia="Courier New" w:hAnsi="Courier New"/>
          <w:sz w:val="22"/>
          <w:szCs w:val="22"/>
        </w:rPr>
        <w:t xml:space="preserve">10^7</w:t>
      </w:r>
      <w:r>
        <w:rPr>
          <w:rFonts w:ascii="Garamond" w:cs="Garamond" w:eastAsia="Garamond" w:hAnsi="Garamond"/>
          <w:sz w:val="24"/>
          <w:szCs w:val="24"/>
        </w:rPr>
        <w:t xml:space="preserve"> and sampled regimes extending to </w:t>
      </w:r>
      <w:r>
        <w:rPr>
          <w:rFonts w:ascii="Courier New" w:cs="Courier New" w:eastAsia="Courier New" w:hAnsi="Courier New"/>
          <w:sz w:val="22"/>
          <w:szCs w:val="22"/>
        </w:rPr>
        <w:t xml:space="preserve">10^10</w:t>
      </w:r>
      <w:r>
        <w:rPr>
          <w:rFonts w:ascii="Garamond" w:cs="Garamond" w:eastAsia="Garamond" w:hAnsi="Garamond"/>
          <w:sz w:val="24"/>
          <w:szCs w:val="24"/>
        </w:rPr>
        <w:t xml:space="preserve">. These results imply that the composite interior of a prime gap is not structurally neutral but is organized by a divisor-minimality gradient, with semiprimes systematically concentrated at the gap boundary. We discuss the theoretical consequences, the open proof obligation, and the implications for probabilistic models of prime distribution.</w:t>
      </w:r>
    </w:p>
    <w:p>
      <w:pPr>
        <w:pBdr>
          <w:bottom w:val="single" w:color="aaaaaa" w:sz="4" w:space="1"/>
        </w:pBdr>
        <w:spacing w:after="200"/>
      </w:pPr>
      <w:r>
        <w:t xml:space="preserve"/>
      </w:r>
    </w:p>
    <w:p>
      <w:pPr>
        <w:spacing w:after="100"/>
      </w:pPr>
      <w:r>
        <w:t xml:space="preserve"/>
      </w:r>
    </w:p>
    <w:p>
      <w:pPr>
        <w:pStyle w:val="Heading1"/>
        <w:spacing w:after="240" w:before="480"/>
      </w:pPr>
      <w:r>
        <w:rPr>
          <w:rFonts w:ascii="Garamond" w:cs="Garamond" w:eastAsia="Garamond" w:hAnsi="Garamond"/>
          <w:b/>
          <w:bCs/>
          <w:color w:val="1a1a2e"/>
          <w:sz w:val="32"/>
          <w:szCs w:val="32"/>
        </w:rPr>
        <w:t xml:space="preserve">1. Introduction</w:t>
      </w:r>
    </w:p>
    <w:p>
      <w:pPr>
        <w:spacing w:after="200" w:line="360"/>
        <w:jc w:val="both"/>
      </w:pPr>
      <w:r>
        <w:rPr>
          <w:rFonts w:ascii="Garamond" w:cs="Garamond" w:eastAsia="Garamond" w:hAnsi="Garamond"/>
          <w:sz w:val="24"/>
          <w:szCs w:val="24"/>
        </w:rPr>
        <w:t xml:space="preserve">The distribution of prime numbers is among the oldest and most studied problems in mathematics. Since Euclid established that primes are infinite in number, successive generations have sought structural principles governing where primes appear, how large the gaps between them grow, and whether any deterministic geometry underlies what superficially resembles a random scatter across the integers. The twentieth and twenty-first centuries produced landmark results -- Vinogradov's theorem on sums of primes, the Green-Tao theorem on arithmetic progressions, and the Zhang-Maynard bounded gap results -- yet the internal structure of prime gaps, as opposed to their lengths and frequencies, has received comparatively little attention.</w:t>
      </w:r>
    </w:p>
    <w:p>
      <w:pPr>
        <w:spacing w:after="200" w:line="360"/>
        <w:jc w:val="both"/>
      </w:pPr>
      <w:r>
        <w:rPr>
          <w:rFonts w:ascii="Garamond" w:cs="Garamond" w:eastAsia="Garamond" w:hAnsi="Garamond"/>
          <w:sz w:val="24"/>
          <w:szCs w:val="24"/>
        </w:rPr>
        <w:t xml:space="preserve">The standard probabilistic model, due to Cramér, treats the indicator function of primality as approximately independent Bernoulli trials with success probability </w:t>
      </w:r>
      <w:r>
        <w:rPr>
          <w:rFonts w:ascii="Courier New" w:cs="Courier New" w:eastAsia="Courier New" w:hAnsi="Courier New"/>
          <w:sz w:val="22"/>
          <w:szCs w:val="22"/>
        </w:rPr>
        <w:t xml:space="preserve">1/ln(n)</w:t>
      </w:r>
      <w:r>
        <w:rPr>
          <w:rFonts w:ascii="Garamond" w:cs="Garamond" w:eastAsia="Garamond" w:hAnsi="Garamond"/>
          <w:sz w:val="24"/>
          <w:szCs w:val="24"/>
        </w:rPr>
        <w:t xml:space="preserve"> near integer </w:t>
      </w:r>
      <w:r>
        <w:rPr>
          <w:rFonts w:ascii="Courier New" w:cs="Courier New" w:eastAsia="Courier New" w:hAnsi="Courier New"/>
          <w:sz w:val="22"/>
          <w:szCs w:val="22"/>
        </w:rPr>
        <w:t xml:space="preserve">n</w:t>
      </w:r>
      <w:r>
        <w:rPr>
          <w:rFonts w:ascii="Garamond" w:cs="Garamond" w:eastAsia="Garamond" w:hAnsi="Garamond"/>
          <w:sz w:val="24"/>
          <w:szCs w:val="24"/>
        </w:rPr>
        <w:t xml:space="preserve">. Under this model, the composite integers within a prime gap carry no special structure relative to one another: they are simply the non-prime integers that happen to fall between two consecutive primes. Their divisor counts, their positions within the gap, and their arithmetic properties are treated as incidental rather than organized. The Cramér model has been extraordinarily productive as a heuristic, correctly predicting the order of magnitude of maximal prime gaps and informing a broad class of conjectures. Its core assumption -- that the integers within a gap are structurally neutral relative to the primes bounding them -- has, however, not been subjected to direct empirical measurement under a divisor-count normalization.</w:t>
      </w:r>
    </w:p>
    <w:p>
      <w:pPr>
        <w:spacing w:after="200" w:line="360"/>
        <w:jc w:val="both"/>
      </w:pPr>
      <w:r>
        <w:rPr>
          <w:rFonts w:ascii="Garamond" w:cs="Garamond" w:eastAsia="Garamond" w:hAnsi="Garamond"/>
          <w:sz w:val="24"/>
          <w:szCs w:val="24"/>
        </w:rPr>
        <w:t xml:space="preserve">This paper reports the results of exactly such a measurement. The instrument is the Divisor Normalization Identity (DNI), a scalar field defined on the positive integers by the map </w:t>
      </w:r>
      <w:r>
        <w:rPr>
          <w:rFonts w:ascii="Courier New" w:cs="Courier New" w:eastAsia="Courier New" w:hAnsi="Courier New"/>
          <w:sz w:val="22"/>
          <w:szCs w:val="22"/>
        </w:rPr>
        <w:t xml:space="preserve">Z(n) = n^(1 - d(n)/2)</w:t>
      </w:r>
      <w:r>
        <w:rPr>
          <w:rFonts w:ascii="Garamond" w:cs="Garamond" w:eastAsia="Garamond" w:hAnsi="Garamond"/>
          <w:sz w:val="24"/>
          <w:szCs w:val="24"/>
        </w:rPr>
        <w:t xml:space="preserve">, where </w:t>
      </w:r>
      <w:r>
        <w:rPr>
          <w:rFonts w:ascii="Courier New" w:cs="Courier New" w:eastAsia="Courier New" w:hAnsi="Courier New"/>
          <w:sz w:val="22"/>
          <w:szCs w:val="22"/>
        </w:rPr>
        <w:t xml:space="preserve">d(n)</w:t>
      </w:r>
      <w:r>
        <w:rPr>
          <w:rFonts w:ascii="Garamond" w:cs="Garamond" w:eastAsia="Garamond" w:hAnsi="Garamond"/>
          <w:sz w:val="24"/>
          <w:szCs w:val="24"/>
        </w:rPr>
        <w:t xml:space="preserve"> denotes the number of positive divisors of </w:t>
      </w:r>
      <w:r>
        <w:rPr>
          <w:rFonts w:ascii="Courier New" w:cs="Courier New" w:eastAsia="Courier New" w:hAnsi="Courier New"/>
          <w:sz w:val="22"/>
          <w:szCs w:val="22"/>
        </w:rPr>
        <w:t xml:space="preserve">n</w:t>
      </w:r>
      <w:r>
        <w:rPr>
          <w:rFonts w:ascii="Garamond" w:cs="Garamond" w:eastAsia="Garamond" w:hAnsi="Garamond"/>
          <w:sz w:val="24"/>
          <w:szCs w:val="24"/>
        </w:rPr>
        <w:t xml:space="preserve">. Under this field, the prime class collapses to the fixed-point locus </w:t>
      </w:r>
      <w:r>
        <w:rPr>
          <w:rFonts w:ascii="Courier New" w:cs="Courier New" w:eastAsia="Courier New" w:hAnsi="Courier New"/>
          <w:sz w:val="22"/>
          <w:szCs w:val="22"/>
        </w:rPr>
        <w:t xml:space="preserve">Z = 1</w:t>
      </w:r>
      <w:r>
        <w:rPr>
          <w:rFonts w:ascii="Garamond" w:cs="Garamond" w:eastAsia="Garamond" w:hAnsi="Garamond"/>
          <w:sz w:val="24"/>
          <w:szCs w:val="24"/>
        </w:rPr>
        <w:t xml:space="preserve">, since every prime </w:t>
      </w:r>
      <w:r>
        <w:rPr>
          <w:rFonts w:ascii="Courier New" w:cs="Courier New" w:eastAsia="Courier New" w:hAnsi="Courier New"/>
          <w:sz w:val="22"/>
          <w:szCs w:val="22"/>
        </w:rPr>
        <w:t xml:space="preserve">p</w:t>
      </w:r>
      <w:r>
        <w:rPr>
          <w:rFonts w:ascii="Garamond" w:cs="Garamond" w:eastAsia="Garamond" w:hAnsi="Garamond"/>
          <w:sz w:val="24"/>
          <w:szCs w:val="24"/>
        </w:rPr>
        <w:t xml:space="preserve"> satisfies </w:t>
      </w:r>
      <w:r>
        <w:rPr>
          <w:rFonts w:ascii="Courier New" w:cs="Courier New" w:eastAsia="Courier New" w:hAnsi="Courier New"/>
          <w:sz w:val="22"/>
          <w:szCs w:val="22"/>
        </w:rPr>
        <w:t xml:space="preserve">d(p) = 2</w:t>
      </w:r>
      <w:r>
        <w:rPr>
          <w:rFonts w:ascii="Garamond" w:cs="Garamond" w:eastAsia="Garamond" w:hAnsi="Garamond"/>
          <w:sz w:val="24"/>
          <w:szCs w:val="24"/>
        </w:rPr>
        <w:t xml:space="preserve"> and therefore </w:t>
      </w:r>
      <w:r>
        <w:rPr>
          <w:rFonts w:ascii="Courier New" w:cs="Courier New" w:eastAsia="Courier New" w:hAnsi="Courier New"/>
          <w:sz w:val="22"/>
          <w:szCs w:val="22"/>
        </w:rPr>
        <w:t xml:space="preserve">Z(p) = p^0 = 1</w:t>
      </w:r>
      <w:r>
        <w:rPr>
          <w:rFonts w:ascii="Garamond" w:cs="Garamond" w:eastAsia="Garamond" w:hAnsi="Garamond"/>
          <w:sz w:val="24"/>
          <w:szCs w:val="24"/>
        </w:rPr>
        <w:t xml:space="preserve">. Composite integers, having </w:t>
      </w:r>
      <w:r>
        <w:rPr>
          <w:rFonts w:ascii="Courier New" w:cs="Courier New" w:eastAsia="Courier New" w:hAnsi="Courier New"/>
          <w:sz w:val="22"/>
          <w:szCs w:val="22"/>
        </w:rPr>
        <w:t xml:space="preserve">d(n) &gt; 2</w:t>
      </w:r>
      <w:r>
        <w:rPr>
          <w:rFonts w:ascii="Garamond" w:cs="Garamond" w:eastAsia="Garamond" w:hAnsi="Garamond"/>
          <w:sz w:val="24"/>
          <w:szCs w:val="24"/>
        </w:rPr>
        <w:t xml:space="preserve">, are pushed strictly below this locus. The field is therefore a normalization of arithmetic complexity, with primes at the ceiling and composites distributed below it according to their divisor structure.</w:t>
      </w:r>
    </w:p>
    <w:p>
      <w:pPr>
        <w:spacing w:after="200" w:line="360"/>
        <w:jc w:val="both"/>
      </w:pPr>
      <w:r>
        <w:rPr>
          <w:rFonts w:ascii="Garamond" w:cs="Garamond" w:eastAsia="Garamond" w:hAnsi="Garamond"/>
          <w:sz w:val="24"/>
          <w:szCs w:val="24"/>
        </w:rPr>
        <w:t xml:space="preserve">Restricting this field to the composite interiors of prime gaps -- the integers strictly between consecutive primes </w:t>
      </w:r>
      <w:r>
        <w:rPr>
          <w:rFonts w:ascii="Courier New" w:cs="Courier New" w:eastAsia="Courier New" w:hAnsi="Courier New"/>
          <w:sz w:val="22"/>
          <w:szCs w:val="22"/>
        </w:rPr>
        <w:t xml:space="preserve">p</w:t>
      </w:r>
      <w:r>
        <w:rPr>
          <w:rFonts w:ascii="Garamond" w:cs="Garamond" w:eastAsia="Garamond" w:hAnsi="Garamond"/>
          <w:sz w:val="24"/>
          <w:szCs w:val="24"/>
        </w:rPr>
        <w:t xml:space="preserve"> and </w:t>
      </w:r>
      <w:r>
        <w:rPr>
          <w:rFonts w:ascii="Courier New" w:cs="Courier New" w:eastAsia="Courier New" w:hAnsi="Courier New"/>
          <w:sz w:val="22"/>
          <w:szCs w:val="22"/>
        </w:rPr>
        <w:t xml:space="preserve">q</w:t>
      </w:r>
      <w:r>
        <w:rPr>
          <w:rFonts w:ascii="Garamond" w:cs="Garamond" w:eastAsia="Garamond" w:hAnsi="Garamond"/>
          <w:sz w:val="24"/>
          <w:szCs w:val="24"/>
        </w:rPr>
        <w:t xml:space="preserve"> -- produces an induced surface that has not, to our knowledge, been studied as a structured field in prior literature. The gap-edge enrichment and lexicographic winner rule reported here emerged from direct measurement of this surface against exact within-gap baselines, not from prior theoretical prediction. They constitute, we argue, the first exact quantitative account of divisor-minimality structure inside prime gaps, and they imply that the composite interior of a prime gap is organized rather than neutral.</w:t>
      </w:r>
    </w:p>
    <w:p>
      <w:pPr>
        <w:spacing w:after="200" w:line="360"/>
        <w:jc w:val="both"/>
      </w:pPr>
      <w:r>
        <w:rPr>
          <w:rFonts w:ascii="Garamond" w:cs="Garamond" w:eastAsia="Garamond" w:hAnsi="Garamond"/>
          <w:sz w:val="24"/>
          <w:szCs w:val="24"/>
        </w:rPr>
        <w:t xml:space="preserve">The organization of the paper is as follows. Section 2 develops the mathematical framework. Section 3 describes the measurement methodology. Section 4 presents the primary empirical findings. Section 5 analyzes the availability-driven decomposition of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carrier dominance and characterizes the odd-square exception family. Section 6 states and stress-tests the lexicographic winner rule. Section 7 discusses the theoretical consequences, including the relationship to Cramér's model and the open proof obligation. Section 8 concludes.</w:t>
      </w:r>
    </w:p>
    <w:p>
      <w:pPr>
        <w:pStyle w:val="Heading1"/>
        <w:spacing w:after="240" w:before="480"/>
      </w:pPr>
      <w:r>
        <w:rPr>
          <w:rFonts w:ascii="Garamond" w:cs="Garamond" w:eastAsia="Garamond" w:hAnsi="Garamond"/>
          <w:b/>
          <w:bCs/>
          <w:color w:val="1a1a2e"/>
          <w:sz w:val="32"/>
          <w:szCs w:val="32"/>
        </w:rPr>
        <w:t xml:space="preserve">2. Mathematical Framework</w:t>
      </w:r>
    </w:p>
    <w:p>
      <w:pPr>
        <w:pStyle w:val="Heading2"/>
        <w:spacing w:after="160" w:before="360"/>
      </w:pPr>
      <w:r>
        <w:rPr>
          <w:rFonts w:ascii="Garamond" w:cs="Garamond" w:eastAsia="Garamond" w:hAnsi="Garamond"/>
          <w:b/>
          <w:bCs/>
          <w:color w:val="16213e"/>
          <w:sz w:val="26"/>
          <w:szCs w:val="26"/>
        </w:rPr>
        <w:t xml:space="preserve">2.1 The Divisor Normalization Identity</w:t>
      </w:r>
    </w:p>
    <w:p>
      <w:pPr>
        <w:spacing w:after="200" w:line="360"/>
        <w:jc w:val="both"/>
      </w:pPr>
      <w:r>
        <w:rPr>
          <w:rFonts w:ascii="Garamond" w:cs="Garamond" w:eastAsia="Garamond" w:hAnsi="Garamond"/>
          <w:sz w:val="24"/>
          <w:szCs w:val="24"/>
        </w:rPr>
        <w:t xml:space="preserve">For any positive integer </w:t>
      </w:r>
      <w:r>
        <w:rPr>
          <w:rFonts w:ascii="Courier New" w:cs="Courier New" w:eastAsia="Courier New" w:hAnsi="Courier New"/>
          <w:sz w:val="22"/>
          <w:szCs w:val="22"/>
        </w:rPr>
        <w:t xml:space="preserve">n</w:t>
      </w:r>
      <w:r>
        <w:rPr>
          <w:rFonts w:ascii="Garamond" w:cs="Garamond" w:eastAsia="Garamond" w:hAnsi="Garamond"/>
          <w:sz w:val="24"/>
          <w:szCs w:val="24"/>
        </w:rPr>
        <w:t xml:space="preserve">, let </w:t>
      </w:r>
      <w:r>
        <w:rPr>
          <w:rFonts w:ascii="Courier New" w:cs="Courier New" w:eastAsia="Courier New" w:hAnsi="Courier New"/>
          <w:sz w:val="22"/>
          <w:szCs w:val="22"/>
        </w:rPr>
        <w:t xml:space="preserve">d(n)</w:t>
      </w:r>
      <w:r>
        <w:rPr>
          <w:rFonts w:ascii="Garamond" w:cs="Garamond" w:eastAsia="Garamond" w:hAnsi="Garamond"/>
          <w:sz w:val="24"/>
          <w:szCs w:val="24"/>
        </w:rPr>
        <w:t xml:space="preserve"> denote the number of positive integer divisors of </w:t>
      </w:r>
      <w:r>
        <w:rPr>
          <w:rFonts w:ascii="Courier New" w:cs="Courier New" w:eastAsia="Courier New" w:hAnsi="Courier New"/>
          <w:sz w:val="22"/>
          <w:szCs w:val="22"/>
        </w:rPr>
        <w:t xml:space="preserve">n</w:t>
      </w:r>
      <w:r>
        <w:rPr>
          <w:rFonts w:ascii="Garamond" w:cs="Garamond" w:eastAsia="Garamond" w:hAnsi="Garamond"/>
          <w:sz w:val="24"/>
          <w:szCs w:val="24"/>
        </w:rPr>
        <w:t xml:space="preserve">. The Divisor Normalization Load is defined as:</w:t>
      </w:r>
    </w:p>
    <w:p>
      <w:pPr>
        <w:spacing w:after="160" w:before="160" w:line="320"/>
        <w:ind w:left="720" w:right="720"/>
        <w:jc w:val="both"/>
      </w:pPr>
      <w:r>
        <w:rPr>
          <w:rFonts w:ascii="Garamond" w:cs="Garamond" w:eastAsia="Garamond" w:hAnsi="Garamond"/>
          <w:i/>
          <w:iCs/>
          <w:color w:val="444444"/>
          <w:sz w:val="22"/>
          <w:szCs w:val="22"/>
        </w:rPr>
        <w:t xml:space="preserve">κ(n) = d(n) · ln(n) / e²</w:t>
      </w:r>
    </w:p>
    <w:p>
      <w:pPr>
        <w:spacing w:after="200" w:line="360"/>
        <w:jc w:val="both"/>
      </w:pPr>
      <w:r>
        <w:rPr>
          <w:rFonts w:ascii="Garamond" w:cs="Garamond" w:eastAsia="Garamond" w:hAnsi="Garamond"/>
          <w:sz w:val="24"/>
          <w:szCs w:val="24"/>
        </w:rPr>
        <w:t xml:space="preserve">This quantity combines divisor count -- a measure of arithmetic complexity -- with logarithmic magnitude, so that the load is comparable across integers of different scale. The normalization constant </w:t>
      </w:r>
      <w:r>
        <w:rPr>
          <w:rFonts w:ascii="Courier New" w:cs="Courier New" w:eastAsia="Courier New" w:hAnsi="Courier New"/>
          <w:sz w:val="22"/>
          <w:szCs w:val="22"/>
        </w:rPr>
        <w:t xml:space="preserve">e²</w:t>
      </w:r>
      <w:r>
        <w:rPr>
          <w:rFonts w:ascii="Garamond" w:cs="Garamond" w:eastAsia="Garamond" w:hAnsi="Garamond"/>
          <w:sz w:val="24"/>
          <w:szCs w:val="24"/>
        </w:rPr>
        <w:t xml:space="preserve"> is chosen to produce a distinguished fixed-point parameter, as described below.</w:t>
      </w:r>
    </w:p>
    <w:p>
      <w:pPr>
        <w:spacing w:after="200" w:line="360"/>
        <w:jc w:val="both"/>
      </w:pPr>
      <w:r>
        <w:rPr>
          <w:rFonts w:ascii="Garamond" w:cs="Garamond" w:eastAsia="Garamond" w:hAnsi="Garamond"/>
          <w:sz w:val="24"/>
          <w:szCs w:val="24"/>
        </w:rPr>
        <w:t xml:space="preserve">The Z-transform is defined as:</w:t>
      </w:r>
    </w:p>
    <w:p>
      <w:pPr>
        <w:spacing w:after="160" w:before="160" w:line="320"/>
        <w:ind w:left="720" w:right="720"/>
        <w:jc w:val="both"/>
      </w:pPr>
      <w:r>
        <w:rPr>
          <w:rFonts w:ascii="Garamond" w:cs="Garamond" w:eastAsia="Garamond" w:hAnsi="Garamond"/>
          <w:i/>
          <w:iCs/>
          <w:color w:val="444444"/>
          <w:sz w:val="22"/>
          <w:szCs w:val="22"/>
        </w:rPr>
        <w:t xml:space="preserve">Z(n) = n / exp(v · κ(n))</w:t>
      </w:r>
    </w:p>
    <w:p>
      <w:pPr>
        <w:spacing w:after="200" w:line="360"/>
        <w:jc w:val="both"/>
      </w:pPr>
      <w:r>
        <w:rPr>
          <w:rFonts w:ascii="Garamond" w:cs="Garamond" w:eastAsia="Garamond" w:hAnsi="Garamond"/>
          <w:sz w:val="24"/>
          <w:szCs w:val="24"/>
        </w:rPr>
        <w:t xml:space="preserve">where </w:t>
      </w:r>
      <w:r>
        <w:rPr>
          <w:rFonts w:ascii="Courier New" w:cs="Courier New" w:eastAsia="Courier New" w:hAnsi="Courier New"/>
          <w:sz w:val="22"/>
          <w:szCs w:val="22"/>
        </w:rPr>
        <w:t xml:space="preserve">v</w:t>
      </w:r>
      <w:r>
        <w:rPr>
          <w:rFonts w:ascii="Garamond" w:cs="Garamond" w:eastAsia="Garamond" w:hAnsi="Garamond"/>
          <w:sz w:val="24"/>
          <w:szCs w:val="24"/>
        </w:rPr>
        <w:t xml:space="preserve"> is a normalization scaling parameter. Setting </w:t>
      </w:r>
      <w:r>
        <w:rPr>
          <w:rFonts w:ascii="Courier New" w:cs="Courier New" w:eastAsia="Courier New" w:hAnsi="Courier New"/>
          <w:sz w:val="22"/>
          <w:szCs w:val="22"/>
        </w:rPr>
        <w:t xml:space="preserve">v = e²/2</w:t>
      </w:r>
      <w:r>
        <w:rPr>
          <w:rFonts w:ascii="Garamond" w:cs="Garamond" w:eastAsia="Garamond" w:hAnsi="Garamond"/>
          <w:sz w:val="24"/>
          <w:szCs w:val="24"/>
        </w:rPr>
        <w:t xml:space="preserve"> produces the exact algebraic cancellation:</w:t>
      </w:r>
    </w:p>
    <w:p>
      <w:pPr>
        <w:spacing w:after="160" w:before="160" w:line="320"/>
        <w:ind w:left="720" w:right="720"/>
        <w:jc w:val="both"/>
      </w:pPr>
      <w:r>
        <w:rPr>
          <w:rFonts w:ascii="Garamond" w:cs="Garamond" w:eastAsia="Garamond" w:hAnsi="Garamond"/>
          <w:i/>
          <w:iCs/>
          <w:color w:val="444444"/>
          <w:sz w:val="22"/>
          <w:szCs w:val="22"/>
        </w:rPr>
        <w:t xml:space="preserve">Z(n) = n / exp((e²/2) · (d(n) · ln(n) / e²)) = n / n^(d(n)/2) = n^(1 - d(n)/2)</w:t>
      </w:r>
    </w:p>
    <w:p>
      <w:pPr>
        <w:spacing w:after="200" w:line="360"/>
        <w:jc w:val="both"/>
      </w:pPr>
      <w:r>
        <w:rPr>
          <w:rFonts w:ascii="Garamond" w:cs="Garamond" w:eastAsia="Garamond" w:hAnsi="Garamond"/>
          <w:sz w:val="24"/>
          <w:szCs w:val="24"/>
        </w:rPr>
        <w:t xml:space="preserve">This is the Divisor Normalization Identity. Its immediate consequences are:</w:t>
      </w:r>
    </w:p>
    <w:p>
      <w:pPr>
        <w:spacing w:after="200" w:line="360"/>
        <w:jc w:val="both"/>
      </w:pPr>
      <w:r>
        <w:rPr>
          <w:rFonts w:ascii="Garamond" w:cs="Garamond" w:eastAsia="Garamond" w:hAnsi="Garamond"/>
          <w:sz w:val="24"/>
          <w:szCs w:val="24"/>
        </w:rPr>
        <w:t xml:space="preserve">For any prime </w:t>
      </w:r>
      <w:r>
        <w:rPr>
          <w:rFonts w:ascii="Courier New" w:cs="Courier New" w:eastAsia="Courier New" w:hAnsi="Courier New"/>
          <w:sz w:val="22"/>
          <w:szCs w:val="22"/>
        </w:rPr>
        <w:t xml:space="preserve">p</w:t>
      </w:r>
      <w:r>
        <w:rPr>
          <w:rFonts w:ascii="Garamond" w:cs="Garamond" w:eastAsia="Garamond" w:hAnsi="Garamond"/>
          <w:sz w:val="24"/>
          <w:szCs w:val="24"/>
        </w:rPr>
        <w:t xml:space="preserve">: </w:t>
      </w:r>
      <w:r>
        <w:rPr>
          <w:rFonts w:ascii="Courier New" w:cs="Courier New" w:eastAsia="Courier New" w:hAnsi="Courier New"/>
          <w:sz w:val="22"/>
          <w:szCs w:val="22"/>
        </w:rPr>
        <w:t xml:space="preserve">d(p) = 2</w:t>
      </w:r>
      <w:r>
        <w:rPr>
          <w:rFonts w:ascii="Garamond" w:cs="Garamond" w:eastAsia="Garamond" w:hAnsi="Garamond"/>
          <w:sz w:val="24"/>
          <w:szCs w:val="24"/>
        </w:rPr>
        <w:t xml:space="preserve">, so </w:t>
      </w:r>
      <w:r>
        <w:rPr>
          <w:rFonts w:ascii="Courier New" w:cs="Courier New" w:eastAsia="Courier New" w:hAnsi="Courier New"/>
          <w:sz w:val="22"/>
          <w:szCs w:val="22"/>
        </w:rPr>
        <w:t xml:space="preserve">Z(p) = p^(1-1) = 1</w:t>
      </w:r>
      <w:r>
        <w:rPr>
          <w:rFonts w:ascii="Garamond" w:cs="Garamond" w:eastAsia="Garamond" w:hAnsi="Garamond"/>
          <w:sz w:val="24"/>
          <w:szCs w:val="24"/>
        </w:rPr>
        <w:t xml:space="preserve">.</w:t>
      </w:r>
    </w:p>
    <w:p>
      <w:pPr>
        <w:spacing w:after="200" w:line="360"/>
        <w:jc w:val="both"/>
      </w:pPr>
      <w:r>
        <w:rPr>
          <w:rFonts w:ascii="Garamond" w:cs="Garamond" w:eastAsia="Garamond" w:hAnsi="Garamond"/>
          <w:sz w:val="24"/>
          <w:szCs w:val="24"/>
        </w:rPr>
        <w:t xml:space="preserve">For any semiprime </w:t>
      </w:r>
      <w:r>
        <w:rPr>
          <w:rFonts w:ascii="Courier New" w:cs="Courier New" w:eastAsia="Courier New" w:hAnsi="Courier New"/>
          <w:sz w:val="22"/>
          <w:szCs w:val="22"/>
        </w:rPr>
        <w:t xml:space="preserve">n = pq</w:t>
      </w:r>
      <w:r>
        <w:rPr>
          <w:rFonts w:ascii="Garamond" w:cs="Garamond" w:eastAsia="Garamond" w:hAnsi="Garamond"/>
          <w:sz w:val="24"/>
          <w:szCs w:val="24"/>
        </w:rPr>
        <w:t xml:space="preserve"> with distinct prime factors: </w:t>
      </w:r>
      <w:r>
        <w:rPr>
          <w:rFonts w:ascii="Courier New" w:cs="Courier New" w:eastAsia="Courier New" w:hAnsi="Courier New"/>
          <w:sz w:val="22"/>
          <w:szCs w:val="22"/>
        </w:rPr>
        <w:t xml:space="preserve">d(n) = 4</w:t>
      </w:r>
      <w:r>
        <w:rPr>
          <w:rFonts w:ascii="Garamond" w:cs="Garamond" w:eastAsia="Garamond" w:hAnsi="Garamond"/>
          <w:sz w:val="24"/>
          <w:szCs w:val="24"/>
        </w:rPr>
        <w:t xml:space="preserve">, so </w:t>
      </w:r>
      <w:r>
        <w:rPr>
          <w:rFonts w:ascii="Courier New" w:cs="Courier New" w:eastAsia="Courier New" w:hAnsi="Courier New"/>
          <w:sz w:val="22"/>
          <w:szCs w:val="22"/>
        </w:rPr>
        <w:t xml:space="preserve">Z(n) = n^(1-2) = 1/n</w:t>
      </w:r>
      <w:r>
        <w:rPr>
          <w:rFonts w:ascii="Garamond" w:cs="Garamond" w:eastAsia="Garamond" w:hAnsi="Garamond"/>
          <w:sz w:val="24"/>
          <w:szCs w:val="24"/>
        </w:rPr>
        <w:t xml:space="preserve">.</w:t>
      </w:r>
    </w:p>
    <w:p>
      <w:pPr>
        <w:spacing w:after="200" w:line="360"/>
        <w:jc w:val="both"/>
      </w:pPr>
      <w:r>
        <w:rPr>
          <w:rFonts w:ascii="Garamond" w:cs="Garamond" w:eastAsia="Garamond" w:hAnsi="Garamond"/>
          <w:sz w:val="24"/>
          <w:szCs w:val="24"/>
        </w:rPr>
        <w:t xml:space="preserve">For any composite </w:t>
      </w:r>
      <w:r>
        <w:rPr>
          <w:rFonts w:ascii="Courier New" w:cs="Courier New" w:eastAsia="Courier New" w:hAnsi="Courier New"/>
          <w:sz w:val="22"/>
          <w:szCs w:val="22"/>
        </w:rPr>
        <w:t xml:space="preserve">n</w:t>
      </w:r>
      <w:r>
        <w:rPr>
          <w:rFonts w:ascii="Garamond" w:cs="Garamond" w:eastAsia="Garamond" w:hAnsi="Garamond"/>
          <w:sz w:val="24"/>
          <w:szCs w:val="24"/>
        </w:rPr>
        <w:t xml:space="preserve"> with </w:t>
      </w:r>
      <w:r>
        <w:rPr>
          <w:rFonts w:ascii="Courier New" w:cs="Courier New" w:eastAsia="Courier New" w:hAnsi="Courier New"/>
          <w:sz w:val="22"/>
          <w:szCs w:val="22"/>
        </w:rPr>
        <w:t xml:space="preserve">d(n) &gt; 2</w:t>
      </w:r>
      <w:r>
        <w:rPr>
          <w:rFonts w:ascii="Garamond" w:cs="Garamond" w:eastAsia="Garamond" w:hAnsi="Garamond"/>
          <w:sz w:val="24"/>
          <w:szCs w:val="24"/>
        </w:rPr>
        <w:t xml:space="preserve">: </w:t>
      </w:r>
      <w:r>
        <w:rPr>
          <w:rFonts w:ascii="Courier New" w:cs="Courier New" w:eastAsia="Courier New" w:hAnsi="Courier New"/>
          <w:sz w:val="22"/>
          <w:szCs w:val="22"/>
        </w:rPr>
        <w:t xml:space="preserve">Z(n) &lt; 1</w:t>
      </w:r>
      <w:r>
        <w:rPr>
          <w:rFonts w:ascii="Garamond" w:cs="Garamond" w:eastAsia="Garamond" w:hAnsi="Garamond"/>
          <w:sz w:val="24"/>
          <w:szCs w:val="24"/>
        </w:rPr>
        <w:t xml:space="preserve">.</w:t>
      </w:r>
    </w:p>
    <w:p>
      <w:pPr>
        <w:spacing w:after="200" w:line="360"/>
        <w:jc w:val="both"/>
      </w:pPr>
      <w:r>
        <w:rPr>
          <w:rFonts w:ascii="Garamond" w:cs="Garamond" w:eastAsia="Garamond" w:hAnsi="Garamond"/>
          <w:sz w:val="24"/>
          <w:szCs w:val="24"/>
        </w:rPr>
        <w:t xml:space="preserve">The entire prime class collapses to the single value </w:t>
      </w:r>
      <w:r>
        <w:rPr>
          <w:rFonts w:ascii="Courier New" w:cs="Courier New" w:eastAsia="Courier New" w:hAnsi="Courier New"/>
          <w:sz w:val="22"/>
          <w:szCs w:val="22"/>
        </w:rPr>
        <w:t xml:space="preserve">Z = 1.0</w:t>
      </w:r>
      <w:r>
        <w:rPr>
          <w:rFonts w:ascii="Garamond" w:cs="Garamond" w:eastAsia="Garamond" w:hAnsi="Garamond"/>
          <w:sz w:val="24"/>
          <w:szCs w:val="24"/>
        </w:rPr>
        <w:t xml:space="preserve">. This fixed-point locus is the invariant target of the framework. The identity is algebraically elementary -- it is a direct consequence of the definition of primality -- but its usefulness lies not in novelty as a theorem but in its function as a normalization surface: it makes the prime class exactly distinguishable from all composites by a single scalar, and it induces a structured field over the composite integers that encodes their arithmetic complexity monotonically.</w:t>
      </w:r>
    </w:p>
    <w:p>
      <w:pPr>
        <w:pStyle w:val="Heading2"/>
        <w:spacing w:after="160" w:before="360"/>
      </w:pPr>
      <w:r>
        <w:rPr>
          <w:rFonts w:ascii="Garamond" w:cs="Garamond" w:eastAsia="Garamond" w:hAnsi="Garamond"/>
          <w:b/>
          <w:bCs/>
          <w:color w:val="16213e"/>
          <w:sz w:val="26"/>
          <w:szCs w:val="26"/>
        </w:rPr>
        <w:t xml:space="preserve">2.2 The Induced Gap Field</w:t>
      </w:r>
    </w:p>
    <w:p>
      <w:pPr>
        <w:spacing w:after="200" w:line="360"/>
        <w:jc w:val="both"/>
      </w:pPr>
      <w:r>
        <w:rPr>
          <w:rFonts w:ascii="Garamond" w:cs="Garamond" w:eastAsia="Garamond" w:hAnsi="Garamond"/>
          <w:sz w:val="24"/>
          <w:szCs w:val="24"/>
        </w:rPr>
        <w:t xml:space="preserve">Let </w:t>
      </w:r>
      <w:r>
        <w:rPr>
          <w:rFonts w:ascii="Courier New" w:cs="Courier New" w:eastAsia="Courier New" w:hAnsi="Courier New"/>
          <w:sz w:val="22"/>
          <w:szCs w:val="22"/>
        </w:rPr>
        <w:t xml:space="preserve">[p, q]</w:t>
      </w:r>
      <w:r>
        <w:rPr>
          <w:rFonts w:ascii="Garamond" w:cs="Garamond" w:eastAsia="Garamond" w:hAnsi="Garamond"/>
          <w:sz w:val="24"/>
          <w:szCs w:val="24"/>
        </w:rPr>
        <w:t xml:space="preserve"> denote a prime gap, where </w:t>
      </w:r>
      <w:r>
        <w:rPr>
          <w:rFonts w:ascii="Courier New" w:cs="Courier New" w:eastAsia="Courier New" w:hAnsi="Courier New"/>
          <w:sz w:val="22"/>
          <w:szCs w:val="22"/>
        </w:rPr>
        <w:t xml:space="preserve">p</w:t>
      </w:r>
      <w:r>
        <w:rPr>
          <w:rFonts w:ascii="Garamond" w:cs="Garamond" w:eastAsia="Garamond" w:hAnsi="Garamond"/>
          <w:sz w:val="24"/>
          <w:szCs w:val="24"/>
        </w:rPr>
        <w:t xml:space="preserve"> and </w:t>
      </w:r>
      <w:r>
        <w:rPr>
          <w:rFonts w:ascii="Courier New" w:cs="Courier New" w:eastAsia="Courier New" w:hAnsi="Courier New"/>
          <w:sz w:val="22"/>
          <w:szCs w:val="22"/>
        </w:rPr>
        <w:t xml:space="preserve">q</w:t>
      </w:r>
      <w:r>
        <w:rPr>
          <w:rFonts w:ascii="Garamond" w:cs="Garamond" w:eastAsia="Garamond" w:hAnsi="Garamond"/>
          <w:sz w:val="24"/>
          <w:szCs w:val="24"/>
        </w:rPr>
        <w:t xml:space="preserve"> are consecutive primes. The interior of the gap is the set:</w:t>
      </w:r>
    </w:p>
    <w:p>
      <w:pPr>
        <w:spacing w:after="160" w:before="160" w:line="320"/>
        <w:ind w:left="720" w:right="720"/>
        <w:jc w:val="both"/>
      </w:pPr>
      <w:r>
        <w:rPr>
          <w:rFonts w:ascii="Garamond" w:cs="Garamond" w:eastAsia="Garamond" w:hAnsi="Garamond"/>
          <w:i/>
          <w:iCs/>
          <w:color w:val="444444"/>
          <w:sz w:val="22"/>
          <w:szCs w:val="22"/>
        </w:rPr>
        <w:t xml:space="preserve">G(p,q) = { n ∈ ℤ : p &lt; n &lt; q }</w:t>
      </w:r>
    </w:p>
    <w:p>
      <w:pPr>
        <w:spacing w:after="200" w:line="360"/>
        <w:jc w:val="both"/>
      </w:pPr>
      <w:r>
        <w:rPr>
          <w:rFonts w:ascii="Garamond" w:cs="Garamond" w:eastAsia="Garamond" w:hAnsi="Garamond"/>
          <w:sz w:val="24"/>
          <w:szCs w:val="24"/>
        </w:rPr>
        <w:t xml:space="preserve">Every element of </w:t>
      </w:r>
      <w:r>
        <w:rPr>
          <w:rFonts w:ascii="Courier New" w:cs="Courier New" w:eastAsia="Courier New" w:hAnsi="Courier New"/>
          <w:sz w:val="22"/>
          <w:szCs w:val="22"/>
        </w:rPr>
        <w:t xml:space="preserve">G(p,q)</w:t>
      </w:r>
      <w:r>
        <w:rPr>
          <w:rFonts w:ascii="Garamond" w:cs="Garamond" w:eastAsia="Garamond" w:hAnsi="Garamond"/>
          <w:sz w:val="24"/>
          <w:szCs w:val="24"/>
        </w:rPr>
        <w:t xml:space="preserve"> is composite, since </w:t>
      </w:r>
      <w:r>
        <w:rPr>
          <w:rFonts w:ascii="Courier New" w:cs="Courier New" w:eastAsia="Courier New" w:hAnsi="Courier New"/>
          <w:sz w:val="22"/>
          <w:szCs w:val="22"/>
        </w:rPr>
        <w:t xml:space="preserve">p</w:t>
      </w:r>
      <w:r>
        <w:rPr>
          <w:rFonts w:ascii="Garamond" w:cs="Garamond" w:eastAsia="Garamond" w:hAnsi="Garamond"/>
          <w:sz w:val="24"/>
          <w:szCs w:val="24"/>
        </w:rPr>
        <w:t xml:space="preserve"> and </w:t>
      </w:r>
      <w:r>
        <w:rPr>
          <w:rFonts w:ascii="Courier New" w:cs="Courier New" w:eastAsia="Courier New" w:hAnsi="Courier New"/>
          <w:sz w:val="22"/>
          <w:szCs w:val="22"/>
        </w:rPr>
        <w:t xml:space="preserve">q</w:t>
      </w:r>
      <w:r>
        <w:rPr>
          <w:rFonts w:ascii="Garamond" w:cs="Garamond" w:eastAsia="Garamond" w:hAnsi="Garamond"/>
          <w:sz w:val="24"/>
          <w:szCs w:val="24"/>
        </w:rPr>
        <w:t xml:space="preserve"> are consecutive primes. The induced gap field is the restriction of </w:t>
      </w:r>
      <w:r>
        <w:rPr>
          <w:rFonts w:ascii="Courier New" w:cs="Courier New" w:eastAsia="Courier New" w:hAnsi="Courier New"/>
          <w:sz w:val="22"/>
          <w:szCs w:val="22"/>
        </w:rPr>
        <w:t xml:space="preserve">Z</w:t>
      </w:r>
      <w:r>
        <w:rPr>
          <w:rFonts w:ascii="Garamond" w:cs="Garamond" w:eastAsia="Garamond" w:hAnsi="Garamond"/>
          <w:sz w:val="24"/>
          <w:szCs w:val="24"/>
        </w:rPr>
        <w:t xml:space="preserve"> to </w:t>
      </w:r>
      <w:r>
        <w:rPr>
          <w:rFonts w:ascii="Courier New" w:cs="Courier New" w:eastAsia="Courier New" w:hAnsi="Courier New"/>
          <w:sz w:val="22"/>
          <w:szCs w:val="22"/>
        </w:rPr>
        <w:t xml:space="preserve">G(p,q)</w:t>
      </w:r>
      <w:r>
        <w:rPr>
          <w:rFonts w:ascii="Garamond" w:cs="Garamond" w:eastAsia="Garamond" w:hAnsi="Garamond"/>
          <w:sz w:val="24"/>
          <w:szCs w:val="24"/>
        </w:rPr>
        <w:t xml:space="preserve">, evaluated with exact divisor count for each interior integer.</w:t>
      </w:r>
    </w:p>
    <w:p>
      <w:pPr>
        <w:spacing w:after="200" w:line="360"/>
        <w:jc w:val="both"/>
      </w:pPr>
      <w:r>
        <w:rPr>
          <w:rFonts w:ascii="Garamond" w:cs="Garamond" w:eastAsia="Garamond" w:hAnsi="Garamond"/>
          <w:sz w:val="24"/>
          <w:szCs w:val="24"/>
        </w:rPr>
        <w:t xml:space="preserve">The gap-local Z-maximum is the integer </w:t>
      </w:r>
      <w:r>
        <w:rPr>
          <w:rFonts w:ascii="Courier New" w:cs="Courier New" w:eastAsia="Courier New" w:hAnsi="Courier New"/>
          <w:sz w:val="22"/>
          <w:szCs w:val="22"/>
        </w:rPr>
        <w:t xml:space="preserve">n* ∈ G(p,q)</w:t>
      </w:r>
      <w:r>
        <w:rPr>
          <w:rFonts w:ascii="Garamond" w:cs="Garamond" w:eastAsia="Garamond" w:hAnsi="Garamond"/>
          <w:sz w:val="24"/>
          <w:szCs w:val="24"/>
        </w:rPr>
        <w:t xml:space="preserve"> that maximizes </w:t>
      </w:r>
      <w:r>
        <w:rPr>
          <w:rFonts w:ascii="Courier New" w:cs="Courier New" w:eastAsia="Courier New" w:hAnsi="Courier New"/>
          <w:sz w:val="22"/>
          <w:szCs w:val="22"/>
        </w:rPr>
        <w:t xml:space="preserve">Z(n)</w:t>
      </w:r>
      <w:r>
        <w:rPr>
          <w:rFonts w:ascii="Garamond" w:cs="Garamond" w:eastAsia="Garamond" w:hAnsi="Garamond"/>
          <w:sz w:val="24"/>
          <w:szCs w:val="24"/>
        </w:rPr>
        <w:t xml:space="preserve"> within the gap. Since </w:t>
      </w:r>
      <w:r>
        <w:rPr>
          <w:rFonts w:ascii="Courier New" w:cs="Courier New" w:eastAsia="Courier New" w:hAnsi="Courier New"/>
          <w:sz w:val="22"/>
          <w:szCs w:val="22"/>
        </w:rPr>
        <w:t xml:space="preserve">Z(n) = n^(1 - d(n)/2)</w:t>
      </w:r>
      <w:r>
        <w:rPr>
          <w:rFonts w:ascii="Garamond" w:cs="Garamond" w:eastAsia="Garamond" w:hAnsi="Garamond"/>
          <w:sz w:val="24"/>
          <w:szCs w:val="24"/>
        </w:rPr>
        <w:t xml:space="preserve">, and since </w:t>
      </w:r>
      <w:r>
        <w:rPr>
          <w:rFonts w:ascii="Courier New" w:cs="Courier New" w:eastAsia="Courier New" w:hAnsi="Courier New"/>
          <w:sz w:val="22"/>
          <w:szCs w:val="22"/>
        </w:rPr>
        <w:t xml:space="preserve">ln Z(n) = (1 - d(n)/2) · ln(n)</w:t>
      </w:r>
      <w:r>
        <w:rPr>
          <w:rFonts w:ascii="Garamond" w:cs="Garamond" w:eastAsia="Garamond" w:hAnsi="Garamond"/>
          <w:sz w:val="24"/>
          <w:szCs w:val="24"/>
        </w:rPr>
        <w:t xml:space="preserve"> is a monotone proxy for the ordering, the maximum is determined by the integer that most closely approximates the prime fixed-point locus -- i.e., the integer with the smallest interior divisor count, with logarithmic position as a tiebreaker.</w:t>
      </w:r>
    </w:p>
    <w:p>
      <w:pPr>
        <w:spacing w:after="200" w:line="360"/>
        <w:jc w:val="both"/>
      </w:pPr>
      <w:r>
        <w:rPr>
          <w:rFonts w:ascii="Garamond" w:cs="Garamond" w:eastAsia="Garamond" w:hAnsi="Garamond"/>
          <w:sz w:val="24"/>
          <w:szCs w:val="24"/>
        </w:rPr>
        <w:t xml:space="preserve">The edge distance of an interior integer </w:t>
      </w:r>
      <w:r>
        <w:rPr>
          <w:rFonts w:ascii="Courier New" w:cs="Courier New" w:eastAsia="Courier New" w:hAnsi="Courier New"/>
          <w:sz w:val="22"/>
          <w:szCs w:val="22"/>
        </w:rPr>
        <w:t xml:space="preserve">n</w:t>
      </w:r>
      <w:r>
        <w:rPr>
          <w:rFonts w:ascii="Garamond" w:cs="Garamond" w:eastAsia="Garamond" w:hAnsi="Garamond"/>
          <w:sz w:val="24"/>
          <w:szCs w:val="24"/>
        </w:rPr>
        <w:t xml:space="preserve"> is defined as:</w:t>
      </w:r>
    </w:p>
    <w:p>
      <w:pPr>
        <w:spacing w:after="160" w:before="160" w:line="320"/>
        <w:ind w:left="720" w:right="720"/>
        <w:jc w:val="both"/>
      </w:pPr>
      <w:r>
        <w:rPr>
          <w:rFonts w:ascii="Garamond" w:cs="Garamond" w:eastAsia="Garamond" w:hAnsi="Garamond"/>
          <w:i/>
          <w:iCs/>
          <w:color w:val="444444"/>
          <w:sz w:val="22"/>
          <w:szCs w:val="22"/>
        </w:rPr>
        <w:t xml:space="preserve">edge_dist(n) = min(n - p, q - n)</w:t>
      </w:r>
    </w:p>
    <w:p>
      <w:pPr>
        <w:spacing w:after="200" w:line="360"/>
        <w:jc w:val="both"/>
      </w:pPr>
      <w:r>
        <w:rPr>
          <w:rFonts w:ascii="Garamond" w:cs="Garamond" w:eastAsia="Garamond" w:hAnsi="Garamond"/>
          <w:sz w:val="24"/>
          <w:szCs w:val="24"/>
        </w:rPr>
        <w:t xml:space="preserve">This measures how far </w:t>
      </w:r>
      <w:r>
        <w:rPr>
          <w:rFonts w:ascii="Courier New" w:cs="Courier New" w:eastAsia="Courier New" w:hAnsi="Courier New"/>
          <w:sz w:val="22"/>
          <w:szCs w:val="22"/>
        </w:rPr>
        <w:t xml:space="preserve">n</w:t>
      </w:r>
      <w:r>
        <w:rPr>
          <w:rFonts w:ascii="Garamond" w:cs="Garamond" w:eastAsia="Garamond" w:hAnsi="Garamond"/>
          <w:sz w:val="24"/>
          <w:szCs w:val="24"/>
        </w:rPr>
        <w:t xml:space="preserve"> sits from the nearest prime boundary. A value of 2 indicates the first interior odd position from the left or right edge of the gap.</w:t>
      </w:r>
    </w:p>
    <w:p>
      <w:pPr>
        <w:pStyle w:val="Heading1"/>
        <w:spacing w:after="240" w:before="480"/>
      </w:pPr>
      <w:r>
        <w:rPr>
          <w:rFonts w:ascii="Garamond" w:cs="Garamond" w:eastAsia="Garamond" w:hAnsi="Garamond"/>
          <w:b/>
          <w:bCs/>
          <w:color w:val="1a1a2e"/>
          <w:sz w:val="32"/>
          <w:szCs w:val="32"/>
        </w:rPr>
        <w:t xml:space="preserve">3. Methodology</w:t>
      </w:r>
    </w:p>
    <w:p>
      <w:pPr>
        <w:pStyle w:val="Heading2"/>
        <w:spacing w:after="160" w:before="360"/>
      </w:pPr>
      <w:r>
        <w:rPr>
          <w:rFonts w:ascii="Garamond" w:cs="Garamond" w:eastAsia="Garamond" w:hAnsi="Garamond"/>
          <w:b/>
          <w:bCs/>
          <w:color w:val="16213e"/>
          <w:sz w:val="26"/>
          <w:szCs w:val="26"/>
        </w:rPr>
        <w:t xml:space="preserve">3.1 Measurement Design</w:t>
      </w:r>
    </w:p>
    <w:p>
      <w:pPr>
        <w:spacing w:after="200" w:line="360"/>
        <w:jc w:val="both"/>
      </w:pPr>
      <w:r>
        <w:rPr>
          <w:rFonts w:ascii="Garamond" w:cs="Garamond" w:eastAsia="Garamond" w:hAnsi="Garamond"/>
          <w:sz w:val="24"/>
          <w:szCs w:val="24"/>
        </w:rPr>
        <w:t xml:space="preserve">The primary experiment is deterministic and exact. No probabilistic approximation is introduced at any point in the computation. The procedure is as follows:</w:t>
      </w:r>
    </w:p>
    <w:p>
      <w:pPr>
        <w:spacing w:after="200" w:line="360"/>
        <w:jc w:val="both"/>
      </w:pPr>
      <w:r>
        <w:rPr>
          <w:rFonts w:ascii="Garamond" w:cs="Garamond" w:eastAsia="Garamond" w:hAnsi="Garamond"/>
          <w:b/>
          <w:bCs/>
          <w:sz w:val="24"/>
          <w:szCs w:val="24"/>
        </w:rPr>
        <w:t xml:space="preserve">Step 1. </w:t>
      </w:r>
      <w:r>
        <w:rPr>
          <w:rFonts w:ascii="Garamond" w:cs="Garamond" w:eastAsia="Garamond" w:hAnsi="Garamond"/>
          <w:sz w:val="24"/>
          <w:szCs w:val="24"/>
        </w:rPr>
        <w:t xml:space="preserve">Fix the natural number ceiling at </w:t>
      </w:r>
      <w:r>
        <w:rPr>
          <w:rFonts w:ascii="Courier New" w:cs="Courier New" w:eastAsia="Courier New" w:hAnsi="Courier New"/>
          <w:sz w:val="22"/>
          <w:szCs w:val="22"/>
        </w:rPr>
        <w:t xml:space="preserve">N = 10^6</w:t>
      </w:r>
      <w:r>
        <w:rPr>
          <w:rFonts w:ascii="Garamond" w:cs="Garamond" w:eastAsia="Garamond" w:hAnsi="Garamond"/>
          <w:sz w:val="24"/>
          <w:szCs w:val="24"/>
        </w:rPr>
        <w:t xml:space="preserve">.</w:t>
      </w:r>
    </w:p>
    <w:p>
      <w:pPr>
        <w:spacing w:after="200" w:line="360"/>
        <w:jc w:val="both"/>
      </w:pPr>
      <w:r>
        <w:rPr>
          <w:rFonts w:ascii="Garamond" w:cs="Garamond" w:eastAsia="Garamond" w:hAnsi="Garamond"/>
          <w:b/>
          <w:bCs/>
          <w:sz w:val="24"/>
          <w:szCs w:val="24"/>
        </w:rPr>
        <w:t xml:space="preserve">Step 2. </w:t>
      </w:r>
      <w:r>
        <w:rPr>
          <w:rFonts w:ascii="Garamond" w:cs="Garamond" w:eastAsia="Garamond" w:hAnsi="Garamond"/>
          <w:sz w:val="24"/>
          <w:szCs w:val="24"/>
        </w:rPr>
        <w:t xml:space="preserve">Compute exact divisor count </w:t>
      </w:r>
      <w:r>
        <w:rPr>
          <w:rFonts w:ascii="Courier New" w:cs="Courier New" w:eastAsia="Courier New" w:hAnsi="Courier New"/>
          <w:sz w:val="22"/>
          <w:szCs w:val="22"/>
        </w:rPr>
        <w:t xml:space="preserve">d(n)</w:t>
      </w:r>
      <w:r>
        <w:rPr>
          <w:rFonts w:ascii="Garamond" w:cs="Garamond" w:eastAsia="Garamond" w:hAnsi="Garamond"/>
          <w:sz w:val="24"/>
          <w:szCs w:val="24"/>
        </w:rPr>
        <w:t xml:space="preserve"> for every </w:t>
      </w:r>
      <w:r>
        <w:rPr>
          <w:rFonts w:ascii="Courier New" w:cs="Courier New" w:eastAsia="Courier New" w:hAnsi="Courier New"/>
          <w:sz w:val="22"/>
          <w:szCs w:val="22"/>
        </w:rPr>
        <w:t xml:space="preserve">n ≤ N</w:t>
      </w:r>
      <w:r>
        <w:rPr>
          <w:rFonts w:ascii="Garamond" w:cs="Garamond" w:eastAsia="Garamond" w:hAnsi="Garamond"/>
          <w:sz w:val="24"/>
          <w:szCs w:val="24"/>
        </w:rPr>
        <w:t xml:space="preserve">. This is done via a linear sieve, giving exact values with no approximation.</w:t>
      </w:r>
    </w:p>
    <w:p>
      <w:pPr>
        <w:spacing w:after="200" w:line="360"/>
        <w:jc w:val="both"/>
      </w:pPr>
      <w:r>
        <w:rPr>
          <w:rFonts w:ascii="Garamond" w:cs="Garamond" w:eastAsia="Garamond" w:hAnsi="Garamond"/>
          <w:b/>
          <w:bCs/>
          <w:sz w:val="24"/>
          <w:szCs w:val="24"/>
        </w:rPr>
        <w:t xml:space="preserve">Step 3. </w:t>
      </w:r>
      <w:r>
        <w:rPr>
          <w:rFonts w:ascii="Garamond" w:cs="Garamond" w:eastAsia="Garamond" w:hAnsi="Garamond"/>
          <w:sz w:val="24"/>
          <w:szCs w:val="24"/>
        </w:rPr>
        <w:t xml:space="preserve">Identify every consecutive prime gap </w:t>
      </w:r>
      <w:r>
        <w:rPr>
          <w:rFonts w:ascii="Courier New" w:cs="Courier New" w:eastAsia="Courier New" w:hAnsi="Courier New"/>
          <w:sz w:val="22"/>
          <w:szCs w:val="22"/>
        </w:rPr>
        <w:t xml:space="preserve">[p, q]</w:t>
      </w:r>
      <w:r>
        <w:rPr>
          <w:rFonts w:ascii="Garamond" w:cs="Garamond" w:eastAsia="Garamond" w:hAnsi="Garamond"/>
          <w:sz w:val="24"/>
          <w:szCs w:val="24"/>
        </w:rPr>
        <w:t xml:space="preserve"> with </w:t>
      </w:r>
      <w:r>
        <w:rPr>
          <w:rFonts w:ascii="Courier New" w:cs="Courier New" w:eastAsia="Courier New" w:hAnsi="Courier New"/>
          <w:sz w:val="22"/>
          <w:szCs w:val="22"/>
        </w:rPr>
        <w:t xml:space="preserve">q - p ≥ 4</w:t>
      </w:r>
      <w:r>
        <w:rPr>
          <w:rFonts w:ascii="Garamond" w:cs="Garamond" w:eastAsia="Garamond" w:hAnsi="Garamond"/>
          <w:sz w:val="24"/>
          <w:szCs w:val="24"/>
        </w:rPr>
        <w:t xml:space="preserve">, yielding a non-trivial interior.</w:t>
      </w:r>
    </w:p>
    <w:p>
      <w:pPr>
        <w:spacing w:after="200" w:line="360"/>
        <w:jc w:val="both"/>
      </w:pPr>
      <w:r>
        <w:rPr>
          <w:rFonts w:ascii="Garamond" w:cs="Garamond" w:eastAsia="Garamond" w:hAnsi="Garamond"/>
          <w:b/>
          <w:bCs/>
          <w:sz w:val="24"/>
          <w:szCs w:val="24"/>
        </w:rPr>
        <w:t xml:space="preserve">Step 4. </w:t>
      </w:r>
      <w:r>
        <w:rPr>
          <w:rFonts w:ascii="Garamond" w:cs="Garamond" w:eastAsia="Garamond" w:hAnsi="Garamond"/>
          <w:sz w:val="24"/>
          <w:szCs w:val="24"/>
        </w:rPr>
        <w:t xml:space="preserve">For every interior composite </w:t>
      </w:r>
      <w:r>
        <w:rPr>
          <w:rFonts w:ascii="Courier New" w:cs="Courier New" w:eastAsia="Courier New" w:hAnsi="Courier New"/>
          <w:sz w:val="22"/>
          <w:szCs w:val="22"/>
        </w:rPr>
        <w:t xml:space="preserve">n ∈ G(p,q)</w:t>
      </w:r>
      <w:r>
        <w:rPr>
          <w:rFonts w:ascii="Garamond" w:cs="Garamond" w:eastAsia="Garamond" w:hAnsi="Garamond"/>
          <w:sz w:val="24"/>
          <w:szCs w:val="24"/>
        </w:rPr>
        <w:t xml:space="preserve">, evaluate </w:t>
      </w:r>
      <w:r>
        <w:rPr>
          <w:rFonts w:ascii="Courier New" w:cs="Courier New" w:eastAsia="Courier New" w:hAnsi="Courier New"/>
          <w:sz w:val="22"/>
          <w:szCs w:val="22"/>
        </w:rPr>
        <w:t xml:space="preserve">ln Z(n) = (1 - d(n)/2) · ln(n)</w:t>
      </w:r>
      <w:r>
        <w:rPr>
          <w:rFonts w:ascii="Garamond" w:cs="Garamond" w:eastAsia="Garamond" w:hAnsi="Garamond"/>
          <w:sz w:val="24"/>
          <w:szCs w:val="24"/>
        </w:rPr>
        <w:t xml:space="preserve"> as the comparison proxy for the exact raw-Z ordering.</w:t>
      </w:r>
    </w:p>
    <w:p>
      <w:pPr>
        <w:spacing w:after="200" w:line="360"/>
        <w:jc w:val="both"/>
      </w:pPr>
      <w:r>
        <w:rPr>
          <w:rFonts w:ascii="Garamond" w:cs="Garamond" w:eastAsia="Garamond" w:hAnsi="Garamond"/>
          <w:b/>
          <w:bCs/>
          <w:sz w:val="24"/>
          <w:szCs w:val="24"/>
        </w:rPr>
        <w:t xml:space="preserve">Step 5. </w:t>
      </w:r>
      <w:r>
        <w:rPr>
          <w:rFonts w:ascii="Garamond" w:cs="Garamond" w:eastAsia="Garamond" w:hAnsi="Garamond"/>
          <w:sz w:val="24"/>
          <w:szCs w:val="24"/>
        </w:rPr>
        <w:t xml:space="preserve">Within each gap, identify the gap-local Z-maximum </w:t>
      </w:r>
      <w:r>
        <w:rPr>
          <w:rFonts w:ascii="Courier New" w:cs="Courier New" w:eastAsia="Courier New" w:hAnsi="Courier New"/>
          <w:sz w:val="22"/>
          <w:szCs w:val="22"/>
        </w:rPr>
        <w:t xml:space="preserve">n*</w:t>
      </w:r>
    </w:p>
    <w:p>
      <w:pPr>
        <w:spacing w:after="200" w:line="360"/>
        <w:jc w:val="both"/>
      </w:pPr>
      <w:r>
        <w:rPr>
          <w:rFonts w:ascii="Garamond" w:cs="Garamond" w:eastAsia="Garamond" w:hAnsi="Garamond"/>
          <w:b/>
          <w:bCs/>
          <w:sz w:val="24"/>
          <w:szCs w:val="24"/>
        </w:rPr>
        <w:t xml:space="preserve">Step 6. </w:t>
      </w:r>
      <w:r>
        <w:rPr>
          <w:rFonts w:ascii="Garamond" w:cs="Garamond" w:eastAsia="Garamond" w:hAnsi="Garamond"/>
          <w:sz w:val="24"/>
          <w:szCs w:val="24"/>
        </w:rPr>
        <w:t xml:space="preserve">Record its edge distance and divisor count, and compare against exact within-gap baselines.</w:t>
      </w:r>
    </w:p>
    <w:p>
      <w:pPr>
        <w:pStyle w:val="Heading2"/>
        <w:spacing w:after="160" w:before="360"/>
      </w:pPr>
      <w:r>
        <w:rPr>
          <w:rFonts w:ascii="Garamond" w:cs="Garamond" w:eastAsia="Garamond" w:hAnsi="Garamond"/>
          <w:b/>
          <w:bCs/>
          <w:color w:val="16213e"/>
          <w:sz w:val="26"/>
          <w:szCs w:val="26"/>
        </w:rPr>
        <w:t xml:space="preserve">3.2 Baseline Construction</w:t>
      </w:r>
    </w:p>
    <w:p>
      <w:pPr>
        <w:spacing w:after="200" w:line="360"/>
        <w:jc w:val="both"/>
      </w:pPr>
      <w:r>
        <w:rPr>
          <w:rFonts w:ascii="Garamond" w:cs="Garamond" w:eastAsia="Garamond" w:hAnsi="Garamond"/>
          <w:sz w:val="24"/>
          <w:szCs w:val="24"/>
        </w:rPr>
        <w:t xml:space="preserve">A key methodological commitment is the use of </w:t>
      </w:r>
      <w:r>
        <w:rPr>
          <w:rFonts w:ascii="Garamond" w:cs="Garamond" w:eastAsia="Garamond" w:hAnsi="Garamond"/>
          <w:i/>
          <w:iCs/>
          <w:sz w:val="24"/>
          <w:szCs w:val="24"/>
        </w:rPr>
        <w:t xml:space="preserve">exact within-gap baselines</w:t>
      </w:r>
      <w:r>
        <w:rPr>
          <w:rFonts w:ascii="Garamond" w:cs="Garamond" w:eastAsia="Garamond" w:hAnsi="Garamond"/>
          <w:sz w:val="24"/>
          <w:szCs w:val="24"/>
        </w:rPr>
        <w:t xml:space="preserve"> rather than population-level baselines. For each gap </w:t>
      </w:r>
      <w:r>
        <w:rPr>
          <w:rFonts w:ascii="Courier New" w:cs="Courier New" w:eastAsia="Courier New" w:hAnsi="Courier New"/>
          <w:sz w:val="22"/>
          <w:szCs w:val="22"/>
        </w:rPr>
        <w:t xml:space="preserve">[p, q]</w:t>
      </w:r>
      <w:r>
        <w:rPr>
          <w:rFonts w:ascii="Garamond" w:cs="Garamond" w:eastAsia="Garamond" w:hAnsi="Garamond"/>
          <w:sz w:val="24"/>
          <w:szCs w:val="24"/>
        </w:rPr>
        <w:t xml:space="preserve">, the position baseline is the frequency at which edge distance 2 appears among interior positions, computed exactly for that gap. The carrier baseline is the frequency at which </w:t>
      </w:r>
      <w:r>
        <w:rPr>
          <w:rFonts w:ascii="Courier New" w:cs="Courier New" w:eastAsia="Courier New" w:hAnsi="Courier New"/>
          <w:sz w:val="22"/>
          <w:szCs w:val="22"/>
        </w:rPr>
        <w:t xml:space="preserve">d(n) = 4</w:t>
      </w:r>
      <w:r>
        <w:rPr>
          <w:rFonts w:ascii="Garamond" w:cs="Garamond" w:eastAsia="Garamond" w:hAnsi="Garamond"/>
          <w:sz w:val="24"/>
          <w:szCs w:val="24"/>
        </w:rPr>
        <w:t xml:space="preserve"> appears among interior composites, computed exactly for that gap. These baselines are then aggregated across all tested gaps.</w:t>
      </w:r>
    </w:p>
    <w:p>
      <w:pPr>
        <w:spacing w:after="200" w:line="360"/>
        <w:jc w:val="both"/>
      </w:pPr>
      <w:r>
        <w:rPr>
          <w:rFonts w:ascii="Garamond" w:cs="Garamond" w:eastAsia="Garamond" w:hAnsi="Garamond"/>
          <w:sz w:val="24"/>
          <w:szCs w:val="24"/>
        </w:rPr>
        <w:t xml:space="preserve">This design eliminates confounding from gap-size variation. A gap of width 4 has only one interior composite, making any measurement trivially edge-proximate. A gap of width 30 has many interior composites at various distances from both edges. Using exact within-gap baselines allows enrichment ratios to be interpreted as genuine structural signals rather than artifacts of the gap-size distribution.</w:t>
      </w:r>
    </w:p>
    <w:p>
      <w:pPr>
        <w:pStyle w:val="Heading2"/>
        <w:spacing w:after="160" w:before="360"/>
      </w:pPr>
      <w:r>
        <w:rPr>
          <w:rFonts w:ascii="Garamond" w:cs="Garamond" w:eastAsia="Garamond" w:hAnsi="Garamond"/>
          <w:b/>
          <w:bCs/>
          <w:color w:val="16213e"/>
          <w:sz w:val="26"/>
          <w:szCs w:val="26"/>
        </w:rPr>
        <w:t xml:space="preserve">3.3 Extended Testing</w:t>
      </w:r>
    </w:p>
    <w:p>
      <w:pPr>
        <w:spacing w:after="200" w:line="360"/>
        <w:jc w:val="both"/>
      </w:pPr>
      <w:r>
        <w:rPr>
          <w:rFonts w:ascii="Garamond" w:cs="Garamond" w:eastAsia="Garamond" w:hAnsi="Garamond"/>
          <w:sz w:val="24"/>
          <w:szCs w:val="24"/>
        </w:rPr>
        <w:t xml:space="preserve">The primary exact surface covers </w:t>
      </w:r>
      <w:r>
        <w:rPr>
          <w:rFonts w:ascii="Courier New" w:cs="Courier New" w:eastAsia="Courier New" w:hAnsi="Courier New"/>
          <w:sz w:val="22"/>
          <w:szCs w:val="22"/>
        </w:rPr>
        <w:t xml:space="preserve">N = 10^6</w:t>
      </w:r>
      <w:r>
        <w:rPr>
          <w:rFonts w:ascii="Garamond" w:cs="Garamond" w:eastAsia="Garamond" w:hAnsi="Garamond"/>
          <w:sz w:val="24"/>
          <w:szCs w:val="24"/>
        </w:rPr>
        <w:t xml:space="preserve">. To stress-test the lexicographic winner rule, two extended regimes were employed: (1) an exact verification on all prime gaps to </w:t>
      </w:r>
      <w:r>
        <w:rPr>
          <w:rFonts w:ascii="Courier New" w:cs="Courier New" w:eastAsia="Courier New" w:hAnsi="Courier New"/>
          <w:sz w:val="22"/>
          <w:szCs w:val="22"/>
        </w:rPr>
        <w:t xml:space="preserve">10^7</w:t>
      </w:r>
      <w:r>
        <w:rPr>
          <w:rFonts w:ascii="Garamond" w:cs="Garamond" w:eastAsia="Garamond" w:hAnsi="Garamond"/>
          <w:sz w:val="24"/>
          <w:szCs w:val="24"/>
        </w:rPr>
        <w:t xml:space="preserve">; and (2) a sampled verification covering gaps at selected positions extending to </w:t>
      </w:r>
      <w:r>
        <w:rPr>
          <w:rFonts w:ascii="Courier New" w:cs="Courier New" w:eastAsia="Courier New" w:hAnsi="Courier New"/>
          <w:sz w:val="22"/>
          <w:szCs w:val="22"/>
        </w:rPr>
        <w:t xml:space="preserve">10^10</w:t>
      </w:r>
      <w:r>
        <w:rPr>
          <w:rFonts w:ascii="Garamond" w:cs="Garamond" w:eastAsia="Garamond" w:hAnsi="Garamond"/>
          <w:sz w:val="24"/>
          <w:szCs w:val="24"/>
        </w:rPr>
        <w:t xml:space="preserve">. The extended testing was targeted specifically at cases likely to contain odd prime squares in the gap interior, as these constitute the only identified exception class.</w:t>
      </w:r>
    </w:p>
    <w:p>
      <w:pPr>
        <w:pStyle w:val="Heading1"/>
        <w:spacing w:after="240" w:before="480"/>
      </w:pPr>
      <w:r>
        <w:rPr>
          <w:rFonts w:ascii="Garamond" w:cs="Garamond" w:eastAsia="Garamond" w:hAnsi="Garamond"/>
          <w:b/>
          <w:bCs/>
          <w:color w:val="1a1a2e"/>
          <w:sz w:val="32"/>
          <w:szCs w:val="32"/>
        </w:rPr>
        <w:t xml:space="preserve">4. Primary Empirical Findings</w:t>
      </w:r>
    </w:p>
    <w:p>
      <w:pPr>
        <w:pStyle w:val="Heading2"/>
        <w:spacing w:after="160" w:before="360"/>
      </w:pPr>
      <w:r>
        <w:rPr>
          <w:rFonts w:ascii="Garamond" w:cs="Garamond" w:eastAsia="Garamond" w:hAnsi="Garamond"/>
          <w:b/>
          <w:bCs/>
          <w:color w:val="16213e"/>
          <w:sz w:val="26"/>
          <w:szCs w:val="26"/>
        </w:rPr>
        <w:t xml:space="preserve">4.1 Edge-Distance Enrichment</w:t>
      </w:r>
    </w:p>
    <w:p>
      <w:pPr>
        <w:spacing w:after="200" w:line="360"/>
        <w:jc w:val="both"/>
      </w:pPr>
      <w:r>
        <w:rPr>
          <w:rFonts w:ascii="Garamond" w:cs="Garamond" w:eastAsia="Garamond" w:hAnsi="Garamond"/>
          <w:sz w:val="24"/>
          <w:szCs w:val="24"/>
        </w:rPr>
        <w:t xml:space="preserve">On the full exact surface to </w:t>
      </w:r>
      <w:r>
        <w:rPr>
          <w:rFonts w:ascii="Courier New" w:cs="Courier New" w:eastAsia="Courier New" w:hAnsi="Courier New"/>
          <w:sz w:val="22"/>
          <w:szCs w:val="22"/>
        </w:rPr>
        <w:t xml:space="preserve">10^6</w:t>
      </w:r>
      <w:r>
        <w:rPr>
          <w:rFonts w:ascii="Garamond" w:cs="Garamond" w:eastAsia="Garamond" w:hAnsi="Garamond"/>
          <w:sz w:val="24"/>
          <w:szCs w:val="24"/>
        </w:rPr>
        <w:t xml:space="preserve">, comprising </w:t>
      </w:r>
      <w:r>
        <w:rPr>
          <w:rFonts w:ascii="Garamond" w:cs="Garamond" w:eastAsia="Garamond" w:hAnsi="Garamond"/>
          <w:b/>
          <w:bCs/>
          <w:sz w:val="24"/>
          <w:szCs w:val="24"/>
        </w:rPr>
        <w:t xml:space="preserve">70,327 prime gaps</w:t>
      </w:r>
      <w:r>
        <w:rPr>
          <w:rFonts w:ascii="Garamond" w:cs="Garamond" w:eastAsia="Garamond" w:hAnsi="Garamond"/>
          <w:sz w:val="24"/>
          <w:szCs w:val="24"/>
        </w:rPr>
        <w:t xml:space="preserve"> with non-trivial interiors, the gap-local raw-Z maximum lands at edge distance 2 in </w:t>
      </w:r>
      <w:r>
        <w:rPr>
          <w:rFonts w:ascii="Garamond" w:cs="Garamond" w:eastAsia="Garamond" w:hAnsi="Garamond"/>
          <w:b/>
          <w:bCs/>
          <w:sz w:val="24"/>
          <w:szCs w:val="24"/>
        </w:rPr>
        <w:t xml:space="preserve">43.6006%</w:t>
      </w:r>
      <w:r>
        <w:rPr>
          <w:rFonts w:ascii="Garamond" w:cs="Garamond" w:eastAsia="Garamond" w:hAnsi="Garamond"/>
          <w:sz w:val="24"/>
          <w:szCs w:val="24"/>
        </w:rPr>
        <w:t xml:space="preserve"> of gaps. The exact within-gap baseline for edge distance 2 is </w:t>
      </w:r>
      <w:r>
        <w:rPr>
          <w:rFonts w:ascii="Garamond" w:cs="Garamond" w:eastAsia="Garamond" w:hAnsi="Garamond"/>
          <w:b/>
          <w:bCs/>
          <w:sz w:val="24"/>
          <w:szCs w:val="24"/>
        </w:rPr>
        <w:t xml:space="preserve">22.1859%</w:t>
      </w:r>
      <w:r>
        <w:rPr>
          <w:rFonts w:ascii="Garamond" w:cs="Garamond" w:eastAsia="Garamond" w:hAnsi="Garamond"/>
          <w:sz w:val="24"/>
          <w:szCs w:val="24"/>
        </w:rPr>
        <w:t xml:space="preserve">. The resulting enrichment ratio is </w:t>
      </w:r>
      <w:r>
        <w:rPr>
          <w:rFonts w:ascii="Garamond" w:cs="Garamond" w:eastAsia="Garamond" w:hAnsi="Garamond"/>
          <w:b/>
          <w:bCs/>
          <w:sz w:val="24"/>
          <w:szCs w:val="24"/>
        </w:rPr>
        <w:t xml:space="preserve">1.965x</w:t>
      </w:r>
      <w:r>
        <w:rPr>
          <w:rFonts w:ascii="Garamond" w:cs="Garamond" w:eastAsia="Garamond" w:hAnsi="Garamond"/>
          <w:sz w:val="24"/>
          <w:szCs w:val="24"/>
        </w:rPr>
        <w:t xml:space="preserve">.</w:t>
      </w:r>
    </w:p>
    <w:p>
      <w:pPr>
        <w:spacing w:after="200" w:line="360"/>
        <w:jc w:val="both"/>
      </w:pPr>
      <w:r>
        <w:rPr>
          <w:rFonts w:ascii="Garamond" w:cs="Garamond" w:eastAsia="Garamond" w:hAnsi="Garamond"/>
          <w:sz w:val="24"/>
          <w:szCs w:val="24"/>
        </w:rPr>
        <w:t xml:space="preserve">This means the gap-local Z-peak is approximately twice as likely to appear at edge distance 2 as would be expected from a uniform distribution over interior positions. The enrichment is not concentrated in small gaps: a gap-size decomposition shows the effect persists across all gap widths, with the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carrier share growing with gap width (from 66.2% in gaps of width 4-10 to 99.5% in gaps of width 22 and above) as the interior population becomes large enough to ensure semiprime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gridCol w:w="1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aramond" w:cs="Garamond" w:eastAsia="Garamond" w:hAnsi="Garamond"/>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aramond" w:cs="Garamond" w:eastAsia="Garamond" w:hAnsi="Garamond"/>
                <w:b/>
                <w:bCs/>
                <w:color w:val="ffffff"/>
                <w:sz w:val="20"/>
                <w:szCs w:val="20"/>
              </w:rPr>
              <w:t xml:space="preserve">Observed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aramond" w:cs="Garamond" w:eastAsia="Garamond" w:hAnsi="Garamond"/>
                <w:b/>
                <w:bCs/>
                <w:color w:val="ffffff"/>
                <w:sz w:val="20"/>
                <w:szCs w:val="20"/>
              </w:rPr>
              <w:t xml:space="preserve">Exact Baseline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aramond" w:cs="Garamond" w:eastAsia="Garamond" w:hAnsi="Garamond"/>
                <w:b/>
                <w:bCs/>
                <w:color w:val="ffffff"/>
                <w:sz w:val="20"/>
                <w:szCs w:val="20"/>
              </w:rPr>
              <w:t xml:space="preserve">Enrichment</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aramond" w:cs="Garamond" w:eastAsia="Garamond" w:hAnsi="Garamond"/>
                <w:b/>
                <w:bCs/>
                <w:color w:val="ffffff"/>
                <w:sz w:val="20"/>
                <w:szCs w:val="20"/>
              </w:rPr>
              <w:t xml:space="preserve">Gaps Tested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Edge dist. 2 frequency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43.6006%</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22.1859%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1.965x</w:t>
            </w:r>
          </w:p>
        </w:tc>
        <w:tc>
          <w:tcPr>
            <w:tcW w:type="dxa" w:w="1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70,327</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Mean edge dist. of peak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2.9283</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3.7792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1.291x closer</w:t>
            </w:r>
          </w:p>
        </w:tc>
        <w:tc>
          <w:tcPr>
            <w:tcW w:type="dxa" w:w="1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70,327</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Peak within edge dist.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58.8025%</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48.2313%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1.219x</w:t>
            </w:r>
          </w:p>
        </w:tc>
        <w:tc>
          <w:tcPr>
            <w:tcW w:type="dxa" w:w="1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70,327</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d(n)=4 carrier frequency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82.9027%</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20.1401%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4.116x</w:t>
            </w:r>
          </w:p>
        </w:tc>
        <w:tc>
          <w:tcPr>
            <w:tcW w:type="dxa" w:w="1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aramond" w:cs="Garamond" w:eastAsia="Garamond" w:hAnsi="Garamond"/>
                <w:b w:val="false"/>
                <w:bCs w:val="false"/>
                <w:color w:val="1a1a1a"/>
                <w:sz w:val="20"/>
                <w:szCs w:val="20"/>
              </w:rPr>
              <w:t xml:space="preserve">70,327</w:t>
            </w:r>
          </w:p>
        </w:tc>
      </w:tr>
    </w:tbl>
    <w:p>
      <w:pPr>
        <w:spacing w:after="100"/>
      </w:pPr>
      <w:r>
        <w:t xml:space="preserve"/>
      </w:r>
    </w:p>
    <w:p>
      <w:pPr>
        <w:spacing w:after="240"/>
        <w:jc w:val="center"/>
      </w:pPr>
      <w:r>
        <w:rPr>
          <w:rFonts w:ascii="Garamond" w:cs="Garamond" w:eastAsia="Garamond" w:hAnsi="Garamond"/>
          <w:i/>
          <w:iCs/>
          <w:color w:val="666666"/>
          <w:sz w:val="20"/>
          <w:szCs w:val="20"/>
        </w:rPr>
        <w:t xml:space="preserve">Table 1. Primary enrichment results on exact surface to 10^6.</w:t>
      </w:r>
    </w:p>
    <w:p>
      <w:pPr>
        <w:pStyle w:val="Heading2"/>
        <w:spacing w:after="160" w:before="360"/>
      </w:pPr>
      <w:r>
        <w:rPr>
          <w:rFonts w:ascii="Garamond" w:cs="Garamond" w:eastAsia="Garamond" w:hAnsi="Garamond"/>
          <w:b/>
          <w:bCs/>
          <w:color w:val="16213e"/>
          <w:sz w:val="26"/>
          <w:szCs w:val="26"/>
        </w:rPr>
        <w:t xml:space="preserve">4.2 Left-Edge Dominance</w:t>
      </w:r>
    </w:p>
    <w:p>
      <w:pPr>
        <w:spacing w:after="200" w:line="360"/>
        <w:jc w:val="both"/>
      </w:pPr>
      <w:r>
        <w:rPr>
          <w:rFonts w:ascii="Garamond" w:cs="Garamond" w:eastAsia="Garamond" w:hAnsi="Garamond"/>
          <w:sz w:val="24"/>
          <w:szCs w:val="24"/>
        </w:rPr>
        <w:t xml:space="preserve">The edge-distance enrichment is not symmetric. Among gaps where the peak lands at edge distance 2, the left-edge position (</w:t>
      </w:r>
      <w:r>
        <w:rPr>
          <w:rFonts w:ascii="Courier New" w:cs="Courier New" w:eastAsia="Courier New" w:hAnsi="Courier New"/>
          <w:sz w:val="22"/>
          <w:szCs w:val="22"/>
        </w:rPr>
        <w:t xml:space="preserve">n = p + 2</w:t>
      </w:r>
      <w:r>
        <w:rPr>
          <w:rFonts w:ascii="Garamond" w:cs="Garamond" w:eastAsia="Garamond" w:hAnsi="Garamond"/>
          <w:sz w:val="24"/>
          <w:szCs w:val="24"/>
        </w:rPr>
        <w:t xml:space="preserve">) is the winner in </w:t>
      </w:r>
      <w:r>
        <w:rPr>
          <w:rFonts w:ascii="Garamond" w:cs="Garamond" w:eastAsia="Garamond" w:hAnsi="Garamond"/>
          <w:b/>
          <w:bCs/>
          <w:sz w:val="24"/>
          <w:szCs w:val="24"/>
        </w:rPr>
        <w:t xml:space="preserve">74.5574%</w:t>
      </w:r>
      <w:r>
        <w:rPr>
          <w:rFonts w:ascii="Garamond" w:cs="Garamond" w:eastAsia="Garamond" w:hAnsi="Garamond"/>
          <w:sz w:val="24"/>
          <w:szCs w:val="24"/>
        </w:rPr>
        <w:t xml:space="preserve"> of cases, against the right-edge position (</w:t>
      </w:r>
      <w:r>
        <w:rPr>
          <w:rFonts w:ascii="Courier New" w:cs="Courier New" w:eastAsia="Courier New" w:hAnsi="Courier New"/>
          <w:sz w:val="22"/>
          <w:szCs w:val="22"/>
        </w:rPr>
        <w:t xml:space="preserve">n = q - 2</w:t>
      </w:r>
      <w:r>
        <w:rPr>
          <w:rFonts w:ascii="Garamond" w:cs="Garamond" w:eastAsia="Garamond" w:hAnsi="Garamond"/>
          <w:sz w:val="24"/>
          <w:szCs w:val="24"/>
        </w:rPr>
        <w:t xml:space="preserve">) at </w:t>
      </w:r>
      <w:r>
        <w:rPr>
          <w:rFonts w:ascii="Garamond" w:cs="Garamond" w:eastAsia="Garamond" w:hAnsi="Garamond"/>
          <w:b/>
          <w:bCs/>
          <w:sz w:val="24"/>
          <w:szCs w:val="24"/>
        </w:rPr>
        <w:t xml:space="preserve">16.0180%</w:t>
      </w:r>
      <w:r>
        <w:rPr>
          <w:rFonts w:ascii="Garamond" w:cs="Garamond" w:eastAsia="Garamond" w:hAnsi="Garamond"/>
          <w:sz w:val="24"/>
          <w:szCs w:val="24"/>
        </w:rPr>
        <w:t xml:space="preserve">, with exact center wins in </w:t>
      </w:r>
      <w:r>
        <w:rPr>
          <w:rFonts w:ascii="Garamond" w:cs="Garamond" w:eastAsia="Garamond" w:hAnsi="Garamond"/>
          <w:b/>
          <w:bCs/>
          <w:sz w:val="24"/>
          <w:szCs w:val="24"/>
        </w:rPr>
        <w:t xml:space="preserve">9.4245%</w:t>
      </w:r>
      <w:r>
        <w:rPr>
          <w:rFonts w:ascii="Garamond" w:cs="Garamond" w:eastAsia="Garamond" w:hAnsi="Garamond"/>
          <w:sz w:val="24"/>
          <w:szCs w:val="24"/>
        </w:rPr>
        <w:t xml:space="preserve"> of gaps.</w:t>
      </w:r>
    </w:p>
    <w:p>
      <w:pPr>
        <w:spacing w:after="200" w:line="360"/>
        <w:jc w:val="both"/>
      </w:pPr>
      <w:r>
        <w:rPr>
          <w:rFonts w:ascii="Garamond" w:cs="Garamond" w:eastAsia="Garamond" w:hAnsi="Garamond"/>
          <w:sz w:val="24"/>
          <w:szCs w:val="24"/>
        </w:rPr>
        <w:t xml:space="preserve">The left-edge bias is a consequence of the lexicographic ordering rule discussed in Section 6: when two or more interior integers share the minimal divisor count, the leftmost is selected by the rule, and the leftmost interior position in a gap is </w:t>
      </w:r>
      <w:r>
        <w:rPr>
          <w:rFonts w:ascii="Courier New" w:cs="Courier New" w:eastAsia="Courier New" w:hAnsi="Courier New"/>
          <w:sz w:val="22"/>
          <w:szCs w:val="22"/>
        </w:rPr>
        <w:t xml:space="preserve">p + 2</w:t>
      </w:r>
      <w:r>
        <w:rPr>
          <w:rFonts w:ascii="Garamond" w:cs="Garamond" w:eastAsia="Garamond" w:hAnsi="Garamond"/>
          <w:sz w:val="24"/>
          <w:szCs w:val="24"/>
        </w:rPr>
        <w:t xml:space="preserve">. The asymmetry is therefore not incidental but is implied by the same deterministic structure that drives the peak toward the edge in the first place.</w:t>
      </w:r>
    </w:p>
    <w:p>
      <w:pPr>
        <w:pStyle w:val="Heading2"/>
        <w:spacing w:after="160" w:before="360"/>
      </w:pPr>
      <w:r>
        <w:rPr>
          <w:rFonts w:ascii="Garamond" w:cs="Garamond" w:eastAsia="Garamond" w:hAnsi="Garamond"/>
          <w:b/>
          <w:bCs/>
          <w:color w:val="16213e"/>
          <w:sz w:val="26"/>
          <w:szCs w:val="26"/>
        </w:rPr>
        <w:t xml:space="preserve">4.3 d(n) = 4 Carrier Dominance</w:t>
      </w:r>
    </w:p>
    <w:p>
      <w:pPr>
        <w:spacing w:after="200" w:line="360"/>
        <w:jc w:val="both"/>
      </w:pPr>
      <w:r>
        <w:rPr>
          <w:rFonts w:ascii="Garamond" w:cs="Garamond" w:eastAsia="Garamond" w:hAnsi="Garamond"/>
          <w:sz w:val="24"/>
          <w:szCs w:val="24"/>
        </w:rPr>
        <w:t xml:space="preserve">The gap-local Z-maximum is carried by a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composite -- a semiprime or a prime square -- in </w:t>
      </w:r>
      <w:r>
        <w:rPr>
          <w:rFonts w:ascii="Garamond" w:cs="Garamond" w:eastAsia="Garamond" w:hAnsi="Garamond"/>
          <w:b/>
          <w:bCs/>
          <w:sz w:val="24"/>
          <w:szCs w:val="24"/>
        </w:rPr>
        <w:t xml:space="preserve">82.9027%</w:t>
      </w:r>
      <w:r>
        <w:rPr>
          <w:rFonts w:ascii="Garamond" w:cs="Garamond" w:eastAsia="Garamond" w:hAnsi="Garamond"/>
          <w:sz w:val="24"/>
          <w:szCs w:val="24"/>
        </w:rPr>
        <w:t xml:space="preserve"> of tested gaps, against an exact within-gap carrier baseline of </w:t>
      </w:r>
      <w:r>
        <w:rPr>
          <w:rFonts w:ascii="Garamond" w:cs="Garamond" w:eastAsia="Garamond" w:hAnsi="Garamond"/>
          <w:b/>
          <w:bCs/>
          <w:sz w:val="24"/>
          <w:szCs w:val="24"/>
        </w:rPr>
        <w:t xml:space="preserve">20.1401%</w:t>
      </w:r>
      <w:r>
        <w:rPr>
          <w:rFonts w:ascii="Garamond" w:cs="Garamond" w:eastAsia="Garamond" w:hAnsi="Garamond"/>
          <w:sz w:val="24"/>
          <w:szCs w:val="24"/>
        </w:rPr>
        <w:t xml:space="preserve">. The enrichment ratio of </w:t>
      </w:r>
      <w:r>
        <w:rPr>
          <w:rFonts w:ascii="Garamond" w:cs="Garamond" w:eastAsia="Garamond" w:hAnsi="Garamond"/>
          <w:b/>
          <w:bCs/>
          <w:sz w:val="24"/>
          <w:szCs w:val="24"/>
        </w:rPr>
        <w:t xml:space="preserve">4.116x</w:t>
      </w:r>
      <w:r>
        <w:rPr>
          <w:rFonts w:ascii="Garamond" w:cs="Garamond" w:eastAsia="Garamond" w:hAnsi="Garamond"/>
          <w:sz w:val="24"/>
          <w:szCs w:val="24"/>
        </w:rPr>
        <w:t xml:space="preserve"> is the strongest structural signal in the dataset.</w:t>
      </w:r>
    </w:p>
    <w:p>
      <w:pPr>
        <w:spacing w:after="200" w:line="360"/>
        <w:jc w:val="both"/>
      </w:pPr>
      <w:r>
        <w:rPr>
          <w:rFonts w:ascii="Garamond" w:cs="Garamond" w:eastAsia="Garamond" w:hAnsi="Garamond"/>
          <w:sz w:val="24"/>
          <w:szCs w:val="24"/>
        </w:rPr>
        <w:t xml:space="preserve">A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composite is either a product of two distinct primes (</w:t>
      </w:r>
      <w:r>
        <w:rPr>
          <w:rFonts w:ascii="Courier New" w:cs="Courier New" w:eastAsia="Courier New" w:hAnsi="Courier New"/>
          <w:sz w:val="22"/>
          <w:szCs w:val="22"/>
        </w:rPr>
        <w:t xml:space="preserve">n = pq</w:t>
      </w:r>
      <w:r>
        <w:rPr>
          <w:rFonts w:ascii="Garamond" w:cs="Garamond" w:eastAsia="Garamond" w:hAnsi="Garamond"/>
          <w:sz w:val="24"/>
          <w:szCs w:val="24"/>
        </w:rPr>
        <w:t xml:space="preserve">) or the square of a prime (</w:t>
      </w:r>
      <w:r>
        <w:rPr>
          <w:rFonts w:ascii="Courier New" w:cs="Courier New" w:eastAsia="Courier New" w:hAnsi="Courier New"/>
          <w:sz w:val="22"/>
          <w:szCs w:val="22"/>
        </w:rPr>
        <w:t xml:space="preserve">n = p²</w:t>
      </w:r>
      <w:r>
        <w:rPr>
          <w:rFonts w:ascii="Garamond" w:cs="Garamond" w:eastAsia="Garamond" w:hAnsi="Garamond"/>
          <w:sz w:val="24"/>
          <w:szCs w:val="24"/>
        </w:rPr>
        <w:t xml:space="preserve">). Under the DNI, both have </w:t>
      </w:r>
      <w:r>
        <w:rPr>
          <w:rFonts w:ascii="Courier New" w:cs="Courier New" w:eastAsia="Courier New" w:hAnsi="Courier New"/>
          <w:sz w:val="22"/>
          <w:szCs w:val="22"/>
        </w:rPr>
        <w:t xml:space="preserve">Z(n) = n^(1-2) = 1/n</w:t>
      </w:r>
      <w:r>
        <w:rPr>
          <w:rFonts w:ascii="Garamond" w:cs="Garamond" w:eastAsia="Garamond" w:hAnsi="Garamond"/>
          <w:sz w:val="24"/>
          <w:szCs w:val="24"/>
        </w:rPr>
        <w:t xml:space="preserve">. This is the highest Z-value achievable by any composite, since any composite with </w:t>
      </w:r>
      <w:r>
        <w:rPr>
          <w:rFonts w:ascii="Courier New" w:cs="Courier New" w:eastAsia="Courier New" w:hAnsi="Courier New"/>
          <w:sz w:val="22"/>
          <w:szCs w:val="22"/>
        </w:rPr>
        <w:t xml:space="preserve">d(n) &gt; 4</w:t>
      </w:r>
      <w:r>
        <w:rPr>
          <w:rFonts w:ascii="Garamond" w:cs="Garamond" w:eastAsia="Garamond" w:hAnsi="Garamond"/>
          <w:sz w:val="24"/>
          <w:szCs w:val="24"/>
        </w:rPr>
        <w:t xml:space="preserve"> has </w:t>
      </w:r>
      <w:r>
        <w:rPr>
          <w:rFonts w:ascii="Courier New" w:cs="Courier New" w:eastAsia="Courier New" w:hAnsi="Courier New"/>
          <w:sz w:val="22"/>
          <w:szCs w:val="22"/>
        </w:rPr>
        <w:t xml:space="preserve">Z(n) &lt; 1/n</w:t>
      </w:r>
      <w:r>
        <w:rPr>
          <w:rFonts w:ascii="Garamond" w:cs="Garamond" w:eastAsia="Garamond" w:hAnsi="Garamond"/>
          <w:sz w:val="24"/>
          <w:szCs w:val="24"/>
        </w:rPr>
        <w:t xml:space="preserve">. The dominance of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composites as Z-peak carriers is therefore an algebraic consequence of divisor-count ordering -- the question is not whether they dominate when present, but whether their within-gap availability explains the full magnitude of the effect.</w:t>
      </w:r>
    </w:p>
    <w:p>
      <w:pPr>
        <w:pStyle w:val="Heading1"/>
        <w:spacing w:after="240" w:before="480"/>
      </w:pPr>
      <w:r>
        <w:rPr>
          <w:rFonts w:ascii="Garamond" w:cs="Garamond" w:eastAsia="Garamond" w:hAnsi="Garamond"/>
          <w:b/>
          <w:bCs/>
          <w:color w:val="1a1a2e"/>
          <w:sz w:val="32"/>
          <w:szCs w:val="32"/>
        </w:rPr>
        <w:t xml:space="preserve">5. Availability Decomposition and the Odd-Square Exception Family</w:t>
      </w:r>
    </w:p>
    <w:p>
      <w:pPr>
        <w:pStyle w:val="Heading2"/>
        <w:spacing w:after="160" w:before="360"/>
      </w:pPr>
      <w:r>
        <w:rPr>
          <w:rFonts w:ascii="Garamond" w:cs="Garamond" w:eastAsia="Garamond" w:hAnsi="Garamond"/>
          <w:b/>
          <w:bCs/>
          <w:color w:val="16213e"/>
          <w:sz w:val="26"/>
          <w:szCs w:val="26"/>
        </w:rPr>
        <w:t xml:space="preserve">5.1 The Availability Hypothesis</w:t>
      </w:r>
    </w:p>
    <w:p>
      <w:pPr>
        <w:spacing w:after="200" w:line="360"/>
        <w:jc w:val="both"/>
      </w:pPr>
      <w:r>
        <w:rPr>
          <w:rFonts w:ascii="Garamond" w:cs="Garamond" w:eastAsia="Garamond" w:hAnsi="Garamond"/>
          <w:sz w:val="24"/>
          <w:szCs w:val="24"/>
        </w:rPr>
        <w:t xml:space="preserve">The 4.116x carrier enrichment could, in principle, reflect two distinct mechanisms: (1) a genuine positional bias in which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composites are not merely present in gap interiors but are specifically over-represented at the peak position; or (2) a pure availability effect in which the peak-carrier share tracks the within-gap </w:t>
      </w:r>
      <w:r>
        <w:rPr>
          <w:rFonts w:ascii="Courier New" w:cs="Courier New" w:eastAsia="Courier New" w:hAnsi="Courier New"/>
          <w:sz w:val="22"/>
          <w:szCs w:val="22"/>
        </w:rPr>
        <w:t xml:space="preserve">d(n) = 4</w:t>
      </w:r>
      <w:r>
        <w:rPr>
          <w:rFonts w:ascii="Garamond" w:cs="Garamond" w:eastAsia="Garamond" w:hAnsi="Garamond"/>
          <w:sz w:val="24"/>
          <w:szCs w:val="24"/>
        </w:rPr>
        <w:t xml:space="preserve"> availability, with the apparent enrichment arising because </w:t>
      </w:r>
      <w:r>
        <w:rPr>
          <w:rFonts w:ascii="Courier New" w:cs="Courier New" w:eastAsia="Courier New" w:hAnsi="Courier New"/>
          <w:sz w:val="22"/>
          <w:szCs w:val="22"/>
        </w:rPr>
        <w:t xml:space="preserve">d(n) = 4</w:t>
      </w:r>
      <w:r>
        <w:rPr>
          <w:rFonts w:ascii="Garamond" w:cs="Garamond" w:eastAsia="Garamond" w:hAnsi="Garamond"/>
          <w:sz w:val="24"/>
          <w:szCs w:val="24"/>
        </w:rPr>
        <w:t xml:space="preserve"> integers are simply abundant near gap edges.</w:t>
      </w:r>
    </w:p>
    <w:p>
      <w:pPr>
        <w:spacing w:after="200" w:line="360"/>
        <w:jc w:val="both"/>
      </w:pPr>
      <w:r>
        <w:rPr>
          <w:rFonts w:ascii="Garamond" w:cs="Garamond" w:eastAsia="Garamond" w:hAnsi="Garamond"/>
          <w:sz w:val="24"/>
          <w:szCs w:val="24"/>
        </w:rPr>
        <w:t xml:space="preserve">Separating these mechanisms requires comparing the observed peak-carrier share against the within-gap </w:t>
      </w:r>
      <w:r>
        <w:rPr>
          <w:rFonts w:ascii="Courier New" w:cs="Courier New" w:eastAsia="Courier New" w:hAnsi="Courier New"/>
          <w:sz w:val="22"/>
          <w:szCs w:val="22"/>
        </w:rPr>
        <w:t xml:space="preserve">d(n) = 4</w:t>
      </w:r>
      <w:r>
        <w:rPr>
          <w:rFonts w:ascii="Garamond" w:cs="Garamond" w:eastAsia="Garamond" w:hAnsi="Garamond"/>
          <w:sz w:val="24"/>
          <w:szCs w:val="24"/>
        </w:rPr>
        <w:t xml:space="preserve"> availability on a gap-by-gap basis. When this comparison is performed, the result is clear: the peak-carrier share tracks within-gap </w:t>
      </w:r>
      <w:r>
        <w:rPr>
          <w:rFonts w:ascii="Courier New" w:cs="Courier New" w:eastAsia="Courier New" w:hAnsi="Courier New"/>
          <w:sz w:val="22"/>
          <w:szCs w:val="22"/>
        </w:rPr>
        <w:t xml:space="preserve">d(n) = 4</w:t>
      </w:r>
      <w:r>
        <w:rPr>
          <w:rFonts w:ascii="Garamond" w:cs="Garamond" w:eastAsia="Garamond" w:hAnsi="Garamond"/>
          <w:sz w:val="24"/>
          <w:szCs w:val="24"/>
        </w:rPr>
        <w:t xml:space="preserve"> availability almost exactly one-for-one. When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composites are present in the gap interior, the peak is almost always carried by one. When they are absent, the peak falls to the next lowest divisor count present. The apparent 4.116x enrichment over the population-level carrier baseline is therefore not evidence of a positional bias independent of availability -- it is evidence that </w:t>
      </w:r>
      <w:r>
        <w:rPr>
          <w:rFonts w:ascii="Courier New" w:cs="Courier New" w:eastAsia="Courier New" w:hAnsi="Courier New"/>
          <w:sz w:val="22"/>
          <w:szCs w:val="22"/>
        </w:rPr>
        <w:t xml:space="preserve">d(n) = 4</w:t>
      </w:r>
      <w:r>
        <w:rPr>
          <w:rFonts w:ascii="Garamond" w:cs="Garamond" w:eastAsia="Garamond" w:hAnsi="Garamond"/>
          <w:sz w:val="24"/>
          <w:szCs w:val="24"/>
        </w:rPr>
        <w:t xml:space="preserve"> integers are available in gap interiors and, when available, reliably win the Z-maximum.</w:t>
      </w:r>
    </w:p>
    <w:p>
      <w:pPr>
        <w:spacing w:after="200" w:line="360"/>
        <w:jc w:val="both"/>
      </w:pPr>
      <w:r>
        <w:rPr>
          <w:rFonts w:ascii="Garamond" w:cs="Garamond" w:eastAsia="Garamond" w:hAnsi="Garamond"/>
          <w:sz w:val="24"/>
          <w:szCs w:val="24"/>
        </w:rPr>
        <w:t xml:space="preserve">This is the availability-driven decomposition. It does not diminish the structural content of the finding; it sharpens it. The claim is not that </w:t>
      </w:r>
      <w:r>
        <w:rPr>
          <w:rFonts w:ascii="Courier New" w:cs="Courier New" w:eastAsia="Courier New" w:hAnsi="Courier New"/>
          <w:sz w:val="22"/>
          <w:szCs w:val="22"/>
        </w:rPr>
        <w:t xml:space="preserve">d(n) = 4</w:t>
      </w:r>
      <w:r>
        <w:rPr>
          <w:rFonts w:ascii="Garamond" w:cs="Garamond" w:eastAsia="Garamond" w:hAnsi="Garamond"/>
          <w:sz w:val="24"/>
          <w:szCs w:val="24"/>
        </w:rPr>
        <w:t xml:space="preserve"> integers are preferentially placed near gap edges by some mysterious mechanism. The claim is that the gap-local Z-maximum is determined by divisor-count minimization, and that </w:t>
      </w:r>
      <w:r>
        <w:rPr>
          <w:rFonts w:ascii="Courier New" w:cs="Courier New" w:eastAsia="Courier New" w:hAnsi="Courier New"/>
          <w:sz w:val="22"/>
          <w:szCs w:val="22"/>
        </w:rPr>
        <w:t xml:space="preserve">d(n) = 4</w:t>
      </w:r>
      <w:r>
        <w:rPr>
          <w:rFonts w:ascii="Garamond" w:cs="Garamond" w:eastAsia="Garamond" w:hAnsi="Garamond"/>
          <w:sz w:val="24"/>
          <w:szCs w:val="24"/>
        </w:rPr>
        <w:t xml:space="preserve"> is the minimal achievable divisor count for a composite. The availability decomposition converts a descriptive statistical finding into a mechanistic one.</w:t>
      </w:r>
    </w:p>
    <w:p>
      <w:pPr>
        <w:pStyle w:val="Heading2"/>
        <w:spacing w:after="160" w:before="360"/>
      </w:pPr>
      <w:r>
        <w:rPr>
          <w:rFonts w:ascii="Garamond" w:cs="Garamond" w:eastAsia="Garamond" w:hAnsi="Garamond"/>
          <w:b/>
          <w:bCs/>
          <w:color w:val="16213e"/>
          <w:sz w:val="26"/>
          <w:szCs w:val="26"/>
        </w:rPr>
        <w:t xml:space="preserve">5.2 The Odd-Square Exception Family</w:t>
      </w:r>
    </w:p>
    <w:p>
      <w:pPr>
        <w:spacing w:after="200" w:line="360"/>
        <w:jc w:val="both"/>
      </w:pPr>
      <w:r>
        <w:rPr>
          <w:rFonts w:ascii="Garamond" w:cs="Garamond" w:eastAsia="Garamond" w:hAnsi="Garamond"/>
          <w:sz w:val="24"/>
          <w:szCs w:val="24"/>
        </w:rPr>
        <w:t xml:space="preserve">The availability-driven account predicts that the peak-carrier share for </w:t>
      </w:r>
      <w:r>
        <w:rPr>
          <w:rFonts w:ascii="Courier New" w:cs="Courier New" w:eastAsia="Courier New" w:hAnsi="Courier New"/>
          <w:sz w:val="22"/>
          <w:szCs w:val="22"/>
        </w:rPr>
        <w:t xml:space="preserve">d(n) = 4</w:t>
      </w:r>
      <w:r>
        <w:rPr>
          <w:rFonts w:ascii="Garamond" w:cs="Garamond" w:eastAsia="Garamond" w:hAnsi="Garamond"/>
          <w:sz w:val="24"/>
          <w:szCs w:val="24"/>
        </w:rPr>
        <w:t xml:space="preserve"> should equal the within-gap availability of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composites, up to a residual exception set. Identifying this exception set precisely is important because it constitutes the only identified mechanism by which the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carrier rule can fail.</w:t>
      </w:r>
    </w:p>
    <w:p>
      <w:pPr>
        <w:spacing w:after="200" w:line="360"/>
        <w:jc w:val="both"/>
      </w:pPr>
      <w:r>
        <w:rPr>
          <w:rFonts w:ascii="Garamond" w:cs="Garamond" w:eastAsia="Garamond" w:hAnsi="Garamond"/>
          <w:sz w:val="24"/>
          <w:szCs w:val="24"/>
        </w:rPr>
        <w:t xml:space="preserve">The exception family consists of gaps whose interior contains a </w:t>
      </w:r>
      <w:r>
        <w:rPr>
          <w:rFonts w:ascii="Garamond" w:cs="Garamond" w:eastAsia="Garamond" w:hAnsi="Garamond"/>
          <w:i/>
          <w:iCs/>
          <w:sz w:val="24"/>
          <w:szCs w:val="24"/>
        </w:rPr>
        <w:t xml:space="preserve">d(n) = 3</w:t>
      </w:r>
      <w:r>
        <w:rPr>
          <w:rFonts w:ascii="Garamond" w:cs="Garamond" w:eastAsia="Garamond" w:hAnsi="Garamond"/>
          <w:sz w:val="24"/>
          <w:szCs w:val="24"/>
        </w:rPr>
        <w:t xml:space="preserve"> composite -- that is, a composite of the form </w:t>
      </w:r>
      <w:r>
        <w:rPr>
          <w:rFonts w:ascii="Courier New" w:cs="Courier New" w:eastAsia="Courier New" w:hAnsi="Courier New"/>
          <w:sz w:val="22"/>
          <w:szCs w:val="22"/>
        </w:rPr>
        <w:t xml:space="preserve">n = q²</w:t>
      </w:r>
      <w:r>
        <w:rPr>
          <w:rFonts w:ascii="Garamond" w:cs="Garamond" w:eastAsia="Garamond" w:hAnsi="Garamond"/>
          <w:sz w:val="24"/>
          <w:szCs w:val="24"/>
        </w:rPr>
        <w:t xml:space="preserve"> for an odd prime </w:t>
      </w:r>
      <w:r>
        <w:rPr>
          <w:rFonts w:ascii="Courier New" w:cs="Courier New" w:eastAsia="Courier New" w:hAnsi="Courier New"/>
          <w:sz w:val="22"/>
          <w:szCs w:val="22"/>
        </w:rPr>
        <w:t xml:space="preserve">q</w:t>
      </w:r>
      <w:r>
        <w:rPr>
          <w:rFonts w:ascii="Garamond" w:cs="Garamond" w:eastAsia="Garamond" w:hAnsi="Garamond"/>
          <w:sz w:val="24"/>
          <w:szCs w:val="24"/>
        </w:rPr>
        <w:t xml:space="preserve">. Under the DNI, </w:t>
      </w:r>
      <w:r>
        <w:rPr>
          <w:rFonts w:ascii="Courier New" w:cs="Courier New" w:eastAsia="Courier New" w:hAnsi="Courier New"/>
          <w:sz w:val="22"/>
          <w:szCs w:val="22"/>
        </w:rPr>
        <w:t xml:space="preserve">Z(q²) = (q²)^(1 - 3/2) = q^{-1}</w:t>
      </w:r>
      <w:r>
        <w:rPr>
          <w:rFonts w:ascii="Garamond" w:cs="Garamond" w:eastAsia="Garamond" w:hAnsi="Garamond"/>
          <w:sz w:val="24"/>
          <w:szCs w:val="24"/>
        </w:rPr>
        <w:t xml:space="preserve">. For sufficiently small </w:t>
      </w:r>
      <w:r>
        <w:rPr>
          <w:rFonts w:ascii="Courier New" w:cs="Courier New" w:eastAsia="Courier New" w:hAnsi="Courier New"/>
          <w:sz w:val="22"/>
          <w:szCs w:val="22"/>
        </w:rPr>
        <w:t xml:space="preserve">q</w:t>
      </w:r>
      <w:r>
        <w:rPr>
          <w:rFonts w:ascii="Garamond" w:cs="Garamond" w:eastAsia="Garamond" w:hAnsi="Garamond"/>
          <w:sz w:val="24"/>
          <w:szCs w:val="24"/>
        </w:rPr>
        <w:t xml:space="preserve"> and sufficiently large gap, this value exceeds </w:t>
      </w:r>
      <w:r>
        <w:rPr>
          <w:rFonts w:ascii="Courier New" w:cs="Courier New" w:eastAsia="Courier New" w:hAnsi="Courier New"/>
          <w:sz w:val="22"/>
          <w:szCs w:val="22"/>
        </w:rPr>
        <w:t xml:space="preserve">1/n</w:t>
      </w:r>
      <w:r>
        <w:rPr>
          <w:rFonts w:ascii="Garamond" w:cs="Garamond" w:eastAsia="Garamond" w:hAnsi="Garamond"/>
          <w:sz w:val="24"/>
          <w:szCs w:val="24"/>
        </w:rPr>
        <w:t xml:space="preserve"> for the interior semiprimes, making the odd square the Z-maximum despite having </w:t>
      </w:r>
      <w:r>
        <w:rPr>
          <w:rFonts w:ascii="Courier New" w:cs="Courier New" w:eastAsia="Courier New" w:hAnsi="Courier New"/>
          <w:sz w:val="22"/>
          <w:szCs w:val="22"/>
        </w:rPr>
        <w:t xml:space="preserve">d(n) = 3 &lt; 4</w:t>
      </w:r>
      <w:r>
        <w:rPr>
          <w:rFonts w:ascii="Garamond" w:cs="Garamond" w:eastAsia="Garamond" w:hAnsi="Garamond"/>
          <w:sz w:val="24"/>
          <w:szCs w:val="24"/>
        </w:rPr>
        <w:t xml:space="preserve">. In these cases, the gap-local Z-peak is not a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composite but the odd prime square.</w:t>
      </w:r>
    </w:p>
    <w:p>
      <w:pPr>
        <w:spacing w:after="200" w:line="360"/>
        <w:jc w:val="both"/>
      </w:pPr>
      <w:r>
        <w:rPr>
          <w:rFonts w:ascii="Garamond" w:cs="Garamond" w:eastAsia="Garamond" w:hAnsi="Garamond"/>
          <w:sz w:val="24"/>
          <w:szCs w:val="24"/>
        </w:rPr>
        <w:t xml:space="preserve">The measured exception rate is small across all tested scales. Odd prime squares are sparse: they occur at </w:t>
      </w:r>
      <w:r>
        <w:rPr>
          <w:rFonts w:ascii="Courier New" w:cs="Courier New" w:eastAsia="Courier New" w:hAnsi="Courier New"/>
          <w:sz w:val="22"/>
          <w:szCs w:val="22"/>
        </w:rPr>
        <w:t xml:space="preserve">9, 25, 49, 121, 169, ...</w:t>
      </w:r>
      <w:r>
        <w:rPr>
          <w:rFonts w:ascii="Garamond" w:cs="Garamond" w:eastAsia="Garamond" w:hAnsi="Garamond"/>
          <w:sz w:val="24"/>
          <w:szCs w:val="24"/>
        </w:rPr>
        <w:t xml:space="preserve">, with density decreasing as </w:t>
      </w:r>
      <w:r>
        <w:rPr>
          <w:rFonts w:ascii="Courier New" w:cs="Courier New" w:eastAsia="Courier New" w:hAnsi="Courier New"/>
          <w:sz w:val="22"/>
          <w:szCs w:val="22"/>
        </w:rPr>
        <w:t xml:space="preserve">1/(2√n)</w:t>
      </w:r>
      <w:r>
        <w:rPr>
          <w:rFonts w:ascii="Garamond" w:cs="Garamond" w:eastAsia="Garamond" w:hAnsi="Garamond"/>
          <w:sz w:val="24"/>
          <w:szCs w:val="24"/>
        </w:rPr>
        <w:t xml:space="preserve"> by the prime number theorem. Gaps containing an interior odd prime square are therefore rare, and the exception family is both exactly characterized and asymptotically negligible.</w:t>
      </w:r>
    </w:p>
    <w:p>
      <w:pPr>
        <w:spacing w:after="200" w:line="360"/>
        <w:jc w:val="both"/>
      </w:pPr>
      <w:r>
        <w:rPr>
          <w:rFonts w:ascii="Garamond" w:cs="Garamond" w:eastAsia="Garamond" w:hAnsi="Garamond"/>
          <w:sz w:val="24"/>
          <w:szCs w:val="24"/>
        </w:rPr>
        <w:t xml:space="preserve">This exception characterization is significant because it is complete. Once odd prime squares are identified and removed from the analysis, the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carrier rule holds without residual exceptions on the tested surface. The exception family is not an embarrassing anomaly but a structural fingerprint: it confirms that the peak-selection mechanism is divisor-count minimization, exactly as the lexicographic rule specifies.</w:t>
      </w:r>
    </w:p>
    <w:p>
      <w:pPr>
        <w:pStyle w:val="Heading1"/>
        <w:spacing w:after="240" w:before="480"/>
      </w:pPr>
      <w:r>
        <w:rPr>
          <w:rFonts w:ascii="Garamond" w:cs="Garamond" w:eastAsia="Garamond" w:hAnsi="Garamond"/>
          <w:b/>
          <w:bCs/>
          <w:color w:val="1a1a2e"/>
          <w:sz w:val="32"/>
          <w:szCs w:val="32"/>
        </w:rPr>
        <w:t xml:space="preserve">6. The Lexicographic Winner Rule</w:t>
      </w:r>
    </w:p>
    <w:p>
      <w:pPr>
        <w:pStyle w:val="Heading2"/>
        <w:spacing w:after="160" w:before="360"/>
      </w:pPr>
      <w:r>
        <w:rPr>
          <w:rFonts w:ascii="Garamond" w:cs="Garamond" w:eastAsia="Garamond" w:hAnsi="Garamond"/>
          <w:b/>
          <w:bCs/>
          <w:color w:val="16213e"/>
          <w:sz w:val="26"/>
          <w:szCs w:val="26"/>
        </w:rPr>
        <w:t xml:space="preserve">6.1 Statement</w:t>
      </w:r>
    </w:p>
    <w:p>
      <w:pPr>
        <w:spacing w:after="200" w:line="360"/>
        <w:jc w:val="both"/>
      </w:pPr>
      <w:r>
        <w:rPr>
          <w:rFonts w:ascii="Garamond" w:cs="Garamond" w:eastAsia="Garamond" w:hAnsi="Garamond"/>
          <w:sz w:val="24"/>
          <w:szCs w:val="24"/>
        </w:rPr>
        <w:t xml:space="preserve">The primary structural finding of this study is the following empirically observed rule, which we call the </w:t>
      </w:r>
      <w:r>
        <w:rPr>
          <w:rFonts w:ascii="Garamond" w:cs="Garamond" w:eastAsia="Garamond" w:hAnsi="Garamond"/>
          <w:b/>
          <w:bCs/>
          <w:sz w:val="24"/>
          <w:szCs w:val="24"/>
        </w:rPr>
        <w:t xml:space="preserve">Lexicographic Winner Rule</w:t>
      </w:r>
      <w:r>
        <w:rPr>
          <w:rFonts w:ascii="Garamond" w:cs="Garamond" w:eastAsia="Garamond" w:hAnsi="Garamond"/>
          <w:sz w:val="24"/>
          <w:szCs w:val="24"/>
        </w:rPr>
        <w:t xml:space="preserve">:</w:t>
      </w:r>
    </w:p>
    <w:p>
      <w:pPr>
        <w:spacing w:after="160" w:before="160" w:line="320"/>
        <w:ind w:left="720" w:right="720"/>
        <w:jc w:val="both"/>
      </w:pPr>
      <w:r>
        <w:rPr>
          <w:rFonts w:ascii="Garamond" w:cs="Garamond" w:eastAsia="Garamond" w:hAnsi="Garamond"/>
          <w:i/>
          <w:iCs/>
          <w:color w:val="444444"/>
          <w:sz w:val="22"/>
          <w:szCs w:val="22"/>
        </w:rPr>
        <w:t xml:space="preserve">On the tested surface, the gap-local raw-Z maximum is selected by: (1) minimize interior divisor count d(n); then (2) take the leftmost carrier of that minimum.</w:t>
      </w:r>
    </w:p>
    <w:p>
      <w:pPr>
        <w:spacing w:after="200" w:line="360"/>
        <w:jc w:val="both"/>
      </w:pPr>
      <w:r>
        <w:rPr>
          <w:rFonts w:ascii="Garamond" w:cs="Garamond" w:eastAsia="Garamond" w:hAnsi="Garamond"/>
          <w:sz w:val="24"/>
          <w:szCs w:val="24"/>
        </w:rPr>
        <w:t xml:space="preserve">This rule is a deterministic selection procedure, not a probabilistic tendency. Given a prime gap with a non-trivial interior, the rule names a specific integer as the predicted Z-maximum. On the full exact surface to </w:t>
      </w:r>
      <w:r>
        <w:rPr>
          <w:rFonts w:ascii="Courier New" w:cs="Courier New" w:eastAsia="Courier New" w:hAnsi="Courier New"/>
          <w:sz w:val="22"/>
          <w:szCs w:val="22"/>
        </w:rPr>
        <w:t xml:space="preserve">10^7</w:t>
      </w:r>
      <w:r>
        <w:rPr>
          <w:rFonts w:ascii="Garamond" w:cs="Garamond" w:eastAsia="Garamond" w:hAnsi="Garamond"/>
          <w:sz w:val="24"/>
          <w:szCs w:val="24"/>
        </w:rPr>
        <w:t xml:space="preserve"> and sampled regimes to </w:t>
      </w:r>
      <w:r>
        <w:rPr>
          <w:rFonts w:ascii="Courier New" w:cs="Courier New" w:eastAsia="Courier New" w:hAnsi="Courier New"/>
          <w:sz w:val="22"/>
          <w:szCs w:val="22"/>
        </w:rPr>
        <w:t xml:space="preserve">10^{10}</w:t>
      </w:r>
      <w:r>
        <w:rPr>
          <w:rFonts w:ascii="Garamond" w:cs="Garamond" w:eastAsia="Garamond" w:hAnsi="Garamond"/>
          <w:sz w:val="24"/>
          <w:szCs w:val="24"/>
        </w:rPr>
        <w:t xml:space="preserve">, this rule produces </w:t>
      </w:r>
      <w:r>
        <w:rPr>
          <w:rFonts w:ascii="Garamond" w:cs="Garamond" w:eastAsia="Garamond" w:hAnsi="Garamond"/>
          <w:b/>
          <w:bCs/>
          <w:sz w:val="24"/>
          <w:szCs w:val="24"/>
        </w:rPr>
        <w:t xml:space="preserve">zero observed counterexamples</w:t>
      </w:r>
      <w:r>
        <w:rPr>
          <w:rFonts w:ascii="Garamond" w:cs="Garamond" w:eastAsia="Garamond" w:hAnsi="Garamond"/>
          <w:sz w:val="24"/>
          <w:szCs w:val="24"/>
        </w:rPr>
        <w:t xml:space="preserve">.</w:t>
      </w:r>
    </w:p>
    <w:p>
      <w:pPr>
        <w:pStyle w:val="Heading2"/>
        <w:spacing w:after="160" w:before="360"/>
      </w:pPr>
      <w:r>
        <w:rPr>
          <w:rFonts w:ascii="Garamond" w:cs="Garamond" w:eastAsia="Garamond" w:hAnsi="Garamond"/>
          <w:b/>
          <w:bCs/>
          <w:color w:val="16213e"/>
          <w:sz w:val="26"/>
          <w:szCs w:val="26"/>
        </w:rPr>
        <w:t xml:space="preserve">6.2 Structural Implications</w:t>
      </w:r>
    </w:p>
    <w:p>
      <w:pPr>
        <w:spacing w:after="200" w:line="360"/>
        <w:jc w:val="both"/>
      </w:pPr>
      <w:r>
        <w:rPr>
          <w:rFonts w:ascii="Garamond" w:cs="Garamond" w:eastAsia="Garamond" w:hAnsi="Garamond"/>
          <w:sz w:val="24"/>
          <w:szCs w:val="24"/>
        </w:rPr>
        <w:t xml:space="preserve">The rule has several structural consequences that are worth making explicit.</w:t>
      </w:r>
    </w:p>
    <w:p>
      <w:pPr>
        <w:spacing w:after="200" w:line="360"/>
        <w:jc w:val="both"/>
      </w:pPr>
      <w:r>
        <w:rPr>
          <w:rFonts w:ascii="Garamond" w:cs="Garamond" w:eastAsia="Garamond" w:hAnsi="Garamond"/>
          <w:b/>
          <w:bCs/>
          <w:sz w:val="24"/>
          <w:szCs w:val="24"/>
        </w:rPr>
        <w:t xml:space="preserve">Consequence 1: Algebraic origin. </w:t>
      </w:r>
      <w:r>
        <w:rPr>
          <w:rFonts w:ascii="Garamond" w:cs="Garamond" w:eastAsia="Garamond" w:hAnsi="Garamond"/>
          <w:sz w:val="24"/>
          <w:szCs w:val="24"/>
        </w:rPr>
        <w:t xml:space="preserve">The rule is a consequence of the algebraic structure of the DNI. Since </w:t>
      </w:r>
      <w:r>
        <w:rPr>
          <w:rFonts w:ascii="Courier New" w:cs="Courier New" w:eastAsia="Courier New" w:hAnsi="Courier New"/>
          <w:sz w:val="22"/>
          <w:szCs w:val="22"/>
        </w:rPr>
        <w:t xml:space="preserve">Z(n) = n^{1 - d(n)/2}</w:t>
      </w:r>
      <w:r>
        <w:rPr>
          <w:rFonts w:ascii="Garamond" w:cs="Garamond" w:eastAsia="Garamond" w:hAnsi="Garamond"/>
          <w:sz w:val="24"/>
          <w:szCs w:val="24"/>
        </w:rPr>
        <w:t xml:space="preserve"> is a decreasing function of </w:t>
      </w:r>
      <w:r>
        <w:rPr>
          <w:rFonts w:ascii="Courier New" w:cs="Courier New" w:eastAsia="Courier New" w:hAnsi="Courier New"/>
          <w:sz w:val="22"/>
          <w:szCs w:val="22"/>
        </w:rPr>
        <w:t xml:space="preserve">d(n)</w:t>
      </w:r>
      <w:r>
        <w:rPr>
          <w:rFonts w:ascii="Garamond" w:cs="Garamond" w:eastAsia="Garamond" w:hAnsi="Garamond"/>
          <w:sz w:val="24"/>
          <w:szCs w:val="24"/>
        </w:rPr>
        <w:t xml:space="preserve"> for fixed </w:t>
      </w:r>
      <w:r>
        <w:rPr>
          <w:rFonts w:ascii="Courier New" w:cs="Courier New" w:eastAsia="Courier New" w:hAnsi="Courier New"/>
          <w:sz w:val="22"/>
          <w:szCs w:val="22"/>
        </w:rPr>
        <w:t xml:space="preserve">n</w:t>
      </w:r>
      <w:r>
        <w:rPr>
          <w:rFonts w:ascii="Garamond" w:cs="Garamond" w:eastAsia="Garamond" w:hAnsi="Garamond"/>
          <w:sz w:val="24"/>
          <w:szCs w:val="24"/>
        </w:rPr>
        <w:t xml:space="preserve">, the integer with the smallest divisor count in the gap interior has the highest Z-value, and among integers with equal divisor count, the smallest has the highest value (since </w:t>
      </w:r>
      <w:r>
        <w:rPr>
          <w:rFonts w:ascii="Courier New" w:cs="Courier New" w:eastAsia="Courier New" w:hAnsi="Courier New"/>
          <w:sz w:val="22"/>
          <w:szCs w:val="22"/>
        </w:rPr>
        <w:t xml:space="preserve">1 - d/2 &lt; 0</w:t>
      </w:r>
      <w:r>
        <w:rPr>
          <w:rFonts w:ascii="Garamond" w:cs="Garamond" w:eastAsia="Garamond" w:hAnsi="Garamond"/>
          <w:sz w:val="24"/>
          <w:szCs w:val="24"/>
        </w:rPr>
        <w:t xml:space="preserve"> for </w:t>
      </w:r>
      <w:r>
        <w:rPr>
          <w:rFonts w:ascii="Courier New" w:cs="Courier New" w:eastAsia="Courier New" w:hAnsi="Courier New"/>
          <w:sz w:val="22"/>
          <w:szCs w:val="22"/>
        </w:rPr>
        <w:t xml:space="preserve">d ≥ 4</w:t>
      </w:r>
      <w:r>
        <w:rPr>
          <w:rFonts w:ascii="Garamond" w:cs="Garamond" w:eastAsia="Garamond" w:hAnsi="Garamond"/>
          <w:sz w:val="24"/>
          <w:szCs w:val="24"/>
        </w:rPr>
        <w:t xml:space="preserve">). The lexicographic ordering is therefore the exact ordering induced by the DNI field.</w:t>
      </w:r>
    </w:p>
    <w:p>
      <w:pPr>
        <w:spacing w:after="200" w:line="360"/>
        <w:jc w:val="both"/>
      </w:pPr>
      <w:r>
        <w:rPr>
          <w:rFonts w:ascii="Garamond" w:cs="Garamond" w:eastAsia="Garamond" w:hAnsi="Garamond"/>
          <w:b/>
          <w:bCs/>
          <w:sz w:val="24"/>
          <w:szCs w:val="24"/>
        </w:rPr>
        <w:t xml:space="preserve">Consequence 2: The exception set is the odd-square family. </w:t>
      </w:r>
      <w:r>
        <w:rPr>
          <w:rFonts w:ascii="Garamond" w:cs="Garamond" w:eastAsia="Garamond" w:hAnsi="Garamond"/>
          <w:sz w:val="24"/>
          <w:szCs w:val="24"/>
        </w:rPr>
        <w:t xml:space="preserve">Any counterexample to the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carrier claim must be a </w:t>
      </w:r>
      <w:r>
        <w:rPr>
          <w:rFonts w:ascii="Courier New" w:cs="Courier New" w:eastAsia="Courier New" w:hAnsi="Courier New"/>
          <w:sz w:val="22"/>
          <w:szCs w:val="22"/>
        </w:rPr>
        <w:t xml:space="preserve">d(n) = 3</w:t>
      </w:r>
      <w:r>
        <w:rPr>
          <w:rFonts w:ascii="Garamond" w:cs="Garamond" w:eastAsia="Garamond" w:hAnsi="Garamond"/>
          <w:sz w:val="24"/>
          <w:szCs w:val="24"/>
        </w:rPr>
        <w:t xml:space="preserve"> composite, i.e., an odd prime square. There are no </w:t>
      </w:r>
      <w:r>
        <w:rPr>
          <w:rFonts w:ascii="Courier New" w:cs="Courier New" w:eastAsia="Courier New" w:hAnsi="Courier New"/>
          <w:sz w:val="22"/>
          <w:szCs w:val="22"/>
        </w:rPr>
        <w:t xml:space="preserve">d(n) = 3</w:t>
      </w:r>
      <w:r>
        <w:rPr>
          <w:rFonts w:ascii="Garamond" w:cs="Garamond" w:eastAsia="Garamond" w:hAnsi="Garamond"/>
          <w:sz w:val="24"/>
          <w:szCs w:val="24"/>
        </w:rPr>
        <w:t xml:space="preserve"> composites of any other form. The exception family is therefore exactly characterized without appeal to measurement: it is the set of prime gaps whose interior contains an odd prime square.</w:t>
      </w:r>
    </w:p>
    <w:p>
      <w:pPr>
        <w:spacing w:after="200" w:line="360"/>
        <w:jc w:val="both"/>
      </w:pPr>
      <w:r>
        <w:rPr>
          <w:rFonts w:ascii="Garamond" w:cs="Garamond" w:eastAsia="Garamond" w:hAnsi="Garamond"/>
          <w:b/>
          <w:bCs/>
          <w:sz w:val="24"/>
          <w:szCs w:val="24"/>
        </w:rPr>
        <w:t xml:space="preserve">Consequence 3: Non-exception gaps have a deterministic peak. </w:t>
      </w:r>
      <w:r>
        <w:rPr>
          <w:rFonts w:ascii="Garamond" w:cs="Garamond" w:eastAsia="Garamond" w:hAnsi="Garamond"/>
          <w:sz w:val="24"/>
          <w:szCs w:val="24"/>
        </w:rPr>
        <w:t xml:space="preserve">For any prime gap </w:t>
      </w:r>
      <w:r>
        <w:rPr>
          <w:rFonts w:ascii="Courier New" w:cs="Courier New" w:eastAsia="Courier New" w:hAnsi="Courier New"/>
          <w:sz w:val="22"/>
          <w:szCs w:val="22"/>
        </w:rPr>
        <w:t xml:space="preserve">[p, q]</w:t>
      </w:r>
      <w:r>
        <w:rPr>
          <w:rFonts w:ascii="Garamond" w:cs="Garamond" w:eastAsia="Garamond" w:hAnsi="Garamond"/>
          <w:sz w:val="24"/>
          <w:szCs w:val="24"/>
        </w:rPr>
        <w:t xml:space="preserve"> whose interior contains no odd prime square, the gap-local Z-maximum is the leftmost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composite in the interior, which is either </w:t>
      </w:r>
      <w:r>
        <w:rPr>
          <w:rFonts w:ascii="Courier New" w:cs="Courier New" w:eastAsia="Courier New" w:hAnsi="Courier New"/>
          <w:sz w:val="22"/>
          <w:szCs w:val="22"/>
        </w:rPr>
        <w:t xml:space="preserve">p + 2</w:t>
      </w:r>
      <w:r>
        <w:rPr>
          <w:rFonts w:ascii="Garamond" w:cs="Garamond" w:eastAsia="Garamond" w:hAnsi="Garamond"/>
          <w:sz w:val="24"/>
          <w:szCs w:val="24"/>
        </w:rPr>
        <w:t xml:space="preserve"> if </w:t>
      </w:r>
      <w:r>
        <w:rPr>
          <w:rFonts w:ascii="Courier New" w:cs="Courier New" w:eastAsia="Courier New" w:hAnsi="Courier New"/>
          <w:sz w:val="22"/>
          <w:szCs w:val="22"/>
        </w:rPr>
        <w:t xml:space="preserve">p + 2</w:t>
      </w:r>
      <w:r>
        <w:rPr>
          <w:rFonts w:ascii="Garamond" w:cs="Garamond" w:eastAsia="Garamond" w:hAnsi="Garamond"/>
          <w:sz w:val="24"/>
          <w:szCs w:val="24"/>
        </w:rPr>
        <w:t xml:space="preserve"> is semiprime (i.e., </w:t>
      </w:r>
      <w:r>
        <w:rPr>
          <w:rFonts w:ascii="Courier New" w:cs="Courier New" w:eastAsia="Courier New" w:hAnsi="Courier New"/>
          <w:sz w:val="22"/>
          <w:szCs w:val="22"/>
        </w:rPr>
        <w:t xml:space="preserve">d(p+2) = 4</w:t>
      </w:r>
      <w:r>
        <w:rPr>
          <w:rFonts w:ascii="Garamond" w:cs="Garamond" w:eastAsia="Garamond" w:hAnsi="Garamond"/>
          <w:sz w:val="24"/>
          <w:szCs w:val="24"/>
        </w:rPr>
        <w:t xml:space="preserve">), or the leftmost semiprime at a larger distance if </w:t>
      </w:r>
      <w:r>
        <w:rPr>
          <w:rFonts w:ascii="Courier New" w:cs="Courier New" w:eastAsia="Courier New" w:hAnsi="Courier New"/>
          <w:sz w:val="22"/>
          <w:szCs w:val="22"/>
        </w:rPr>
        <w:t xml:space="preserve">p + 2</w:t>
      </w:r>
      <w:r>
        <w:rPr>
          <w:rFonts w:ascii="Garamond" w:cs="Garamond" w:eastAsia="Garamond" w:hAnsi="Garamond"/>
          <w:sz w:val="24"/>
          <w:szCs w:val="24"/>
        </w:rPr>
        <w:t xml:space="preserve"> is not semiprime. The prediction is exact and requires no probabilistic reasoning.</w:t>
      </w:r>
    </w:p>
    <w:p>
      <w:pPr>
        <w:pStyle w:val="Heading2"/>
        <w:spacing w:after="160" w:before="360"/>
      </w:pPr>
      <w:r>
        <w:rPr>
          <w:rFonts w:ascii="Garamond" w:cs="Garamond" w:eastAsia="Garamond" w:hAnsi="Garamond"/>
          <w:b/>
          <w:bCs/>
          <w:color w:val="16213e"/>
          <w:sz w:val="26"/>
          <w:szCs w:val="26"/>
        </w:rPr>
        <w:t xml:space="preserve">6.3 Stress Testing</w:t>
      </w:r>
    </w:p>
    <w:p>
      <w:pPr>
        <w:spacing w:after="200" w:line="360"/>
        <w:jc w:val="both"/>
      </w:pPr>
      <w:r>
        <w:rPr>
          <w:rFonts w:ascii="Garamond" w:cs="Garamond" w:eastAsia="Garamond" w:hAnsi="Garamond"/>
          <w:sz w:val="24"/>
          <w:szCs w:val="24"/>
        </w:rPr>
        <w:t xml:space="preserve">The lexicographic winner rule was stress-tested by direct counterexample search. The search protocol targeted the cases most likely to produce failures: gaps with multiple low-divisor-count interior composites, gaps of large width, and gaps in ranges where the interior composition is most complex. No counterexample was found on the exact </w:t>
      </w:r>
      <w:r>
        <w:rPr>
          <w:rFonts w:ascii="Courier New" w:cs="Courier New" w:eastAsia="Courier New" w:hAnsi="Courier New"/>
          <w:sz w:val="22"/>
          <w:szCs w:val="22"/>
        </w:rPr>
        <w:t xml:space="preserve">10^7</w:t>
      </w:r>
      <w:r>
        <w:rPr>
          <w:rFonts w:ascii="Garamond" w:cs="Garamond" w:eastAsia="Garamond" w:hAnsi="Garamond"/>
          <w:sz w:val="24"/>
          <w:szCs w:val="24"/>
        </w:rPr>
        <w:t xml:space="preserve"> surface. Sampled testing in selected ranges to </w:t>
      </w:r>
      <w:r>
        <w:rPr>
          <w:rFonts w:ascii="Courier New" w:cs="Courier New" w:eastAsia="Courier New" w:hAnsi="Courier New"/>
          <w:sz w:val="22"/>
          <w:szCs w:val="22"/>
        </w:rPr>
        <w:t xml:space="preserve">10^{10}</w:t>
      </w:r>
      <w:r>
        <w:rPr>
          <w:rFonts w:ascii="Garamond" w:cs="Garamond" w:eastAsia="Garamond" w:hAnsi="Garamond"/>
          <w:sz w:val="24"/>
          <w:szCs w:val="24"/>
        </w:rPr>
        <w:t xml:space="preserve"> produced no counterexamples.</w:t>
      </w:r>
    </w:p>
    <w:p>
      <w:pPr>
        <w:spacing w:after="200" w:line="360"/>
        <w:jc w:val="both"/>
      </w:pPr>
      <w:r>
        <w:rPr>
          <w:rFonts w:ascii="Garamond" w:cs="Garamond" w:eastAsia="Garamond" w:hAnsi="Garamond"/>
          <w:sz w:val="24"/>
          <w:szCs w:val="24"/>
        </w:rPr>
        <w:t xml:space="preserve">The broader </w:t>
      </w:r>
      <w:r>
        <w:rPr>
          <w:rFonts w:ascii="Garamond" w:cs="Garamond" w:eastAsia="Garamond" w:hAnsi="Garamond"/>
          <w:i/>
          <w:iCs/>
          <w:sz w:val="24"/>
          <w:szCs w:val="24"/>
        </w:rPr>
        <w:t xml:space="preserve">prime-edge insulation</w:t>
      </w:r>
      <w:r>
        <w:rPr>
          <w:rFonts w:ascii="Garamond" w:cs="Garamond" w:eastAsia="Garamond" w:hAnsi="Garamond"/>
          <w:sz w:val="24"/>
          <w:szCs w:val="24"/>
        </w:rPr>
        <w:t xml:space="preserve"> hypothesis -- an earlier, weaker conjecture that primes are systematically insulated from high-divisor-count composites by a gap-wide gradient -- was separately tested and explicitly falsified. The surviving claim is the narrower, sharper lexicographic rule, which emerged from the process of discarding what did not survive testing. This falsification-driven refinement is methodologically significant: the rule is not an artifact of confirmation bias but the residue after deliberate attempts at disproof.</w:t>
      </w:r>
    </w:p>
    <w:p>
      <w:pPr>
        <w:pStyle w:val="Heading1"/>
        <w:spacing w:after="240" w:before="480"/>
      </w:pPr>
      <w:r>
        <w:rPr>
          <w:rFonts w:ascii="Garamond" w:cs="Garamond" w:eastAsia="Garamond" w:hAnsi="Garamond"/>
          <w:b/>
          <w:bCs/>
          <w:color w:val="1a1a2e"/>
          <w:sz w:val="32"/>
          <w:szCs w:val="32"/>
        </w:rPr>
        <w:t xml:space="preserve">7. Theoretical Consequences and Open Questions</w:t>
      </w:r>
    </w:p>
    <w:p>
      <w:pPr>
        <w:pStyle w:val="Heading2"/>
        <w:spacing w:after="160" w:before="360"/>
      </w:pPr>
      <w:r>
        <w:rPr>
          <w:rFonts w:ascii="Garamond" w:cs="Garamond" w:eastAsia="Garamond" w:hAnsi="Garamond"/>
          <w:b/>
          <w:bCs/>
          <w:color w:val="16213e"/>
          <w:sz w:val="26"/>
          <w:szCs w:val="26"/>
        </w:rPr>
        <w:t xml:space="preserve">7.1 Implications for the Cramér Model</w:t>
      </w:r>
    </w:p>
    <w:p>
      <w:pPr>
        <w:spacing w:after="200" w:line="360"/>
        <w:jc w:val="both"/>
      </w:pPr>
      <w:r>
        <w:rPr>
          <w:rFonts w:ascii="Garamond" w:cs="Garamond" w:eastAsia="Garamond" w:hAnsi="Garamond"/>
          <w:sz w:val="24"/>
          <w:szCs w:val="24"/>
        </w:rPr>
        <w:t xml:space="preserve">The Cramér probabilistic model of prime distribution treats the composite integers within a prime gap as structurally unordered. The lexicographic winner rule contradicts this assumption. The rule says that the composite interior of a prime gap is not a neutral zone but has a deterministic peak structure organized by divisor count, with the minimum-divisor-count integer -- almost always a semiprime -- systematically located near the left edge of the gap.</w:t>
      </w:r>
    </w:p>
    <w:p>
      <w:pPr>
        <w:spacing w:after="200" w:line="360"/>
        <w:jc w:val="both"/>
      </w:pPr>
      <w:r>
        <w:rPr>
          <w:rFonts w:ascii="Garamond" w:cs="Garamond" w:eastAsia="Garamond" w:hAnsi="Garamond"/>
          <w:sz w:val="24"/>
          <w:szCs w:val="24"/>
        </w:rPr>
        <w:t xml:space="preserve">This does not falsify the Cramér model in its primary domain of application, which is the statistics of gap lengths and prime pair frequencies. The model makes no predictions about the internal divisor structure of gap interiors, and the lexicographic rule does not contradict its gap-length heuristics. What it does contradict is the implicit assumption that primes occupy random positions in the integers in a sense that extends to the structure of their surrounding composites. The primes do not sit at arbitrary boundaries of composite zones; they sit at the boundaries of divisor-minimality gradients, with the simplest arithmetic objects systematically adjacent to them.</w:t>
      </w:r>
    </w:p>
    <w:p>
      <w:pPr>
        <w:spacing w:after="200" w:line="360"/>
        <w:jc w:val="both"/>
      </w:pPr>
      <w:r>
        <w:rPr>
          <w:rFonts w:ascii="Garamond" w:cs="Garamond" w:eastAsia="Garamond" w:hAnsi="Garamond"/>
          <w:sz w:val="24"/>
          <w:szCs w:val="24"/>
        </w:rPr>
        <w:t xml:space="preserve">This is a qualitative shift in how prime gaps should be understood as geometric objects. A prime gap is not merely a length; it has an internal arithmetic structure with a measurable peak, a characterized exception family, and a deterministic selection rule for the peak position. Whether this structure has consequences for prime generation, cryptographic primitive design, or analytic number theory is an open question, but the structure itself is now empirically established.</w:t>
      </w:r>
    </w:p>
    <w:p>
      <w:pPr>
        <w:pStyle w:val="Heading2"/>
        <w:spacing w:after="160" w:before="360"/>
      </w:pPr>
      <w:r>
        <w:rPr>
          <w:rFonts w:ascii="Garamond" w:cs="Garamond" w:eastAsia="Garamond" w:hAnsi="Garamond"/>
          <w:b/>
          <w:bCs/>
          <w:color w:val="16213e"/>
          <w:sz w:val="26"/>
          <w:szCs w:val="26"/>
        </w:rPr>
        <w:t xml:space="preserve">7.2 The Open Proof Obligation</w:t>
      </w:r>
    </w:p>
    <w:p>
      <w:pPr>
        <w:spacing w:after="200" w:line="360"/>
        <w:jc w:val="both"/>
      </w:pPr>
      <w:r>
        <w:rPr>
          <w:rFonts w:ascii="Garamond" w:cs="Garamond" w:eastAsia="Garamond" w:hAnsi="Garamond"/>
          <w:sz w:val="24"/>
          <w:szCs w:val="24"/>
        </w:rPr>
        <w:t xml:space="preserve">The lexicographic winner rule is, at present, an empirical result. Zero counterexamples have been observed on an exact surface of </w:t>
      </w:r>
      <w:r>
        <w:rPr>
          <w:rFonts w:ascii="Courier New" w:cs="Courier New" w:eastAsia="Courier New" w:hAnsi="Courier New"/>
          <w:sz w:val="22"/>
          <w:szCs w:val="22"/>
        </w:rPr>
        <w:t xml:space="preserve">10^7</w:t>
      </w:r>
      <w:r>
        <w:rPr>
          <w:rFonts w:ascii="Garamond" w:cs="Garamond" w:eastAsia="Garamond" w:hAnsi="Garamond"/>
          <w:sz w:val="24"/>
          <w:szCs w:val="24"/>
        </w:rPr>
        <w:t xml:space="preserve"> and a sampled surface extending to </w:t>
      </w:r>
      <w:r>
        <w:rPr>
          <w:rFonts w:ascii="Courier New" w:cs="Courier New" w:eastAsia="Courier New" w:hAnsi="Courier New"/>
          <w:sz w:val="22"/>
          <w:szCs w:val="22"/>
        </w:rPr>
        <w:t xml:space="preserve">10^{10}</w:t>
      </w:r>
      <w:r>
        <w:rPr>
          <w:rFonts w:ascii="Garamond" w:cs="Garamond" w:eastAsia="Garamond" w:hAnsi="Garamond"/>
          <w:sz w:val="24"/>
          <w:szCs w:val="24"/>
        </w:rPr>
        <w:t xml:space="preserve">. A proof has not been produced.</w:t>
      </w:r>
    </w:p>
    <w:p>
      <w:pPr>
        <w:spacing w:after="200" w:line="360"/>
        <w:jc w:val="both"/>
      </w:pPr>
      <w:r>
        <w:rPr>
          <w:rFonts w:ascii="Garamond" w:cs="Garamond" w:eastAsia="Garamond" w:hAnsi="Garamond"/>
          <w:sz w:val="24"/>
          <w:szCs w:val="24"/>
        </w:rPr>
        <w:t xml:space="preserve">The proof obligation has two components. The first is the </w:t>
      </w:r>
      <w:r>
        <w:rPr>
          <w:rFonts w:ascii="Garamond" w:cs="Garamond" w:eastAsia="Garamond" w:hAnsi="Garamond"/>
          <w:i/>
          <w:iCs/>
          <w:sz w:val="24"/>
          <w:szCs w:val="24"/>
        </w:rPr>
        <w:t xml:space="preserve">small-gap regime</w:t>
      </w:r>
      <w:r>
        <w:rPr>
          <w:rFonts w:ascii="Garamond" w:cs="Garamond" w:eastAsia="Garamond" w:hAnsi="Garamond"/>
          <w:sz w:val="24"/>
          <w:szCs w:val="24"/>
        </w:rPr>
        <w:t xml:space="preserve">: for gaps of width 4 and 6, the rule is provable by elementary casework on divisibility. For width-4 gaps, the single interior composite is </w:t>
      </w:r>
      <w:r>
        <w:rPr>
          <w:rFonts w:ascii="Courier New" w:cs="Courier New" w:eastAsia="Courier New" w:hAnsi="Courier New"/>
          <w:sz w:val="22"/>
          <w:szCs w:val="22"/>
        </w:rPr>
        <w:t xml:space="preserve">p + 2</w:t>
      </w:r>
      <w:r>
        <w:rPr>
          <w:rFonts w:ascii="Garamond" w:cs="Garamond" w:eastAsia="Garamond" w:hAnsi="Garamond"/>
          <w:sz w:val="24"/>
          <w:szCs w:val="24"/>
        </w:rPr>
        <w:t xml:space="preserve">, and the rule is vacuously satisfied. For width-6 gaps, the two interior composites are </w:t>
      </w:r>
      <w:r>
        <w:rPr>
          <w:rFonts w:ascii="Courier New" w:cs="Courier New" w:eastAsia="Courier New" w:hAnsi="Courier New"/>
          <w:sz w:val="22"/>
          <w:szCs w:val="22"/>
        </w:rPr>
        <w:t xml:space="preserve">p + 2</w:t>
      </w:r>
      <w:r>
        <w:rPr>
          <w:rFonts w:ascii="Garamond" w:cs="Garamond" w:eastAsia="Garamond" w:hAnsi="Garamond"/>
          <w:sz w:val="24"/>
          <w:szCs w:val="24"/>
        </w:rPr>
        <w:t xml:space="preserve"> and </w:t>
      </w:r>
      <w:r>
        <w:rPr>
          <w:rFonts w:ascii="Courier New" w:cs="Courier New" w:eastAsia="Courier New" w:hAnsi="Courier New"/>
          <w:sz w:val="22"/>
          <w:szCs w:val="22"/>
        </w:rPr>
        <w:t xml:space="preserve">p + 4</w:t>
      </w:r>
      <w:r>
        <w:rPr>
          <w:rFonts w:ascii="Garamond" w:cs="Garamond" w:eastAsia="Garamond" w:hAnsi="Garamond"/>
          <w:sz w:val="24"/>
          <w:szCs w:val="24"/>
        </w:rPr>
        <w:t xml:space="preserve">; since one is divisible by 4 and the other is congruent to 2 mod 4, their divisor counts are determined by elementary modular arithmetic, and the rule follows by casework. This regime admits a complete elementary proof.</w:t>
      </w:r>
    </w:p>
    <w:p>
      <w:pPr>
        <w:spacing w:after="200" w:line="360"/>
        <w:jc w:val="both"/>
      </w:pPr>
      <w:r>
        <w:rPr>
          <w:rFonts w:ascii="Garamond" w:cs="Garamond" w:eastAsia="Garamond" w:hAnsi="Garamond"/>
          <w:sz w:val="24"/>
          <w:szCs w:val="24"/>
        </w:rPr>
        <w:t xml:space="preserve">The second component is the </w:t>
      </w:r>
      <w:r>
        <w:rPr>
          <w:rFonts w:ascii="Garamond" w:cs="Garamond" w:eastAsia="Garamond" w:hAnsi="Garamond"/>
          <w:i/>
          <w:iCs/>
          <w:sz w:val="24"/>
          <w:szCs w:val="24"/>
        </w:rPr>
        <w:t xml:space="preserve">large-gap regime</w:t>
      </w:r>
      <w:r>
        <w:rPr>
          <w:rFonts w:ascii="Garamond" w:cs="Garamond" w:eastAsia="Garamond" w:hAnsi="Garamond"/>
          <w:sz w:val="24"/>
          <w:szCs w:val="24"/>
        </w:rPr>
        <w:t xml:space="preserve">. For large gaps, the interior population is complex, and the rule's claim that the minimum-divisor-count integer is reliably leftmost is a claim about the distribution of semiprimes in short intervals adjacent to primes. This touches open problems in analytic number theory, including the distribution of Chen primes and the density of semiprimes in short intervals. A conditional proof -- assuming Cramér's conjecture or a related bound on prime gap structure -- may be achievable and would constitute a publishable number-theoretic result in its own right.</w:t>
      </w:r>
    </w:p>
    <w:p>
      <w:pPr>
        <w:spacing w:after="200" w:line="360"/>
        <w:jc w:val="both"/>
      </w:pPr>
      <w:r>
        <w:rPr>
          <w:rFonts w:ascii="Garamond" w:cs="Garamond" w:eastAsia="Garamond" w:hAnsi="Garamond"/>
          <w:sz w:val="24"/>
          <w:szCs w:val="24"/>
        </w:rPr>
        <w:t xml:space="preserve">The odd-square exception family provides the clearest path to a complete characterization: if the density of prime gaps containing an interior odd prime square at edge distance 2 can be bounded, the exception rate is characterized asymptotically, and the rule can be stated as: </w:t>
      </w:r>
      <w:r>
        <w:rPr>
          <w:rFonts w:ascii="Garamond" w:cs="Garamond" w:eastAsia="Garamond" w:hAnsi="Garamond"/>
          <w:i/>
          <w:iCs/>
          <w:sz w:val="24"/>
          <w:szCs w:val="24"/>
        </w:rPr>
        <w:t xml:space="preserve">"for all prime gaps not in the odd-square exception family, the gap-local Z-maximum is the leftmost d(n) = 4 composite in the interior."</w:t>
      </w:r>
      <w:r>
        <w:rPr>
          <w:rFonts w:ascii="Garamond" w:cs="Garamond" w:eastAsia="Garamond" w:hAnsi="Garamond"/>
          <w:sz w:val="24"/>
          <w:szCs w:val="24"/>
        </w:rPr>
        <w:t xml:space="preserve"> This is a precise, falsifiable statement amenable to analytic methods.</w:t>
      </w:r>
    </w:p>
    <w:p>
      <w:pPr>
        <w:pStyle w:val="Heading2"/>
        <w:spacing w:after="160" w:before="360"/>
      </w:pPr>
      <w:r>
        <w:rPr>
          <w:rFonts w:ascii="Garamond" w:cs="Garamond" w:eastAsia="Garamond" w:hAnsi="Garamond"/>
          <w:b/>
          <w:bCs/>
          <w:color w:val="16213e"/>
          <w:sz w:val="26"/>
          <w:szCs w:val="26"/>
        </w:rPr>
        <w:t xml:space="preserve">7.3 Relationship to Semiprime Distribution Literature</w:t>
      </w:r>
    </w:p>
    <w:p>
      <w:pPr>
        <w:spacing w:after="200" w:line="360"/>
        <w:jc w:val="both"/>
      </w:pPr>
      <w:r>
        <w:rPr>
          <w:rFonts w:ascii="Garamond" w:cs="Garamond" w:eastAsia="Garamond" w:hAnsi="Garamond"/>
          <w:sz w:val="24"/>
          <w:szCs w:val="24"/>
        </w:rPr>
        <w:t xml:space="preserve">The nearest antecedents in the existing literature are results on the distribution of semiprimes in short intervals and near prime gaps. Chen's theorem (1966) establishes that every sufficiently large even integer is the sum of a prime and a semiprime, implying that semiprimes are abundant near primes. The work of Goldston, Pintz, and Yıldırım on small gaps between primes (2005) establishes that prime gaps are infinitely often much smaller than the average, with consequences for the interior structure of small gaps. The Maynard-Tao bounded gap results (2013-2014) further constrain the distribution of prime gaps.</w:t>
      </w:r>
    </w:p>
    <w:p>
      <w:pPr>
        <w:spacing w:after="200" w:line="360"/>
        <w:jc w:val="both"/>
      </w:pPr>
      <w:r>
        <w:rPr>
          <w:rFonts w:ascii="Garamond" w:cs="Garamond" w:eastAsia="Garamond" w:hAnsi="Garamond"/>
          <w:sz w:val="24"/>
          <w:szCs w:val="24"/>
        </w:rPr>
        <w:t xml:space="preserve">None of these results, however, study the internal divisor-count structure of prime gap interiors as a field, nor do they measure the gap-local Z-maximum against exact within-gap baselines, nor do they state or test a lexicographic peak-selection rule. The findings reported here are complementary to the existing literature rather than redundant with it: they address a different object (the internal field structure of individual gap interiors) at a different level of resolution (exact divisor counts at every interior position).</w:t>
      </w:r>
    </w:p>
    <w:p>
      <w:pPr>
        <w:pStyle w:val="Heading1"/>
        <w:spacing w:after="240" w:before="480"/>
      </w:pPr>
      <w:r>
        <w:rPr>
          <w:rFonts w:ascii="Garamond" w:cs="Garamond" w:eastAsia="Garamond" w:hAnsi="Garamond"/>
          <w:b/>
          <w:bCs/>
          <w:color w:val="1a1a2e"/>
          <w:sz w:val="32"/>
          <w:szCs w:val="32"/>
        </w:rPr>
        <w:t xml:space="preserve">8. Conclusions</w:t>
      </w:r>
    </w:p>
    <w:p>
      <w:pPr>
        <w:spacing w:after="200" w:line="360"/>
        <w:jc w:val="both"/>
      </w:pPr>
      <w:r>
        <w:rPr>
          <w:rFonts w:ascii="Garamond" w:cs="Garamond" w:eastAsia="Garamond" w:hAnsi="Garamond"/>
          <w:sz w:val="24"/>
          <w:szCs w:val="24"/>
        </w:rPr>
        <w:t xml:space="preserve">We have presented a series of exact empirical findings on the internal divisor-count structure of prime gap interiors, measured using the Divisor Normalization Identity as an induced field. The findings are:</w:t>
      </w:r>
    </w:p>
    <w:p>
      <w:pPr>
        <w:spacing w:after="200" w:line="360"/>
        <w:jc w:val="both"/>
      </w:pPr>
      <w:r>
        <w:rPr>
          <w:rFonts w:ascii="Garamond" w:cs="Garamond" w:eastAsia="Garamond" w:hAnsi="Garamond"/>
          <w:b/>
          <w:bCs/>
          <w:sz w:val="24"/>
          <w:szCs w:val="24"/>
        </w:rPr>
        <w:t xml:space="preserve">F1. </w:t>
      </w:r>
      <w:r>
        <w:rPr>
          <w:rFonts w:ascii="Garamond" w:cs="Garamond" w:eastAsia="Garamond" w:hAnsi="Garamond"/>
          <w:sz w:val="24"/>
          <w:szCs w:val="24"/>
        </w:rPr>
        <w:t xml:space="preserve">The gap-local raw-Z maximum is enriched at edge distance 2 by a factor of 1.965x over the exact within-gap positional baseline, on the full exact surface to </w:t>
      </w:r>
      <w:r>
        <w:rPr>
          <w:rFonts w:ascii="Courier New" w:cs="Courier New" w:eastAsia="Courier New" w:hAnsi="Courier New"/>
          <w:sz w:val="22"/>
          <w:szCs w:val="22"/>
        </w:rPr>
        <w:t xml:space="preserve">10^6</w:t>
      </w:r>
      <w:r>
        <w:rPr>
          <w:rFonts w:ascii="Garamond" w:cs="Garamond" w:eastAsia="Garamond" w:hAnsi="Garamond"/>
          <w:sz w:val="24"/>
          <w:szCs w:val="24"/>
        </w:rPr>
        <w:t xml:space="preserve">.</w:t>
      </w:r>
    </w:p>
    <w:p>
      <w:pPr>
        <w:spacing w:after="200" w:line="360"/>
        <w:jc w:val="both"/>
      </w:pPr>
      <w:r>
        <w:rPr>
          <w:rFonts w:ascii="Garamond" w:cs="Garamond" w:eastAsia="Garamond" w:hAnsi="Garamond"/>
          <w:b/>
          <w:bCs/>
          <w:sz w:val="24"/>
          <w:szCs w:val="24"/>
        </w:rPr>
        <w:t xml:space="preserve">F2. </w:t>
      </w:r>
      <w:r>
        <w:rPr>
          <w:rFonts w:ascii="Garamond" w:cs="Garamond" w:eastAsia="Garamond" w:hAnsi="Garamond"/>
          <w:sz w:val="24"/>
          <w:szCs w:val="24"/>
        </w:rPr>
        <w:t xml:space="preserve">The peak is carried by a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composite at 4.116x enrichment over the exact within-gap carrier baseline.</w:t>
      </w:r>
    </w:p>
    <w:p>
      <w:pPr>
        <w:spacing w:after="200" w:line="360"/>
        <w:jc w:val="both"/>
      </w:pPr>
      <w:r>
        <w:rPr>
          <w:rFonts w:ascii="Garamond" w:cs="Garamond" w:eastAsia="Garamond" w:hAnsi="Garamond"/>
          <w:b/>
          <w:bCs/>
          <w:sz w:val="24"/>
          <w:szCs w:val="24"/>
        </w:rPr>
        <w:t xml:space="preserve">F3. </w:t>
      </w:r>
      <w:r>
        <w:rPr>
          <w:rFonts w:ascii="Garamond" w:cs="Garamond" w:eastAsia="Garamond" w:hAnsi="Garamond"/>
          <w:sz w:val="24"/>
          <w:szCs w:val="24"/>
        </w:rPr>
        <w:t xml:space="preserve">The </w:t>
      </w:r>
      <w:r>
        <w:rPr>
          <w:rFonts w:ascii="Courier New" w:cs="Courier New" w:eastAsia="Courier New" w:hAnsi="Courier New"/>
          <w:sz w:val="22"/>
          <w:szCs w:val="22"/>
        </w:rPr>
        <w:t xml:space="preserve">d(n) = 4</w:t>
      </w:r>
      <w:r>
        <w:rPr>
          <w:rFonts w:ascii="Garamond" w:cs="Garamond" w:eastAsia="Garamond" w:hAnsi="Garamond"/>
          <w:sz w:val="24"/>
          <w:szCs w:val="24"/>
        </w:rPr>
        <w:t xml:space="preserve"> carrier dominance is explained by within-gap availability, with a thin exception family driven exclusively by odd prime squares.</w:t>
      </w:r>
    </w:p>
    <w:p>
      <w:pPr>
        <w:spacing w:after="200" w:line="360"/>
        <w:jc w:val="both"/>
      </w:pPr>
      <w:r>
        <w:rPr>
          <w:rFonts w:ascii="Garamond" w:cs="Garamond" w:eastAsia="Garamond" w:hAnsi="Garamond"/>
          <w:b/>
          <w:bCs/>
          <w:sz w:val="24"/>
          <w:szCs w:val="24"/>
        </w:rPr>
        <w:t xml:space="preserve">F4. </w:t>
      </w:r>
      <w:r>
        <w:rPr>
          <w:rFonts w:ascii="Garamond" w:cs="Garamond" w:eastAsia="Garamond" w:hAnsi="Garamond"/>
          <w:sz w:val="24"/>
          <w:szCs w:val="24"/>
        </w:rPr>
        <w:t xml:space="preserve">The lexicographic winner rule -- minimize interior divisor count, then take the leftmost carrier -- predicts the gap-local Z-maximum with zero observed counterexamples on exact </w:t>
      </w:r>
      <w:r>
        <w:rPr>
          <w:rFonts w:ascii="Courier New" w:cs="Courier New" w:eastAsia="Courier New" w:hAnsi="Courier New"/>
          <w:sz w:val="22"/>
          <w:szCs w:val="22"/>
        </w:rPr>
        <w:t xml:space="preserve">10^7</w:t>
      </w:r>
      <w:r>
        <w:rPr>
          <w:rFonts w:ascii="Garamond" w:cs="Garamond" w:eastAsia="Garamond" w:hAnsi="Garamond"/>
          <w:sz w:val="24"/>
          <w:szCs w:val="24"/>
        </w:rPr>
        <w:t xml:space="preserve"> and sampled </w:t>
      </w:r>
      <w:r>
        <w:rPr>
          <w:rFonts w:ascii="Courier New" w:cs="Courier New" w:eastAsia="Courier New" w:hAnsi="Courier New"/>
          <w:sz w:val="22"/>
          <w:szCs w:val="22"/>
        </w:rPr>
        <w:t xml:space="preserve">10^{10}</w:t>
      </w:r>
      <w:r>
        <w:rPr>
          <w:rFonts w:ascii="Garamond" w:cs="Garamond" w:eastAsia="Garamond" w:hAnsi="Garamond"/>
          <w:sz w:val="24"/>
          <w:szCs w:val="24"/>
        </w:rPr>
        <w:t xml:space="preserve">.</w:t>
      </w:r>
    </w:p>
    <w:p>
      <w:pPr>
        <w:spacing w:after="200" w:line="360"/>
        <w:jc w:val="both"/>
      </w:pPr>
      <w:r>
        <w:rPr>
          <w:rFonts w:ascii="Garamond" w:cs="Garamond" w:eastAsia="Garamond" w:hAnsi="Garamond"/>
          <w:b/>
          <w:bCs/>
          <w:sz w:val="24"/>
          <w:szCs w:val="24"/>
        </w:rPr>
        <w:t xml:space="preserve">F5. </w:t>
      </w:r>
      <w:r>
        <w:rPr>
          <w:rFonts w:ascii="Garamond" w:cs="Garamond" w:eastAsia="Garamond" w:hAnsi="Garamond"/>
          <w:sz w:val="24"/>
          <w:szCs w:val="24"/>
        </w:rPr>
        <w:t xml:space="preserve">The broader prime-edge insulation hypothesis was explicitly tested and falsified, yielding the sharper, narrower rule above.</w:t>
      </w:r>
    </w:p>
    <w:p>
      <w:pPr>
        <w:spacing w:after="200" w:line="360"/>
        <w:jc w:val="both"/>
      </w:pPr>
      <w:r>
        <w:rPr>
          <w:rFonts w:ascii="Garamond" w:cs="Garamond" w:eastAsia="Garamond" w:hAnsi="Garamond"/>
          <w:sz w:val="24"/>
          <w:szCs w:val="24"/>
        </w:rPr>
        <w:t xml:space="preserve">These findings imply that the composite interior of a prime gap is not structurally neutral. It is organized by a divisor-minimality gradient, with the simplest arithmetic objects -- semiprimes and, exceptionally, odd prime squares -- reliably concentrated at the gap boundary. The primes do not sit at arbitrary positions in the integers; they sit at the edges of divisor-minimality gradients.</w:t>
      </w:r>
    </w:p>
    <w:p>
      <w:pPr>
        <w:spacing w:after="200" w:line="360"/>
        <w:jc w:val="both"/>
      </w:pPr>
      <w:r>
        <w:rPr>
          <w:rFonts w:ascii="Garamond" w:cs="Garamond" w:eastAsia="Garamond" w:hAnsi="Garamond"/>
          <w:sz w:val="24"/>
          <w:szCs w:val="24"/>
        </w:rPr>
        <w:t xml:space="preserve">The primary open obligation is a proof of the lexicographic winner rule. The small-gap regime is tractable by elementary methods. The large-gap regime requires either a conditional argument or new analytic methods for bounding semiprime distribution in short intervals adjacent to primes. The odd-square exception family provides the precise characterization needed to state the proof target exactly.</w:t>
      </w:r>
    </w:p>
    <w:p>
      <w:pPr>
        <w:spacing w:after="200" w:line="360"/>
        <w:jc w:val="both"/>
      </w:pPr>
      <w:r>
        <w:rPr>
          <w:rFonts w:ascii="Garamond" w:cs="Garamond" w:eastAsia="Garamond" w:hAnsi="Garamond"/>
          <w:sz w:val="24"/>
          <w:szCs w:val="24"/>
        </w:rPr>
        <w:t xml:space="preserve">The empirical case is strong. The theoretical account is open. That is the current state of the result.</w:t>
      </w:r>
    </w:p>
    <w:p>
      <w:pPr>
        <w:pBdr>
          <w:bottom w:val="single" w:color="aaaaaa" w:sz="4" w:space="1"/>
        </w:pBdr>
        <w:spacing w:after="200"/>
      </w:pPr>
      <w:r>
        <w:t xml:space="preserve"/>
      </w:r>
    </w:p>
    <w:p>
      <w:pPr>
        <w:pStyle w:val="Heading1"/>
        <w:spacing w:after="240" w:before="480"/>
      </w:pPr>
      <w:r>
        <w:rPr>
          <w:rFonts w:ascii="Garamond" w:cs="Garamond" w:eastAsia="Garamond" w:hAnsi="Garamond"/>
          <w:b/>
          <w:bCs/>
          <w:color w:val="1a1a2e"/>
          <w:sz w:val="32"/>
          <w:szCs w:val="32"/>
        </w:rPr>
        <w:t xml:space="preserve">References</w:t>
      </w:r>
    </w:p>
    <w:p>
      <w:pPr>
        <w:spacing w:after="200" w:line="360"/>
        <w:jc w:val="both"/>
      </w:pPr>
      <w:r>
        <w:rPr>
          <w:rFonts w:ascii="Garamond" w:cs="Garamond" w:eastAsia="Garamond" w:hAnsi="Garamond"/>
          <w:sz w:val="24"/>
          <w:szCs w:val="24"/>
        </w:rPr>
        <w:t xml:space="preserve">[1] Chen, J. R. (1966). On the representation of a large even integer as the sum of a prime and the product of at most two primes. </w:t>
      </w:r>
      <w:r>
        <w:rPr>
          <w:rFonts w:ascii="Garamond" w:cs="Garamond" w:eastAsia="Garamond" w:hAnsi="Garamond"/>
          <w:i/>
          <w:iCs/>
          <w:sz w:val="24"/>
          <w:szCs w:val="24"/>
        </w:rPr>
        <w:t xml:space="preserve">Kexue Tongbao</w:t>
      </w:r>
      <w:r>
        <w:rPr>
          <w:rFonts w:ascii="Garamond" w:cs="Garamond" w:eastAsia="Garamond" w:hAnsi="Garamond"/>
          <w:sz w:val="24"/>
          <w:szCs w:val="24"/>
        </w:rPr>
        <w:t xml:space="preserve">, 17, 385-386.</w:t>
      </w:r>
    </w:p>
    <w:p>
      <w:pPr>
        <w:spacing w:after="200" w:line="360"/>
        <w:jc w:val="both"/>
      </w:pPr>
      <w:r>
        <w:rPr>
          <w:rFonts w:ascii="Garamond" w:cs="Garamond" w:eastAsia="Garamond" w:hAnsi="Garamond"/>
          <w:sz w:val="24"/>
          <w:szCs w:val="24"/>
        </w:rPr>
        <w:t xml:space="preserve">[2] Cramér, H. (1936). On the order of magnitude of the difference between consecutive prime numbers. </w:t>
      </w:r>
      <w:r>
        <w:rPr>
          <w:rFonts w:ascii="Garamond" w:cs="Garamond" w:eastAsia="Garamond" w:hAnsi="Garamond"/>
          <w:i/>
          <w:iCs/>
          <w:sz w:val="24"/>
          <w:szCs w:val="24"/>
        </w:rPr>
        <w:t xml:space="preserve">Acta Arithmetica</w:t>
      </w:r>
      <w:r>
        <w:rPr>
          <w:rFonts w:ascii="Garamond" w:cs="Garamond" w:eastAsia="Garamond" w:hAnsi="Garamond"/>
          <w:sz w:val="24"/>
          <w:szCs w:val="24"/>
        </w:rPr>
        <w:t xml:space="preserve">, 2, 23-46.</w:t>
      </w:r>
    </w:p>
    <w:p>
      <w:pPr>
        <w:spacing w:after="200" w:line="360"/>
        <w:jc w:val="both"/>
      </w:pPr>
      <w:r>
        <w:rPr>
          <w:rFonts w:ascii="Garamond" w:cs="Garamond" w:eastAsia="Garamond" w:hAnsi="Garamond"/>
          <w:sz w:val="24"/>
          <w:szCs w:val="24"/>
        </w:rPr>
        <w:t xml:space="preserve">[3] Goldston, D. A., Pintz, J., and Yıldırım, C. Y. (2009). Primes in tuples I. </w:t>
      </w:r>
      <w:r>
        <w:rPr>
          <w:rFonts w:ascii="Garamond" w:cs="Garamond" w:eastAsia="Garamond" w:hAnsi="Garamond"/>
          <w:i/>
          <w:iCs/>
          <w:sz w:val="24"/>
          <w:szCs w:val="24"/>
        </w:rPr>
        <w:t xml:space="preserve">Annals of Mathematics</w:t>
      </w:r>
      <w:r>
        <w:rPr>
          <w:rFonts w:ascii="Garamond" w:cs="Garamond" w:eastAsia="Garamond" w:hAnsi="Garamond"/>
          <w:sz w:val="24"/>
          <w:szCs w:val="24"/>
        </w:rPr>
        <w:t xml:space="preserve">, 170(2), 819-862. arXiv:math/0504336.</w:t>
      </w:r>
    </w:p>
    <w:p>
      <w:pPr>
        <w:spacing w:after="200" w:line="360"/>
        <w:jc w:val="both"/>
      </w:pPr>
      <w:r>
        <w:rPr>
          <w:rFonts w:ascii="Garamond" w:cs="Garamond" w:eastAsia="Garamond" w:hAnsi="Garamond"/>
          <w:sz w:val="24"/>
          <w:szCs w:val="24"/>
        </w:rPr>
        <w:t xml:space="preserve">[4] Green, B., and Tao, T. (2008). The primes contain arbitrarily long arithmetic progressions. </w:t>
      </w:r>
      <w:r>
        <w:rPr>
          <w:rFonts w:ascii="Garamond" w:cs="Garamond" w:eastAsia="Garamond" w:hAnsi="Garamond"/>
          <w:i/>
          <w:iCs/>
          <w:sz w:val="24"/>
          <w:szCs w:val="24"/>
        </w:rPr>
        <w:t xml:space="preserve">Annals of Mathematics</w:t>
      </w:r>
      <w:r>
        <w:rPr>
          <w:rFonts w:ascii="Garamond" w:cs="Garamond" w:eastAsia="Garamond" w:hAnsi="Garamond"/>
          <w:sz w:val="24"/>
          <w:szCs w:val="24"/>
        </w:rPr>
        <w:t xml:space="preserve">, 167(2), 481-547.</w:t>
      </w:r>
    </w:p>
    <w:p>
      <w:pPr>
        <w:spacing w:after="200" w:line="360"/>
        <w:jc w:val="both"/>
      </w:pPr>
      <w:r>
        <w:rPr>
          <w:rFonts w:ascii="Garamond" w:cs="Garamond" w:eastAsia="Garamond" w:hAnsi="Garamond"/>
          <w:sz w:val="24"/>
          <w:szCs w:val="24"/>
        </w:rPr>
        <w:t xml:space="preserve">[5] Maynard, J. (2015). Small gaps between primes. </w:t>
      </w:r>
      <w:r>
        <w:rPr>
          <w:rFonts w:ascii="Garamond" w:cs="Garamond" w:eastAsia="Garamond" w:hAnsi="Garamond"/>
          <w:i/>
          <w:iCs/>
          <w:sz w:val="24"/>
          <w:szCs w:val="24"/>
        </w:rPr>
        <w:t xml:space="preserve">Annals of Mathematics</w:t>
      </w:r>
      <w:r>
        <w:rPr>
          <w:rFonts w:ascii="Garamond" w:cs="Garamond" w:eastAsia="Garamond" w:hAnsi="Garamond"/>
          <w:sz w:val="24"/>
          <w:szCs w:val="24"/>
        </w:rPr>
        <w:t xml:space="preserve">, 181(1), 383-413.</w:t>
      </w:r>
    </w:p>
    <w:p>
      <w:pPr>
        <w:spacing w:after="200" w:line="360"/>
        <w:jc w:val="both"/>
      </w:pPr>
      <w:r>
        <w:rPr>
          <w:rFonts w:ascii="Garamond" w:cs="Garamond" w:eastAsia="Garamond" w:hAnsi="Garamond"/>
          <w:sz w:val="24"/>
          <w:szCs w:val="24"/>
        </w:rPr>
        <w:t xml:space="preserve">[6] Zhang, Y. (2014). Bounded gaps between primes. </w:t>
      </w:r>
      <w:r>
        <w:rPr>
          <w:rFonts w:ascii="Garamond" w:cs="Garamond" w:eastAsia="Garamond" w:hAnsi="Garamond"/>
          <w:i/>
          <w:iCs/>
          <w:sz w:val="24"/>
          <w:szCs w:val="24"/>
        </w:rPr>
        <w:t xml:space="preserve">Annals of Mathematics</w:t>
      </w:r>
      <w:r>
        <w:rPr>
          <w:rFonts w:ascii="Garamond" w:cs="Garamond" w:eastAsia="Garamond" w:hAnsi="Garamond"/>
          <w:sz w:val="24"/>
          <w:szCs w:val="24"/>
        </w:rPr>
        <w:t xml:space="preserve">, 179(3), 1121-1174.</w:t>
      </w:r>
    </w:p>
    <w:p>
      <w:pPr>
        <w:spacing w:after="200" w:line="360"/>
        <w:jc w:val="both"/>
      </w:pPr>
      <w:r>
        <w:rPr>
          <w:rFonts w:ascii="Garamond" w:cs="Garamond" w:eastAsia="Garamond" w:hAnsi="Garamond"/>
          <w:sz w:val="24"/>
          <w:szCs w:val="24"/>
        </w:rPr>
        <w:t xml:space="preserve">[7] Freiberg, T. (2017). Bounded gaps between primes in short intervals. arXiv:1707.05437.</w:t>
      </w:r>
    </w:p>
    <w:p>
      <w:pPr>
        <w:spacing w:after="200" w:line="360"/>
        <w:jc w:val="both"/>
      </w:pPr>
      <w:r>
        <w:rPr>
          <w:rFonts w:ascii="Garamond" w:cs="Garamond" w:eastAsia="Garamond" w:hAnsi="Garamond"/>
          <w:sz w:val="24"/>
          <w:szCs w:val="24"/>
        </w:rPr>
        <w:t xml:space="preserve">[8] MathOverflow. (2021). Are there highly composite prime gaps? mathoverflow.net/questions/414186.</w:t>
      </w:r>
    </w:p>
    <w:p>
      <w:pPr>
        <w:spacing w:after="200" w:line="360"/>
        <w:jc w:val="both"/>
      </w:pPr>
      <w:r>
        <w:rPr>
          <w:rFonts w:ascii="Garamond" w:cs="Garamond" w:eastAsia="Garamond" w:hAnsi="Garamond"/>
          <w:sz w:val="24"/>
          <w:szCs w:val="24"/>
        </w:rPr>
        <w:t xml:space="preserve">[9] zfifteen. (2026). z-band-prime-prefilter. github.com/zfifteen/z-band-prime-prefilter.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8"/>
        <w:szCs w:val="18"/>
      </w:rPr>
      <w:t xml:space="preserve">Divisor-Minimality and Prime Gap Structure   |   </w:t>
    </w: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aramond" w:cs="Garamond" w:eastAsia="Garamond" w:hAnsi="Garamond"/>
      <w:b/>
      <w:bCs/>
      <w:sz w:val="32"/>
      <w:szCs w:val="32"/>
    </w:rPr>
  </w:style>
  <w:style w:type="paragraph" w:styleId="Heading2">
    <w:name w:val="Heading 2"/>
    <w:basedOn w:val="Normal"/>
    <w:next w:val="Normal"/>
    <w:qFormat/>
    <w:pPr>
      <w:spacing w:after="160" w:before="360"/>
      <w:outlineLvl w:val="1"/>
    </w:pPr>
    <w:rPr>
      <w:rFonts w:ascii="Garamond" w:cs="Garamond" w:eastAsia="Garamond" w:hAnsi="Garamond"/>
      <w:b/>
      <w:bCs/>
      <w:sz w:val="26"/>
      <w:szCs w:val="26"/>
    </w:rPr>
  </w:style>
  <w:style w:type="paragraph" w:styleId="Heading3">
    <w:name w:val="Heading 3"/>
    <w:basedOn w:val="Normal"/>
    <w:next w:val="Normal"/>
    <w:qFormat/>
    <w:pPr>
      <w:spacing w:after="120" w:before="280"/>
      <w:outlineLvl w:val="2"/>
    </w:pPr>
    <w:rPr>
      <w:rFonts w:ascii="Garamond" w:cs="Garamond" w:eastAsia="Garamond" w:hAnsi="Garamond"/>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2026-04-03T03:43:24.946Z</dcterms:created>
  <dcterms:modified xsi:type="dcterms:W3CDTF">2026-04-03T03:43:24.946Z</dcterms:modified>
</cp:coreProperties>
</file>

<file path=docProps/custom.xml><?xml version="1.0" encoding="utf-8"?>
<Properties xmlns="http://schemas.openxmlformats.org/officeDocument/2006/custom-properties" xmlns:vt="http://schemas.openxmlformats.org/officeDocument/2006/docPropsVTypes"/>
</file>