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B0" w:rsidRDefault="005A16B0">
      <w:r>
        <w:rPr>
          <w:rFonts w:hint="eastAsia"/>
        </w:rPr>
        <w:t>互联网创业可行性报告</w:t>
      </w:r>
    </w:p>
    <w:p w:rsidR="00B32ED6" w:rsidRDefault="005A16B0" w:rsidP="00363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创业背景</w:t>
      </w:r>
    </w:p>
    <w:p w:rsidR="001D2A80" w:rsidRDefault="001D2A80" w:rsidP="001D2A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项目概况</w:t>
      </w:r>
    </w:p>
    <w:p w:rsidR="001D2A80" w:rsidRDefault="001D2A80" w:rsidP="001D2A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个人资料</w:t>
      </w:r>
    </w:p>
    <w:p w:rsidR="00363F49" w:rsidRDefault="00363F49" w:rsidP="00363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业务方向</w:t>
      </w:r>
    </w:p>
    <w:p w:rsidR="001D2A80" w:rsidRDefault="001D2A80" w:rsidP="001D2A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短期目标</w:t>
      </w:r>
    </w:p>
    <w:p w:rsidR="001D2A80" w:rsidRDefault="001D2A80" w:rsidP="001D2A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长远发展</w:t>
      </w:r>
    </w:p>
    <w:p w:rsidR="00363F49" w:rsidRDefault="0014585B" w:rsidP="00363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市场可行性分析</w:t>
      </w:r>
    </w:p>
    <w:p w:rsidR="001D2A80" w:rsidRDefault="001D2A80" w:rsidP="001D2A8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市场分析</w:t>
      </w:r>
    </w:p>
    <w:p w:rsidR="001D2A80" w:rsidRDefault="001D2A80" w:rsidP="001D2A8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适用人群</w:t>
      </w:r>
    </w:p>
    <w:p w:rsidR="001D2A80" w:rsidRDefault="001D2A80" w:rsidP="001D2A8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适用场景</w:t>
      </w:r>
    </w:p>
    <w:p w:rsidR="001D2A80" w:rsidRDefault="001D2A80" w:rsidP="001D2A8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社会效益</w:t>
      </w:r>
    </w:p>
    <w:p w:rsidR="0014585B" w:rsidRDefault="0014585B" w:rsidP="00363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技术可行性分析</w:t>
      </w:r>
    </w:p>
    <w:p w:rsidR="001D2A80" w:rsidRDefault="001D2A80" w:rsidP="001D2A8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技术领域</w:t>
      </w:r>
    </w:p>
    <w:p w:rsidR="001D2A80" w:rsidRDefault="001D2A80" w:rsidP="001D2A8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人员配置</w:t>
      </w:r>
    </w:p>
    <w:p w:rsidR="0014585B" w:rsidRDefault="0014585B" w:rsidP="00363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实施方案</w:t>
      </w:r>
    </w:p>
    <w:p w:rsidR="0014585B" w:rsidRDefault="0014585B" w:rsidP="00363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投资估算</w:t>
      </w:r>
    </w:p>
    <w:p w:rsidR="00162646" w:rsidRDefault="00162646" w:rsidP="00363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盈利模式</w:t>
      </w:r>
    </w:p>
    <w:p w:rsidR="0014585B" w:rsidRDefault="0014585B" w:rsidP="00363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风险估算</w:t>
      </w:r>
    </w:p>
    <w:p w:rsidR="0014585B" w:rsidRDefault="001D2A80" w:rsidP="00363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编制说明</w:t>
      </w:r>
    </w:p>
    <w:sectPr w:rsidR="0014585B" w:rsidSect="00B3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313"/>
    <w:multiLevelType w:val="hybridMultilevel"/>
    <w:tmpl w:val="2AC8B494"/>
    <w:lvl w:ilvl="0" w:tplc="86FE4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F85720"/>
    <w:multiLevelType w:val="hybridMultilevel"/>
    <w:tmpl w:val="E38CF194"/>
    <w:lvl w:ilvl="0" w:tplc="4AE83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E40433"/>
    <w:multiLevelType w:val="hybridMultilevel"/>
    <w:tmpl w:val="DDFA46F2"/>
    <w:lvl w:ilvl="0" w:tplc="5BB49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7F3EB0"/>
    <w:multiLevelType w:val="hybridMultilevel"/>
    <w:tmpl w:val="28BAC6AA"/>
    <w:lvl w:ilvl="0" w:tplc="A22C1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100715"/>
    <w:multiLevelType w:val="hybridMultilevel"/>
    <w:tmpl w:val="5414F8FA"/>
    <w:lvl w:ilvl="0" w:tplc="0ABE8FE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16B0"/>
    <w:rsid w:val="0014585B"/>
    <w:rsid w:val="00162646"/>
    <w:rsid w:val="001D2A80"/>
    <w:rsid w:val="00363F49"/>
    <w:rsid w:val="005A16B0"/>
    <w:rsid w:val="00B32ED6"/>
    <w:rsid w:val="00CB549F"/>
    <w:rsid w:val="00F90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F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2017-07-13T06:09:00Z</dcterms:created>
  <dcterms:modified xsi:type="dcterms:W3CDTF">2017-07-14T10:58:00Z</dcterms:modified>
</cp:coreProperties>
</file>