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10FE3" w14:textId="77777777" w:rsidR="005827D5" w:rsidRDefault="00000000">
      <w:pPr>
        <w:jc w:val="center"/>
        <w:rPr>
          <w:b/>
          <w:bCs/>
          <w:sz w:val="84"/>
          <w:szCs w:val="84"/>
        </w:rPr>
      </w:pPr>
      <w:bookmarkStart w:id="0" w:name="_Hlk129985455"/>
      <w:r>
        <w:rPr>
          <w:rFonts w:hint="eastAsia"/>
          <w:b/>
          <w:bCs/>
          <w:sz w:val="84"/>
          <w:szCs w:val="84"/>
        </w:rPr>
        <w:t>超算中心运营网站</w:t>
      </w:r>
    </w:p>
    <w:p w14:paraId="093B3955" w14:textId="6DD0C329" w:rsidR="005827D5" w:rsidRDefault="00521475">
      <w:pPr>
        <w:jc w:val="center"/>
        <w:rPr>
          <w:b/>
          <w:bCs/>
          <w:sz w:val="52"/>
          <w:szCs w:val="52"/>
        </w:rPr>
      </w:pPr>
      <w:r>
        <w:rPr>
          <w:rFonts w:hint="eastAsia"/>
          <w:b/>
          <w:bCs/>
          <w:sz w:val="52"/>
          <w:szCs w:val="52"/>
        </w:rPr>
        <w:t>管理员（发起人）代表访谈纪要</w:t>
      </w:r>
    </w:p>
    <w:p w14:paraId="40131864" w14:textId="77777777" w:rsidR="005827D5" w:rsidRDefault="005827D5">
      <w:pPr>
        <w:tabs>
          <w:tab w:val="left" w:pos="7455"/>
        </w:tabs>
        <w:spacing w:beforeLines="50" w:before="156"/>
        <w:ind w:rightChars="769" w:right="1615"/>
        <w:jc w:val="left"/>
        <w:rPr>
          <w:rFonts w:ascii="宋体" w:hAnsi="宋体"/>
          <w:sz w:val="24"/>
        </w:rPr>
      </w:pPr>
    </w:p>
    <w:p w14:paraId="379B9C1B" w14:textId="4F300297" w:rsidR="005827D5" w:rsidRDefault="0021063D">
      <w:pPr>
        <w:jc w:val="center"/>
      </w:pPr>
      <w:r>
        <w:rPr>
          <w:noProof/>
        </w:rPr>
        <w:drawing>
          <wp:inline distT="0" distB="0" distL="0" distR="0" wp14:anchorId="7B52F2C8" wp14:editId="7518B04A">
            <wp:extent cx="3589020" cy="1447800"/>
            <wp:effectExtent l="0" t="0" r="0" b="0"/>
            <wp:docPr id="764347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3438" b="36250"/>
                    <a:stretch>
                      <a:fillRect/>
                    </a:stretch>
                  </pic:blipFill>
                  <pic:spPr bwMode="auto">
                    <a:xfrm>
                      <a:off x="0" y="0"/>
                      <a:ext cx="3589020" cy="1447800"/>
                    </a:xfrm>
                    <a:prstGeom prst="rect">
                      <a:avLst/>
                    </a:prstGeom>
                    <a:noFill/>
                    <a:ln>
                      <a:noFill/>
                    </a:ln>
                  </pic:spPr>
                </pic:pic>
              </a:graphicData>
            </a:graphic>
          </wp:inline>
        </w:drawing>
      </w:r>
    </w:p>
    <w:p w14:paraId="5F2ADB4C" w14:textId="77777777" w:rsidR="005827D5" w:rsidRDefault="005827D5">
      <w:pPr>
        <w:jc w:val="center"/>
      </w:pPr>
    </w:p>
    <w:p w14:paraId="0A2BE028" w14:textId="2405C8D3" w:rsidR="005827D5" w:rsidRDefault="00000000">
      <w:pPr>
        <w:tabs>
          <w:tab w:val="left" w:pos="6340"/>
        </w:tabs>
        <w:spacing w:beforeLines="50" w:before="156"/>
        <w:ind w:leftChars="800" w:left="2122" w:rightChars="769" w:right="1615" w:hangingChars="158" w:hanging="442"/>
        <w:jc w:val="left"/>
        <w:rPr>
          <w:sz w:val="28"/>
          <w:szCs w:val="28"/>
          <w:u w:val="single"/>
        </w:rPr>
      </w:pPr>
      <w:r>
        <w:rPr>
          <w:rFonts w:hint="eastAsia"/>
          <w:sz w:val="28"/>
          <w:szCs w:val="28"/>
        </w:rPr>
        <w:t>项目名称：</w:t>
      </w:r>
      <w:r>
        <w:rPr>
          <w:rFonts w:hint="eastAsia"/>
          <w:sz w:val="28"/>
          <w:szCs w:val="28"/>
          <w:u w:val="single"/>
        </w:rPr>
        <w:t xml:space="preserve"> </w:t>
      </w:r>
      <w:r>
        <w:rPr>
          <w:sz w:val="28"/>
          <w:szCs w:val="28"/>
          <w:u w:val="single"/>
        </w:rPr>
        <w:t xml:space="preserve">  </w:t>
      </w:r>
      <w:r>
        <w:rPr>
          <w:rFonts w:hint="eastAsia"/>
          <w:sz w:val="28"/>
          <w:szCs w:val="28"/>
          <w:u w:val="single"/>
        </w:rPr>
        <w:t>超算中心运营网站</w:t>
      </w:r>
      <w:r>
        <w:rPr>
          <w:sz w:val="28"/>
          <w:szCs w:val="28"/>
          <w:u w:val="single"/>
        </w:rPr>
        <w:t xml:space="preserve"> </w:t>
      </w:r>
      <w:r>
        <w:rPr>
          <w:sz w:val="28"/>
          <w:szCs w:val="28"/>
          <w:u w:val="single"/>
        </w:rPr>
        <w:tab/>
      </w:r>
    </w:p>
    <w:p w14:paraId="50432770" w14:textId="77777777" w:rsidR="005827D5" w:rsidRDefault="00000000">
      <w:pPr>
        <w:tabs>
          <w:tab w:val="left" w:pos="6340"/>
        </w:tabs>
        <w:spacing w:beforeLines="50" w:before="156"/>
        <w:ind w:leftChars="800" w:left="2122" w:rightChars="769" w:right="1615" w:hangingChars="158" w:hanging="442"/>
        <w:jc w:val="left"/>
        <w:rPr>
          <w:sz w:val="28"/>
          <w:szCs w:val="28"/>
          <w:u w:val="single"/>
        </w:rPr>
      </w:pPr>
      <w:r>
        <w:rPr>
          <w:rFonts w:hint="eastAsia"/>
          <w:sz w:val="28"/>
          <w:szCs w:val="28"/>
        </w:rPr>
        <w:t>项目指导：</w:t>
      </w:r>
      <w:r>
        <w:rPr>
          <w:sz w:val="28"/>
          <w:szCs w:val="28"/>
          <w:u w:val="single"/>
        </w:rPr>
        <w:t xml:space="preserve">        </w:t>
      </w:r>
      <w:r>
        <w:rPr>
          <w:rFonts w:hint="eastAsia"/>
          <w:sz w:val="28"/>
          <w:szCs w:val="28"/>
          <w:u w:val="single"/>
        </w:rPr>
        <w:t>杨枨</w:t>
      </w:r>
      <w:r>
        <w:rPr>
          <w:sz w:val="28"/>
          <w:szCs w:val="28"/>
          <w:u w:val="single"/>
        </w:rPr>
        <w:t xml:space="preserve"> </w:t>
      </w:r>
      <w:r>
        <w:rPr>
          <w:rFonts w:hint="eastAsia"/>
          <w:sz w:val="28"/>
          <w:szCs w:val="28"/>
          <w:u w:val="single"/>
        </w:rPr>
        <w:t xml:space="preserve">  </w:t>
      </w:r>
      <w:r>
        <w:rPr>
          <w:sz w:val="28"/>
          <w:szCs w:val="28"/>
          <w:u w:val="single"/>
        </w:rPr>
        <w:t xml:space="preserve">    </w:t>
      </w:r>
      <w:r>
        <w:rPr>
          <w:sz w:val="28"/>
          <w:szCs w:val="28"/>
          <w:u w:val="single"/>
        </w:rPr>
        <w:tab/>
      </w:r>
    </w:p>
    <w:p w14:paraId="3B4CC369" w14:textId="77777777" w:rsidR="005827D5" w:rsidRDefault="00000000">
      <w:pPr>
        <w:tabs>
          <w:tab w:val="left" w:pos="6340"/>
        </w:tabs>
        <w:spacing w:beforeLines="50" w:before="156"/>
        <w:ind w:leftChars="800" w:left="2122" w:rightChars="-364" w:right="-764" w:hangingChars="158" w:hanging="442"/>
        <w:jc w:val="left"/>
        <w:rPr>
          <w:sz w:val="28"/>
          <w:szCs w:val="28"/>
          <w:u w:val="single"/>
        </w:rPr>
      </w:pPr>
      <w:r>
        <w:rPr>
          <w:rFonts w:hint="eastAsia"/>
          <w:sz w:val="28"/>
          <w:szCs w:val="28"/>
        </w:rPr>
        <w:t>所属组号：</w:t>
      </w:r>
      <w:r>
        <w:rPr>
          <w:rFonts w:hint="eastAsia"/>
          <w:sz w:val="28"/>
          <w:szCs w:val="28"/>
          <w:u w:val="single"/>
        </w:rPr>
        <w:t xml:space="preserve"> </w:t>
      </w:r>
      <w:r>
        <w:rPr>
          <w:sz w:val="28"/>
          <w:szCs w:val="28"/>
          <w:u w:val="single"/>
        </w:rPr>
        <w:t xml:space="preserve">        G0</w:t>
      </w:r>
      <w:r>
        <w:rPr>
          <w:rFonts w:hint="eastAsia"/>
          <w:sz w:val="28"/>
          <w:szCs w:val="28"/>
          <w:u w:val="single"/>
        </w:rPr>
        <w:t>7</w:t>
      </w:r>
      <w:r>
        <w:rPr>
          <w:sz w:val="28"/>
          <w:szCs w:val="28"/>
          <w:u w:val="single"/>
        </w:rPr>
        <w:tab/>
      </w:r>
    </w:p>
    <w:p w14:paraId="0AF1772D" w14:textId="77777777" w:rsidR="005827D5" w:rsidRDefault="00000000">
      <w:pPr>
        <w:spacing w:beforeLines="50" w:before="156"/>
        <w:ind w:leftChars="800" w:left="2122" w:rightChars="-364" w:right="-764" w:hangingChars="158" w:hanging="442"/>
        <w:jc w:val="left"/>
        <w:rPr>
          <w:sz w:val="28"/>
          <w:szCs w:val="28"/>
          <w:u w:val="single"/>
        </w:rPr>
      </w:pPr>
      <w:r>
        <w:rPr>
          <w:rFonts w:hint="eastAsia"/>
          <w:sz w:val="28"/>
          <w:szCs w:val="28"/>
        </w:rPr>
        <w:t>组</w:t>
      </w:r>
      <w:r>
        <w:rPr>
          <w:rFonts w:hint="eastAsia"/>
          <w:sz w:val="28"/>
          <w:szCs w:val="28"/>
        </w:rPr>
        <w:t xml:space="preserve"> </w:t>
      </w:r>
      <w:r>
        <w:rPr>
          <w:sz w:val="28"/>
          <w:szCs w:val="28"/>
        </w:rPr>
        <w:t xml:space="preserve">   </w:t>
      </w:r>
      <w:r>
        <w:rPr>
          <w:rFonts w:hint="eastAsia"/>
          <w:sz w:val="28"/>
          <w:szCs w:val="28"/>
        </w:rPr>
        <w:t>长：</w:t>
      </w:r>
      <w:r>
        <w:rPr>
          <w:rFonts w:hint="eastAsia"/>
          <w:sz w:val="28"/>
          <w:szCs w:val="28"/>
          <w:u w:val="single"/>
        </w:rPr>
        <w:t xml:space="preserve"> </w:t>
      </w:r>
      <w:r>
        <w:rPr>
          <w:sz w:val="28"/>
          <w:szCs w:val="28"/>
          <w:u w:val="single"/>
        </w:rPr>
        <w:t xml:space="preserve">       </w:t>
      </w:r>
      <w:r>
        <w:rPr>
          <w:rFonts w:hint="eastAsia"/>
          <w:sz w:val="28"/>
          <w:szCs w:val="28"/>
          <w:u w:val="single"/>
        </w:rPr>
        <w:t>唐泽楷</w:t>
      </w:r>
      <w:r>
        <w:rPr>
          <w:rFonts w:hint="eastAsia"/>
          <w:sz w:val="28"/>
          <w:szCs w:val="28"/>
          <w:u w:val="single"/>
        </w:rPr>
        <w:t xml:space="preserve"> </w:t>
      </w:r>
      <w:r>
        <w:rPr>
          <w:sz w:val="28"/>
          <w:szCs w:val="28"/>
          <w:u w:val="single"/>
        </w:rPr>
        <w:t xml:space="preserve">      </w:t>
      </w:r>
      <w:r>
        <w:rPr>
          <w:sz w:val="28"/>
          <w:szCs w:val="28"/>
          <w:u w:val="single"/>
        </w:rPr>
        <w:tab/>
      </w:r>
    </w:p>
    <w:p w14:paraId="6C75BFA1" w14:textId="77777777" w:rsidR="005827D5" w:rsidRDefault="00000000">
      <w:pPr>
        <w:spacing w:beforeLines="50" w:before="156"/>
        <w:ind w:leftChars="800" w:left="2122" w:rightChars="-364" w:right="-764" w:hangingChars="158" w:hanging="442"/>
        <w:jc w:val="left"/>
        <w:rPr>
          <w:sz w:val="28"/>
          <w:szCs w:val="28"/>
          <w:u w:val="single"/>
        </w:rPr>
      </w:pPr>
      <w:r>
        <w:rPr>
          <w:rFonts w:hint="eastAsia"/>
          <w:sz w:val="28"/>
          <w:szCs w:val="28"/>
        </w:rPr>
        <w:t>组</w:t>
      </w:r>
      <w:r>
        <w:rPr>
          <w:rFonts w:hint="eastAsia"/>
          <w:sz w:val="28"/>
          <w:szCs w:val="28"/>
        </w:rPr>
        <w:t xml:space="preserve"> </w:t>
      </w:r>
      <w:r>
        <w:rPr>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李迪开</w:t>
      </w:r>
      <w:r>
        <w:rPr>
          <w:rFonts w:hint="eastAsia"/>
          <w:sz w:val="28"/>
          <w:szCs w:val="28"/>
          <w:u w:val="single"/>
        </w:rPr>
        <w:t xml:space="preserve"> </w:t>
      </w:r>
      <w:r>
        <w:rPr>
          <w:rFonts w:hint="eastAsia"/>
          <w:sz w:val="28"/>
          <w:szCs w:val="28"/>
          <w:u w:val="single"/>
        </w:rPr>
        <w:t>曾凡来</w:t>
      </w:r>
      <w:r>
        <w:rPr>
          <w:rFonts w:hint="eastAsia"/>
          <w:sz w:val="28"/>
          <w:szCs w:val="28"/>
          <w:u w:val="single"/>
        </w:rPr>
        <w:t xml:space="preserve"> </w:t>
      </w:r>
      <w:r>
        <w:rPr>
          <w:rFonts w:hint="eastAsia"/>
          <w:sz w:val="28"/>
          <w:szCs w:val="28"/>
          <w:u w:val="single"/>
        </w:rPr>
        <w:t>高菊艺</w:t>
      </w:r>
      <w:r>
        <w:rPr>
          <w:rFonts w:hint="eastAsia"/>
          <w:sz w:val="28"/>
          <w:szCs w:val="28"/>
          <w:u w:val="single"/>
        </w:rPr>
        <w:t xml:space="preserve"> </w:t>
      </w:r>
      <w:r>
        <w:rPr>
          <w:rFonts w:hint="eastAsia"/>
          <w:sz w:val="28"/>
          <w:szCs w:val="28"/>
          <w:u w:val="single"/>
        </w:rPr>
        <w:t>郑镓豪</w:t>
      </w:r>
      <w:r>
        <w:rPr>
          <w:sz w:val="28"/>
          <w:szCs w:val="28"/>
          <w:u w:val="single"/>
        </w:rPr>
        <w:t xml:space="preserve"> </w:t>
      </w:r>
    </w:p>
    <w:p w14:paraId="7C456BDC" w14:textId="77777777" w:rsidR="005827D5" w:rsidRDefault="005827D5">
      <w:pPr>
        <w:tabs>
          <w:tab w:val="left" w:pos="7455"/>
        </w:tabs>
        <w:spacing w:beforeLines="50" w:before="156"/>
        <w:ind w:leftChars="800" w:left="2122" w:rightChars="-364" w:right="-764" w:hangingChars="158" w:hanging="442"/>
        <w:jc w:val="left"/>
        <w:rPr>
          <w:sz w:val="28"/>
          <w:szCs w:val="28"/>
          <w:u w:val="single"/>
        </w:rPr>
      </w:pPr>
    </w:p>
    <w:p w14:paraId="0E47D82D" w14:textId="2F1AB883" w:rsidR="005827D5" w:rsidRDefault="00000000">
      <w:pPr>
        <w:jc w:val="center"/>
        <w:rPr>
          <w:rFonts w:ascii="宋体" w:hAnsi="宋体"/>
          <w:sz w:val="28"/>
          <w:szCs w:val="28"/>
        </w:rPr>
      </w:pPr>
      <w:r>
        <w:rPr>
          <w:rFonts w:ascii="宋体" w:hAnsi="宋体" w:hint="eastAsia"/>
          <w:sz w:val="28"/>
          <w:szCs w:val="28"/>
        </w:rPr>
        <w:t>二〇二</w:t>
      </w:r>
      <w:r w:rsidR="00C654E6">
        <w:rPr>
          <w:rFonts w:ascii="宋体" w:hAnsi="宋体" w:hint="eastAsia"/>
          <w:sz w:val="28"/>
          <w:szCs w:val="28"/>
        </w:rPr>
        <w:t>四</w:t>
      </w:r>
      <w:r>
        <w:rPr>
          <w:rFonts w:ascii="宋体" w:hAnsi="宋体" w:hint="eastAsia"/>
          <w:sz w:val="28"/>
          <w:szCs w:val="28"/>
        </w:rPr>
        <w:t>年四月</w:t>
      </w:r>
      <w:r w:rsidR="005828F2">
        <w:rPr>
          <w:rFonts w:ascii="宋体" w:hAnsi="宋体" w:hint="eastAsia"/>
          <w:sz w:val="28"/>
          <w:szCs w:val="28"/>
        </w:rPr>
        <w:t>十二</w:t>
      </w:r>
      <w:r>
        <w:rPr>
          <w:rFonts w:ascii="宋体" w:hAnsi="宋体" w:hint="eastAsia"/>
          <w:sz w:val="28"/>
          <w:szCs w:val="28"/>
        </w:rPr>
        <w:t>日</w:t>
      </w:r>
    </w:p>
    <w:p w14:paraId="014B1B0C" w14:textId="3710541F" w:rsidR="00391DB1" w:rsidRDefault="00391DB1" w:rsidP="00F0740F">
      <w:pPr>
        <w:jc w:val="center"/>
        <w:rPr>
          <w:rFonts w:ascii="宋体" w:hAnsi="宋体"/>
          <w:sz w:val="28"/>
          <w:szCs w:val="28"/>
        </w:rPr>
      </w:pPr>
      <w:r>
        <w:rPr>
          <w:rFonts w:ascii="宋体" w:hAnsi="宋体"/>
          <w:sz w:val="28"/>
          <w:szCs w:val="28"/>
        </w:rPr>
        <w:br w:type="page"/>
      </w:r>
    </w:p>
    <w:bookmarkEnd w:id="0"/>
    <w:p w14:paraId="753CF68F" w14:textId="77777777" w:rsidR="005827D5" w:rsidRDefault="00000000">
      <w:pPr>
        <w:pStyle w:val="a9"/>
        <w:numPr>
          <w:ilvl w:val="0"/>
          <w:numId w:val="1"/>
        </w:numPr>
        <w:ind w:firstLineChars="0"/>
        <w:rPr>
          <w:sz w:val="28"/>
          <w:szCs w:val="36"/>
        </w:rPr>
      </w:pPr>
      <w:r>
        <w:rPr>
          <w:rFonts w:hint="eastAsia"/>
          <w:sz w:val="28"/>
          <w:szCs w:val="36"/>
        </w:rPr>
        <w:lastRenderedPageBreak/>
        <w:t>背景信息</w:t>
      </w:r>
    </w:p>
    <w:p w14:paraId="3ECBBF57" w14:textId="77777777" w:rsidR="005827D5" w:rsidRDefault="00000000">
      <w:pPr>
        <w:ind w:firstLineChars="200" w:firstLine="480"/>
        <w:rPr>
          <w:sz w:val="24"/>
          <w:szCs w:val="32"/>
        </w:rPr>
      </w:pPr>
      <w:r>
        <w:rPr>
          <w:rFonts w:hint="eastAsia"/>
          <w:sz w:val="24"/>
          <w:szCs w:val="32"/>
        </w:rPr>
        <w:t>本次需求分析课程需要我们开发一个大学的超算中心运营门户网站，旨在帮助大学生在科研时获取更多、更全面、更客观的信息，以便做出更合理和满意的选择。然而，目前超算中心的服务模式尚显传统，师生在申请账号、算力充值、计费查询、成果奖励申请等方面存在诸多不便，缺乏一个统一、便捷、高效的在线服务平台。这不仅影响了超算资源的利用率，也制约了师生科研工作的开展。</w:t>
      </w:r>
    </w:p>
    <w:p w14:paraId="29783BF5" w14:textId="77777777" w:rsidR="005827D5" w:rsidRDefault="00000000">
      <w:pPr>
        <w:ind w:firstLineChars="200" w:firstLine="480"/>
        <w:rPr>
          <w:sz w:val="24"/>
          <w:szCs w:val="32"/>
        </w:rPr>
      </w:pPr>
      <w:r>
        <w:rPr>
          <w:rFonts w:hint="eastAsia"/>
          <w:sz w:val="24"/>
          <w:szCs w:val="32"/>
        </w:rPr>
        <w:t>因此，超算中心负责人杨老师提出建设一个全新的超算中心运营管理门户网站的需求。该网站将面向全体师生，不仅提供超算中心简介、新闻动态展示、通知公告等门户网站常用功能，更重要的是整合和优化超算服务流程，实现账号申请、算力充值与计费、成果奖励申请等功能的在线化、自动化。</w:t>
      </w:r>
    </w:p>
    <w:p w14:paraId="04A0E732" w14:textId="77777777" w:rsidR="005827D5" w:rsidRDefault="00000000">
      <w:pPr>
        <w:ind w:firstLineChars="200" w:firstLine="480"/>
        <w:rPr>
          <w:sz w:val="24"/>
          <w:szCs w:val="32"/>
        </w:rPr>
      </w:pPr>
      <w:r>
        <w:rPr>
          <w:rFonts w:hint="eastAsia"/>
          <w:sz w:val="24"/>
          <w:szCs w:val="32"/>
        </w:rPr>
        <w:t>本项目的实施将大大提升超算中心的服务水平和管理效率，为师生提供更加便捷、高效的高性能计算服务，进一步推动我校科研工作的创新发展。同时，通过采用原型开发模型和多轮原型反馈进行需求确认的方式，确保项目的顺利实施和满足用户的实际需求。</w:t>
      </w:r>
    </w:p>
    <w:p w14:paraId="2BD21DB1" w14:textId="77777777" w:rsidR="005827D5" w:rsidRDefault="005827D5">
      <w:pPr>
        <w:ind w:firstLineChars="200" w:firstLine="480"/>
        <w:rPr>
          <w:sz w:val="24"/>
          <w:szCs w:val="32"/>
        </w:rPr>
      </w:pPr>
    </w:p>
    <w:p w14:paraId="36C9CF71" w14:textId="77777777" w:rsidR="005827D5" w:rsidRDefault="005827D5"/>
    <w:p w14:paraId="7727E81B" w14:textId="77777777" w:rsidR="005827D5" w:rsidRDefault="00000000">
      <w:pPr>
        <w:pStyle w:val="a9"/>
        <w:numPr>
          <w:ilvl w:val="0"/>
          <w:numId w:val="1"/>
        </w:numPr>
        <w:ind w:firstLineChars="0"/>
        <w:rPr>
          <w:sz w:val="28"/>
          <w:szCs w:val="36"/>
        </w:rPr>
      </w:pPr>
      <w:r>
        <w:rPr>
          <w:rFonts w:hint="eastAsia"/>
          <w:sz w:val="28"/>
          <w:szCs w:val="36"/>
        </w:rPr>
        <w:t>访谈记录</w:t>
      </w:r>
    </w:p>
    <w:tbl>
      <w:tblPr>
        <w:tblStyle w:val="a8"/>
        <w:tblW w:w="0" w:type="auto"/>
        <w:tblLook w:val="04A0" w:firstRow="1" w:lastRow="0" w:firstColumn="1" w:lastColumn="0" w:noHBand="0" w:noVBand="1"/>
      </w:tblPr>
      <w:tblGrid>
        <w:gridCol w:w="1271"/>
        <w:gridCol w:w="2835"/>
        <w:gridCol w:w="1424"/>
        <w:gridCol w:w="2766"/>
      </w:tblGrid>
      <w:tr w:rsidR="005827D5" w14:paraId="4CFE5144" w14:textId="77777777">
        <w:tc>
          <w:tcPr>
            <w:tcW w:w="1271" w:type="dxa"/>
          </w:tcPr>
          <w:p w14:paraId="51004DA4" w14:textId="77777777" w:rsidR="005827D5" w:rsidRDefault="00000000">
            <w:pPr>
              <w:rPr>
                <w:sz w:val="24"/>
                <w:szCs w:val="32"/>
              </w:rPr>
            </w:pPr>
            <w:r>
              <w:rPr>
                <w:rFonts w:hint="eastAsia"/>
                <w:sz w:val="24"/>
                <w:szCs w:val="32"/>
              </w:rPr>
              <w:t>项目名称</w:t>
            </w:r>
          </w:p>
        </w:tc>
        <w:tc>
          <w:tcPr>
            <w:tcW w:w="7025" w:type="dxa"/>
            <w:gridSpan w:val="3"/>
          </w:tcPr>
          <w:p w14:paraId="13AF73E8" w14:textId="4294C7A7" w:rsidR="005827D5" w:rsidRDefault="0082508E">
            <w:pPr>
              <w:rPr>
                <w:sz w:val="24"/>
                <w:szCs w:val="32"/>
              </w:rPr>
            </w:pPr>
            <w:r>
              <w:rPr>
                <w:rFonts w:hint="eastAsia"/>
                <w:sz w:val="24"/>
                <w:szCs w:val="32"/>
              </w:rPr>
              <w:t>超算中心运营门户网站</w:t>
            </w:r>
          </w:p>
        </w:tc>
      </w:tr>
      <w:tr w:rsidR="005827D5" w14:paraId="1F59200A" w14:textId="77777777">
        <w:tc>
          <w:tcPr>
            <w:tcW w:w="1271" w:type="dxa"/>
          </w:tcPr>
          <w:p w14:paraId="53806A34" w14:textId="77777777" w:rsidR="005827D5" w:rsidRDefault="00000000">
            <w:pPr>
              <w:rPr>
                <w:sz w:val="24"/>
                <w:szCs w:val="32"/>
              </w:rPr>
            </w:pPr>
            <w:r>
              <w:rPr>
                <w:rFonts w:hint="eastAsia"/>
                <w:sz w:val="24"/>
                <w:szCs w:val="32"/>
              </w:rPr>
              <w:t>访谈时间</w:t>
            </w:r>
          </w:p>
        </w:tc>
        <w:tc>
          <w:tcPr>
            <w:tcW w:w="2835" w:type="dxa"/>
          </w:tcPr>
          <w:p w14:paraId="00773831" w14:textId="4CA20B83" w:rsidR="005827D5" w:rsidRDefault="0082508E">
            <w:pPr>
              <w:rPr>
                <w:sz w:val="24"/>
                <w:szCs w:val="32"/>
              </w:rPr>
            </w:pPr>
            <w:r>
              <w:rPr>
                <w:rFonts w:hint="eastAsia"/>
                <w:sz w:val="24"/>
                <w:szCs w:val="32"/>
              </w:rPr>
              <w:t>2024.4.1</w:t>
            </w:r>
            <w:r w:rsidR="008F627B">
              <w:rPr>
                <w:rFonts w:hint="eastAsia"/>
                <w:sz w:val="24"/>
                <w:szCs w:val="32"/>
              </w:rPr>
              <w:t>2</w:t>
            </w:r>
          </w:p>
        </w:tc>
        <w:tc>
          <w:tcPr>
            <w:tcW w:w="1424" w:type="dxa"/>
          </w:tcPr>
          <w:p w14:paraId="78B36778" w14:textId="77777777" w:rsidR="005827D5" w:rsidRDefault="00000000">
            <w:pPr>
              <w:rPr>
                <w:sz w:val="24"/>
                <w:szCs w:val="32"/>
              </w:rPr>
            </w:pPr>
            <w:r>
              <w:rPr>
                <w:rFonts w:hint="eastAsia"/>
                <w:sz w:val="24"/>
                <w:szCs w:val="32"/>
              </w:rPr>
              <w:t>访谈地点</w:t>
            </w:r>
          </w:p>
        </w:tc>
        <w:tc>
          <w:tcPr>
            <w:tcW w:w="2766" w:type="dxa"/>
          </w:tcPr>
          <w:p w14:paraId="1595653A" w14:textId="078E6D1A" w:rsidR="005827D5" w:rsidRDefault="00000000">
            <w:pPr>
              <w:rPr>
                <w:sz w:val="24"/>
                <w:szCs w:val="32"/>
              </w:rPr>
            </w:pPr>
            <w:r>
              <w:rPr>
                <w:rFonts w:hint="eastAsia"/>
                <w:sz w:val="24"/>
                <w:szCs w:val="32"/>
              </w:rPr>
              <w:t>理四</w:t>
            </w:r>
            <w:r w:rsidR="000A00BA">
              <w:rPr>
                <w:rFonts w:hint="eastAsia"/>
                <w:sz w:val="24"/>
                <w:szCs w:val="32"/>
              </w:rPr>
              <w:t>-508</w:t>
            </w:r>
          </w:p>
        </w:tc>
      </w:tr>
      <w:tr w:rsidR="005827D5" w14:paraId="17BC4E85" w14:textId="77777777">
        <w:tc>
          <w:tcPr>
            <w:tcW w:w="1271" w:type="dxa"/>
          </w:tcPr>
          <w:p w14:paraId="392EDB6D" w14:textId="77777777" w:rsidR="005827D5" w:rsidRDefault="00000000">
            <w:pPr>
              <w:rPr>
                <w:sz w:val="24"/>
                <w:szCs w:val="32"/>
              </w:rPr>
            </w:pPr>
            <w:r>
              <w:rPr>
                <w:rFonts w:hint="eastAsia"/>
                <w:sz w:val="24"/>
                <w:szCs w:val="32"/>
              </w:rPr>
              <w:t>参加人员</w:t>
            </w:r>
          </w:p>
        </w:tc>
        <w:tc>
          <w:tcPr>
            <w:tcW w:w="7025" w:type="dxa"/>
            <w:gridSpan w:val="3"/>
          </w:tcPr>
          <w:p w14:paraId="55A4BC7D" w14:textId="309DBCB7" w:rsidR="005827D5" w:rsidRDefault="00000000">
            <w:pPr>
              <w:rPr>
                <w:sz w:val="24"/>
                <w:szCs w:val="32"/>
              </w:rPr>
            </w:pPr>
            <w:r>
              <w:rPr>
                <w:rFonts w:hint="eastAsia"/>
                <w:sz w:val="24"/>
                <w:szCs w:val="32"/>
              </w:rPr>
              <w:t>访谈对象</w:t>
            </w:r>
            <w:r>
              <w:rPr>
                <w:rFonts w:hint="eastAsia"/>
                <w:sz w:val="24"/>
                <w:szCs w:val="32"/>
              </w:rPr>
              <w:t>/</w:t>
            </w:r>
            <w:r w:rsidR="002B6429">
              <w:rPr>
                <w:rFonts w:hint="eastAsia"/>
                <w:sz w:val="24"/>
                <w:szCs w:val="32"/>
              </w:rPr>
              <w:t>管理员（发起人）</w:t>
            </w:r>
            <w:r>
              <w:rPr>
                <w:rFonts w:hint="eastAsia"/>
                <w:sz w:val="24"/>
                <w:szCs w:val="32"/>
              </w:rPr>
              <w:t>用户代表：杨枨</w:t>
            </w:r>
          </w:p>
          <w:p w14:paraId="2BDFE3B9" w14:textId="36FEEC9E" w:rsidR="005827D5" w:rsidRDefault="00000000">
            <w:pPr>
              <w:rPr>
                <w:sz w:val="24"/>
                <w:szCs w:val="32"/>
              </w:rPr>
            </w:pPr>
            <w:r>
              <w:rPr>
                <w:rFonts w:hint="eastAsia"/>
                <w:sz w:val="24"/>
                <w:szCs w:val="32"/>
              </w:rPr>
              <w:t>项目经理：</w:t>
            </w:r>
            <w:r w:rsidR="00FB1857">
              <w:rPr>
                <w:rFonts w:hint="eastAsia"/>
                <w:sz w:val="24"/>
                <w:szCs w:val="32"/>
              </w:rPr>
              <w:t>唐泽楷</w:t>
            </w:r>
          </w:p>
          <w:p w14:paraId="473001A7" w14:textId="3B43E6D4" w:rsidR="005827D5" w:rsidRDefault="00000000">
            <w:pPr>
              <w:rPr>
                <w:sz w:val="24"/>
                <w:szCs w:val="32"/>
              </w:rPr>
            </w:pPr>
            <w:r>
              <w:rPr>
                <w:rFonts w:hint="eastAsia"/>
                <w:sz w:val="24"/>
                <w:szCs w:val="32"/>
              </w:rPr>
              <w:t>参与会议：</w:t>
            </w:r>
            <w:r w:rsidR="001E2F9D">
              <w:rPr>
                <w:rFonts w:hint="eastAsia"/>
                <w:sz w:val="24"/>
                <w:szCs w:val="32"/>
              </w:rPr>
              <w:t>高菊艺</w:t>
            </w:r>
          </w:p>
        </w:tc>
      </w:tr>
      <w:tr w:rsidR="005827D5" w14:paraId="13B91D2C" w14:textId="77777777">
        <w:tc>
          <w:tcPr>
            <w:tcW w:w="1271" w:type="dxa"/>
          </w:tcPr>
          <w:p w14:paraId="2E1CF88B" w14:textId="77777777" w:rsidR="005827D5" w:rsidRDefault="00000000">
            <w:pPr>
              <w:rPr>
                <w:sz w:val="24"/>
                <w:szCs w:val="32"/>
              </w:rPr>
            </w:pPr>
            <w:r>
              <w:rPr>
                <w:rFonts w:hint="eastAsia"/>
                <w:sz w:val="24"/>
                <w:szCs w:val="32"/>
              </w:rPr>
              <w:t>访谈主旨</w:t>
            </w:r>
          </w:p>
        </w:tc>
        <w:tc>
          <w:tcPr>
            <w:tcW w:w="7025" w:type="dxa"/>
            <w:gridSpan w:val="3"/>
          </w:tcPr>
          <w:p w14:paraId="2877B720" w14:textId="08DA7C64" w:rsidR="005827D5" w:rsidRDefault="00000000">
            <w:pPr>
              <w:rPr>
                <w:sz w:val="24"/>
                <w:szCs w:val="32"/>
              </w:rPr>
            </w:pPr>
            <w:r>
              <w:rPr>
                <w:rFonts w:hint="eastAsia"/>
                <w:kern w:val="0"/>
                <w:sz w:val="24"/>
                <w:szCs w:val="32"/>
              </w:rPr>
              <w:t>与</w:t>
            </w:r>
            <w:r w:rsidR="00AF655D">
              <w:rPr>
                <w:rFonts w:hint="eastAsia"/>
                <w:kern w:val="0"/>
                <w:sz w:val="24"/>
                <w:szCs w:val="32"/>
              </w:rPr>
              <w:t>发起人</w:t>
            </w:r>
            <w:r>
              <w:rPr>
                <w:rFonts w:hint="eastAsia"/>
                <w:kern w:val="0"/>
                <w:sz w:val="24"/>
                <w:szCs w:val="32"/>
              </w:rPr>
              <w:t>用户确认</w:t>
            </w:r>
            <w:r w:rsidR="005D1745">
              <w:rPr>
                <w:rFonts w:hint="eastAsia"/>
                <w:kern w:val="0"/>
                <w:sz w:val="24"/>
                <w:szCs w:val="32"/>
              </w:rPr>
              <w:t>需求</w:t>
            </w:r>
            <w:r>
              <w:rPr>
                <w:rFonts w:hint="eastAsia"/>
                <w:kern w:val="0"/>
                <w:sz w:val="24"/>
                <w:szCs w:val="32"/>
              </w:rPr>
              <w:t>方面的功能</w:t>
            </w:r>
            <w:r w:rsidR="00226F8B">
              <w:rPr>
                <w:rFonts w:hint="eastAsia"/>
                <w:kern w:val="0"/>
                <w:sz w:val="24"/>
                <w:szCs w:val="32"/>
              </w:rPr>
              <w:t>是否理解正确，确认相关需求是否有完成的必要</w:t>
            </w:r>
            <w:r>
              <w:rPr>
                <w:rFonts w:hint="eastAsia"/>
                <w:kern w:val="0"/>
                <w:sz w:val="24"/>
                <w:szCs w:val="32"/>
              </w:rPr>
              <w:t>。</w:t>
            </w:r>
          </w:p>
        </w:tc>
      </w:tr>
    </w:tbl>
    <w:p w14:paraId="3FA0CC98" w14:textId="77777777" w:rsidR="005827D5" w:rsidRDefault="005827D5"/>
    <w:p w14:paraId="074D7C11" w14:textId="0AE88E97" w:rsidR="0012538B" w:rsidRDefault="0012538B" w:rsidP="0012538B">
      <w:pPr>
        <w:rPr>
          <w:sz w:val="24"/>
          <w:szCs w:val="32"/>
        </w:rPr>
      </w:pPr>
      <w:r>
        <w:rPr>
          <w:rFonts w:hint="eastAsia"/>
          <w:sz w:val="24"/>
          <w:szCs w:val="32"/>
        </w:rPr>
        <w:t>访谈</w:t>
      </w:r>
      <w:r w:rsidR="006B5776">
        <w:rPr>
          <w:rFonts w:hint="eastAsia"/>
          <w:sz w:val="24"/>
          <w:szCs w:val="32"/>
        </w:rPr>
        <w:t>问题：</w:t>
      </w:r>
    </w:p>
    <w:p w14:paraId="06A1BF95" w14:textId="77777777" w:rsidR="00EB72A5" w:rsidRPr="00EB72A5" w:rsidRDefault="00EB72A5" w:rsidP="00EB72A5">
      <w:pPr>
        <w:rPr>
          <w:sz w:val="24"/>
          <w:szCs w:val="32"/>
        </w:rPr>
      </w:pPr>
      <w:r w:rsidRPr="00EB72A5">
        <w:rPr>
          <w:rFonts w:hint="eastAsia"/>
          <w:sz w:val="24"/>
          <w:szCs w:val="32"/>
        </w:rPr>
        <w:t>1.</w:t>
      </w:r>
      <w:r w:rsidRPr="00EB72A5">
        <w:rPr>
          <w:rFonts w:hint="eastAsia"/>
          <w:sz w:val="24"/>
          <w:szCs w:val="32"/>
        </w:rPr>
        <w:t>首先我想问一下，超算中心现在不是有一个门户网站了吗，我在其未开发的部分功能上去完善这样够吗？</w:t>
      </w:r>
    </w:p>
    <w:p w14:paraId="063F7686" w14:textId="77777777" w:rsidR="00EB72A5" w:rsidRPr="00EB72A5" w:rsidRDefault="00EB72A5" w:rsidP="00EB72A5">
      <w:pPr>
        <w:rPr>
          <w:sz w:val="24"/>
          <w:szCs w:val="32"/>
        </w:rPr>
      </w:pPr>
      <w:r w:rsidRPr="00EB72A5">
        <w:rPr>
          <w:rFonts w:hint="eastAsia"/>
          <w:sz w:val="24"/>
          <w:szCs w:val="32"/>
        </w:rPr>
        <w:t>2.</w:t>
      </w:r>
      <w:r w:rsidRPr="00EB72A5">
        <w:rPr>
          <w:rFonts w:hint="eastAsia"/>
          <w:sz w:val="24"/>
          <w:szCs w:val="32"/>
        </w:rPr>
        <w:t>我们这个门户网站有多端上的运行要求吗？</w:t>
      </w:r>
    </w:p>
    <w:p w14:paraId="4BB2B069" w14:textId="77777777" w:rsidR="00EB72A5" w:rsidRPr="00EB72A5" w:rsidRDefault="00EB72A5" w:rsidP="00EB72A5">
      <w:pPr>
        <w:rPr>
          <w:sz w:val="24"/>
          <w:szCs w:val="32"/>
        </w:rPr>
      </w:pPr>
      <w:r w:rsidRPr="00EB72A5">
        <w:rPr>
          <w:rFonts w:hint="eastAsia"/>
          <w:sz w:val="24"/>
          <w:szCs w:val="32"/>
        </w:rPr>
        <w:t>3.</w:t>
      </w:r>
      <w:r w:rsidRPr="00EB72A5">
        <w:rPr>
          <w:rFonts w:hint="eastAsia"/>
          <w:sz w:val="24"/>
          <w:szCs w:val="32"/>
        </w:rPr>
        <w:t>我注意到我们超算中心实际上有很多不同的什么</w:t>
      </w:r>
      <w:r w:rsidRPr="00EB72A5">
        <w:rPr>
          <w:rFonts w:hint="eastAsia"/>
          <w:sz w:val="24"/>
          <w:szCs w:val="32"/>
        </w:rPr>
        <w:t>sothisAI</w:t>
      </w:r>
      <w:r w:rsidRPr="00EB72A5">
        <w:rPr>
          <w:rFonts w:hint="eastAsia"/>
          <w:sz w:val="24"/>
          <w:szCs w:val="32"/>
        </w:rPr>
        <w:t>，曙光之类的不同平台是吗？不同的平台用这个额度都是共享的吗，还是如何？</w:t>
      </w:r>
    </w:p>
    <w:p w14:paraId="21269081" w14:textId="77777777" w:rsidR="00EB72A5" w:rsidRPr="00EB72A5" w:rsidRDefault="00EB72A5" w:rsidP="00EB72A5">
      <w:pPr>
        <w:rPr>
          <w:sz w:val="24"/>
          <w:szCs w:val="32"/>
        </w:rPr>
      </w:pPr>
      <w:r w:rsidRPr="00EB72A5">
        <w:rPr>
          <w:rFonts w:hint="eastAsia"/>
          <w:sz w:val="24"/>
          <w:szCs w:val="32"/>
        </w:rPr>
        <w:t>4.</w:t>
      </w:r>
      <w:r w:rsidRPr="00EB72A5">
        <w:rPr>
          <w:rFonts w:hint="eastAsia"/>
          <w:sz w:val="24"/>
          <w:szCs w:val="32"/>
        </w:rPr>
        <w:t>那我们就是不需要改动原有这些不同的平台，只是做一个门户网站就行了是吗？还是需要集成原有系统什么的？</w:t>
      </w:r>
    </w:p>
    <w:p w14:paraId="5F826813" w14:textId="77777777" w:rsidR="00EB72A5" w:rsidRPr="00EB72A5" w:rsidRDefault="00EB72A5" w:rsidP="00EB72A5">
      <w:pPr>
        <w:rPr>
          <w:sz w:val="24"/>
          <w:szCs w:val="32"/>
        </w:rPr>
      </w:pPr>
      <w:r w:rsidRPr="00EB72A5">
        <w:rPr>
          <w:rFonts w:hint="eastAsia"/>
          <w:sz w:val="24"/>
          <w:szCs w:val="32"/>
        </w:rPr>
        <w:t>5</w:t>
      </w:r>
      <w:r w:rsidRPr="00EB72A5">
        <w:rPr>
          <w:rFonts w:hint="eastAsia"/>
          <w:sz w:val="24"/>
          <w:szCs w:val="32"/>
        </w:rPr>
        <w:t>那实际上目前用户扣费机制是怎样的？需要我们门户网站去检测之类的吗？</w:t>
      </w:r>
    </w:p>
    <w:p w14:paraId="28DF781F" w14:textId="77777777" w:rsidR="00EB72A5" w:rsidRPr="00EB72A5" w:rsidRDefault="00EB72A5" w:rsidP="00EB72A5">
      <w:pPr>
        <w:rPr>
          <w:sz w:val="24"/>
          <w:szCs w:val="32"/>
        </w:rPr>
      </w:pPr>
      <w:r w:rsidRPr="00EB72A5">
        <w:rPr>
          <w:rFonts w:hint="eastAsia"/>
          <w:sz w:val="24"/>
          <w:szCs w:val="32"/>
        </w:rPr>
        <w:t>6.</w:t>
      </w:r>
      <w:r w:rsidRPr="00EB72A5">
        <w:rPr>
          <w:rFonts w:hint="eastAsia"/>
          <w:sz w:val="24"/>
          <w:szCs w:val="32"/>
        </w:rPr>
        <w:t>我之前比较其他学校的超算中心，那个预约功能，但是如果资源各个平台各自分配的话，是不是就不需要实现硬件资源信息查看和预约这种功能的实现了？</w:t>
      </w:r>
    </w:p>
    <w:p w14:paraId="20100139" w14:textId="77777777" w:rsidR="00EB72A5" w:rsidRPr="00EB72A5" w:rsidRDefault="00EB72A5" w:rsidP="00EB72A5">
      <w:pPr>
        <w:rPr>
          <w:sz w:val="24"/>
          <w:szCs w:val="32"/>
        </w:rPr>
      </w:pPr>
      <w:r w:rsidRPr="00EB72A5">
        <w:rPr>
          <w:rFonts w:hint="eastAsia"/>
          <w:sz w:val="24"/>
          <w:szCs w:val="32"/>
        </w:rPr>
        <w:t>7.</w:t>
      </w:r>
      <w:r w:rsidRPr="00EB72A5">
        <w:rPr>
          <w:rFonts w:hint="eastAsia"/>
          <w:sz w:val="24"/>
          <w:szCs w:val="32"/>
        </w:rPr>
        <w:t>因为可供部分资源供校外使用，需要内网访问吗</w:t>
      </w:r>
    </w:p>
    <w:p w14:paraId="210BB7E2" w14:textId="77777777" w:rsidR="00EB72A5" w:rsidRPr="00EB72A5" w:rsidRDefault="00EB72A5" w:rsidP="00EB72A5">
      <w:pPr>
        <w:rPr>
          <w:sz w:val="24"/>
          <w:szCs w:val="32"/>
        </w:rPr>
      </w:pPr>
      <w:r w:rsidRPr="00EB72A5">
        <w:rPr>
          <w:rFonts w:hint="eastAsia"/>
          <w:sz w:val="24"/>
          <w:szCs w:val="32"/>
        </w:rPr>
        <w:t>8.</w:t>
      </w:r>
      <w:r w:rsidRPr="00EB72A5">
        <w:rPr>
          <w:rFonts w:hint="eastAsia"/>
          <w:sz w:val="24"/>
          <w:szCs w:val="32"/>
        </w:rPr>
        <w:t>软硬件资源简介？</w:t>
      </w:r>
    </w:p>
    <w:p w14:paraId="599A1A37" w14:textId="77777777" w:rsidR="00EB72A5" w:rsidRPr="00EB72A5" w:rsidRDefault="00EB72A5" w:rsidP="00EB72A5">
      <w:pPr>
        <w:rPr>
          <w:sz w:val="24"/>
          <w:szCs w:val="32"/>
        </w:rPr>
      </w:pPr>
      <w:r w:rsidRPr="00EB72A5">
        <w:rPr>
          <w:rFonts w:hint="eastAsia"/>
          <w:sz w:val="24"/>
          <w:szCs w:val="32"/>
        </w:rPr>
        <w:t>9.</w:t>
      </w:r>
      <w:r w:rsidRPr="00EB72A5">
        <w:rPr>
          <w:rFonts w:hint="eastAsia"/>
          <w:sz w:val="24"/>
          <w:szCs w:val="32"/>
        </w:rPr>
        <w:t>组织架构？</w:t>
      </w:r>
    </w:p>
    <w:p w14:paraId="07EC83E7" w14:textId="77777777" w:rsidR="00EB72A5" w:rsidRPr="00EB72A5" w:rsidRDefault="00EB72A5" w:rsidP="00EB72A5">
      <w:pPr>
        <w:rPr>
          <w:sz w:val="24"/>
          <w:szCs w:val="32"/>
        </w:rPr>
      </w:pPr>
      <w:r w:rsidRPr="00EB72A5">
        <w:rPr>
          <w:rFonts w:hint="eastAsia"/>
          <w:sz w:val="24"/>
          <w:szCs w:val="32"/>
        </w:rPr>
        <w:t>10.</w:t>
      </w:r>
      <w:r w:rsidRPr="00EB72A5">
        <w:rPr>
          <w:rFonts w:hint="eastAsia"/>
          <w:sz w:val="24"/>
          <w:szCs w:val="32"/>
        </w:rPr>
        <w:t>申请成果只是奖励额度吗？</w:t>
      </w:r>
    </w:p>
    <w:p w14:paraId="7DCAEF11" w14:textId="77777777" w:rsidR="008A64C5" w:rsidRPr="00EB72A5" w:rsidRDefault="008A64C5" w:rsidP="0012538B">
      <w:pPr>
        <w:rPr>
          <w:sz w:val="24"/>
          <w:szCs w:val="32"/>
        </w:rPr>
      </w:pPr>
    </w:p>
    <w:p w14:paraId="01D692D6" w14:textId="2E4F0BB2" w:rsidR="0012538B" w:rsidRDefault="0012538B"/>
    <w:p w14:paraId="16D5B21F" w14:textId="77777777" w:rsidR="005827D5" w:rsidRDefault="00000000">
      <w:pPr>
        <w:rPr>
          <w:sz w:val="24"/>
          <w:szCs w:val="32"/>
        </w:rPr>
      </w:pPr>
      <w:r>
        <w:rPr>
          <w:rFonts w:hint="eastAsia"/>
          <w:sz w:val="24"/>
          <w:szCs w:val="32"/>
        </w:rPr>
        <w:lastRenderedPageBreak/>
        <w:t>访谈纪要</w:t>
      </w:r>
    </w:p>
    <w:p w14:paraId="1F1F0D01" w14:textId="77777777" w:rsidR="005827D5" w:rsidRDefault="00000000">
      <w:pPr>
        <w:rPr>
          <w:sz w:val="24"/>
          <w:szCs w:val="32"/>
        </w:rPr>
      </w:pPr>
      <w:r>
        <w:rPr>
          <w:rFonts w:hint="eastAsia"/>
          <w:sz w:val="24"/>
          <w:szCs w:val="32"/>
        </w:rPr>
        <w:t>教师用户代表对于功能存在以下几点建议：</w:t>
      </w:r>
    </w:p>
    <w:p w14:paraId="0542AC9E" w14:textId="77777777" w:rsidR="005827D5" w:rsidRDefault="00000000">
      <w:pPr>
        <w:rPr>
          <w:sz w:val="24"/>
          <w:szCs w:val="32"/>
        </w:rPr>
      </w:pPr>
      <w:r>
        <w:rPr>
          <w:rFonts w:hint="eastAsia"/>
          <w:sz w:val="24"/>
          <w:szCs w:val="32"/>
        </w:rPr>
        <w:t>建议：</w:t>
      </w:r>
    </w:p>
    <w:p w14:paraId="69E4E749" w14:textId="77777777" w:rsidR="005827D5" w:rsidRDefault="00000000">
      <w:pPr>
        <w:pStyle w:val="a9"/>
        <w:numPr>
          <w:ilvl w:val="0"/>
          <w:numId w:val="2"/>
        </w:numPr>
        <w:ind w:firstLineChars="0"/>
        <w:rPr>
          <w:sz w:val="24"/>
          <w:szCs w:val="32"/>
        </w:rPr>
      </w:pPr>
      <w:r>
        <w:rPr>
          <w:rFonts w:hint="eastAsia"/>
          <w:sz w:val="24"/>
          <w:szCs w:val="32"/>
        </w:rPr>
        <w:t>超算中心门户网站根据用户需求单独开发。</w:t>
      </w:r>
    </w:p>
    <w:p w14:paraId="0D89DD13" w14:textId="77777777" w:rsidR="005827D5" w:rsidRDefault="00000000">
      <w:pPr>
        <w:pStyle w:val="a9"/>
        <w:numPr>
          <w:ilvl w:val="0"/>
          <w:numId w:val="2"/>
        </w:numPr>
        <w:ind w:firstLineChars="0"/>
        <w:rPr>
          <w:sz w:val="24"/>
          <w:szCs w:val="32"/>
        </w:rPr>
      </w:pPr>
      <w:r>
        <w:rPr>
          <w:rFonts w:hint="eastAsia"/>
          <w:sz w:val="24"/>
          <w:szCs w:val="32"/>
        </w:rPr>
        <w:t>在设计门户网站中只考虑主网站。</w:t>
      </w:r>
      <w:r>
        <w:rPr>
          <w:sz w:val="24"/>
          <w:szCs w:val="32"/>
        </w:rPr>
        <w:tab/>
      </w:r>
      <w:r>
        <w:rPr>
          <w:sz w:val="24"/>
          <w:szCs w:val="32"/>
        </w:rPr>
        <w:tab/>
      </w:r>
    </w:p>
    <w:p w14:paraId="7CF2D78C" w14:textId="77777777" w:rsidR="005827D5" w:rsidRDefault="00000000">
      <w:pPr>
        <w:pStyle w:val="a9"/>
        <w:numPr>
          <w:ilvl w:val="0"/>
          <w:numId w:val="2"/>
        </w:numPr>
        <w:ind w:firstLineChars="0"/>
        <w:rPr>
          <w:sz w:val="24"/>
          <w:szCs w:val="32"/>
        </w:rPr>
      </w:pPr>
      <w:r>
        <w:rPr>
          <w:rFonts w:hint="eastAsia"/>
          <w:sz w:val="24"/>
          <w:szCs w:val="32"/>
        </w:rPr>
        <w:t>有多平台需求，供用户选择且可以复用。</w:t>
      </w:r>
    </w:p>
    <w:p w14:paraId="0B44182A" w14:textId="77777777" w:rsidR="005827D5" w:rsidRDefault="00000000">
      <w:pPr>
        <w:pStyle w:val="a9"/>
        <w:numPr>
          <w:ilvl w:val="0"/>
          <w:numId w:val="2"/>
        </w:numPr>
        <w:ind w:firstLineChars="0"/>
        <w:rPr>
          <w:sz w:val="24"/>
          <w:szCs w:val="32"/>
        </w:rPr>
      </w:pPr>
      <w:r>
        <w:rPr>
          <w:rFonts w:hint="eastAsia"/>
          <w:sz w:val="24"/>
          <w:szCs w:val="32"/>
        </w:rPr>
        <w:t>通过门户网站提交账户申请</w:t>
      </w:r>
    </w:p>
    <w:p w14:paraId="4E5FB1F0" w14:textId="77777777" w:rsidR="005827D5" w:rsidRDefault="00000000">
      <w:pPr>
        <w:pStyle w:val="a9"/>
        <w:numPr>
          <w:ilvl w:val="0"/>
          <w:numId w:val="2"/>
        </w:numPr>
        <w:ind w:firstLineChars="0"/>
        <w:rPr>
          <w:sz w:val="24"/>
          <w:szCs w:val="32"/>
        </w:rPr>
      </w:pPr>
      <w:r>
        <w:rPr>
          <w:rFonts w:hint="eastAsia"/>
          <w:sz w:val="24"/>
          <w:szCs w:val="32"/>
        </w:rPr>
        <w:t>管理员用户能够查看资源使用情况。</w:t>
      </w:r>
    </w:p>
    <w:p w14:paraId="483A243F" w14:textId="77777777" w:rsidR="005827D5" w:rsidRDefault="00000000">
      <w:pPr>
        <w:pStyle w:val="a9"/>
        <w:numPr>
          <w:ilvl w:val="0"/>
          <w:numId w:val="2"/>
        </w:numPr>
        <w:ind w:firstLineChars="0"/>
        <w:rPr>
          <w:sz w:val="24"/>
          <w:szCs w:val="32"/>
        </w:rPr>
      </w:pPr>
      <w:r>
        <w:rPr>
          <w:rFonts w:hint="eastAsia"/>
          <w:sz w:val="24"/>
          <w:szCs w:val="32"/>
        </w:rPr>
        <w:t>对于软硬件资源的支持做详实介绍。</w:t>
      </w:r>
    </w:p>
    <w:p w14:paraId="798D597A" w14:textId="77777777" w:rsidR="005827D5" w:rsidRDefault="00000000">
      <w:pPr>
        <w:pStyle w:val="a9"/>
        <w:numPr>
          <w:ilvl w:val="0"/>
          <w:numId w:val="2"/>
        </w:numPr>
        <w:ind w:firstLineChars="0"/>
        <w:rPr>
          <w:sz w:val="24"/>
          <w:szCs w:val="32"/>
        </w:rPr>
      </w:pPr>
      <w:r>
        <w:rPr>
          <w:rFonts w:hint="eastAsia"/>
          <w:sz w:val="24"/>
          <w:szCs w:val="32"/>
        </w:rPr>
        <w:t>申请成功奖励以充值的方式返还为小时数，不返还现金。</w:t>
      </w:r>
    </w:p>
    <w:p w14:paraId="3EAEA04C" w14:textId="77777777" w:rsidR="005827D5" w:rsidRDefault="00000000">
      <w:pPr>
        <w:pStyle w:val="a9"/>
        <w:numPr>
          <w:ilvl w:val="0"/>
          <w:numId w:val="2"/>
        </w:numPr>
        <w:ind w:firstLineChars="0"/>
        <w:rPr>
          <w:sz w:val="24"/>
          <w:szCs w:val="32"/>
        </w:rPr>
      </w:pPr>
      <w:r>
        <w:rPr>
          <w:rFonts w:hint="eastAsia"/>
          <w:sz w:val="24"/>
          <w:szCs w:val="32"/>
        </w:rPr>
        <w:t>我校超算中心由杨枨老师任主任，郑强老师任副主任，苏奎老师作为总负责人，以下由五个部门，分别是综合资源、运算中心、高性能、人工智能和应用推广。</w:t>
      </w:r>
    </w:p>
    <w:p w14:paraId="4C484A91" w14:textId="77777777" w:rsidR="005827D5" w:rsidRDefault="00000000">
      <w:pPr>
        <w:pStyle w:val="a9"/>
        <w:numPr>
          <w:ilvl w:val="0"/>
          <w:numId w:val="2"/>
        </w:numPr>
        <w:ind w:firstLineChars="0"/>
        <w:rPr>
          <w:sz w:val="24"/>
          <w:szCs w:val="32"/>
        </w:rPr>
      </w:pPr>
      <w:r>
        <w:rPr>
          <w:rFonts w:hint="eastAsia"/>
          <w:sz w:val="24"/>
          <w:szCs w:val="32"/>
        </w:rPr>
        <w:t>用户群体不仅由校内组成。</w:t>
      </w:r>
    </w:p>
    <w:p w14:paraId="0C61770B" w14:textId="77777777" w:rsidR="005827D5" w:rsidRDefault="00000000">
      <w:pPr>
        <w:pStyle w:val="a9"/>
        <w:numPr>
          <w:ilvl w:val="0"/>
          <w:numId w:val="1"/>
        </w:numPr>
        <w:ind w:firstLineChars="0"/>
        <w:rPr>
          <w:sz w:val="28"/>
          <w:szCs w:val="36"/>
        </w:rPr>
      </w:pPr>
      <w:r>
        <w:rPr>
          <w:rFonts w:hint="eastAsia"/>
          <w:sz w:val="28"/>
          <w:szCs w:val="36"/>
        </w:rPr>
        <w:t>访谈总结</w:t>
      </w:r>
    </w:p>
    <w:p w14:paraId="122096B9" w14:textId="77777777" w:rsidR="005827D5" w:rsidRDefault="00000000">
      <w:pPr>
        <w:ind w:firstLine="420"/>
        <w:rPr>
          <w:sz w:val="24"/>
          <w:szCs w:val="32"/>
        </w:rPr>
      </w:pPr>
      <w:r>
        <w:rPr>
          <w:rFonts w:hint="eastAsia"/>
          <w:sz w:val="24"/>
          <w:szCs w:val="32"/>
        </w:rPr>
        <w:t>通过本次访谈，我们深入了解了超算中心门户网站的需求和功能设计等方面的信息。未来，我们将根据这些信息进一步完善门户网站的功能和服务，提升用户体验，推动超算中心的发展。同时，我们也将加强与各部门的沟通和协作，共同推进超算中心的各项工作。</w:t>
      </w:r>
    </w:p>
    <w:sectPr w:rsidR="005827D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57302" w14:textId="77777777" w:rsidR="006A2BF2" w:rsidRDefault="006A2BF2">
      <w:r>
        <w:separator/>
      </w:r>
    </w:p>
  </w:endnote>
  <w:endnote w:type="continuationSeparator" w:id="0">
    <w:p w14:paraId="3ED9A788" w14:textId="77777777" w:rsidR="006A2BF2" w:rsidRDefault="006A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1BDC3" w14:textId="77777777" w:rsidR="006A2BF2" w:rsidRDefault="006A2BF2">
      <w:r>
        <w:separator/>
      </w:r>
    </w:p>
  </w:footnote>
  <w:footnote w:type="continuationSeparator" w:id="0">
    <w:p w14:paraId="54A0E76D" w14:textId="77777777" w:rsidR="006A2BF2" w:rsidRDefault="006A2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B79A6" w14:textId="77777777" w:rsidR="005827D5" w:rsidRDefault="00000000">
    <w:pPr>
      <w:pStyle w:val="a5"/>
    </w:pPr>
    <w:r>
      <w:rPr>
        <w:rFonts w:hint="eastAsia"/>
      </w:rPr>
      <w:t>S</w:t>
    </w:r>
    <w:r>
      <w:t>RA202</w:t>
    </w:r>
    <w:r>
      <w:rPr>
        <w:rFonts w:hint="eastAsia"/>
      </w:rPr>
      <w:t>4</w:t>
    </w:r>
    <w:r>
      <w:t>-G0</w:t>
    </w:r>
    <w:r>
      <w:rPr>
        <w:rFonts w:hint="eastAsia"/>
      </w:rPr>
      <w:t>7</w:t>
    </w:r>
    <w:r>
      <w:t>-</w:t>
    </w:r>
    <w:r>
      <w:rPr>
        <w:rFonts w:hint="eastAsia"/>
      </w:rPr>
      <w:t>教师用户代表访谈纪要</w:t>
    </w:r>
  </w:p>
  <w:p w14:paraId="5406BB5B" w14:textId="77777777" w:rsidR="005827D5" w:rsidRDefault="005827D5">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521C"/>
    <w:multiLevelType w:val="multilevel"/>
    <w:tmpl w:val="1059521C"/>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7CBF0521"/>
    <w:multiLevelType w:val="multilevel"/>
    <w:tmpl w:val="7CBF0521"/>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46287330">
    <w:abstractNumId w:val="0"/>
  </w:num>
  <w:num w:numId="2" w16cid:durableId="61810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A5ZmEzYzZlZDY2MjJjYjdiODBjYTkxMDQzZjhkNWYifQ=="/>
  </w:docVars>
  <w:rsids>
    <w:rsidRoot w:val="006F7B11"/>
    <w:rsid w:val="000A00BA"/>
    <w:rsid w:val="0012538B"/>
    <w:rsid w:val="001E2F9D"/>
    <w:rsid w:val="0021063D"/>
    <w:rsid w:val="00226F8B"/>
    <w:rsid w:val="00233D43"/>
    <w:rsid w:val="00237D50"/>
    <w:rsid w:val="002B6429"/>
    <w:rsid w:val="002C50EF"/>
    <w:rsid w:val="002E00D6"/>
    <w:rsid w:val="00315E19"/>
    <w:rsid w:val="00391DB1"/>
    <w:rsid w:val="00394AEB"/>
    <w:rsid w:val="003B6CA6"/>
    <w:rsid w:val="003D466B"/>
    <w:rsid w:val="00436D06"/>
    <w:rsid w:val="00521475"/>
    <w:rsid w:val="005827D5"/>
    <w:rsid w:val="005828F2"/>
    <w:rsid w:val="005863D3"/>
    <w:rsid w:val="00586F2B"/>
    <w:rsid w:val="005D1745"/>
    <w:rsid w:val="00630CB8"/>
    <w:rsid w:val="006A2BF2"/>
    <w:rsid w:val="006B5776"/>
    <w:rsid w:val="006E140A"/>
    <w:rsid w:val="006F7B11"/>
    <w:rsid w:val="00750BDD"/>
    <w:rsid w:val="0075686B"/>
    <w:rsid w:val="00791DEF"/>
    <w:rsid w:val="007A5C4F"/>
    <w:rsid w:val="0082508E"/>
    <w:rsid w:val="008A049A"/>
    <w:rsid w:val="008A64C5"/>
    <w:rsid w:val="008D1EB8"/>
    <w:rsid w:val="008D6301"/>
    <w:rsid w:val="008F627B"/>
    <w:rsid w:val="008F63EC"/>
    <w:rsid w:val="00930B83"/>
    <w:rsid w:val="009B6B8F"/>
    <w:rsid w:val="00AF655D"/>
    <w:rsid w:val="00B6573C"/>
    <w:rsid w:val="00BB16C2"/>
    <w:rsid w:val="00C148D0"/>
    <w:rsid w:val="00C654E6"/>
    <w:rsid w:val="00C83C63"/>
    <w:rsid w:val="00D13D0A"/>
    <w:rsid w:val="00D4054E"/>
    <w:rsid w:val="00D52321"/>
    <w:rsid w:val="00DD271E"/>
    <w:rsid w:val="00E55A0B"/>
    <w:rsid w:val="00E742A7"/>
    <w:rsid w:val="00EB72A5"/>
    <w:rsid w:val="00EC1AEF"/>
    <w:rsid w:val="00F0740F"/>
    <w:rsid w:val="00F85107"/>
    <w:rsid w:val="00FA22A1"/>
    <w:rsid w:val="00FB1857"/>
    <w:rsid w:val="16E13F3E"/>
    <w:rsid w:val="4CB60497"/>
    <w:rsid w:val="61D2000C"/>
    <w:rsid w:val="6416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F076"/>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autoRedefine/>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qFormat/>
    <w:rPr>
      <w:rFonts w:asciiTheme="minorHAnsi" w:eastAsiaTheme="minorEastAsia" w:hAnsiTheme="minorHAnsi" w:cstheme="minorBidi"/>
      <w:szCs w:val="22"/>
    </w:rPr>
  </w:style>
  <w:style w:type="paragraph" w:styleId="TOC2">
    <w:name w:val="toc 2"/>
    <w:basedOn w:val="a"/>
    <w:next w:val="a"/>
    <w:autoRedefine/>
    <w:pPr>
      <w:ind w:leftChars="200" w:left="420"/>
    </w:pPr>
    <w:rPr>
      <w:rFonts w:asciiTheme="minorHAnsi" w:eastAsiaTheme="minorEastAsia" w:hAnsiTheme="minorHAnsi" w:cstheme="minorBidi"/>
      <w:szCs w:val="22"/>
    </w:rPr>
  </w:style>
  <w:style w:type="paragraph" w:styleId="a7">
    <w:name w:val="Normal (Web)"/>
    <w:basedOn w:val="a"/>
    <w:uiPriority w:val="99"/>
    <w:semiHidden/>
    <w:unhideWhenUsed/>
    <w:qFormat/>
    <w:rPr>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styleId="a9">
    <w:name w:val="List Paragraph"/>
    <w:basedOn w:val="a"/>
    <w:autoRedefine/>
    <w:uiPriority w:val="34"/>
    <w:qFormat/>
    <w:pPr>
      <w:ind w:firstLineChars="200" w:firstLine="420"/>
    </w:pPr>
  </w:style>
  <w:style w:type="paragraph" w:styleId="aa">
    <w:name w:val="Date"/>
    <w:basedOn w:val="a"/>
    <w:next w:val="a"/>
    <w:link w:val="ab"/>
    <w:uiPriority w:val="99"/>
    <w:semiHidden/>
    <w:unhideWhenUsed/>
    <w:rsid w:val="00391DB1"/>
    <w:pPr>
      <w:ind w:leftChars="2500" w:left="100"/>
    </w:pPr>
  </w:style>
  <w:style w:type="character" w:customStyle="1" w:styleId="ab">
    <w:name w:val="日期 字符"/>
    <w:basedOn w:val="a0"/>
    <w:link w:val="aa"/>
    <w:uiPriority w:val="99"/>
    <w:semiHidden/>
    <w:rsid w:val="00391DB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范静茹</dc:creator>
  <cp:lastModifiedBy>泽楷 唐</cp:lastModifiedBy>
  <cp:revision>36</cp:revision>
  <dcterms:created xsi:type="dcterms:W3CDTF">2023-04-15T09:16:00Z</dcterms:created>
  <dcterms:modified xsi:type="dcterms:W3CDTF">2024-05-15T05:12:00Z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123B8280D80E44C79597EF683DA4F9DD_12</vt:lpwstr>
  </property>
</Properties>
</file>