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1" w:type="dxa"/>
        <w:jc w:val="center"/>
        <w:tblLayout w:type="fixed"/>
        <w:tblLook w:val="04A0" w:firstRow="1" w:lastRow="0" w:firstColumn="1" w:lastColumn="0" w:noHBand="0" w:noVBand="1"/>
      </w:tblPr>
      <w:tblGrid>
        <w:gridCol w:w="2481"/>
        <w:gridCol w:w="7370"/>
      </w:tblGrid>
      <w:tr w:rsidR="00417277" w:rsidRPr="00FE1E13" w14:paraId="3D2624CA" w14:textId="77777777" w:rsidTr="00CA0F2F">
        <w:trPr>
          <w:trHeight w:val="1299"/>
          <w:tblHeader/>
          <w:jc w:val="center"/>
        </w:trPr>
        <w:tc>
          <w:tcPr>
            <w:tcW w:w="2481" w:type="dxa"/>
            <w:vMerge w:val="restart"/>
            <w:vAlign w:val="center"/>
          </w:tcPr>
          <w:bookmarkStart w:id="0" w:name="_Toc218794275"/>
          <w:p w14:paraId="6C6A1E87" w14:textId="77777777" w:rsidR="00417277" w:rsidRPr="00FE1E13" w:rsidRDefault="00417277" w:rsidP="00CA0F2F">
            <w:pPr>
              <w:spacing w:line="360" w:lineRule="auto"/>
              <w:rPr>
                <w:rFonts w:ascii="仿宋" w:eastAsia="仿宋" w:hAnsi="仿宋"/>
              </w:rPr>
            </w:pPr>
            <w:r w:rsidRPr="00FE1E13">
              <w:rPr>
                <w:rFonts w:ascii="仿宋" w:eastAsia="仿宋" w:hAnsi="仿宋" w:cs="宋体"/>
                <w:b/>
                <w:bCs/>
                <w:sz w:val="52"/>
                <w:szCs w:val="52"/>
              </w:rPr>
              <w:fldChar w:fldCharType="begin"/>
            </w:r>
            <w:r w:rsidRPr="00FE1E13">
              <w:rPr>
                <w:rFonts w:ascii="仿宋" w:eastAsia="仿宋" w:hAnsi="仿宋" w:cs="宋体"/>
                <w:b/>
                <w:bCs/>
                <w:sz w:val="52"/>
                <w:szCs w:val="52"/>
              </w:rPr>
              <w:instrText xml:space="preserve">INCLUDEPICTURE \d "https://img.bosszhipin.com/beijin/upload/com/workfeel/20220207/7bf6f160950405e900e90aab2fd0852e2c7d8303d72c3db09b99fe45cc2c5f6d3a70563f1795df1d.jpg?x-oss-process=image/resize,w_120,limit_0" \* MERGEFORMATINET </w:instrText>
            </w:r>
            <w:r w:rsidRPr="00FE1E13">
              <w:rPr>
                <w:rFonts w:ascii="仿宋" w:eastAsia="仿宋" w:hAnsi="仿宋" w:cs="宋体"/>
                <w:b/>
                <w:bCs/>
                <w:sz w:val="52"/>
                <w:szCs w:val="52"/>
              </w:rPr>
              <w:fldChar w:fldCharType="separate"/>
            </w:r>
            <w:r w:rsidRPr="00FE1E13">
              <w:rPr>
                <w:rFonts w:ascii="仿宋" w:eastAsia="仿宋" w:hAnsi="仿宋" w:cs="宋体"/>
                <w:b/>
                <w:noProof/>
                <w:sz w:val="52"/>
                <w:szCs w:val="52"/>
              </w:rPr>
              <w:pict w14:anchorId="01F699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34" type="#_x0000_t75" alt="IMG_256" style="width:113.25pt;height:113.25pt;visibility:visible">
                  <v:imagedata r:id="rId8" r:href="rId9"/>
                </v:shape>
              </w:pict>
            </w:r>
            <w:r w:rsidRPr="00FE1E13">
              <w:rPr>
                <w:rFonts w:ascii="仿宋" w:eastAsia="仿宋" w:hAnsi="仿宋" w:cs="宋体"/>
                <w:b/>
                <w:bCs/>
                <w:sz w:val="52"/>
                <w:szCs w:val="52"/>
              </w:rPr>
              <w:fldChar w:fldCharType="end"/>
            </w:r>
          </w:p>
        </w:tc>
        <w:tc>
          <w:tcPr>
            <w:tcW w:w="7370" w:type="dxa"/>
            <w:vAlign w:val="bottom"/>
          </w:tcPr>
          <w:p w14:paraId="3E221902" w14:textId="77777777" w:rsidR="00417277" w:rsidRPr="00FE1E13" w:rsidRDefault="00417277" w:rsidP="00CA0F2F">
            <w:pPr>
              <w:spacing w:line="360" w:lineRule="auto"/>
              <w:ind w:rightChars="25" w:right="55"/>
              <w:rPr>
                <w:rFonts w:ascii="仿宋" w:eastAsia="仿宋" w:hAnsi="仿宋" w:hint="eastAsia"/>
                <w:b/>
                <w:szCs w:val="21"/>
                <w:lang w:eastAsia="zh-CN"/>
              </w:rPr>
            </w:pPr>
            <w:r w:rsidRPr="00FE1E13">
              <w:rPr>
                <w:rFonts w:ascii="仿宋" w:eastAsia="仿宋" w:hAnsi="仿宋" w:hint="eastAsia"/>
                <w:b/>
                <w:sz w:val="56"/>
                <w:szCs w:val="21"/>
                <w:lang w:eastAsia="zh-CN"/>
              </w:rPr>
              <w:t>杭州高坤电子科技有限公司</w:t>
            </w:r>
          </w:p>
        </w:tc>
      </w:tr>
      <w:tr w:rsidR="00417277" w:rsidRPr="00FE1E13" w14:paraId="60596FDD" w14:textId="77777777" w:rsidTr="00CA0F2F">
        <w:trPr>
          <w:trHeight w:val="958"/>
          <w:tblHeader/>
          <w:jc w:val="center"/>
        </w:trPr>
        <w:tc>
          <w:tcPr>
            <w:tcW w:w="2481" w:type="dxa"/>
            <w:vMerge/>
            <w:vAlign w:val="center"/>
          </w:tcPr>
          <w:p w14:paraId="7B5E22A9" w14:textId="77777777" w:rsidR="00417277" w:rsidRPr="00FE1E13" w:rsidRDefault="00417277" w:rsidP="00CA0F2F">
            <w:pPr>
              <w:spacing w:line="360" w:lineRule="auto"/>
              <w:rPr>
                <w:rFonts w:ascii="仿宋" w:eastAsia="仿宋" w:hAnsi="仿宋"/>
                <w:lang w:eastAsia="zh-CN"/>
              </w:rPr>
            </w:pPr>
          </w:p>
        </w:tc>
        <w:tc>
          <w:tcPr>
            <w:tcW w:w="7370" w:type="dxa"/>
          </w:tcPr>
          <w:p w14:paraId="65649FF5" w14:textId="77777777" w:rsidR="00417277" w:rsidRPr="00FE1E13" w:rsidRDefault="00417277" w:rsidP="00CA0F2F">
            <w:pPr>
              <w:pStyle w:val="14"/>
              <w:spacing w:line="360" w:lineRule="auto"/>
              <w:ind w:firstLineChars="0" w:firstLine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 w:rsidRPr="00FE1E13">
              <w:rPr>
                <w:rFonts w:ascii="仿宋" w:eastAsia="仿宋" w:hAnsi="仿宋" w:hint="eastAsia"/>
                <w:b/>
                <w:sz w:val="28"/>
                <w:szCs w:val="28"/>
              </w:rPr>
              <w:t>HANGZHOU GAOKUN ELECTRONICTECHNOLOGY CO LTD.</w:t>
            </w:r>
          </w:p>
        </w:tc>
      </w:tr>
    </w:tbl>
    <w:p w14:paraId="08625505" w14:textId="77777777" w:rsidR="00417277" w:rsidRPr="00FE1E13" w:rsidRDefault="00417277" w:rsidP="00417277">
      <w:pPr>
        <w:pStyle w:val="1"/>
        <w:rPr>
          <w:rFonts w:ascii="仿宋" w:eastAsia="仿宋" w:hAnsi="仿宋" w:hint="eastAsia"/>
          <w:noProof/>
          <w:lang w:eastAsia="zh-CN"/>
        </w:rPr>
      </w:pPr>
    </w:p>
    <w:p w14:paraId="0514292A" w14:textId="77777777" w:rsidR="00417277" w:rsidRPr="00FE1E13" w:rsidRDefault="00417277" w:rsidP="00CB5DDF">
      <w:pPr>
        <w:pStyle w:val="1"/>
        <w:jc w:val="center"/>
        <w:rPr>
          <w:rFonts w:ascii="仿宋" w:eastAsia="仿宋" w:hAnsi="仿宋"/>
          <w:noProof/>
          <w:lang w:eastAsia="zh-CN"/>
        </w:rPr>
      </w:pPr>
    </w:p>
    <w:p w14:paraId="3B889631" w14:textId="77777777" w:rsidR="00417277" w:rsidRPr="00FE1E13" w:rsidRDefault="00417277" w:rsidP="00CB5DDF">
      <w:pPr>
        <w:pStyle w:val="1"/>
        <w:jc w:val="center"/>
        <w:rPr>
          <w:rFonts w:ascii="仿宋" w:eastAsia="仿宋" w:hAnsi="仿宋"/>
          <w:noProof/>
          <w:lang w:eastAsia="zh-CN"/>
        </w:rPr>
      </w:pPr>
    </w:p>
    <w:p w14:paraId="136D8763" w14:textId="10D2ED1E" w:rsidR="00C75C6D" w:rsidRPr="00FE1E13" w:rsidRDefault="00000000" w:rsidP="00CB5DDF">
      <w:pPr>
        <w:pStyle w:val="1"/>
        <w:jc w:val="center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STIL 转换</w:t>
      </w:r>
      <w:r w:rsidR="00263115" w:rsidRPr="00FE1E13">
        <w:rPr>
          <w:rFonts w:ascii="仿宋" w:eastAsia="仿宋" w:hAnsi="仿宋" w:hint="eastAsia"/>
          <w:noProof/>
          <w:lang w:eastAsia="zh-CN"/>
        </w:rPr>
        <w:t>工具</w:t>
      </w:r>
      <w:r w:rsidRPr="00FE1E13">
        <w:rPr>
          <w:rFonts w:ascii="仿宋" w:eastAsia="仿宋" w:hAnsi="仿宋" w:hint="eastAsia"/>
          <w:noProof/>
          <w:lang w:eastAsia="zh-CN"/>
        </w:rPr>
        <w:t>说明文档</w:t>
      </w:r>
      <w:bookmarkEnd w:id="0"/>
    </w:p>
    <w:p w14:paraId="77FEB9A5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5E6FEAC1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0C0578BC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0F2B5423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2ACD9BA6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1BCAF2EE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5E4D96F6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1D389E6C" w14:textId="77777777" w:rsidR="00CB5DDF" w:rsidRPr="00FE1E13" w:rsidRDefault="00CB5DDF" w:rsidP="00CB5DDF">
      <w:pPr>
        <w:rPr>
          <w:rFonts w:ascii="仿宋" w:eastAsia="仿宋" w:hAnsi="仿宋"/>
          <w:noProof/>
          <w:lang w:eastAsia="zh-CN"/>
        </w:rPr>
      </w:pPr>
    </w:p>
    <w:p w14:paraId="0BF10AFB" w14:textId="77777777" w:rsidR="00CB5DDF" w:rsidRPr="00FE1E13" w:rsidRDefault="00CB5DDF" w:rsidP="00CB5DDF">
      <w:pPr>
        <w:jc w:val="center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作者：张春帝</w:t>
      </w:r>
    </w:p>
    <w:p w14:paraId="393EEDF1" w14:textId="77777777" w:rsidR="00CB5DDF" w:rsidRPr="00FE1E13" w:rsidRDefault="00CB5DDF" w:rsidP="00CB5DDF">
      <w:pPr>
        <w:jc w:val="center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日期：20260108</w:t>
      </w:r>
    </w:p>
    <w:p w14:paraId="5AE25F20" w14:textId="39683667" w:rsidR="00CB5DDF" w:rsidRPr="00FE1E13" w:rsidRDefault="00CB5DDF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br w:type="page"/>
      </w:r>
    </w:p>
    <w:p w14:paraId="6DFBD6D8" w14:textId="77777777" w:rsidR="00CB5DDF" w:rsidRPr="00FE1E13" w:rsidRDefault="00CB5DDF" w:rsidP="00CB5DDF">
      <w:pPr>
        <w:jc w:val="center"/>
        <w:rPr>
          <w:rFonts w:ascii="仿宋" w:eastAsia="仿宋" w:hAnsi="仿宋"/>
          <w:noProof/>
          <w:lang w:eastAsia="zh-CN"/>
        </w:rPr>
      </w:pPr>
    </w:p>
    <w:sdt>
      <w:sdtPr>
        <w:rPr>
          <w:rFonts w:ascii="仿宋" w:eastAsia="仿宋" w:hAnsi="仿宋"/>
          <w:lang w:val="zh-CN" w:eastAsia="zh-CN"/>
        </w:rPr>
        <w:id w:val="1834183606"/>
        <w:docPartObj>
          <w:docPartGallery w:val="Table of Contents"/>
          <w:docPartUnique/>
        </w:docPartObj>
      </w:sdtPr>
      <w:sdtEndPr>
        <w:rPr>
          <w:rFonts w:cstheme="minorBidi"/>
          <w:color w:val="auto"/>
          <w:sz w:val="22"/>
          <w:szCs w:val="22"/>
          <w:lang w:eastAsia="en-US"/>
        </w:rPr>
      </w:sdtEndPr>
      <w:sdtContent>
        <w:p w14:paraId="17D4E520" w14:textId="155EBD9B" w:rsidR="00640DB7" w:rsidRPr="00FE1E13" w:rsidRDefault="00640DB7">
          <w:pPr>
            <w:pStyle w:val="TOC"/>
            <w:rPr>
              <w:rFonts w:ascii="仿宋" w:eastAsia="仿宋" w:hAnsi="仿宋" w:hint="eastAsia"/>
            </w:rPr>
          </w:pPr>
          <w:r w:rsidRPr="00FE1E13">
            <w:rPr>
              <w:rFonts w:ascii="仿宋" w:eastAsia="仿宋" w:hAnsi="仿宋"/>
              <w:lang w:val="zh-CN" w:eastAsia="zh-CN"/>
            </w:rPr>
            <w:t>目</w:t>
          </w:r>
          <w:r w:rsidRPr="00FE1E13">
            <w:rPr>
              <w:rFonts w:ascii="仿宋" w:eastAsia="仿宋" w:hAnsi="仿宋" w:cs="微软雅黑" w:hint="eastAsia"/>
              <w:lang w:val="zh-CN" w:eastAsia="zh-CN"/>
            </w:rPr>
            <w:t>录</w:t>
          </w:r>
        </w:p>
        <w:p w14:paraId="623D1FC9" w14:textId="5227DFE4" w:rsidR="00640DB7" w:rsidRPr="00FE1E13" w:rsidRDefault="00640DB7">
          <w:pPr>
            <w:pStyle w:val="TOC1"/>
            <w:tabs>
              <w:tab w:val="right" w:leader="dot" w:pos="8630"/>
            </w:tabs>
            <w:rPr>
              <w:rFonts w:ascii="仿宋" w:eastAsia="仿宋" w:hAnsi="仿宋" w:hint="eastAsia"/>
              <w:noProof/>
            </w:rPr>
          </w:pPr>
          <w:r w:rsidRPr="00FE1E13">
            <w:rPr>
              <w:rFonts w:ascii="仿宋" w:eastAsia="仿宋" w:hAnsi="仿宋"/>
            </w:rPr>
            <w:fldChar w:fldCharType="begin"/>
          </w:r>
          <w:r w:rsidRPr="00FE1E13">
            <w:rPr>
              <w:rFonts w:ascii="仿宋" w:eastAsia="仿宋" w:hAnsi="仿宋"/>
            </w:rPr>
            <w:instrText xml:space="preserve"> TOC \o "1-3" \h \z \u </w:instrText>
          </w:r>
          <w:r w:rsidRPr="00FE1E13">
            <w:rPr>
              <w:rFonts w:ascii="仿宋" w:eastAsia="仿宋" w:hAnsi="仿宋" w:hint="eastAsia"/>
            </w:rPr>
            <w:fldChar w:fldCharType="separate"/>
          </w:r>
          <w:hyperlink w:anchor="_Toc218794275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STIL 转换与解析说明文档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_Toc218794275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5DF95F86" w14:textId="48D51082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76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1. STIL 文件总体约定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_Toc218794276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2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42D27B09" w14:textId="2D46BD34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77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2. Signals / SignalGroups 解析规则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_Toc218794277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2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1FC6DC91" w14:textId="4A92766D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78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3. Timing Block 与时序转换规则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_Toc218794278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3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2B08676A" w14:textId="00C8BF22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79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4. MacroDefs 与 Procedures 语义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_Toc218794279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3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7C7424F2" w14:textId="670D5C35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80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5. Pattern Block 支持与行为说明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_Toc218794280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4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0EBA5725" w14:textId="73306998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81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6. STIL 转换与解析工具说明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_Toc218794281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6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1DADEA67" w14:textId="47DDEEA4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2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1. 软件概述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_Toc218794282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6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34064198" w14:textId="604355BC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3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2. 支持的 STIL 结构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_Toc218794283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7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6F0F2554" w14:textId="4A9DA049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4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3. VCT 格式转换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_Toc218794284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8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331801CD" w14:textId="4F0543F3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5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4. GASC 格式转换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_Toc218794285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10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3B09D9BC" w14:textId="34D314A7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6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5. GUI 使用说明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_Toc218794286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12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03F2C6FC" w14:textId="4FBEA222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7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6. 高级功能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_Toc218794287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14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13C8622E" w14:textId="5638FE07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8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7. 文件说明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_Toc218794288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16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096B2DC5" w14:textId="48DC0E67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89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8. 常见问题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_Toc218794289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17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6FC794BD" w14:textId="4236B0D5" w:rsidR="00640DB7" w:rsidRPr="00FE1E13" w:rsidRDefault="00640DB7">
          <w:pPr>
            <w:pStyle w:val="TOC3"/>
            <w:tabs>
              <w:tab w:val="right" w:leader="dot" w:pos="8630"/>
            </w:tabs>
            <w:ind w:left="880"/>
            <w:rPr>
              <w:rFonts w:ascii="仿宋" w:eastAsia="仿宋" w:hAnsi="仿宋" w:hint="eastAsia"/>
              <w:noProof/>
            </w:rPr>
          </w:pPr>
          <w:hyperlink w:anchor="_Toc218794290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9. 版本历史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_Toc218794290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17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56A1FD03" w14:textId="4CE711F9" w:rsidR="00640DB7" w:rsidRPr="00FE1E13" w:rsidRDefault="00640DB7">
          <w:pPr>
            <w:pStyle w:val="TOC2"/>
            <w:tabs>
              <w:tab w:val="right" w:leader="dot" w:pos="8630"/>
            </w:tabs>
            <w:ind w:left="440"/>
            <w:rPr>
              <w:rFonts w:ascii="仿宋" w:eastAsia="仿宋" w:hAnsi="仿宋" w:hint="eastAsia"/>
              <w:noProof/>
            </w:rPr>
          </w:pPr>
          <w:hyperlink w:anchor="_Toc218794291" w:history="1">
            <w:r w:rsidRPr="00FE1E13">
              <w:rPr>
                <w:rStyle w:val="aff9"/>
                <w:rFonts w:ascii="仿宋" w:eastAsia="仿宋" w:hAnsi="仿宋" w:hint="eastAsia"/>
                <w:noProof/>
                <w:lang w:eastAsia="zh-CN"/>
              </w:rPr>
              <w:t>附件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tab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begin"/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/>
                <w:noProof/>
                <w:webHidden/>
              </w:rPr>
              <w:instrText>PAGEREF _Toc218794291 \h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instrText xml:space="preserve"> </w:instrText>
            </w:r>
            <w:r w:rsidRPr="00FE1E13">
              <w:rPr>
                <w:rFonts w:ascii="仿宋" w:eastAsia="仿宋" w:hAnsi="仿宋" w:hint="eastAsia"/>
                <w:noProof/>
                <w:webHidden/>
              </w:rPr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separate"/>
            </w:r>
            <w:r w:rsidRPr="00FE1E13">
              <w:rPr>
                <w:rFonts w:ascii="仿宋" w:eastAsia="仿宋" w:hAnsi="仿宋"/>
                <w:noProof/>
                <w:webHidden/>
              </w:rPr>
              <w:t>17</w:t>
            </w:r>
            <w:r w:rsidRPr="00FE1E13">
              <w:rPr>
                <w:rFonts w:ascii="仿宋" w:eastAsia="仿宋" w:hAnsi="仿宋" w:hint="eastAsia"/>
                <w:noProof/>
                <w:webHidden/>
              </w:rPr>
              <w:fldChar w:fldCharType="end"/>
            </w:r>
          </w:hyperlink>
        </w:p>
        <w:p w14:paraId="5D66BCD6" w14:textId="57A94F94" w:rsidR="00640DB7" w:rsidRPr="00FE1E13" w:rsidRDefault="00640DB7">
          <w:pPr>
            <w:rPr>
              <w:rFonts w:ascii="仿宋" w:eastAsia="仿宋" w:hAnsi="仿宋" w:hint="eastAsia"/>
            </w:rPr>
          </w:pPr>
          <w:r w:rsidRPr="00FE1E13">
            <w:rPr>
              <w:rFonts w:ascii="仿宋" w:eastAsia="仿宋" w:hAnsi="仿宋"/>
              <w:b/>
              <w:bCs/>
              <w:lang w:val="zh-CN"/>
            </w:rPr>
            <w:fldChar w:fldCharType="end"/>
          </w:r>
        </w:p>
      </w:sdtContent>
    </w:sdt>
    <w:p w14:paraId="36193340" w14:textId="3AF6DC58" w:rsidR="00640DB7" w:rsidRPr="00FE1E13" w:rsidRDefault="00640DB7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br w:type="page"/>
      </w:r>
    </w:p>
    <w:p w14:paraId="2B6FECE5" w14:textId="77777777" w:rsidR="00640DB7" w:rsidRPr="00FE1E13" w:rsidRDefault="00640DB7" w:rsidP="00CB5DDF">
      <w:pPr>
        <w:jc w:val="center"/>
        <w:rPr>
          <w:rFonts w:ascii="仿宋" w:eastAsia="仿宋" w:hAnsi="仿宋" w:hint="eastAsia"/>
          <w:noProof/>
          <w:lang w:eastAsia="zh-CN"/>
        </w:rPr>
      </w:pPr>
    </w:p>
    <w:p w14:paraId="6BEF8AD9" w14:textId="77777777" w:rsidR="00C75C6D" w:rsidRPr="00FE1E13" w:rsidRDefault="00000000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1" w:name="_Toc218794276"/>
      <w:r w:rsidRPr="00FE1E13">
        <w:rPr>
          <w:rFonts w:ascii="仿宋" w:eastAsia="仿宋" w:hAnsi="仿宋" w:hint="eastAsia"/>
          <w:noProof/>
          <w:lang w:eastAsia="zh-CN"/>
        </w:rPr>
        <w:t>1. STIL 文件总体约定</w:t>
      </w:r>
      <w:bookmarkEnd w:id="1"/>
    </w:p>
    <w:p w14:paraId="5FAE9546" w14:textId="77777777" w:rsidR="00C75C6D" w:rsidRPr="00FE1E13" w:rsidRDefault="00000000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1.1 文件头</w:t>
      </w:r>
    </w:p>
    <w:p w14:paraId="38F31CFC" w14:textId="77777777" w:rsidR="00B35E6E" w:rsidRPr="00FE1E13" w:rsidRDefault="00B35E6E" w:rsidP="00B35E6E">
      <w:pPr>
        <w:rPr>
          <w:rFonts w:ascii="仿宋" w:eastAsia="仿宋" w:hAnsi="仿宋" w:hint="eastAsia"/>
          <w:noProof/>
          <w:lang w:eastAsia="zh-CN"/>
        </w:rPr>
      </w:pPr>
    </w:p>
    <w:p w14:paraId="61ABBB5F" w14:textId="77777777" w:rsidR="00B35E6E" w:rsidRPr="00FE1E13" w:rsidRDefault="00B35E6E" w:rsidP="00B35E6E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Block 出现顺序如下：</w:t>
      </w:r>
    </w:p>
    <w:p w14:paraId="144024D3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STIL</w:t>
      </w:r>
    </w:p>
    <w:p w14:paraId="7BD1690C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Header</w:t>
      </w:r>
    </w:p>
    <w:p w14:paraId="2BB7EC9E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Signals</w:t>
      </w:r>
    </w:p>
    <w:p w14:paraId="49FD3B98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SignalGroups</w:t>
      </w:r>
    </w:p>
    <w:p w14:paraId="12E41A07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ScanStructures</w:t>
      </w:r>
    </w:p>
    <w:p w14:paraId="53C72FEB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Spec</w:t>
      </w:r>
    </w:p>
    <w:p w14:paraId="1B863F1D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Timing</w:t>
      </w:r>
    </w:p>
    <w:p w14:paraId="082FEEDD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Selector</w:t>
      </w:r>
    </w:p>
    <w:p w14:paraId="31EB5806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PatternBurst</w:t>
      </w:r>
    </w:p>
    <w:p w14:paraId="2C9C9973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PatternExec</w:t>
      </w:r>
    </w:p>
    <w:p w14:paraId="0EB79E42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Procedures</w:t>
      </w:r>
    </w:p>
    <w:p w14:paraId="353EF669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MacroDefs</w:t>
      </w:r>
    </w:p>
    <w:p w14:paraId="4B7FE8F8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Pattern</w:t>
      </w:r>
    </w:p>
    <w:p w14:paraId="05194F3C" w14:textId="77777777" w:rsidR="00B35E6E" w:rsidRPr="00FE1E13" w:rsidRDefault="00B35E6E" w:rsidP="00B35E6E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当前暂不支持的语法/特性</w:t>
      </w:r>
    </w:p>
    <w:p w14:paraId="37015BCE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Include "../x.stil" 形式的 Include 指令；</w:t>
      </w:r>
    </w:p>
    <w:p w14:paraId="4A2BD1B7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ScanIn / ScanOut 的专用解析语义（目前按普通信号处理）；</w:t>
      </w:r>
    </w:p>
    <w:p w14:paraId="0E193831" w14:textId="77777777" w:rsidR="00B35E6E" w:rsidRPr="00FE1E13" w:rsidRDefault="00B35E6E" w:rsidP="00B35E6E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SignalGroups 中的差集/索引表达式：例如 (_bidi_ - p23_5_pad)、p23_5_pad[0..31]；</w:t>
      </w:r>
    </w:p>
    <w:p w14:paraId="788D7A0D" w14:textId="77777777" w:rsidR="00B35E6E" w:rsidRPr="00FE1E13" w:rsidRDefault="00B35E6E" w:rsidP="00B35E6E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编码压缩与解码：Base HEX / OCT、\h（例如 \h01、\hHL、\hHLX、\hHLZ、\hHLXZ）、\d、\l、\w 等</w:t>
      </w:r>
    </w:p>
    <w:p w14:paraId="6795ECC5" w14:textId="08CDEF71" w:rsidR="00C75C6D" w:rsidRPr="00FE1E13" w:rsidRDefault="00C75C6D" w:rsidP="00B33514">
      <w:pPr>
        <w:pStyle w:val="a0"/>
        <w:numPr>
          <w:ilvl w:val="0"/>
          <w:numId w:val="0"/>
        </w:numPr>
        <w:ind w:left="360" w:hanging="360"/>
        <w:rPr>
          <w:rFonts w:ascii="仿宋" w:eastAsia="仿宋" w:hAnsi="仿宋" w:hint="eastAsia"/>
          <w:noProof/>
          <w:lang w:eastAsia="zh-CN"/>
        </w:rPr>
      </w:pPr>
    </w:p>
    <w:p w14:paraId="47FCD5F9" w14:textId="77777777" w:rsidR="00B33514" w:rsidRPr="00FE1E13" w:rsidRDefault="00B33514" w:rsidP="00B33514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2" w:name="_Toc218794277"/>
      <w:r w:rsidRPr="00FE1E13">
        <w:rPr>
          <w:rFonts w:ascii="仿宋" w:eastAsia="仿宋" w:hAnsi="仿宋" w:hint="eastAsia"/>
          <w:noProof/>
          <w:lang w:eastAsia="zh-CN"/>
        </w:rPr>
        <w:t>2. Signals / SignalGroups 解析规则</w:t>
      </w:r>
      <w:bookmarkEnd w:id="2"/>
    </w:p>
    <w:p w14:paraId="49A98E5E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2.1 Signals Block</w:t>
      </w:r>
    </w:p>
    <w:p w14:paraId="08C78EFC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In / Out / InOut 信号方向的解析。</w:t>
      </w:r>
    </w:p>
    <w:p w14:paraId="6AC4FD10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当前不对 ScanIn / ScanOut 做特别处理，统一按普通信号对待。</w:t>
      </w:r>
    </w:p>
    <w:p w14:paraId="222D2C66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2.2 SignalGroups Block</w:t>
      </w:r>
    </w:p>
    <w:p w14:paraId="3A0D19F3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支持通过字符串列出信号，并用 "+" 号相加形成信号组，例如 "_pi_"、"_bidi_" 等。</w:t>
      </w:r>
    </w:p>
    <w:p w14:paraId="23A95167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当前仅支持简单的 "signalA" + "signalB" + ... 形式，不支持差集、索引、表达式等高级写法。</w:t>
      </w:r>
    </w:p>
    <w:p w14:paraId="31A492E4" w14:textId="77777777" w:rsidR="00B33514" w:rsidRPr="00FE1E13" w:rsidRDefault="00B33514" w:rsidP="00B33514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3" w:name="_Toc218794278"/>
      <w:bookmarkStart w:id="4" w:name="_3._Timing_Block"/>
      <w:bookmarkEnd w:id="4"/>
      <w:r w:rsidRPr="00FE1E13">
        <w:rPr>
          <w:rFonts w:ascii="仿宋" w:eastAsia="仿宋" w:hAnsi="仿宋" w:hint="eastAsia"/>
          <w:noProof/>
          <w:lang w:eastAsia="zh-CN"/>
        </w:rPr>
        <w:t>3. Timing Block 与时序转换规则</w:t>
      </w:r>
      <w:bookmarkEnd w:id="3"/>
    </w:p>
    <w:p w14:paraId="11A410B2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3.1 基本结构支持</w:t>
      </w:r>
    </w:p>
    <w:p w14:paraId="5E21244D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支持解析 Timing { WaveformTable {...} } 结构。</w:t>
      </w:r>
    </w:p>
    <w:p w14:paraId="387A7B2F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Period 使用字符串表达周期，例如 '100000ps'。</w:t>
      </w:r>
    </w:p>
    <w:p w14:paraId="4DD4926A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Waveforms 中对信号组的波形定义会被解析并转换。</w:t>
      </w:r>
    </w:p>
    <w:p w14:paraId="6F01CC43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3.2 边沿模式推断规则</w:t>
      </w:r>
    </w:p>
    <w:p w14:paraId="33062BCA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若同一 Group/Signal 上同时出现 UDU 和 DUD 模式：推断为 P/N 类型。</w:t>
      </w:r>
    </w:p>
    <w:p w14:paraId="0ECAAB32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若出现 UUU 与 UDU，且不存在 DDD 和 DUD：推断为 RO 类型。</w:t>
      </w:r>
    </w:p>
    <w:p w14:paraId="1016433B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若出现 DDD 与 DUD，且不存在 UUU 和 UDU：推断为 RZ 类型。</w:t>
      </w:r>
    </w:p>
    <w:p w14:paraId="411DEC66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若出现 DU / UD：推断为 DNRZ 类型。</w:t>
      </w:r>
    </w:p>
    <w:p w14:paraId="3402E736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3.3 多 Edge 情况处理</w:t>
      </w:r>
    </w:p>
    <w:p w14:paraId="6E6CDA81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 Edge 数量不一致时，会将单个 Edge 重复展开，使各信号的 Edge 数量对齐。</w:t>
      </w:r>
    </w:p>
    <w:p w14:paraId="61078989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HTOL 机型仅支持最多 2 个 Edge，若超过 2 个 Edge，则取第 2 和第 3 个 Edge 作为有效边沿。</w:t>
      </w:r>
    </w:p>
    <w:p w14:paraId="79344494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3.4 时间单位处理与限制</w:t>
      </w:r>
    </w:p>
    <w:p w14:paraId="6537CC9D" w14:textId="77777777" w:rsidR="00B33514" w:rsidRPr="00FE1E13" w:rsidRDefault="00B33514" w:rsidP="00B33514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HTOL 只支持 nS（纳秒）单位，将自动把 ps/pS、us/uS、ms/mS、s/S 统一转换为 nS。</w:t>
      </w:r>
    </w:p>
    <w:p w14:paraId="28B17DC6" w14:textId="77777777" w:rsidR="00B33514" w:rsidRPr="00FE1E13" w:rsidRDefault="00B33514" w:rsidP="00B33514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Timing 中的 T 值暂不支持表达式写法，仅支持具体数值。</w:t>
      </w:r>
    </w:p>
    <w:p w14:paraId="21BC6E60" w14:textId="77777777" w:rsidR="00B43391" w:rsidRPr="00FE1E13" w:rsidRDefault="00B43391">
      <w:pPr>
        <w:rPr>
          <w:rFonts w:ascii="仿宋" w:eastAsia="仿宋" w:hAnsi="仿宋"/>
          <w:noProof/>
          <w:lang w:eastAsia="zh-CN"/>
        </w:rPr>
      </w:pPr>
    </w:p>
    <w:p w14:paraId="54E32347" w14:textId="77777777" w:rsidR="00B43391" w:rsidRPr="00FE1E13" w:rsidRDefault="00B43391" w:rsidP="00B43391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5" w:name="_Toc218794279"/>
      <w:r w:rsidRPr="00FE1E13">
        <w:rPr>
          <w:rFonts w:ascii="仿宋" w:eastAsia="仿宋" w:hAnsi="仿宋" w:hint="eastAsia"/>
          <w:noProof/>
          <w:lang w:eastAsia="zh-CN"/>
        </w:rPr>
        <w:t>4. MacroDefs 与 Procedures 语义</w:t>
      </w:r>
      <w:bookmarkEnd w:id="5"/>
    </w:p>
    <w:p w14:paraId="28CD42CC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4.1 MacroDefs Block（宏）</w:t>
      </w:r>
    </w:p>
    <w:p w14:paraId="65884414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支持宏定义及参数/变量替换。</w:t>
      </w:r>
    </w:p>
    <w:p w14:paraId="37A8A768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宏执行完成后，不自动恢复进入宏之前的 Timing 设置（Timing 状态保持在宏内部最后一次设置的值）。</w:t>
      </w:r>
    </w:p>
    <w:p w14:paraId="5C2B0916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4.2 Procedures Block（子 Pattern）</w:t>
      </w:r>
    </w:p>
    <w:p w14:paraId="7A0875B1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将 Procedures 中的条目当作子 Pattern 解析，支持参数/变量替换。</w:t>
      </w:r>
    </w:p>
    <w:p w14:paraId="31980C4D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支持在 Procedure 内使用 W tset_xxx; 进行 Timing 切换。</w:t>
      </w:r>
    </w:p>
    <w:p w14:paraId="311CA956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通过 Call 指令调用 Procedure，Call 结束后会恢复调用前的 Timing 状态。</w:t>
      </w:r>
    </w:p>
    <w:p w14:paraId="33990708" w14:textId="77777777" w:rsidR="00B43391" w:rsidRPr="00FE1E13" w:rsidRDefault="00B43391" w:rsidP="00B43391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6" w:name="_Toc218794280"/>
      <w:r w:rsidRPr="00FE1E13">
        <w:rPr>
          <w:rFonts w:ascii="仿宋" w:eastAsia="仿宋" w:hAnsi="仿宋" w:hint="eastAsia"/>
          <w:noProof/>
          <w:lang w:eastAsia="zh-CN"/>
        </w:rPr>
        <w:lastRenderedPageBreak/>
        <w:t>5. Pattern Block 支持与行为说明</w:t>
      </w:r>
      <w:bookmarkEnd w:id="6"/>
    </w:p>
    <w:p w14:paraId="10AF9FFE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5.1 基本支持</w:t>
      </w:r>
    </w:p>
    <w:p w14:paraId="3C997DD5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支持完整的 Pattern xxx { ... } 结构解析。</w:t>
      </w:r>
    </w:p>
    <w:p w14:paraId="677D34CF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Ann { * ... * } 注释以及行内 // 注释会被跳过，不参与解析。</w:t>
      </w:r>
    </w:p>
    <w:p w14:paraId="495FE0A2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5.2 指令与 Label 支持</w:t>
      </w:r>
    </w:p>
    <w:p w14:paraId="7E399538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支持不带 {} 的单独指令行，必须以分号结尾，例如 Goto start;、Stop;、UNKNOWN; 等。</w:t>
      </w:r>
    </w:p>
    <w:p w14:paraId="021E748B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Goto 指令，语义等同于 ATE 侧的 JUMP。</w:t>
      </w:r>
    </w:p>
    <w:p w14:paraId="65699AE3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支持带 Label 的 V 指令：label: V { ... }。</w:t>
      </w:r>
    </w:p>
    <w:p w14:paraId="1F67DE9F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Label 独立单独一行的写法：label: 后一行再跟 V { ... }。</w:t>
      </w:r>
    </w:p>
    <w:p w14:paraId="6ED4304F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5.3 V 向量与 Call / Macro 调用</w:t>
      </w:r>
    </w:p>
    <w:p w14:paraId="5D4E2987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支持普通 V { ... } 行，作为一个 TesterCycle 的向量定义。</w:t>
      </w:r>
    </w:p>
    <w:p w14:paraId="1A9C105D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Call proc0; 形式的子 Pattern 调用。</w:t>
      </w:r>
    </w:p>
    <w:p w14:paraId="702C7DF9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支持带参数的 Call 调用：Call proc { _bidi_=...; _pi_=...; }，执行参数替换。</w:t>
      </w:r>
    </w:p>
    <w:p w14:paraId="75E9B084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Macro 调用：Macro macro_z0; 和带参数的 Macro macro_z1 { ... }。</w:t>
      </w:r>
    </w:p>
    <w:p w14:paraId="2125A9EC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Macro 执行完毕后 Timing 不恢复，而 Procedure 调用结束后 Timing 会恢复。</w:t>
      </w:r>
    </w:p>
    <w:p w14:paraId="3CF480DA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5.4 MatchLoop 解析与转换</w:t>
      </w:r>
    </w:p>
    <w:p w14:paraId="0AFFF4EE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HTOL 机型本身不支持 MatchLoop 指令，会将其转换为等价的 ATE 指令（如 MBGN、IMATCH 等）。</w:t>
      </w:r>
    </w:p>
    <w:p w14:paraId="1863F7C0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 MatchLoop 块内只有单个 V 行时，等价于 IMATCH：该行 Pattern Pass 即退出循环，可支持 Infinite 无限循环模式。</w:t>
      </w:r>
    </w:p>
    <w:p w14:paraId="4E243772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 MatchLoop 块内有多个 V 行时，需要所有向量都 Pass 才会跳出循环，行为等价于 MBGN 多向量匹配。</w:t>
      </w:r>
    </w:p>
    <w:p w14:paraId="5E70012E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5.5 BreakPoint 行为</w:t>
      </w:r>
    </w:p>
    <w:p w14:paraId="09EA29B7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支持单独的 BreakPoint;，作为 Pattern 分割点，用于切 Burst。</w:t>
      </w:r>
    </w:p>
    <w:p w14:paraId="774F0973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BreakPoint { ... } 块形式，用于 keep-live：在此区域内持续执行向量，直到外部触发继续执行。</w:t>
      </w:r>
    </w:p>
    <w:p w14:paraId="2E2A74EB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在 MatchLoop Block 内加入 BreakPoint { ... } 时，退出 MatchLoop 后需要保持 BreakPoint 内最后的 DUT 状态，等待继续触发。</w:t>
      </w:r>
    </w:p>
    <w:p w14:paraId="2DD423D4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5.6 Loop 与 RPT 语义</w:t>
      </w:r>
    </w:p>
    <w:p w14:paraId="3E6F484B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 (Label:) Loop N { 单个 V 块 } 时，等价于 HTOL 的 RPT 指令（重复该向量 N 次）。</w:t>
      </w:r>
    </w:p>
    <w:p w14:paraId="4E353BA3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当多个 Loop 块写在同一行（例如 RPT1: Loop 90 {...}  RPT2: Loop 91 {...}）时，解析器可以正确处理 Label 与循环次数。</w:t>
      </w:r>
    </w:p>
    <w:p w14:paraId="6B3DC69C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当 Loop 内包含多个 V 块时，会转换为等价的多向量循环结构（LIm/JNIm 组合）。</w:t>
      </w:r>
    </w:p>
    <w:p w14:paraId="3BF94C2D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5.7 嵌套 Loop 限制</w:t>
      </w:r>
    </w:p>
    <w:p w14:paraId="65EC3DC7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支持最多两层 Loop 嵌套。</w:t>
      </w:r>
    </w:p>
    <w:p w14:paraId="330AD68F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在嵌套循环内部，内层 Loop 之前必须至少有一个 V 块，否则底层循环控制指令无处插入。</w:t>
      </w:r>
    </w:p>
    <w:p w14:paraId="41D5E891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在嵌套循环内部，内层 Loop 之后也必须至少有一个 V 块，否则等价的跳转指令无法落位。</w:t>
      </w:r>
    </w:p>
    <w:p w14:paraId="4647DA7E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5.8 Timing 切换与例子</w:t>
      </w:r>
    </w:p>
    <w:p w14:paraId="4D95E91E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支持在 Pattern 内部通过 W tset_xxx; 指令切换 Timing，例如 W tset__test_entry_entry_; 或 W tset_gen_tp2;。</w:t>
      </w:r>
    </w:p>
    <w:p w14:paraId="0B1CF978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示例中使用 Loop 60 { V { ... } } 模拟 60 秒的接触检测等待（如 TDI,TMS=1,1 for Contact check, 需要 60 秒等待）。</w:t>
      </w:r>
    </w:p>
    <w:p w14:paraId="719B34B3" w14:textId="77777777" w:rsidR="00B43391" w:rsidRPr="00FE1E13" w:rsidRDefault="00B43391" w:rsidP="00B43391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b/>
          <w:noProof/>
          <w:lang w:eastAsia="zh-CN"/>
        </w:rPr>
        <w:t>5.9 Stop 与 UNKNOWN 指令处理</w:t>
      </w:r>
    </w:p>
    <w:p w14:paraId="6A41BB80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 (Label:) Stop; 形式，语义上等价于 HALT（停止执行）。</w:t>
      </w:r>
    </w:p>
    <w:p w14:paraId="76C2FCBB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单指令的 TesterCycle 会使用 "." 作为占位向量。</w:t>
      </w:r>
    </w:p>
    <w:p w14:paraId="31668CF8" w14:textId="77777777" w:rsidR="00B43391" w:rsidRPr="00FE1E13" w:rsidRDefault="00B43391" w:rsidP="00B43391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对 UNKNOWN SEQ; 与 UNKNOWN; 指令，会做基本解析但视为未知类型，其对应周期向量同样会用 "." 占位。</w:t>
      </w:r>
    </w:p>
    <w:p w14:paraId="24822FF6" w14:textId="1DC82191" w:rsidR="00C75C6D" w:rsidRPr="00FE1E13" w:rsidRDefault="00000000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br w:type="page"/>
      </w:r>
    </w:p>
    <w:p w14:paraId="3176B8D3" w14:textId="43F73E85" w:rsidR="00C75C6D" w:rsidRPr="00FE1E13" w:rsidRDefault="00000000" w:rsidP="0039641A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7" w:name="_Toc218794281"/>
      <w:r w:rsidRPr="00FE1E13">
        <w:rPr>
          <w:rFonts w:ascii="仿宋" w:eastAsia="仿宋" w:hAnsi="仿宋" w:hint="eastAsia"/>
          <w:noProof/>
          <w:lang w:eastAsia="zh-CN"/>
        </w:rPr>
        <w:lastRenderedPageBreak/>
        <w:t>6. STIL 工具说明</w:t>
      </w:r>
      <w:bookmarkEnd w:id="7"/>
    </w:p>
    <w:p w14:paraId="2507895D" w14:textId="4D716B47" w:rsidR="00C75C6D" w:rsidRPr="00FE1E13" w:rsidRDefault="00000000" w:rsidP="0020458F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8" w:name="_Toc218794282"/>
      <w:r w:rsidRPr="00FE1E13">
        <w:rPr>
          <w:rFonts w:ascii="仿宋" w:eastAsia="仿宋" w:hAnsi="仿宋" w:hint="eastAsia"/>
          <w:noProof/>
          <w:lang w:eastAsia="zh-CN"/>
        </w:rPr>
        <w:t>1. 软件概述</w:t>
      </w:r>
      <w:bookmarkEnd w:id="8"/>
    </w:p>
    <w:p w14:paraId="2D2D71C7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1.1 功能简介</w:t>
      </w:r>
    </w:p>
    <w:p w14:paraId="4372B396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2606898" w14:textId="29B564BD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本工具用于将 **STIL (Standard Test Interface Language)** 格式的测试向量文件转换为其他格式</w:t>
      </w:r>
      <w:r w:rsidR="00B83831" w:rsidRPr="00FE1E13">
        <w:rPr>
          <w:rFonts w:ascii="仿宋" w:eastAsia="仿宋" w:hAnsi="仿宋" w:hint="eastAsia"/>
          <w:noProof/>
          <w:lang w:eastAsia="zh-CN"/>
        </w:rPr>
        <w:t>，基于IEEE1450标准</w:t>
      </w:r>
      <w:r w:rsidRPr="00FE1E13">
        <w:rPr>
          <w:rFonts w:ascii="仿宋" w:eastAsia="仿宋" w:hAnsi="仿宋" w:hint="eastAsia"/>
          <w:noProof/>
          <w:lang w:eastAsia="zh-CN"/>
        </w:rPr>
        <w:t>，支持：</w:t>
      </w:r>
    </w:p>
    <w:p w14:paraId="679966A8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3043A43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**VCT 格式**：适用于 HTOL（High Temperature Operating Life）测试的向量格式，支持 256 通道映射</w:t>
      </w:r>
    </w:p>
    <w:p w14:paraId="543BE026" w14:textId="1B48C1D6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**GASC 格式**：通用 ATE</w:t>
      </w:r>
      <w:r w:rsidR="00F62CF0" w:rsidRPr="00FE1E13">
        <w:rPr>
          <w:rFonts w:ascii="仿宋" w:eastAsia="仿宋" w:hAnsi="仿宋" w:hint="eastAsia"/>
          <w:noProof/>
          <w:lang w:eastAsia="zh-CN"/>
        </w:rPr>
        <w:t>（不完善，如果使用需要针对特定ATE完善才好用）</w:t>
      </w:r>
      <w:r w:rsidRPr="00FE1E13">
        <w:rPr>
          <w:rFonts w:ascii="仿宋" w:eastAsia="仿宋" w:hAnsi="仿宋" w:hint="eastAsia"/>
          <w:noProof/>
          <w:lang w:eastAsia="zh-CN"/>
        </w:rPr>
        <w:t xml:space="preserve"> </w:t>
      </w:r>
    </w:p>
    <w:p w14:paraId="1812FA6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B1D4824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1.2 主要特性</w:t>
      </w:r>
    </w:p>
    <w:p w14:paraId="1D65572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3CE7233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流式解析，支持大文件处理</w:t>
      </w:r>
    </w:p>
    <w:p w14:paraId="31FFFD59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实时进度显示</w:t>
      </w:r>
    </w:p>
    <w:p w14:paraId="44A70B9C" w14:textId="6006AB3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通道映射配置（支持导入/导出 Excel、CSV）</w:t>
      </w:r>
    </w:p>
    <w:p w14:paraId="57753610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微指令自动映射</w:t>
      </w:r>
    </w:p>
    <w:p w14:paraId="46A7EE36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Procedure 和 MacroDef 自动展开</w:t>
      </w:r>
    </w:p>
    <w:p w14:paraId="336A64C3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嵌套 Loop 支持</w:t>
      </w:r>
    </w:p>
    <w:p w14:paraId="221BA311" w14:textId="2CC35474" w:rsidR="005066F9" w:rsidRPr="00FE1E13" w:rsidRDefault="005066F9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支持生成.rex文件，免用户手动配置</w:t>
      </w:r>
    </w:p>
    <w:p w14:paraId="13A849D6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智能日志滚动</w:t>
      </w:r>
    </w:p>
    <w:p w14:paraId="1F199E36" w14:textId="0E3BD473" w:rsidR="00F37539" w:rsidRPr="00FE1E13" w:rsidRDefault="00F37539" w:rsidP="00F37539">
      <w:pPr>
        <w:pStyle w:val="a0"/>
        <w:numPr>
          <w:ilvl w:val="0"/>
          <w:numId w:val="0"/>
        </w:num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下面黄色背景的指令均已支持，其中JIm功能可用JNIm等效</w:t>
      </w:r>
      <w:r w:rsidR="0028045A" w:rsidRPr="00FE1E13">
        <w:rPr>
          <w:rFonts w:ascii="仿宋" w:eastAsia="仿宋" w:hAnsi="仿宋" w:hint="eastAsia"/>
          <w:noProof/>
          <w:lang w:eastAsia="zh-CN"/>
        </w:rPr>
        <w:t>，</w:t>
      </w:r>
      <w:r w:rsidR="002F3C94" w:rsidRPr="00FE1E13">
        <w:rPr>
          <w:rFonts w:ascii="仿宋" w:eastAsia="仿宋" w:hAnsi="仿宋" w:hint="eastAsia"/>
          <w:noProof/>
          <w:lang w:eastAsia="zh-CN"/>
        </w:rPr>
        <w:t>按照标准中只有Goto指令可等效</w:t>
      </w:r>
      <w:r w:rsidR="0028045A" w:rsidRPr="00FE1E13">
        <w:rPr>
          <w:rFonts w:ascii="仿宋" w:eastAsia="仿宋" w:hAnsi="仿宋" w:hint="eastAsia"/>
          <w:noProof/>
          <w:lang w:eastAsia="zh-CN"/>
        </w:rPr>
        <w:t>JFm</w:t>
      </w:r>
      <w:r w:rsidR="004D352B" w:rsidRPr="00FE1E13">
        <w:rPr>
          <w:rFonts w:ascii="仿宋" w:eastAsia="仿宋" w:hAnsi="仿宋" w:hint="eastAsia"/>
          <w:noProof/>
          <w:lang w:eastAsia="zh-CN"/>
        </w:rPr>
        <w:t>+SFm+CRFm</w:t>
      </w:r>
      <w:r w:rsidR="002F3C94" w:rsidRPr="00FE1E13">
        <w:rPr>
          <w:rFonts w:ascii="仿宋" w:eastAsia="仿宋" w:hAnsi="仿宋" w:hint="eastAsia"/>
          <w:noProof/>
          <w:lang w:eastAsia="zh-CN"/>
        </w:rPr>
        <w:t>及</w:t>
      </w:r>
      <w:r w:rsidR="0028045A" w:rsidRPr="00FE1E13">
        <w:rPr>
          <w:rFonts w:ascii="仿宋" w:eastAsia="仿宋" w:hAnsi="仿宋" w:hint="eastAsia"/>
          <w:noProof/>
          <w:lang w:eastAsia="zh-CN"/>
        </w:rPr>
        <w:t>JUMP</w:t>
      </w:r>
      <w:r w:rsidR="00B20005" w:rsidRPr="00FE1E13">
        <w:rPr>
          <w:rFonts w:ascii="仿宋" w:eastAsia="仿宋" w:hAnsi="仿宋" w:hint="eastAsia"/>
          <w:noProof/>
          <w:lang w:eastAsia="zh-CN"/>
        </w:rPr>
        <w:t>，MSSA</w:t>
      </w:r>
      <w:r w:rsidR="00F66AFF" w:rsidRPr="00FE1E13">
        <w:rPr>
          <w:rFonts w:ascii="仿宋" w:eastAsia="仿宋" w:hAnsi="仿宋" w:hint="eastAsia"/>
          <w:noProof/>
          <w:lang w:eastAsia="zh-CN"/>
        </w:rPr>
        <w:t>如需使用</w:t>
      </w:r>
      <w:r w:rsidR="00B20005" w:rsidRPr="00FE1E13">
        <w:rPr>
          <w:rFonts w:ascii="仿宋" w:eastAsia="仿宋" w:hAnsi="仿宋" w:hint="eastAsia"/>
          <w:noProof/>
          <w:lang w:eastAsia="zh-CN"/>
        </w:rPr>
        <w:t>需要手动添加</w:t>
      </w:r>
      <w:r w:rsidR="00520905" w:rsidRPr="00FE1E13">
        <w:rPr>
          <w:rFonts w:ascii="仿宋" w:eastAsia="仿宋" w:hAnsi="仿宋" w:hint="eastAsia"/>
          <w:noProof/>
          <w:lang w:eastAsia="zh-C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61"/>
        <w:gridCol w:w="2492"/>
        <w:gridCol w:w="5103"/>
      </w:tblGrid>
      <w:tr w:rsidR="00F37539" w:rsidRPr="00FE1E13" w14:paraId="30A342B5" w14:textId="77777777" w:rsidTr="00F37539">
        <w:trPr>
          <w:trHeight w:val="270"/>
        </w:trPr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0EA93C89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微指令</w:t>
            </w:r>
          </w:p>
        </w:tc>
        <w:tc>
          <w:tcPr>
            <w:tcW w:w="14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0D83FAA9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OPCode(8bit)</w:t>
            </w:r>
          </w:p>
        </w:tc>
        <w:tc>
          <w:tcPr>
            <w:tcW w:w="28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14:paraId="1B33E34A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Operand(32bit)</w:t>
            </w:r>
          </w:p>
        </w:tc>
      </w:tr>
      <w:tr w:rsidR="00F37539" w:rsidRPr="00FE1E13" w14:paraId="75B7EA73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42F5C5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ADV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B3C23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00h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F060D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rev</w:t>
            </w:r>
          </w:p>
        </w:tc>
      </w:tr>
      <w:tr w:rsidR="00F37539" w:rsidRPr="00FE1E13" w14:paraId="388957D1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AA33CA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HALT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1A985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01h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24B0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rev</w:t>
            </w:r>
          </w:p>
        </w:tc>
      </w:tr>
      <w:tr w:rsidR="00F37539" w:rsidRPr="00FE1E13" w14:paraId="43489A9C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ACBA4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SFm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2F678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02h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633A8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Operand[1:0]-&gt;m</w:t>
            </w:r>
          </w:p>
        </w:tc>
      </w:tr>
      <w:tr w:rsidR="00F37539" w:rsidRPr="00FE1E13" w14:paraId="39D3DF7D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1FB3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CRFm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CE561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03h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87B6C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Operand[1:0]-&gt;m</w:t>
            </w:r>
          </w:p>
        </w:tc>
      </w:tr>
      <w:tr w:rsidR="00F37539" w:rsidRPr="00FE1E13" w14:paraId="7797BF4C" w14:textId="77777777" w:rsidTr="00F37539">
        <w:trPr>
          <w:trHeight w:val="540"/>
        </w:trPr>
        <w:tc>
          <w:tcPr>
            <w:tcW w:w="712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317E8D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LIm</w:t>
            </w:r>
          </w:p>
        </w:tc>
        <w:tc>
          <w:tcPr>
            <w:tcW w:w="140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D0AD48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04h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76A0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Operand[25:24]-&gt;m</w:t>
            </w: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br/>
              <w:t>Operand[23:0]-&gt;loop_count</w:t>
            </w:r>
          </w:p>
        </w:tc>
      </w:tr>
      <w:tr w:rsidR="00F37539" w:rsidRPr="00FE1E13" w14:paraId="49FCBA08" w14:textId="77777777" w:rsidTr="00F37539">
        <w:trPr>
          <w:trHeight w:val="270"/>
        </w:trPr>
        <w:tc>
          <w:tcPr>
            <w:tcW w:w="71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CB63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MSSA</w:t>
            </w:r>
          </w:p>
        </w:tc>
        <w:tc>
          <w:tcPr>
            <w:tcW w:w="14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14359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05h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17184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rev</w:t>
            </w:r>
          </w:p>
        </w:tc>
      </w:tr>
      <w:tr w:rsidR="00F37539" w:rsidRPr="00FE1E13" w14:paraId="53ACCFE0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79AB7B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JUMP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48112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06h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88541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Operand[23:0]-&gt;jump line</w:t>
            </w:r>
          </w:p>
        </w:tc>
      </w:tr>
      <w:tr w:rsidR="00F37539" w:rsidRPr="00FE1E13" w14:paraId="2C70D05F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AFA63C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RPT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907D1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07h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A35B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Operand[23:0]-&gt;loop_count</w:t>
            </w:r>
          </w:p>
        </w:tc>
      </w:tr>
      <w:tr w:rsidR="00F37539" w:rsidRPr="00FE1E13" w14:paraId="173B4790" w14:textId="77777777" w:rsidTr="00F37539">
        <w:trPr>
          <w:trHeight w:val="81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69F14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lastRenderedPageBreak/>
              <w:t>JIm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1C8E9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08h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57C38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Operand[25:24]-&gt;m</w:t>
            </w: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br/>
              <w:t>Operand[23:0]-&gt;jump line</w:t>
            </w:r>
          </w:p>
        </w:tc>
      </w:tr>
      <w:tr w:rsidR="00F37539" w:rsidRPr="00FE1E13" w14:paraId="4FF75627" w14:textId="77777777" w:rsidTr="00F37539">
        <w:trPr>
          <w:trHeight w:val="81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352345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JNIm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7049B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09h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6F6D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Operand[25:24]-&gt;m</w:t>
            </w: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br/>
              <w:t>Operand[23:0]-&gt;jump line</w:t>
            </w:r>
          </w:p>
        </w:tc>
      </w:tr>
      <w:tr w:rsidR="00F37539" w:rsidRPr="00FE1E13" w14:paraId="1FA4F255" w14:textId="77777777" w:rsidTr="00F37539">
        <w:trPr>
          <w:trHeight w:val="54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100CA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JFm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83CE5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10h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EC2A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Operand[25:24]-&gt;m</w:t>
            </w: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br/>
              <w:t>Operand[23:0]-&gt;jump line</w:t>
            </w:r>
          </w:p>
        </w:tc>
      </w:tr>
      <w:tr w:rsidR="00F37539" w:rsidRPr="00FE1E13" w14:paraId="4BEEF22E" w14:textId="77777777" w:rsidTr="00F37539">
        <w:trPr>
          <w:trHeight w:val="54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17016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JNME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5C139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11h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A19D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Operand[23:0]-&gt;jump line</w:t>
            </w:r>
          </w:p>
        </w:tc>
      </w:tr>
      <w:tr w:rsidR="00F37539" w:rsidRPr="00FE1E13" w14:paraId="69E08FA5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CDA900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CALL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93A1E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12h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777ED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Operand[23:0]-&gt;jump line</w:t>
            </w:r>
          </w:p>
        </w:tc>
      </w:tr>
      <w:tr w:rsidR="00F37539" w:rsidRPr="00FE1E13" w14:paraId="4E5168E1" w14:textId="77777777" w:rsidTr="00F37539">
        <w:trPr>
          <w:trHeight w:val="270"/>
        </w:trPr>
        <w:tc>
          <w:tcPr>
            <w:tcW w:w="71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F390E5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RET</w:t>
            </w:r>
          </w:p>
        </w:tc>
        <w:tc>
          <w:tcPr>
            <w:tcW w:w="14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90A86DF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13h</w:t>
            </w:r>
          </w:p>
        </w:tc>
        <w:tc>
          <w:tcPr>
            <w:tcW w:w="288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3E4DF26" w14:textId="77777777" w:rsidR="00F37539" w:rsidRPr="00FE1E13" w:rsidRDefault="00F37539" w:rsidP="00F37539">
            <w:pPr>
              <w:spacing w:after="0" w:line="240" w:lineRule="auto"/>
              <w:jc w:val="center"/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</w:pPr>
            <w:r w:rsidRPr="00FE1E13">
              <w:rPr>
                <w:rFonts w:ascii="仿宋" w:eastAsia="仿宋" w:hAnsi="仿宋" w:cs="宋体" w:hint="eastAsia"/>
                <w:noProof/>
                <w:color w:val="000000"/>
                <w:lang w:eastAsia="zh-CN"/>
              </w:rPr>
              <w:t>rev</w:t>
            </w:r>
          </w:p>
        </w:tc>
      </w:tr>
    </w:tbl>
    <w:p w14:paraId="1C548EF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2FC3FB0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9" w:name="_Toc218794283"/>
      <w:r w:rsidRPr="00FE1E13">
        <w:rPr>
          <w:rFonts w:ascii="仿宋" w:eastAsia="仿宋" w:hAnsi="仿宋" w:hint="eastAsia"/>
          <w:noProof/>
          <w:lang w:eastAsia="zh-CN"/>
        </w:rPr>
        <w:t>2. 支持的 STIL 结构</w:t>
      </w:r>
      <w:bookmarkEnd w:id="9"/>
    </w:p>
    <w:p w14:paraId="00B02118" w14:textId="77777777" w:rsidR="007A391B" w:rsidRPr="00FE1E13" w:rsidRDefault="007A391B" w:rsidP="0039641A">
      <w:pPr>
        <w:rPr>
          <w:rFonts w:ascii="仿宋" w:eastAsia="仿宋" w:hAnsi="仿宋" w:hint="eastAsia"/>
          <w:noProof/>
          <w:lang w:eastAsia="zh-CN"/>
        </w:rPr>
      </w:pPr>
    </w:p>
    <w:p w14:paraId="50E373D9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2.1 头部信息</w:t>
      </w:r>
    </w:p>
    <w:p w14:paraId="4C43A6A1" w14:textId="77777777" w:rsidR="008E38E7" w:rsidRPr="00FE1E13" w:rsidRDefault="008E38E7" w:rsidP="0019346E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5C6D" w:rsidRPr="00FE1E13" w14:paraId="31E48E5C" w14:textId="77777777">
        <w:tc>
          <w:tcPr>
            <w:tcW w:w="4320" w:type="dxa"/>
          </w:tcPr>
          <w:p w14:paraId="70A4F994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块名称</w:t>
            </w:r>
          </w:p>
        </w:tc>
        <w:tc>
          <w:tcPr>
            <w:tcW w:w="4320" w:type="dxa"/>
          </w:tcPr>
          <w:p w14:paraId="040794C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</w:tr>
      <w:tr w:rsidR="00C75C6D" w:rsidRPr="00FE1E13" w14:paraId="39FBC2D5" w14:textId="77777777">
        <w:tc>
          <w:tcPr>
            <w:tcW w:w="4320" w:type="dxa"/>
          </w:tcPr>
          <w:p w14:paraId="28362C0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`STIL`</w:t>
            </w:r>
          </w:p>
        </w:tc>
        <w:tc>
          <w:tcPr>
            <w:tcW w:w="4320" w:type="dxa"/>
          </w:tcPr>
          <w:p w14:paraId="4142C7E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版本声明</w:t>
            </w:r>
          </w:p>
        </w:tc>
      </w:tr>
      <w:tr w:rsidR="00C75C6D" w:rsidRPr="00FE1E13" w14:paraId="4971E997" w14:textId="77777777">
        <w:tc>
          <w:tcPr>
            <w:tcW w:w="4320" w:type="dxa"/>
          </w:tcPr>
          <w:p w14:paraId="0A6E3E0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`Header`</w:t>
            </w:r>
          </w:p>
        </w:tc>
        <w:tc>
          <w:tcPr>
            <w:tcW w:w="4320" w:type="dxa"/>
          </w:tcPr>
          <w:p w14:paraId="424E1B1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标题、日期、来源等元信息</w:t>
            </w:r>
          </w:p>
        </w:tc>
      </w:tr>
      <w:tr w:rsidR="00C75C6D" w:rsidRPr="00FE1E13" w14:paraId="25856D59" w14:textId="77777777">
        <w:tc>
          <w:tcPr>
            <w:tcW w:w="4320" w:type="dxa"/>
          </w:tcPr>
          <w:p w14:paraId="321B347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`Signals`</w:t>
            </w:r>
          </w:p>
        </w:tc>
        <w:tc>
          <w:tcPr>
            <w:tcW w:w="4320" w:type="dxa"/>
          </w:tcPr>
          <w:p w14:paraId="58B7FD8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信号定义（In、Out、InOut、Supply、Pseudo）</w:t>
            </w:r>
          </w:p>
        </w:tc>
      </w:tr>
      <w:tr w:rsidR="00C75C6D" w:rsidRPr="00FE1E13" w14:paraId="3F6169E1" w14:textId="77777777">
        <w:tc>
          <w:tcPr>
            <w:tcW w:w="4320" w:type="dxa"/>
          </w:tcPr>
          <w:p w14:paraId="0AC0B23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`SignalGroups`</w:t>
            </w:r>
          </w:p>
        </w:tc>
        <w:tc>
          <w:tcPr>
            <w:tcW w:w="4320" w:type="dxa"/>
          </w:tcPr>
          <w:p w14:paraId="1D82D63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信号组定义</w:t>
            </w:r>
          </w:p>
        </w:tc>
      </w:tr>
      <w:tr w:rsidR="00C75C6D" w:rsidRPr="00FE1E13" w14:paraId="433E895E" w14:textId="77777777">
        <w:tc>
          <w:tcPr>
            <w:tcW w:w="4320" w:type="dxa"/>
          </w:tcPr>
          <w:p w14:paraId="1727AB6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`Timing`</w:t>
            </w:r>
          </w:p>
        </w:tc>
        <w:tc>
          <w:tcPr>
            <w:tcW w:w="4320" w:type="dxa"/>
          </w:tcPr>
          <w:p w14:paraId="67E7D0B4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时序定义（WaveformTable）</w:t>
            </w:r>
          </w:p>
        </w:tc>
      </w:tr>
    </w:tbl>
    <w:p w14:paraId="5128BE4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3188F8C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2.2 Pattern 语句</w:t>
      </w:r>
    </w:p>
    <w:p w14:paraId="0047BAF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C6D" w:rsidRPr="00FE1E13" w14:paraId="6F803F46" w14:textId="77777777">
        <w:tc>
          <w:tcPr>
            <w:tcW w:w="2880" w:type="dxa"/>
          </w:tcPr>
          <w:p w14:paraId="5ADC45A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语句类型</w:t>
            </w:r>
          </w:p>
        </w:tc>
        <w:tc>
          <w:tcPr>
            <w:tcW w:w="2880" w:type="dxa"/>
          </w:tcPr>
          <w:p w14:paraId="4F6A2E0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  <w:tc>
          <w:tcPr>
            <w:tcW w:w="2880" w:type="dxa"/>
          </w:tcPr>
          <w:p w14:paraId="3773C60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VCT 映射</w:t>
            </w:r>
          </w:p>
        </w:tc>
      </w:tr>
      <w:tr w:rsidR="00C75C6D" w:rsidRPr="00FE1E13" w14:paraId="64EAF867" w14:textId="77777777">
        <w:tc>
          <w:tcPr>
            <w:tcW w:w="2880" w:type="dxa"/>
          </w:tcPr>
          <w:p w14:paraId="260846A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`V { }`</w:t>
            </w:r>
          </w:p>
        </w:tc>
        <w:tc>
          <w:tcPr>
            <w:tcW w:w="2880" w:type="dxa"/>
          </w:tcPr>
          <w:p w14:paraId="268A856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向量数据</w:t>
            </w:r>
          </w:p>
        </w:tc>
        <w:tc>
          <w:tcPr>
            <w:tcW w:w="2880" w:type="dxa"/>
          </w:tcPr>
          <w:p w14:paraId="2B2C7E0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ADV</w:t>
            </w:r>
          </w:p>
        </w:tc>
      </w:tr>
      <w:tr w:rsidR="00C75C6D" w:rsidRPr="00FE1E13" w14:paraId="1332B462" w14:textId="77777777">
        <w:tc>
          <w:tcPr>
            <w:tcW w:w="2880" w:type="dxa"/>
          </w:tcPr>
          <w:p w14:paraId="254873E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`W wft_name;`</w:t>
            </w:r>
          </w:p>
        </w:tc>
        <w:tc>
          <w:tcPr>
            <w:tcW w:w="2880" w:type="dxa"/>
          </w:tcPr>
          <w:p w14:paraId="6793B27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波形表切换</w:t>
            </w:r>
          </w:p>
        </w:tc>
        <w:tc>
          <w:tcPr>
            <w:tcW w:w="2880" w:type="dxa"/>
          </w:tcPr>
          <w:p w14:paraId="2831A27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RRADR 切换</w:t>
            </w:r>
          </w:p>
        </w:tc>
      </w:tr>
      <w:tr w:rsidR="00C75C6D" w:rsidRPr="00FE1E13" w14:paraId="7422B7AB" w14:textId="77777777">
        <w:tc>
          <w:tcPr>
            <w:tcW w:w="2880" w:type="dxa"/>
          </w:tcPr>
          <w:p w14:paraId="1B3EBE7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`Loop count { }`</w:t>
            </w:r>
          </w:p>
        </w:tc>
        <w:tc>
          <w:tcPr>
            <w:tcW w:w="2880" w:type="dxa"/>
          </w:tcPr>
          <w:p w14:paraId="511D8AC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循环块</w:t>
            </w:r>
          </w:p>
        </w:tc>
        <w:tc>
          <w:tcPr>
            <w:tcW w:w="2880" w:type="dxa"/>
          </w:tcPr>
          <w:p w14:paraId="75630E2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LI/RPT + JNI</w:t>
            </w:r>
          </w:p>
        </w:tc>
      </w:tr>
      <w:tr w:rsidR="00C75C6D" w:rsidRPr="00FE1E13" w14:paraId="6D1099DA" w14:textId="77777777">
        <w:tc>
          <w:tcPr>
            <w:tcW w:w="2880" w:type="dxa"/>
          </w:tcPr>
          <w:p w14:paraId="72ED22A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`MatchLoop count { }`</w:t>
            </w:r>
          </w:p>
        </w:tc>
        <w:tc>
          <w:tcPr>
            <w:tcW w:w="2880" w:type="dxa"/>
          </w:tcPr>
          <w:p w14:paraId="0E57C43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匹配循环</w:t>
            </w:r>
          </w:p>
        </w:tc>
        <w:tc>
          <w:tcPr>
            <w:tcW w:w="2880" w:type="dxa"/>
          </w:tcPr>
          <w:p w14:paraId="580FB14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MBGN + MEND/IMATCH</w:t>
            </w:r>
          </w:p>
        </w:tc>
      </w:tr>
      <w:tr w:rsidR="00C75C6D" w:rsidRPr="00FE1E13" w14:paraId="5513A7A1" w14:textId="77777777">
        <w:tc>
          <w:tcPr>
            <w:tcW w:w="2880" w:type="dxa"/>
          </w:tcPr>
          <w:p w14:paraId="30EB2EB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`Call proc_name;`</w:t>
            </w:r>
          </w:p>
        </w:tc>
        <w:tc>
          <w:tcPr>
            <w:tcW w:w="2880" w:type="dxa"/>
          </w:tcPr>
          <w:p w14:paraId="496BF95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调用 Procedure</w:t>
            </w:r>
          </w:p>
        </w:tc>
        <w:tc>
          <w:tcPr>
            <w:tcW w:w="2880" w:type="dxa"/>
          </w:tcPr>
          <w:p w14:paraId="4E48ACA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CALL（或展开）</w:t>
            </w:r>
          </w:p>
        </w:tc>
      </w:tr>
      <w:tr w:rsidR="00C75C6D" w:rsidRPr="00FE1E13" w14:paraId="47C025F2" w14:textId="77777777">
        <w:tc>
          <w:tcPr>
            <w:tcW w:w="2880" w:type="dxa"/>
          </w:tcPr>
          <w:p w14:paraId="6E12B11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`Macro macro_name;`</w:t>
            </w:r>
          </w:p>
        </w:tc>
        <w:tc>
          <w:tcPr>
            <w:tcW w:w="2880" w:type="dxa"/>
          </w:tcPr>
          <w:p w14:paraId="5E20A4E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调用 MacroDef</w:t>
            </w:r>
          </w:p>
        </w:tc>
        <w:tc>
          <w:tcPr>
            <w:tcW w:w="2880" w:type="dxa"/>
          </w:tcPr>
          <w:p w14:paraId="256250B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展开</w:t>
            </w:r>
          </w:p>
        </w:tc>
      </w:tr>
      <w:tr w:rsidR="00C75C6D" w:rsidRPr="00FE1E13" w14:paraId="117FF922" w14:textId="77777777">
        <w:tc>
          <w:tcPr>
            <w:tcW w:w="2880" w:type="dxa"/>
          </w:tcPr>
          <w:p w14:paraId="317C931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`Stop;`</w:t>
            </w:r>
          </w:p>
        </w:tc>
        <w:tc>
          <w:tcPr>
            <w:tcW w:w="2880" w:type="dxa"/>
          </w:tcPr>
          <w:p w14:paraId="13240C4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停止</w:t>
            </w:r>
          </w:p>
        </w:tc>
        <w:tc>
          <w:tcPr>
            <w:tcW w:w="2880" w:type="dxa"/>
          </w:tcPr>
          <w:p w14:paraId="68F81D1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HALT</w:t>
            </w:r>
          </w:p>
        </w:tc>
      </w:tr>
      <w:tr w:rsidR="00C75C6D" w:rsidRPr="00FE1E13" w14:paraId="24429FC8" w14:textId="77777777">
        <w:tc>
          <w:tcPr>
            <w:tcW w:w="2880" w:type="dxa"/>
          </w:tcPr>
          <w:p w14:paraId="75854CA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`Goto label;`</w:t>
            </w:r>
          </w:p>
        </w:tc>
        <w:tc>
          <w:tcPr>
            <w:tcW w:w="2880" w:type="dxa"/>
          </w:tcPr>
          <w:p w14:paraId="15DB024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跳转</w:t>
            </w:r>
          </w:p>
        </w:tc>
        <w:tc>
          <w:tcPr>
            <w:tcW w:w="2880" w:type="dxa"/>
          </w:tcPr>
          <w:p w14:paraId="0DF2520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JUMP</w:t>
            </w:r>
          </w:p>
        </w:tc>
      </w:tr>
      <w:tr w:rsidR="00C75C6D" w:rsidRPr="00FE1E13" w14:paraId="4E8CA4A5" w14:textId="77777777">
        <w:tc>
          <w:tcPr>
            <w:tcW w:w="2880" w:type="dxa"/>
          </w:tcPr>
          <w:p w14:paraId="2AF87414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`IddqTestPoint;`</w:t>
            </w:r>
          </w:p>
        </w:tc>
        <w:tc>
          <w:tcPr>
            <w:tcW w:w="2880" w:type="dxa"/>
          </w:tcPr>
          <w:p w14:paraId="1889F47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IDDQ 测试点</w:t>
            </w:r>
          </w:p>
        </w:tc>
        <w:tc>
          <w:tcPr>
            <w:tcW w:w="2880" w:type="dxa"/>
          </w:tcPr>
          <w:p w14:paraId="7F75355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IDDQ</w:t>
            </w:r>
          </w:p>
        </w:tc>
      </w:tr>
      <w:tr w:rsidR="00C75C6D" w:rsidRPr="00FE1E13" w14:paraId="6E3FFE99" w14:textId="77777777">
        <w:tc>
          <w:tcPr>
            <w:tcW w:w="2880" w:type="dxa"/>
          </w:tcPr>
          <w:p w14:paraId="04953DF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`label:`</w:t>
            </w:r>
          </w:p>
        </w:tc>
        <w:tc>
          <w:tcPr>
            <w:tcW w:w="2880" w:type="dxa"/>
          </w:tcPr>
          <w:p w14:paraId="6C76CF0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标签定义</w:t>
            </w:r>
          </w:p>
        </w:tc>
        <w:tc>
          <w:tcPr>
            <w:tcW w:w="2880" w:type="dxa"/>
          </w:tcPr>
          <w:p w14:paraId="24F1E08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标签行</w:t>
            </w:r>
          </w:p>
        </w:tc>
      </w:tr>
    </w:tbl>
    <w:p w14:paraId="28172613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88CDDD8" w14:textId="77777777" w:rsidR="00B570F4" w:rsidRPr="00FE1E13" w:rsidRDefault="00B570F4" w:rsidP="0039641A">
      <w:pPr>
        <w:rPr>
          <w:rFonts w:ascii="仿宋" w:eastAsia="仿宋" w:hAnsi="仿宋" w:hint="eastAsia"/>
          <w:noProof/>
          <w:lang w:eastAsia="zh-CN"/>
        </w:rPr>
      </w:pPr>
    </w:p>
    <w:p w14:paraId="1B1C6F5C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2.3 重复指令</w:t>
      </w:r>
    </w:p>
    <w:p w14:paraId="2CE8E8B3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9C18045" w14:textId="2C1B38B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STIL 支持向量数据中的重复指令：</w:t>
      </w:r>
    </w:p>
    <w:p w14:paraId="07C20A9D" w14:textId="2B5B8AEA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V { signal = \r10 0; }  // 重复 10 个 '0'</w:t>
      </w:r>
    </w:p>
    <w:p w14:paraId="25D26893" w14:textId="71ED02F4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工具会自动展开为完整的向量字符串。</w:t>
      </w:r>
    </w:p>
    <w:p w14:paraId="438B538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3117814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0" w:name="_Toc218794284"/>
      <w:r w:rsidRPr="00FE1E13">
        <w:rPr>
          <w:rFonts w:ascii="仿宋" w:eastAsia="仿宋" w:hAnsi="仿宋" w:hint="eastAsia"/>
          <w:noProof/>
          <w:lang w:eastAsia="zh-CN"/>
        </w:rPr>
        <w:t>3. VCT 格式转换</w:t>
      </w:r>
      <w:bookmarkEnd w:id="10"/>
    </w:p>
    <w:p w14:paraId="60387D04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220F5EA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3.1 VCT 文件结构</w:t>
      </w:r>
    </w:p>
    <w:p w14:paraId="75870EA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94B595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VCT 文件包含以下部分：</w:t>
      </w:r>
    </w:p>
    <w:p w14:paraId="3AB0467D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78CED00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; 文件头注释（来源、日期等）</w:t>
      </w:r>
    </w:p>
    <w:p w14:paraId="146CC656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; Timing 定义注释</w:t>
      </w:r>
    </w:p>
    <w:p w14:paraId="2C018099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; DRVR 通道分配</w:t>
      </w:r>
    </w:p>
    <w:p w14:paraId="50AF3FA1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#VECTOR</w:t>
      </w:r>
    </w:p>
    <w:p w14:paraId="5E9295F7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ppppv..  </w:t>
      </w:r>
    </w:p>
    <w:p w14:paraId="388FFEDF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2222c..  </w:t>
      </w:r>
    </w:p>
    <w:p w14:paraId="07317833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33_3c..  </w:t>
      </w:r>
    </w:p>
    <w:p w14:paraId="0FDCDF13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__0_d..  </w:t>
      </w:r>
    </w:p>
    <w:p w14:paraId="27668544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56_7_..  </w:t>
      </w:r>
    </w:p>
    <w:p w14:paraId="23133F5F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__p_0..  </w:t>
      </w:r>
    </w:p>
    <w:p w14:paraId="3472E5CC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ppap_..  </w:t>
      </w:r>
    </w:p>
    <w:p w14:paraId="36E6851F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aadap..  </w:t>
      </w:r>
    </w:p>
    <w:p w14:paraId="448DD113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dd da..  </w:t>
      </w:r>
    </w:p>
    <w:p w14:paraId="0F9AA570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lastRenderedPageBreak/>
        <w:t xml:space="preserve">;                                                       d..  </w:t>
      </w:r>
    </w:p>
    <w:p w14:paraId="3AC983DE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     ..  </w:t>
      </w:r>
    </w:p>
    <w:p w14:paraId="5FD4AEBE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;                                                        ..  </w:t>
      </w:r>
    </w:p>
    <w:p w14:paraId="7D4099B8" w14:textId="77777777" w:rsidR="003327D5" w:rsidRPr="00FE1E13" w:rsidRDefault="003327D5" w:rsidP="003327D5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;                 MM GTT  C                S  T。。。    ..</w:t>
      </w:r>
    </w:p>
    <w:p w14:paraId="32561ADC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>;                 RC TEM  S                Y  0          ..22</w:t>
      </w:r>
    </w:p>
    <w:p w14:paraId="2C513CDE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>;                 SM SNE  A  RESERVED      N  E C        ..55</w:t>
      </w:r>
    </w:p>
    <w:p w14:paraId="4398ED69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>;                 TP TAM  L                C  N S  012345..45</w:t>
      </w:r>
    </w:p>
    <w:p w14:paraId="5CD8AA09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>VECTOR:</w:t>
      </w:r>
    </w:p>
    <w:p w14:paraId="7F0013C0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  JUMP start    % .. ..0 ................ ... 0 1  .......... ; 0x000000</w:t>
      </w:r>
    </w:p>
    <w:p w14:paraId="63ADE7F3" w14:textId="77777777" w:rsidR="003327D5" w:rsidRPr="00FE1E13" w:rsidRDefault="003327D5" w:rsidP="003327D5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 xml:space="preserve">  ADV           % .. ..0 ................ ... 0 1  .NTV01.... ; 0x000001</w:t>
      </w:r>
    </w:p>
    <w:p w14:paraId="5BBEB747" w14:textId="1F24D937" w:rsidR="00C75C6D" w:rsidRPr="00FE1E13" w:rsidRDefault="00000000" w:rsidP="003327D5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...</w:t>
      </w:r>
    </w:p>
    <w:p w14:paraId="3E8A031F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#VECTOREND</w:t>
      </w:r>
    </w:p>
    <w:p w14:paraId="4FA69E6B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461846C3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3.2 Vector 行格式</w:t>
      </w:r>
    </w:p>
    <w:p w14:paraId="2C5F832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737409D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每行 Vector 数据格式（共 51 字符前缀 + 256 通道 + 地址）：</w:t>
      </w:r>
    </w:p>
    <w:p w14:paraId="4DB6B1E2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4D305B0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[微指令14字符]% [MRST MCMP] [GTST TENA TMEM] [RESERVED 16字符] [SYNC 3字符] [RRADR] [CS]  [256通道] ; 0x[地址]</w:t>
      </w:r>
    </w:p>
    <w:p w14:paraId="5E8E21EE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C6D" w:rsidRPr="00FE1E13" w14:paraId="5D252141" w14:textId="77777777">
        <w:tc>
          <w:tcPr>
            <w:tcW w:w="2880" w:type="dxa"/>
          </w:tcPr>
          <w:p w14:paraId="0DB87E0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字段</w:t>
            </w:r>
          </w:p>
        </w:tc>
        <w:tc>
          <w:tcPr>
            <w:tcW w:w="2880" w:type="dxa"/>
          </w:tcPr>
          <w:p w14:paraId="79C6BE5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宽度</w:t>
            </w:r>
          </w:p>
        </w:tc>
        <w:tc>
          <w:tcPr>
            <w:tcW w:w="2880" w:type="dxa"/>
          </w:tcPr>
          <w:p w14:paraId="5880B824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</w:tr>
      <w:tr w:rsidR="00C75C6D" w:rsidRPr="00FE1E13" w14:paraId="056B8A6D" w14:textId="77777777">
        <w:tc>
          <w:tcPr>
            <w:tcW w:w="2880" w:type="dxa"/>
          </w:tcPr>
          <w:p w14:paraId="7479B53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微指令</w:t>
            </w:r>
          </w:p>
        </w:tc>
        <w:tc>
          <w:tcPr>
            <w:tcW w:w="2880" w:type="dxa"/>
          </w:tcPr>
          <w:p w14:paraId="7C291F4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14</w:t>
            </w:r>
          </w:p>
        </w:tc>
        <w:tc>
          <w:tcPr>
            <w:tcW w:w="2880" w:type="dxa"/>
          </w:tcPr>
          <w:p w14:paraId="50A2823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如 `ADV`, `RPT 50`, `HALT`</w:t>
            </w:r>
          </w:p>
        </w:tc>
      </w:tr>
      <w:tr w:rsidR="00C75C6D" w:rsidRPr="00FE1E13" w14:paraId="2B827098" w14:textId="77777777">
        <w:tc>
          <w:tcPr>
            <w:tcW w:w="2880" w:type="dxa"/>
          </w:tcPr>
          <w:p w14:paraId="09AA1B6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MRST</w:t>
            </w:r>
          </w:p>
        </w:tc>
        <w:tc>
          <w:tcPr>
            <w:tcW w:w="2880" w:type="dxa"/>
          </w:tcPr>
          <w:p w14:paraId="5DEA849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08EDF2A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Master Reset</w:t>
            </w:r>
          </w:p>
        </w:tc>
      </w:tr>
      <w:tr w:rsidR="00C75C6D" w:rsidRPr="00FE1E13" w14:paraId="74E46608" w14:textId="77777777">
        <w:tc>
          <w:tcPr>
            <w:tcW w:w="2880" w:type="dxa"/>
          </w:tcPr>
          <w:p w14:paraId="46264A1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MCMP</w:t>
            </w:r>
          </w:p>
        </w:tc>
        <w:tc>
          <w:tcPr>
            <w:tcW w:w="2880" w:type="dxa"/>
          </w:tcPr>
          <w:p w14:paraId="45F52A2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695ECCD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Master Compare</w:t>
            </w:r>
          </w:p>
        </w:tc>
      </w:tr>
      <w:tr w:rsidR="00C75C6D" w:rsidRPr="00FE1E13" w14:paraId="74765670" w14:textId="77777777">
        <w:tc>
          <w:tcPr>
            <w:tcW w:w="2880" w:type="dxa"/>
          </w:tcPr>
          <w:p w14:paraId="792B47A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GTST</w:t>
            </w:r>
          </w:p>
        </w:tc>
        <w:tc>
          <w:tcPr>
            <w:tcW w:w="2880" w:type="dxa"/>
          </w:tcPr>
          <w:p w14:paraId="0C67B5B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01B4142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Global Test</w:t>
            </w:r>
          </w:p>
        </w:tc>
      </w:tr>
      <w:tr w:rsidR="00C75C6D" w:rsidRPr="00FE1E13" w14:paraId="2CEB8C89" w14:textId="77777777">
        <w:tc>
          <w:tcPr>
            <w:tcW w:w="2880" w:type="dxa"/>
          </w:tcPr>
          <w:p w14:paraId="7ADEF5F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TENA</w:t>
            </w:r>
          </w:p>
        </w:tc>
        <w:tc>
          <w:tcPr>
            <w:tcW w:w="2880" w:type="dxa"/>
          </w:tcPr>
          <w:p w14:paraId="568E9EB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386C46F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Test Enable</w:t>
            </w:r>
          </w:p>
        </w:tc>
      </w:tr>
      <w:tr w:rsidR="00C75C6D" w:rsidRPr="00FE1E13" w14:paraId="55CE23D0" w14:textId="77777777">
        <w:tc>
          <w:tcPr>
            <w:tcW w:w="2880" w:type="dxa"/>
          </w:tcPr>
          <w:p w14:paraId="637B219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TMEM</w:t>
            </w:r>
          </w:p>
        </w:tc>
        <w:tc>
          <w:tcPr>
            <w:tcW w:w="2880" w:type="dxa"/>
          </w:tcPr>
          <w:p w14:paraId="05C44BB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5699654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Test Memory</w:t>
            </w:r>
          </w:p>
        </w:tc>
      </w:tr>
      <w:tr w:rsidR="00C75C6D" w:rsidRPr="00FE1E13" w14:paraId="2C28BDF7" w14:textId="77777777">
        <w:tc>
          <w:tcPr>
            <w:tcW w:w="2880" w:type="dxa"/>
          </w:tcPr>
          <w:p w14:paraId="6040BB0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RESERVED</w:t>
            </w:r>
          </w:p>
        </w:tc>
        <w:tc>
          <w:tcPr>
            <w:tcW w:w="2880" w:type="dxa"/>
          </w:tcPr>
          <w:p w14:paraId="2E54CF6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16</w:t>
            </w:r>
          </w:p>
        </w:tc>
        <w:tc>
          <w:tcPr>
            <w:tcW w:w="2880" w:type="dxa"/>
          </w:tcPr>
          <w:p w14:paraId="06A612B8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保留位</w:t>
            </w:r>
          </w:p>
        </w:tc>
      </w:tr>
      <w:tr w:rsidR="00C75C6D" w:rsidRPr="00FE1E13" w14:paraId="24C9423E" w14:textId="77777777">
        <w:tc>
          <w:tcPr>
            <w:tcW w:w="2880" w:type="dxa"/>
          </w:tcPr>
          <w:p w14:paraId="320C6B2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lastRenderedPageBreak/>
              <w:t>SYNC</w:t>
            </w:r>
          </w:p>
        </w:tc>
        <w:tc>
          <w:tcPr>
            <w:tcW w:w="2880" w:type="dxa"/>
          </w:tcPr>
          <w:p w14:paraId="2177500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3</w:t>
            </w:r>
          </w:p>
        </w:tc>
        <w:tc>
          <w:tcPr>
            <w:tcW w:w="2880" w:type="dxa"/>
          </w:tcPr>
          <w:p w14:paraId="79469B8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同步位</w:t>
            </w:r>
          </w:p>
        </w:tc>
      </w:tr>
      <w:tr w:rsidR="00C75C6D" w:rsidRPr="00FE1E13" w14:paraId="33ADAC02" w14:textId="77777777">
        <w:tc>
          <w:tcPr>
            <w:tcW w:w="2880" w:type="dxa"/>
          </w:tcPr>
          <w:p w14:paraId="57FF00F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RRADR</w:t>
            </w:r>
          </w:p>
        </w:tc>
        <w:tc>
          <w:tcPr>
            <w:tcW w:w="2880" w:type="dxa"/>
          </w:tcPr>
          <w:p w14:paraId="6CD5DA2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631EE7C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波形表编号 (0-7)</w:t>
            </w:r>
          </w:p>
        </w:tc>
      </w:tr>
      <w:tr w:rsidR="00C75C6D" w:rsidRPr="00FE1E13" w14:paraId="765C6B8C" w14:textId="77777777">
        <w:tc>
          <w:tcPr>
            <w:tcW w:w="2880" w:type="dxa"/>
          </w:tcPr>
          <w:p w14:paraId="28AC9AD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CS</w:t>
            </w:r>
          </w:p>
        </w:tc>
        <w:tc>
          <w:tcPr>
            <w:tcW w:w="2880" w:type="dxa"/>
          </w:tcPr>
          <w:p w14:paraId="00BD53A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</w:t>
            </w:r>
          </w:p>
        </w:tc>
        <w:tc>
          <w:tcPr>
            <w:tcW w:w="2880" w:type="dxa"/>
          </w:tcPr>
          <w:p w14:paraId="7A3FA2F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Chip Select</w:t>
            </w:r>
          </w:p>
        </w:tc>
      </w:tr>
      <w:tr w:rsidR="00C75C6D" w:rsidRPr="00FE1E13" w14:paraId="31F0A8B1" w14:textId="77777777">
        <w:tc>
          <w:tcPr>
            <w:tcW w:w="2880" w:type="dxa"/>
          </w:tcPr>
          <w:p w14:paraId="5296C2A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通道数据</w:t>
            </w:r>
          </w:p>
        </w:tc>
        <w:tc>
          <w:tcPr>
            <w:tcW w:w="2880" w:type="dxa"/>
          </w:tcPr>
          <w:p w14:paraId="7CB791E8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256</w:t>
            </w:r>
          </w:p>
        </w:tc>
        <w:tc>
          <w:tcPr>
            <w:tcW w:w="2880" w:type="dxa"/>
          </w:tcPr>
          <w:p w14:paraId="2965656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每通道一个字符</w:t>
            </w:r>
          </w:p>
        </w:tc>
      </w:tr>
      <w:tr w:rsidR="00C75C6D" w:rsidRPr="00FE1E13" w14:paraId="52D98F79" w14:textId="77777777">
        <w:tc>
          <w:tcPr>
            <w:tcW w:w="2880" w:type="dxa"/>
          </w:tcPr>
          <w:p w14:paraId="78845A9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地址</w:t>
            </w:r>
          </w:p>
        </w:tc>
        <w:tc>
          <w:tcPr>
            <w:tcW w:w="2880" w:type="dxa"/>
          </w:tcPr>
          <w:p w14:paraId="0893B62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6</w:t>
            </w:r>
          </w:p>
        </w:tc>
        <w:tc>
          <w:tcPr>
            <w:tcW w:w="2880" w:type="dxa"/>
          </w:tcPr>
          <w:p w14:paraId="25C0070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十六进制向量地址</w:t>
            </w:r>
          </w:p>
        </w:tc>
      </w:tr>
    </w:tbl>
    <w:p w14:paraId="7F61F43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BE1D078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3.3 微指令映射表</w:t>
      </w:r>
    </w:p>
    <w:p w14:paraId="51076F53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C6D" w:rsidRPr="00FE1E13" w14:paraId="7CC9243A" w14:textId="77777777">
        <w:tc>
          <w:tcPr>
            <w:tcW w:w="2880" w:type="dxa"/>
          </w:tcPr>
          <w:p w14:paraId="2546940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STIL 指令</w:t>
            </w:r>
          </w:p>
        </w:tc>
        <w:tc>
          <w:tcPr>
            <w:tcW w:w="2880" w:type="dxa"/>
          </w:tcPr>
          <w:p w14:paraId="1FA89D7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VCT 指令</w:t>
            </w:r>
          </w:p>
        </w:tc>
        <w:tc>
          <w:tcPr>
            <w:tcW w:w="2880" w:type="dxa"/>
          </w:tcPr>
          <w:p w14:paraId="22ADB36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</w:tr>
      <w:tr w:rsidR="00C75C6D" w:rsidRPr="00FE1E13" w14:paraId="1F1ACB83" w14:textId="77777777">
        <w:tc>
          <w:tcPr>
            <w:tcW w:w="2880" w:type="dxa"/>
          </w:tcPr>
          <w:p w14:paraId="4B7FB7C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(无)</w:t>
            </w:r>
          </w:p>
        </w:tc>
        <w:tc>
          <w:tcPr>
            <w:tcW w:w="2880" w:type="dxa"/>
          </w:tcPr>
          <w:p w14:paraId="7DBA7774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ADV</w:t>
            </w:r>
          </w:p>
        </w:tc>
        <w:tc>
          <w:tcPr>
            <w:tcW w:w="2880" w:type="dxa"/>
          </w:tcPr>
          <w:p w14:paraId="75858A6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默认前进</w:t>
            </w:r>
          </w:p>
        </w:tc>
      </w:tr>
      <w:tr w:rsidR="00C75C6D" w:rsidRPr="00FE1E13" w14:paraId="16E91F2A" w14:textId="77777777">
        <w:tc>
          <w:tcPr>
            <w:tcW w:w="2880" w:type="dxa"/>
          </w:tcPr>
          <w:p w14:paraId="61FE287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`Loop n`</w:t>
            </w:r>
          </w:p>
        </w:tc>
        <w:tc>
          <w:tcPr>
            <w:tcW w:w="2880" w:type="dxa"/>
          </w:tcPr>
          <w:p w14:paraId="6E627EA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LI0/LI1/LI2/LI3</w:t>
            </w:r>
          </w:p>
        </w:tc>
        <w:tc>
          <w:tcPr>
            <w:tcW w:w="2880" w:type="dxa"/>
          </w:tcPr>
          <w:p w14:paraId="53A25D7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循环开始（n 为嵌套层级）</w:t>
            </w:r>
          </w:p>
        </w:tc>
      </w:tr>
      <w:tr w:rsidR="00C75C6D" w:rsidRPr="00FE1E13" w14:paraId="54C1A467" w14:textId="77777777">
        <w:tc>
          <w:tcPr>
            <w:tcW w:w="2880" w:type="dxa"/>
          </w:tcPr>
          <w:p w14:paraId="085D3BD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`Loop` (单V)</w:t>
            </w:r>
          </w:p>
        </w:tc>
        <w:tc>
          <w:tcPr>
            <w:tcW w:w="2880" w:type="dxa"/>
          </w:tcPr>
          <w:p w14:paraId="7BCC852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RPT n</w:t>
            </w:r>
          </w:p>
        </w:tc>
        <w:tc>
          <w:tcPr>
            <w:tcW w:w="2880" w:type="dxa"/>
          </w:tcPr>
          <w:p w14:paraId="701E481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重复指令</w:t>
            </w:r>
          </w:p>
        </w:tc>
      </w:tr>
      <w:tr w:rsidR="00C75C6D" w:rsidRPr="00FE1E13" w14:paraId="319737D8" w14:textId="77777777">
        <w:tc>
          <w:tcPr>
            <w:tcW w:w="2880" w:type="dxa"/>
          </w:tcPr>
          <w:p w14:paraId="23CCE6D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(Loop 结束)</w:t>
            </w:r>
          </w:p>
        </w:tc>
        <w:tc>
          <w:tcPr>
            <w:tcW w:w="2880" w:type="dxa"/>
          </w:tcPr>
          <w:p w14:paraId="06C0EE1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JNI0/JNI1/JNI2/JNI3</w:t>
            </w:r>
          </w:p>
        </w:tc>
        <w:tc>
          <w:tcPr>
            <w:tcW w:w="2880" w:type="dxa"/>
          </w:tcPr>
          <w:p w14:paraId="327AF1B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跳回循环开始</w:t>
            </w:r>
          </w:p>
        </w:tc>
      </w:tr>
      <w:tr w:rsidR="00C75C6D" w:rsidRPr="00FE1E13" w14:paraId="3CDC27FA" w14:textId="77777777">
        <w:tc>
          <w:tcPr>
            <w:tcW w:w="2880" w:type="dxa"/>
          </w:tcPr>
          <w:p w14:paraId="11462ED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`MatchLoop`</w:t>
            </w:r>
          </w:p>
        </w:tc>
        <w:tc>
          <w:tcPr>
            <w:tcW w:w="2880" w:type="dxa"/>
          </w:tcPr>
          <w:p w14:paraId="4C7EB72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MBGN</w:t>
            </w:r>
          </w:p>
        </w:tc>
        <w:tc>
          <w:tcPr>
            <w:tcW w:w="2880" w:type="dxa"/>
          </w:tcPr>
          <w:p w14:paraId="3444577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匹配循环开始</w:t>
            </w:r>
          </w:p>
        </w:tc>
      </w:tr>
      <w:tr w:rsidR="00C75C6D" w:rsidRPr="00FE1E13" w14:paraId="255B3C81" w14:textId="77777777">
        <w:tc>
          <w:tcPr>
            <w:tcW w:w="2880" w:type="dxa"/>
          </w:tcPr>
          <w:p w14:paraId="64F6810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(MatchLoop 结束)</w:t>
            </w:r>
          </w:p>
        </w:tc>
        <w:tc>
          <w:tcPr>
            <w:tcW w:w="2880" w:type="dxa"/>
          </w:tcPr>
          <w:p w14:paraId="5FC1CAC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MEND</w:t>
            </w:r>
          </w:p>
        </w:tc>
        <w:tc>
          <w:tcPr>
            <w:tcW w:w="2880" w:type="dxa"/>
          </w:tcPr>
          <w:p w14:paraId="288C31B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匹配循环结束</w:t>
            </w:r>
          </w:p>
        </w:tc>
      </w:tr>
      <w:tr w:rsidR="00C75C6D" w:rsidRPr="00FE1E13" w14:paraId="343A1BBC" w14:textId="77777777">
        <w:tc>
          <w:tcPr>
            <w:tcW w:w="2880" w:type="dxa"/>
          </w:tcPr>
          <w:p w14:paraId="382CD53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(MatchLoop 单V)</w:t>
            </w:r>
          </w:p>
        </w:tc>
        <w:tc>
          <w:tcPr>
            <w:tcW w:w="2880" w:type="dxa"/>
          </w:tcPr>
          <w:p w14:paraId="2AFD5DB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IMATCH</w:t>
            </w:r>
          </w:p>
        </w:tc>
        <w:tc>
          <w:tcPr>
            <w:tcW w:w="2880" w:type="dxa"/>
          </w:tcPr>
          <w:p w14:paraId="550176D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立即匹配</w:t>
            </w:r>
          </w:p>
        </w:tc>
      </w:tr>
      <w:tr w:rsidR="00C75C6D" w:rsidRPr="00FE1E13" w14:paraId="6A608C9E" w14:textId="77777777">
        <w:tc>
          <w:tcPr>
            <w:tcW w:w="2880" w:type="dxa"/>
          </w:tcPr>
          <w:p w14:paraId="3446C32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`Stop`</w:t>
            </w:r>
          </w:p>
        </w:tc>
        <w:tc>
          <w:tcPr>
            <w:tcW w:w="2880" w:type="dxa"/>
          </w:tcPr>
          <w:p w14:paraId="19B9906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HALT</w:t>
            </w:r>
          </w:p>
        </w:tc>
        <w:tc>
          <w:tcPr>
            <w:tcW w:w="2880" w:type="dxa"/>
          </w:tcPr>
          <w:p w14:paraId="7EE6769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停止</w:t>
            </w:r>
          </w:p>
        </w:tc>
      </w:tr>
      <w:tr w:rsidR="00C75C6D" w:rsidRPr="00FE1E13" w14:paraId="4D5358BB" w14:textId="77777777">
        <w:tc>
          <w:tcPr>
            <w:tcW w:w="2880" w:type="dxa"/>
          </w:tcPr>
          <w:p w14:paraId="14FF7CB7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`Goto label`</w:t>
            </w:r>
          </w:p>
        </w:tc>
        <w:tc>
          <w:tcPr>
            <w:tcW w:w="2880" w:type="dxa"/>
          </w:tcPr>
          <w:p w14:paraId="286040D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JUMP label</w:t>
            </w:r>
          </w:p>
        </w:tc>
        <w:tc>
          <w:tcPr>
            <w:tcW w:w="2880" w:type="dxa"/>
          </w:tcPr>
          <w:p w14:paraId="0FA5239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跳转</w:t>
            </w:r>
          </w:p>
        </w:tc>
      </w:tr>
      <w:tr w:rsidR="00C75C6D" w:rsidRPr="00FE1E13" w14:paraId="76D4CE56" w14:textId="77777777">
        <w:tc>
          <w:tcPr>
            <w:tcW w:w="2880" w:type="dxa"/>
          </w:tcPr>
          <w:p w14:paraId="117FE7F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`Call proc`</w:t>
            </w:r>
          </w:p>
        </w:tc>
        <w:tc>
          <w:tcPr>
            <w:tcW w:w="2880" w:type="dxa"/>
          </w:tcPr>
          <w:p w14:paraId="72F27CA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CALL proc</w:t>
            </w:r>
          </w:p>
        </w:tc>
        <w:tc>
          <w:tcPr>
            <w:tcW w:w="2880" w:type="dxa"/>
          </w:tcPr>
          <w:p w14:paraId="5BA57DB7" w14:textId="5D60A714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调用（未展开时</w:t>
            </w:r>
            <w:r w:rsidR="00F622D0" w:rsidRPr="00FE1E13">
              <w:rPr>
                <w:rFonts w:ascii="仿宋" w:eastAsia="仿宋" w:hAnsi="仿宋" w:hint="eastAsia"/>
                <w:noProof/>
                <w:lang w:eastAsia="zh-CN"/>
              </w:rPr>
              <w:t>，展开后删除</w:t>
            </w: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）</w:t>
            </w:r>
          </w:p>
        </w:tc>
      </w:tr>
      <w:tr w:rsidR="00C75C6D" w:rsidRPr="00FE1E13" w14:paraId="31DDB969" w14:textId="77777777">
        <w:tc>
          <w:tcPr>
            <w:tcW w:w="2880" w:type="dxa"/>
          </w:tcPr>
          <w:p w14:paraId="5CFCB8E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`Return`</w:t>
            </w:r>
          </w:p>
        </w:tc>
        <w:tc>
          <w:tcPr>
            <w:tcW w:w="2880" w:type="dxa"/>
          </w:tcPr>
          <w:p w14:paraId="664EFCF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RET</w:t>
            </w:r>
          </w:p>
        </w:tc>
        <w:tc>
          <w:tcPr>
            <w:tcW w:w="2880" w:type="dxa"/>
          </w:tcPr>
          <w:p w14:paraId="7F4C6C25" w14:textId="7BC58424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返回</w:t>
            </w:r>
            <w:r w:rsidR="00F622D0" w:rsidRPr="00FE1E13">
              <w:rPr>
                <w:rFonts w:ascii="仿宋" w:eastAsia="仿宋" w:hAnsi="仿宋" w:hint="eastAsia"/>
                <w:noProof/>
                <w:lang w:eastAsia="zh-CN"/>
              </w:rPr>
              <w:t>（未展开时，展开后删除）</w:t>
            </w:r>
          </w:p>
        </w:tc>
      </w:tr>
      <w:tr w:rsidR="00C75C6D" w:rsidRPr="00FE1E13" w14:paraId="68C4277F" w14:textId="77777777">
        <w:tc>
          <w:tcPr>
            <w:tcW w:w="2880" w:type="dxa"/>
          </w:tcPr>
          <w:p w14:paraId="221EAF4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`IddqTestPoint`</w:t>
            </w:r>
          </w:p>
        </w:tc>
        <w:tc>
          <w:tcPr>
            <w:tcW w:w="2880" w:type="dxa"/>
          </w:tcPr>
          <w:p w14:paraId="0E36671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IDDQ</w:t>
            </w:r>
          </w:p>
        </w:tc>
        <w:tc>
          <w:tcPr>
            <w:tcW w:w="2880" w:type="dxa"/>
          </w:tcPr>
          <w:p w14:paraId="581CED3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IDDQ 测试</w:t>
            </w:r>
          </w:p>
        </w:tc>
      </w:tr>
    </w:tbl>
    <w:p w14:paraId="482C23E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06A3CEB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3.4 通道映射</w:t>
      </w:r>
    </w:p>
    <w:p w14:paraId="66AFE1B4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472AA89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VCT 格式使用 256 个通道（0-255），需要将 STIL 中的信号映射到具体通道：</w:t>
      </w:r>
    </w:p>
    <w:p w14:paraId="3E04EBB6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DD389D2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每个信号可以映射到一个或多个通道</w:t>
      </w:r>
    </w:p>
    <w:p w14:paraId="175B1BED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未映射的通道输出 `.`</w:t>
      </w:r>
    </w:p>
    <w:p w14:paraId="1D4B1663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通过 Option 对话框配置映射关系</w:t>
      </w:r>
    </w:p>
    <w:p w14:paraId="64A68BC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44D8438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3.5 WFC 字符替换</w:t>
      </w:r>
    </w:p>
    <w:p w14:paraId="6E8A0A1C" w14:textId="2DB1EB6F" w:rsidR="00C75C6D" w:rsidRPr="00FE1E13" w:rsidRDefault="007A2F4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无，参考 </w:t>
      </w:r>
      <w:hyperlink w:anchor="_3._Timing_Block" w:history="1">
        <w:r w:rsidRPr="00FE1E13">
          <w:rPr>
            <w:rStyle w:val="aff9"/>
            <w:rFonts w:ascii="仿宋" w:eastAsia="仿宋" w:hAnsi="仿宋" w:hint="eastAsia"/>
            <w:b/>
            <w:noProof/>
            <w:lang w:eastAsia="zh-CN"/>
          </w:rPr>
          <w:t>3.2 边沿模式推断</w:t>
        </w:r>
        <w:r w:rsidRPr="00FE1E13">
          <w:rPr>
            <w:rStyle w:val="aff9"/>
            <w:rFonts w:ascii="仿宋" w:eastAsia="仿宋" w:hAnsi="仿宋" w:hint="eastAsia"/>
            <w:b/>
            <w:noProof/>
            <w:lang w:eastAsia="zh-CN"/>
          </w:rPr>
          <w:t>规</w:t>
        </w:r>
        <w:r w:rsidRPr="00FE1E13">
          <w:rPr>
            <w:rStyle w:val="aff9"/>
            <w:rFonts w:ascii="仿宋" w:eastAsia="仿宋" w:hAnsi="仿宋" w:hint="eastAsia"/>
            <w:b/>
            <w:noProof/>
            <w:lang w:eastAsia="zh-CN"/>
          </w:rPr>
          <w:t>则</w:t>
        </w:r>
      </w:hyperlink>
    </w:p>
    <w:p w14:paraId="71890F4E" w14:textId="333BC211" w:rsidR="001F0F12" w:rsidRPr="00FE1E13" w:rsidRDefault="001F0F12">
      <w:pPr>
        <w:pStyle w:val="4"/>
        <w:rPr>
          <w:rFonts w:ascii="仿宋" w:eastAsia="仿宋" w:hAnsi="仿宋"/>
          <w:lang w:eastAsia="zh-CN"/>
        </w:rPr>
      </w:pPr>
      <w:bookmarkStart w:id="11" w:name="_Toc218794285"/>
      <w:r w:rsidRPr="00FE1E13">
        <w:rPr>
          <w:rFonts w:ascii="仿宋" w:eastAsia="仿宋" w:hAnsi="仿宋" w:hint="eastAsia"/>
          <w:lang w:eastAsia="zh-CN"/>
        </w:rPr>
        <w:lastRenderedPageBreak/>
        <w:t>3.6 rex文件生成</w:t>
      </w:r>
    </w:p>
    <w:p w14:paraId="31C82806" w14:textId="30838D5A" w:rsidR="00172DC5" w:rsidRPr="00FE1E13" w:rsidRDefault="001F0F12" w:rsidP="001F0F12">
      <w:pPr>
        <w:rPr>
          <w:rFonts w:ascii="仿宋" w:eastAsia="仿宋" w:hAnsi="仿宋" w:hint="eastAsia"/>
          <w:lang w:eastAsia="zh-CN"/>
        </w:rPr>
      </w:pPr>
      <w:r w:rsidRPr="00FE1E13">
        <w:rPr>
          <w:rFonts w:ascii="仿宋" w:eastAsia="仿宋" w:hAnsi="仿宋" w:hint="eastAsia"/>
          <w:lang w:eastAsia="zh-CN"/>
        </w:rPr>
        <w:t>解析WaveformTable {}内容，拿到每个信号/信号组的时序定义，再根据信号的通道配置，推导出每个信号对应的通道</w:t>
      </w:r>
      <w:r w:rsidR="00172DC5" w:rsidRPr="00FE1E13">
        <w:rPr>
          <w:rFonts w:ascii="仿宋" w:eastAsia="仿宋" w:hAnsi="仿宋" w:hint="eastAsia"/>
          <w:lang w:eastAsia="zh-CN"/>
        </w:rPr>
        <w:t>。</w:t>
      </w:r>
    </w:p>
    <w:p w14:paraId="084A5636" w14:textId="41D28605" w:rsidR="00FE1E13" w:rsidRDefault="00172DC5" w:rsidP="001F0F12">
      <w:pPr>
        <w:rPr>
          <w:rFonts w:ascii="仿宋" w:eastAsia="仿宋" w:hAnsi="仿宋"/>
          <w:lang w:eastAsia="zh-CN"/>
        </w:rPr>
      </w:pPr>
      <w:r w:rsidRPr="00FE1E13">
        <w:rPr>
          <w:rFonts w:ascii="仿宋" w:eastAsia="仿宋" w:hAnsi="仿宋" w:hint="eastAsia"/>
          <w:lang w:eastAsia="zh-CN"/>
        </w:rPr>
        <w:t xml:space="preserve">根据信号的类型推导其属于CLOCK还是STROBE，如果信号是Out类型认为属于STROBE，如果信号是In类型认为属于CLOCK，否则根据WFC的定义推导，HLXT认为是STROBE，否则是CLOCK </w:t>
      </w:r>
      <w:r w:rsidR="006E49C1">
        <w:rPr>
          <w:rFonts w:ascii="仿宋" w:eastAsia="仿宋" w:hAnsi="仿宋" w:hint="eastAsia"/>
          <w:lang w:eastAsia="zh-CN"/>
        </w:rPr>
        <w:t>。</w:t>
      </w:r>
    </w:p>
    <w:p w14:paraId="0767DC54" w14:textId="6852F195" w:rsidR="006E49C1" w:rsidRPr="00FE1E13" w:rsidRDefault="006E49C1" w:rsidP="001F0F12">
      <w:p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格式如下：</w:t>
      </w:r>
    </w:p>
    <w:p w14:paraId="1863A9B8" w14:textId="77777777" w:rsidR="00FE1E13" w:rsidRPr="00FE1E13" w:rsidRDefault="00FE1E13" w:rsidP="00FE1E13">
      <w:pPr>
        <w:rPr>
          <w:rFonts w:ascii="仿宋" w:eastAsia="仿宋" w:hAnsi="仿宋"/>
          <w:lang w:eastAsia="zh-CN"/>
        </w:rPr>
      </w:pPr>
      <w:r w:rsidRPr="00FE1E13">
        <w:rPr>
          <w:rFonts w:ascii="仿宋" w:eastAsia="仿宋" w:hAnsi="仿宋"/>
          <w:lang w:eastAsia="zh-CN"/>
        </w:rPr>
        <w:t>RRADR 0</w:t>
      </w:r>
    </w:p>
    <w:p w14:paraId="45DDE68B" w14:textId="2C3B9CFA" w:rsidR="00FE1E13" w:rsidRPr="00FE1E13" w:rsidRDefault="00FE1E13" w:rsidP="00FE1E13">
      <w:pPr>
        <w:rPr>
          <w:rFonts w:ascii="仿宋" w:eastAsia="仿宋" w:hAnsi="仿宋" w:hint="eastAsia"/>
          <w:lang w:eastAsia="zh-CN"/>
        </w:rPr>
      </w:pPr>
      <w:r w:rsidRPr="00FE1E13">
        <w:rPr>
          <w:rFonts w:ascii="仿宋" w:eastAsia="仿宋" w:hAnsi="仿宋"/>
          <w:lang w:eastAsia="zh-CN"/>
        </w:rPr>
        <w:t>REP_RATE 100</w:t>
      </w:r>
    </w:p>
    <w:p w14:paraId="6CE24D6B" w14:textId="77777777" w:rsidR="00FE1E13" w:rsidRPr="00FE1E13" w:rsidRDefault="00FE1E13" w:rsidP="00FE1E13">
      <w:pPr>
        <w:rPr>
          <w:rFonts w:ascii="仿宋" w:eastAsia="仿宋" w:hAnsi="仿宋"/>
          <w:lang w:eastAsia="zh-CN"/>
        </w:rPr>
      </w:pPr>
      <w:r w:rsidRPr="00FE1E13">
        <w:rPr>
          <w:rFonts w:ascii="仿宋" w:eastAsia="仿宋" w:hAnsi="仿宋"/>
          <w:lang w:eastAsia="zh-CN"/>
        </w:rPr>
        <w:t>CLOCK0 &lt;0-5&gt; 0,50 NRZ</w:t>
      </w:r>
    </w:p>
    <w:p w14:paraId="42E1B99E" w14:textId="307C50FC" w:rsidR="00FE1E13" w:rsidRPr="00FE1E13" w:rsidRDefault="00FE1E13" w:rsidP="00FE1E13">
      <w:pPr>
        <w:rPr>
          <w:rFonts w:ascii="仿宋" w:eastAsia="仿宋" w:hAnsi="仿宋" w:hint="eastAsia"/>
          <w:lang w:eastAsia="zh-CN"/>
        </w:rPr>
      </w:pPr>
      <w:r w:rsidRPr="00FE1E13">
        <w:rPr>
          <w:rFonts w:ascii="仿宋" w:eastAsia="仿宋" w:hAnsi="仿宋"/>
          <w:lang w:eastAsia="zh-CN"/>
        </w:rPr>
        <w:t>STROBE0 &lt;20-25&gt; 75,90</w:t>
      </w:r>
    </w:p>
    <w:p w14:paraId="689AC740" w14:textId="77777777" w:rsidR="00FE1E13" w:rsidRPr="00FE1E13" w:rsidRDefault="00FE1E13" w:rsidP="00FE1E13">
      <w:pPr>
        <w:rPr>
          <w:rFonts w:ascii="仿宋" w:eastAsia="仿宋" w:hAnsi="仿宋"/>
          <w:lang w:eastAsia="zh-CN"/>
        </w:rPr>
      </w:pPr>
      <w:r w:rsidRPr="00FE1E13">
        <w:rPr>
          <w:rFonts w:ascii="仿宋" w:eastAsia="仿宋" w:hAnsi="仿宋"/>
          <w:lang w:eastAsia="zh-CN"/>
        </w:rPr>
        <w:t>RRADR 1</w:t>
      </w:r>
    </w:p>
    <w:p w14:paraId="293D2FB3" w14:textId="0601FCF7" w:rsidR="00FE1E13" w:rsidRPr="00FE1E13" w:rsidRDefault="00FE1E13" w:rsidP="00FE1E13">
      <w:pPr>
        <w:rPr>
          <w:rFonts w:ascii="仿宋" w:eastAsia="仿宋" w:hAnsi="仿宋" w:hint="eastAsia"/>
          <w:lang w:eastAsia="zh-CN"/>
        </w:rPr>
      </w:pPr>
      <w:r w:rsidRPr="00FE1E13">
        <w:rPr>
          <w:rFonts w:ascii="仿宋" w:eastAsia="仿宋" w:hAnsi="仿宋"/>
          <w:lang w:eastAsia="zh-CN"/>
        </w:rPr>
        <w:t>REP_RATE 200</w:t>
      </w:r>
    </w:p>
    <w:p w14:paraId="2B5B9E9A" w14:textId="69D7CFD3" w:rsidR="00FE1E13" w:rsidRPr="00FE1E13" w:rsidRDefault="00FE1E13" w:rsidP="00FE1E13">
      <w:pPr>
        <w:rPr>
          <w:rFonts w:ascii="仿宋" w:eastAsia="仿宋" w:hAnsi="仿宋"/>
          <w:lang w:eastAsia="zh-CN"/>
        </w:rPr>
      </w:pPr>
      <w:r w:rsidRPr="00FE1E13">
        <w:rPr>
          <w:rFonts w:ascii="仿宋" w:eastAsia="仿宋" w:hAnsi="仿宋"/>
          <w:lang w:eastAsia="zh-CN"/>
        </w:rPr>
        <w:t xml:space="preserve">CLOCK1 &lt;0-5&gt; 0,100 </w:t>
      </w:r>
      <w:r w:rsidR="0068226E">
        <w:rPr>
          <w:rFonts w:ascii="仿宋" w:eastAsia="仿宋" w:hAnsi="仿宋" w:hint="eastAsia"/>
          <w:lang w:eastAsia="zh-CN"/>
        </w:rPr>
        <w:t>RZ</w:t>
      </w:r>
    </w:p>
    <w:p w14:paraId="14905B6C" w14:textId="74E032BD" w:rsidR="00FE1E13" w:rsidRPr="00FE1E13" w:rsidRDefault="00FE1E13" w:rsidP="00FE1E13">
      <w:pPr>
        <w:rPr>
          <w:rFonts w:ascii="仿宋" w:eastAsia="仿宋" w:hAnsi="仿宋" w:hint="eastAsia"/>
          <w:lang w:eastAsia="zh-CN"/>
        </w:rPr>
      </w:pPr>
      <w:r w:rsidRPr="00FE1E13">
        <w:rPr>
          <w:rFonts w:ascii="仿宋" w:eastAsia="仿宋" w:hAnsi="仿宋"/>
          <w:lang w:eastAsia="zh-CN"/>
        </w:rPr>
        <w:t>STROBE1 &lt;20-25&gt; 150,180</w:t>
      </w:r>
    </w:p>
    <w:p w14:paraId="40B2C65D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4. GASC 格式转换</w:t>
      </w:r>
      <w:bookmarkEnd w:id="11"/>
    </w:p>
    <w:p w14:paraId="2570B0BC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F38D2B1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4.1 GASC 文件结构</w:t>
      </w:r>
    </w:p>
    <w:p w14:paraId="71F7CB8E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4A48FF25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HEADER {</w:t>
      </w:r>
    </w:p>
    <w:p w14:paraId="6D711252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signal1,signal2,signal3,...;</w:t>
      </w:r>
    </w:p>
    <w:p w14:paraId="25D8B280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0544A2C2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524A02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Signals {</w:t>
      </w:r>
    </w:p>
    <w:p w14:paraId="5921C4EC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signal1,signal2,signal3,...;</w:t>
      </w:r>
    </w:p>
    <w:p w14:paraId="7F8C851F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4CDBEBF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BF89716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SignalGroups {</w:t>
      </w:r>
    </w:p>
    <w:p w14:paraId="7AC8E27B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group1 = 'sig1 + sig2';</w:t>
      </w:r>
    </w:p>
    <w:p w14:paraId="07A5916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75C8EF7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897A583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Timing {</w:t>
      </w:r>
    </w:p>
    <w:p w14:paraId="2CB5610B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wft_name, period, signal, wfc, t1, e1, t2, e2, t3, e3, t4, e4;</w:t>
      </w:r>
    </w:p>
    <w:p w14:paraId="45589D4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739705DB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3C8AAEF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SPM_PATTERN (SCAN) {</w:t>
      </w:r>
    </w:p>
    <w:p w14:paraId="4452366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  *向量数据*#微指令;波形表:标签</w:t>
      </w:r>
    </w:p>
    <w:p w14:paraId="20FE6510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  *向量数据*#微指令</w:t>
      </w:r>
    </w:p>
    <w:p w14:paraId="5A77E782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  ...</w:t>
      </w:r>
    </w:p>
    <w:p w14:paraId="44F9581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2CB65456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9CE2E1F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4.2 向量行格式</w:t>
      </w:r>
    </w:p>
    <w:p w14:paraId="25CC5506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7F0A5B5" w14:textId="15E3F0AF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   *[向量数据]*#[微指令];[波形表]:[标签]</w:t>
      </w:r>
    </w:p>
    <w:p w14:paraId="16120B7D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向量数据：按 Header 中信号顺序排列的 WFC 字符</w:t>
      </w:r>
    </w:p>
    <w:p w14:paraId="4D4F821E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微指令：可选，如 `LI0 50`、`HALT`</w:t>
      </w:r>
    </w:p>
    <w:p w14:paraId="7E3F8C37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波形表：可选，波形切换时显示</w:t>
      </w:r>
    </w:p>
    <w:p w14:paraId="66F31995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标签：可选，标签名</w:t>
      </w:r>
    </w:p>
    <w:p w14:paraId="62025EC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FFB2D53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2" w:name="_Toc218794286"/>
      <w:r w:rsidRPr="00FE1E13">
        <w:rPr>
          <w:rFonts w:ascii="仿宋" w:eastAsia="仿宋" w:hAnsi="仿宋" w:hint="eastAsia"/>
          <w:noProof/>
          <w:lang w:eastAsia="zh-CN"/>
        </w:rPr>
        <w:t>5. GUI 使用说明</w:t>
      </w:r>
      <w:bookmarkEnd w:id="12"/>
    </w:p>
    <w:p w14:paraId="320676A3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D020882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5.1 界面布局</w:t>
      </w:r>
    </w:p>
    <w:p w14:paraId="5AD6E227" w14:textId="0D63F5C9" w:rsidR="00C75C6D" w:rsidRPr="00FE1E13" w:rsidRDefault="00EC72BA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/>
          <w:noProof/>
        </w:rPr>
        <w:drawing>
          <wp:inline distT="0" distB="0" distL="0" distR="0" wp14:anchorId="4ED8E2B5" wp14:editId="1EF60ADD">
            <wp:extent cx="5486400" cy="3539490"/>
            <wp:effectExtent l="0" t="0" r="0" b="3810"/>
            <wp:docPr id="1795390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CE09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5.2 操作步骤</w:t>
      </w:r>
    </w:p>
    <w:p w14:paraId="4D22D6E8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FAB4893" w14:textId="3CCC566C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#### 转换为 VCT 格式</w:t>
      </w:r>
    </w:p>
    <w:p w14:paraId="690C2D81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1. **选择源文件**：设置 Source Type 为 "Specify File"，点击 `...` 选择 STIL 文件</w:t>
      </w:r>
    </w:p>
    <w:p w14:paraId="133AA2A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2. **配置通道映射**：</w:t>
      </w:r>
    </w:p>
    <w:p w14:paraId="4B7FA781" w14:textId="02C9559A" w:rsidR="00C75C6D" w:rsidRPr="00FE1E13" w:rsidRDefault="00640CFE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选择 `VCT`</w:t>
      </w:r>
      <w:r w:rsidRPr="00FE1E13">
        <w:rPr>
          <w:rFonts w:ascii="仿宋" w:eastAsia="仿宋" w:hAnsi="仿宋" w:hint="eastAsia"/>
          <w:noProof/>
          <w:lang w:eastAsia="zh-CN"/>
        </w:rPr>
        <w:t>，</w:t>
      </w:r>
      <w:r w:rsidR="00000000" w:rsidRPr="00FE1E13">
        <w:rPr>
          <w:rFonts w:ascii="仿宋" w:eastAsia="仿宋" w:hAnsi="仿宋" w:hint="eastAsia"/>
          <w:noProof/>
          <w:lang w:eastAsia="zh-CN"/>
        </w:rPr>
        <w:t>点击 `Option` 按钮</w:t>
      </w:r>
    </w:p>
    <w:p w14:paraId="7B49E5D6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系统自动解析 STIL 文件中的信号</w:t>
      </w:r>
    </w:p>
    <w:p w14:paraId="5D034B1C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为每个信号配置通道号（0-255）</w:t>
      </w:r>
    </w:p>
    <w:p w14:paraId="6265617D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可导入/导出映射配置</w:t>
      </w:r>
    </w:p>
    <w:p w14:paraId="207EC06E" w14:textId="04A092BE" w:rsidR="00C75C6D" w:rsidRPr="00FE1E13" w:rsidRDefault="00640CFE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</w:t>
      </w:r>
      <w:r w:rsidR="00000000" w:rsidRPr="00FE1E13">
        <w:rPr>
          <w:rFonts w:ascii="仿宋" w:eastAsia="仿宋" w:hAnsi="仿宋" w:hint="eastAsia"/>
          <w:noProof/>
          <w:lang w:eastAsia="zh-CN"/>
        </w:rPr>
        <w:t>. **开始转换**：点击 `Start`</w:t>
      </w:r>
    </w:p>
    <w:p w14:paraId="39A9077D" w14:textId="300C551C" w:rsidR="00C75C6D" w:rsidRPr="00FE1E13" w:rsidRDefault="00640CFE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4</w:t>
      </w:r>
      <w:r w:rsidR="00000000" w:rsidRPr="00FE1E13">
        <w:rPr>
          <w:rFonts w:ascii="仿宋" w:eastAsia="仿宋" w:hAnsi="仿宋" w:hint="eastAsia"/>
          <w:noProof/>
          <w:lang w:eastAsia="zh-CN"/>
        </w:rPr>
        <w:t>. **查看进度**：在日志区域查看转换进度</w:t>
      </w:r>
    </w:p>
    <w:p w14:paraId="249123D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D89F9E1" w14:textId="061C38B2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#### 转换为 GASC/PAT 格式</w:t>
      </w:r>
    </w:p>
    <w:p w14:paraId="2143E6A9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1. 选择源文件</w:t>
      </w:r>
    </w:p>
    <w:p w14:paraId="44F4A488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2. 选择 `PAT` 格式</w:t>
      </w:r>
    </w:p>
    <w:p w14:paraId="7858C5A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3. 点击 `Start`（无需配置通道映射）</w:t>
      </w:r>
    </w:p>
    <w:p w14:paraId="00A3861E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C5CD67C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5.3 Option 对话框（通道映射）</w:t>
      </w:r>
    </w:p>
    <w:p w14:paraId="309D259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5C6D" w:rsidRPr="00FE1E13" w14:paraId="16B78E96" w14:textId="77777777">
        <w:tc>
          <w:tcPr>
            <w:tcW w:w="4320" w:type="dxa"/>
          </w:tcPr>
          <w:p w14:paraId="17B90A3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功能</w:t>
            </w:r>
          </w:p>
        </w:tc>
        <w:tc>
          <w:tcPr>
            <w:tcW w:w="4320" w:type="dxa"/>
          </w:tcPr>
          <w:p w14:paraId="30C87ED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</w:tr>
      <w:tr w:rsidR="00C75C6D" w:rsidRPr="00FE1E13" w14:paraId="1C082993" w14:textId="77777777">
        <w:tc>
          <w:tcPr>
            <w:tcW w:w="4320" w:type="dxa"/>
          </w:tcPr>
          <w:p w14:paraId="1AE5C55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信号列表</w:t>
            </w:r>
          </w:p>
        </w:tc>
        <w:tc>
          <w:tcPr>
            <w:tcW w:w="4320" w:type="dxa"/>
          </w:tcPr>
          <w:p w14:paraId="7BD1005F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显示 STIL 文件中使用的信号</w:t>
            </w:r>
          </w:p>
        </w:tc>
      </w:tr>
      <w:tr w:rsidR="00C75C6D" w:rsidRPr="00FE1E13" w14:paraId="1D138C51" w14:textId="77777777">
        <w:tc>
          <w:tcPr>
            <w:tcW w:w="4320" w:type="dxa"/>
          </w:tcPr>
          <w:p w14:paraId="002F9B3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通道配置</w:t>
            </w:r>
          </w:p>
        </w:tc>
        <w:tc>
          <w:tcPr>
            <w:tcW w:w="4320" w:type="dxa"/>
          </w:tcPr>
          <w:p w14:paraId="3D63146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为每个信号配置通道号，支持多通道（逗号分隔）</w:t>
            </w:r>
          </w:p>
        </w:tc>
      </w:tr>
      <w:tr w:rsidR="00C75C6D" w:rsidRPr="00FE1E13" w14:paraId="7AD56B1C" w14:textId="77777777">
        <w:tc>
          <w:tcPr>
            <w:tcW w:w="4320" w:type="dxa"/>
          </w:tcPr>
          <w:p w14:paraId="11FAC4D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导入</w:t>
            </w:r>
          </w:p>
        </w:tc>
        <w:tc>
          <w:tcPr>
            <w:tcW w:w="4320" w:type="dxa"/>
          </w:tcPr>
          <w:p w14:paraId="5C5D1AAE" w14:textId="38588C0E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从 Excel/CSV 导入映射配置</w:t>
            </w:r>
          </w:p>
        </w:tc>
      </w:tr>
      <w:tr w:rsidR="00C75C6D" w:rsidRPr="00FE1E13" w14:paraId="75528F5E" w14:textId="77777777">
        <w:tc>
          <w:tcPr>
            <w:tcW w:w="4320" w:type="dxa"/>
          </w:tcPr>
          <w:p w14:paraId="687B129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导出</w:t>
            </w:r>
          </w:p>
        </w:tc>
        <w:tc>
          <w:tcPr>
            <w:tcW w:w="4320" w:type="dxa"/>
          </w:tcPr>
          <w:p w14:paraId="54845F8D" w14:textId="4B331693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导出当前配置到 Excel/CSV</w:t>
            </w:r>
          </w:p>
        </w:tc>
      </w:tr>
      <w:tr w:rsidR="00C75C6D" w:rsidRPr="00FE1E13" w14:paraId="345570B3" w14:textId="77777777">
        <w:tc>
          <w:tcPr>
            <w:tcW w:w="4320" w:type="dxa"/>
          </w:tcPr>
          <w:p w14:paraId="7B52FF9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确定</w:t>
            </w:r>
          </w:p>
        </w:tc>
        <w:tc>
          <w:tcPr>
            <w:tcW w:w="4320" w:type="dxa"/>
          </w:tcPr>
          <w:p w14:paraId="3A24E44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保存配置并关闭</w:t>
            </w:r>
          </w:p>
        </w:tc>
      </w:tr>
      <w:tr w:rsidR="00C75C6D" w:rsidRPr="00FE1E13" w14:paraId="7F44E30E" w14:textId="77777777">
        <w:tc>
          <w:tcPr>
            <w:tcW w:w="4320" w:type="dxa"/>
          </w:tcPr>
          <w:p w14:paraId="4CD149C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取消</w:t>
            </w:r>
          </w:p>
        </w:tc>
        <w:tc>
          <w:tcPr>
            <w:tcW w:w="4320" w:type="dxa"/>
          </w:tcPr>
          <w:p w14:paraId="1407834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放弃修改</w:t>
            </w:r>
          </w:p>
        </w:tc>
      </w:tr>
    </w:tbl>
    <w:p w14:paraId="10C7983C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A6C3142" w14:textId="4E10C8D3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#### 导入文件格式</w:t>
      </w:r>
    </w:p>
    <w:p w14:paraId="43AA7C6E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**Excel/CSV 格式：**</w:t>
      </w:r>
    </w:p>
    <w:p w14:paraId="7E745E6D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Signal,Channel</w:t>
      </w:r>
    </w:p>
    <w:p w14:paraId="51576CF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clk,0</w:t>
      </w:r>
    </w:p>
    <w:p w14:paraId="21FC12D4" w14:textId="073D4AF6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data,</w:t>
      </w:r>
      <w:r w:rsidR="0073123B" w:rsidRPr="00FE1E13">
        <w:rPr>
          <w:rFonts w:ascii="仿宋" w:eastAsia="仿宋" w:hAnsi="仿宋" w:hint="eastAsia"/>
          <w:noProof/>
          <w:lang w:eastAsia="zh-CN"/>
        </w:rPr>
        <w:t xml:space="preserve"> </w:t>
      </w:r>
      <w:r w:rsidRPr="00FE1E13">
        <w:rPr>
          <w:rFonts w:ascii="仿宋" w:eastAsia="仿宋" w:hAnsi="仿宋" w:hint="eastAsia"/>
          <w:noProof/>
          <w:lang w:eastAsia="zh-CN"/>
        </w:rPr>
        <w:t>1,2,3</w:t>
      </w:r>
      <w:r w:rsidR="00544DAF" w:rsidRPr="00FE1E13">
        <w:rPr>
          <w:rFonts w:ascii="仿宋" w:eastAsia="仿宋" w:hAnsi="仿宋" w:hint="eastAsia"/>
          <w:noProof/>
          <w:lang w:eastAsia="zh-CN"/>
        </w:rPr>
        <w:t xml:space="preserve"> // 如果是csv多个通道时需要用双引号包住</w:t>
      </w:r>
    </w:p>
    <w:p w14:paraId="5E6B1359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reset,10</w:t>
      </w:r>
    </w:p>
    <w:p w14:paraId="4CD23059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CB8A4DB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3" w:name="_Toc218794287"/>
      <w:r w:rsidRPr="00FE1E13">
        <w:rPr>
          <w:rFonts w:ascii="仿宋" w:eastAsia="仿宋" w:hAnsi="仿宋" w:hint="eastAsia"/>
          <w:noProof/>
          <w:lang w:eastAsia="zh-CN"/>
        </w:rPr>
        <w:t>6. 高级功能</w:t>
      </w:r>
      <w:bookmarkEnd w:id="13"/>
    </w:p>
    <w:p w14:paraId="12992B78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9256021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6.1 Procedure 和 MacroDef 展开</w:t>
      </w:r>
    </w:p>
    <w:p w14:paraId="49E59B0B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449352D2" w14:textId="6497A35E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工具会自动解析 STIL 文件中的 `Procedures` 和 `MacroDefs` 块，当遇到 `Call` 或 `Macro` 指令时自动展开内容</w:t>
      </w:r>
      <w:r w:rsidR="00322686" w:rsidRPr="00FE1E13">
        <w:rPr>
          <w:rFonts w:ascii="仿宋" w:eastAsia="仿宋" w:hAnsi="仿宋" w:hint="eastAsia"/>
          <w:noProof/>
          <w:lang w:eastAsia="zh-CN"/>
        </w:rPr>
        <w:t>，可以使用变量替换</w:t>
      </w:r>
      <w:r w:rsidR="00322686" w:rsidRPr="00FE1E13">
        <w:rPr>
          <w:rFonts w:ascii="仿宋" w:eastAsia="仿宋" w:hAnsi="仿宋" w:hint="eastAsia"/>
          <w:noProof/>
          <w:lang w:eastAsia="zh-CN"/>
        </w:rPr>
        <w:t>Procedures</w:t>
      </w:r>
      <w:r w:rsidR="00322686" w:rsidRPr="00FE1E13">
        <w:rPr>
          <w:rFonts w:ascii="仿宋" w:eastAsia="仿宋" w:hAnsi="仿宋" w:hint="eastAsia"/>
          <w:noProof/>
          <w:lang w:eastAsia="zh-CN"/>
        </w:rPr>
        <w:t>或者</w:t>
      </w:r>
      <w:r w:rsidR="00322686" w:rsidRPr="00FE1E13">
        <w:rPr>
          <w:rFonts w:ascii="仿宋" w:eastAsia="仿宋" w:hAnsi="仿宋" w:hint="eastAsia"/>
          <w:noProof/>
          <w:lang w:eastAsia="zh-CN"/>
        </w:rPr>
        <w:t>MacroDefs</w:t>
      </w:r>
      <w:r w:rsidR="00322686" w:rsidRPr="00FE1E13">
        <w:rPr>
          <w:rFonts w:ascii="仿宋" w:eastAsia="仿宋" w:hAnsi="仿宋" w:hint="eastAsia"/>
          <w:noProof/>
          <w:lang w:eastAsia="zh-CN"/>
        </w:rPr>
        <w:t>的V块中变量</w:t>
      </w:r>
      <w:r w:rsidRPr="00FE1E13">
        <w:rPr>
          <w:rFonts w:ascii="仿宋" w:eastAsia="仿宋" w:hAnsi="仿宋" w:hint="eastAsia"/>
          <w:noProof/>
          <w:lang w:eastAsia="zh-CN"/>
        </w:rPr>
        <w:t>。</w:t>
      </w:r>
    </w:p>
    <w:p w14:paraId="62DD0952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Procedures {</w:t>
      </w:r>
    </w:p>
    <w:p w14:paraId="54BB701F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init_proc {</w:t>
      </w:r>
    </w:p>
    <w:p w14:paraId="35C92D3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 xml:space="preserve">    W wft1;</w:t>
      </w:r>
    </w:p>
    <w:p w14:paraId="01D8ED5B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V { sig = 0; }</w:t>
      </w:r>
    </w:p>
    <w:p w14:paraId="7A166305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V { sig = 1; }</w:t>
      </w:r>
    </w:p>
    <w:p w14:paraId="47E1A20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}</w:t>
      </w:r>
    </w:p>
    <w:p w14:paraId="361247B4" w14:textId="77777777" w:rsidR="00C75C6D" w:rsidRPr="00FE1E13" w:rsidRDefault="00000000" w:rsidP="0039641A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37DD74E2" w14:textId="77777777" w:rsidR="00753A68" w:rsidRPr="00FE1E13" w:rsidRDefault="00753A68" w:rsidP="0039641A">
      <w:pPr>
        <w:rPr>
          <w:rFonts w:ascii="仿宋" w:eastAsia="仿宋" w:hAnsi="仿宋" w:hint="eastAsia"/>
          <w:noProof/>
          <w:lang w:eastAsia="zh-CN"/>
        </w:rPr>
      </w:pPr>
    </w:p>
    <w:p w14:paraId="18199F9E" w14:textId="1E6DFF76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/>
          <w:noProof/>
          <w:lang w:eastAsia="zh-CN"/>
        </w:rPr>
        <w:t>MacroDefs</w:t>
      </w:r>
      <w:r w:rsidRPr="00FE1E13">
        <w:rPr>
          <w:rFonts w:ascii="仿宋" w:eastAsia="仿宋" w:hAnsi="仿宋" w:hint="eastAsia"/>
          <w:noProof/>
          <w:lang w:eastAsia="zh-CN"/>
        </w:rPr>
        <w:t xml:space="preserve"> </w:t>
      </w:r>
      <w:r w:rsidRPr="00FE1E13">
        <w:rPr>
          <w:rFonts w:ascii="仿宋" w:eastAsia="仿宋" w:hAnsi="仿宋" w:hint="eastAsia"/>
          <w:noProof/>
          <w:lang w:eastAsia="zh-CN"/>
        </w:rPr>
        <w:t>{</w:t>
      </w:r>
    </w:p>
    <w:p w14:paraId="2A0D3DF3" w14:textId="42CE4425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</w:t>
      </w:r>
      <w:r w:rsidR="00E13C7C" w:rsidRPr="00FE1E13">
        <w:rPr>
          <w:rFonts w:ascii="仿宋" w:eastAsia="仿宋" w:hAnsi="仿宋" w:hint="eastAsia"/>
          <w:noProof/>
          <w:lang w:eastAsia="zh-CN"/>
        </w:rPr>
        <w:t>Macro_t</w:t>
      </w:r>
      <w:r w:rsidRPr="00FE1E13">
        <w:rPr>
          <w:rFonts w:ascii="仿宋" w:eastAsia="仿宋" w:hAnsi="仿宋" w:hint="eastAsia"/>
          <w:noProof/>
          <w:lang w:eastAsia="zh-CN"/>
        </w:rPr>
        <w:t xml:space="preserve"> {</w:t>
      </w:r>
    </w:p>
    <w:p w14:paraId="590E6D0A" w14:textId="77777777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W wft1;</w:t>
      </w:r>
    </w:p>
    <w:p w14:paraId="197A09B4" w14:textId="7AB34592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V { sig = </w:t>
      </w:r>
      <w:r w:rsidR="00E23F70" w:rsidRPr="00FE1E13">
        <w:rPr>
          <w:rFonts w:ascii="仿宋" w:eastAsia="仿宋" w:hAnsi="仿宋" w:hint="eastAsia"/>
          <w:noProof/>
          <w:lang w:eastAsia="zh-CN"/>
        </w:rPr>
        <w:t>#</w:t>
      </w:r>
      <w:r w:rsidRPr="00FE1E13">
        <w:rPr>
          <w:rFonts w:ascii="仿宋" w:eastAsia="仿宋" w:hAnsi="仿宋" w:hint="eastAsia"/>
          <w:noProof/>
          <w:lang w:eastAsia="zh-CN"/>
        </w:rPr>
        <w:t>; }</w:t>
      </w:r>
    </w:p>
    <w:p w14:paraId="79D2F589" w14:textId="4E9814C1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V { sig = </w:t>
      </w:r>
      <w:r w:rsidR="00E23F70" w:rsidRPr="00FE1E13">
        <w:rPr>
          <w:rFonts w:ascii="仿宋" w:eastAsia="仿宋" w:hAnsi="仿宋" w:hint="eastAsia"/>
          <w:noProof/>
          <w:lang w:eastAsia="zh-CN"/>
        </w:rPr>
        <w:t>#</w:t>
      </w:r>
      <w:r w:rsidRPr="00FE1E13">
        <w:rPr>
          <w:rFonts w:ascii="仿宋" w:eastAsia="仿宋" w:hAnsi="仿宋" w:hint="eastAsia"/>
          <w:noProof/>
          <w:lang w:eastAsia="zh-CN"/>
        </w:rPr>
        <w:t>; }</w:t>
      </w:r>
    </w:p>
    <w:p w14:paraId="2D227CFC" w14:textId="77777777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}</w:t>
      </w:r>
    </w:p>
    <w:p w14:paraId="765597B5" w14:textId="24D2ED4B" w:rsidR="00C75C6D" w:rsidRPr="00FE1E13" w:rsidRDefault="00753A68" w:rsidP="00753A68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5404BEFB" w14:textId="77777777" w:rsidR="00753A68" w:rsidRPr="00FE1E13" w:rsidRDefault="00753A68" w:rsidP="00753A68">
      <w:pPr>
        <w:rPr>
          <w:rFonts w:ascii="仿宋" w:eastAsia="仿宋" w:hAnsi="仿宋" w:hint="eastAsia"/>
          <w:noProof/>
          <w:lang w:eastAsia="zh-CN"/>
        </w:rPr>
      </w:pPr>
    </w:p>
    <w:p w14:paraId="4CA9FA5B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Pattern test {</w:t>
      </w:r>
    </w:p>
    <w:p w14:paraId="2FF65BC9" w14:textId="77777777" w:rsidR="00C75C6D" w:rsidRPr="00FE1E13" w:rsidRDefault="00000000" w:rsidP="0039641A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Call init_proc;  // 自动展开为 init_proc 的内容</w:t>
      </w:r>
    </w:p>
    <w:p w14:paraId="0F66C829" w14:textId="51122FCE" w:rsidR="00753A68" w:rsidRPr="00FE1E13" w:rsidRDefault="00753A68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</w:t>
      </w:r>
      <w:r w:rsidR="00E13C7C" w:rsidRPr="00FE1E13">
        <w:rPr>
          <w:rFonts w:ascii="仿宋" w:eastAsia="仿宋" w:hAnsi="仿宋" w:hint="eastAsia"/>
          <w:noProof/>
          <w:lang w:eastAsia="zh-CN"/>
        </w:rPr>
        <w:t xml:space="preserve">Macro </w:t>
      </w:r>
      <w:r w:rsidR="00E13C7C" w:rsidRPr="00FE1E13">
        <w:rPr>
          <w:rFonts w:ascii="仿宋" w:eastAsia="仿宋" w:hAnsi="仿宋" w:hint="eastAsia"/>
          <w:noProof/>
          <w:lang w:eastAsia="zh-CN"/>
        </w:rPr>
        <w:t>Macro_t</w:t>
      </w:r>
      <w:r w:rsidR="00E13C7C" w:rsidRPr="00FE1E13">
        <w:rPr>
          <w:rFonts w:ascii="仿宋" w:eastAsia="仿宋" w:hAnsi="仿宋" w:hint="eastAsia"/>
          <w:noProof/>
          <w:lang w:eastAsia="zh-CN"/>
        </w:rPr>
        <w:t xml:space="preserve"> { </w:t>
      </w:r>
      <w:r w:rsidR="00E13C7C" w:rsidRPr="00FE1E13">
        <w:rPr>
          <w:rFonts w:ascii="仿宋" w:eastAsia="仿宋" w:hAnsi="仿宋" w:hint="eastAsia"/>
          <w:noProof/>
          <w:lang w:eastAsia="zh-CN"/>
        </w:rPr>
        <w:t xml:space="preserve"> sig = </w:t>
      </w:r>
      <w:r w:rsidR="00D81204" w:rsidRPr="00FE1E13">
        <w:rPr>
          <w:rFonts w:ascii="仿宋" w:eastAsia="仿宋" w:hAnsi="仿宋" w:hint="eastAsia"/>
          <w:noProof/>
          <w:lang w:eastAsia="zh-CN"/>
        </w:rPr>
        <w:t>0</w:t>
      </w:r>
      <w:r w:rsidR="00E13C7C" w:rsidRPr="00FE1E13">
        <w:rPr>
          <w:rFonts w:ascii="仿宋" w:eastAsia="仿宋" w:hAnsi="仿宋" w:hint="eastAsia"/>
          <w:noProof/>
          <w:lang w:eastAsia="zh-CN"/>
        </w:rPr>
        <w:t xml:space="preserve">; </w:t>
      </w:r>
      <w:r w:rsidR="00E13C7C" w:rsidRPr="00FE1E13">
        <w:rPr>
          <w:rFonts w:ascii="仿宋" w:eastAsia="仿宋" w:hAnsi="仿宋" w:hint="eastAsia"/>
          <w:noProof/>
          <w:lang w:eastAsia="zh-CN"/>
        </w:rPr>
        <w:t>}</w:t>
      </w:r>
    </w:p>
    <w:p w14:paraId="192C08FC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</w:t>
      </w:r>
    </w:p>
    <w:p w14:paraId="496172A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A7858F8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6.2 嵌套 Loop 支持</w:t>
      </w:r>
    </w:p>
    <w:p w14:paraId="35F9F5F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15CDBD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支持最多 4 层嵌套循环（LI0-LI3）：</w:t>
      </w:r>
    </w:p>
    <w:p w14:paraId="726AB745" w14:textId="6E5E96A8" w:rsidR="00C75C6D" w:rsidRPr="00FE1E13" w:rsidRDefault="003F3B1A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如果Loop没有label会根据当前行的Address值自动生成Label</w:t>
      </w:r>
    </w:p>
    <w:p w14:paraId="0305CF0D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Loop 10 {           // LI0</w:t>
      </w:r>
    </w:p>
    <w:p w14:paraId="10E4D84D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V { ... }</w:t>
      </w:r>
    </w:p>
    <w:p w14:paraId="364ACCC1" w14:textId="0D314A80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 xml:space="preserve">  Loop 5 {</w:t>
      </w:r>
    </w:p>
    <w:p w14:paraId="6E9DDD3B" w14:textId="366B7D33" w:rsidR="00C75C6D" w:rsidRPr="00FE1E13" w:rsidRDefault="00000000" w:rsidP="00056947">
      <w:pPr>
        <w:ind w:firstLine="45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V { ... }</w:t>
      </w:r>
      <w:r w:rsidR="00B17C0E" w:rsidRPr="00FE1E13">
        <w:rPr>
          <w:rFonts w:ascii="仿宋" w:eastAsia="仿宋" w:hAnsi="仿宋" w:hint="eastAsia"/>
          <w:noProof/>
          <w:lang w:eastAsia="zh-CN"/>
        </w:rPr>
        <w:t xml:space="preserve">       </w:t>
      </w:r>
      <w:r w:rsidR="00B17C0E" w:rsidRPr="00FE1E13">
        <w:rPr>
          <w:rFonts w:ascii="仿宋" w:eastAsia="仿宋" w:hAnsi="仿宋" w:hint="eastAsia"/>
          <w:noProof/>
          <w:lang w:eastAsia="zh-CN"/>
        </w:rPr>
        <w:t>// LI1</w:t>
      </w:r>
    </w:p>
    <w:p w14:paraId="4E069DE1" w14:textId="1FDF4241" w:rsidR="00056947" w:rsidRPr="00FE1E13" w:rsidRDefault="00056947" w:rsidP="00056947">
      <w:pPr>
        <w:ind w:firstLineChars="200" w:firstLine="44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V { ... }</w:t>
      </w:r>
      <w:r w:rsidR="00B17C0E" w:rsidRPr="00FE1E13">
        <w:rPr>
          <w:rFonts w:ascii="仿宋" w:eastAsia="仿宋" w:hAnsi="仿宋" w:hint="eastAsia"/>
          <w:noProof/>
          <w:lang w:eastAsia="zh-CN"/>
        </w:rPr>
        <w:t xml:space="preserve">       </w:t>
      </w:r>
      <w:r w:rsidR="00B17C0E" w:rsidRPr="00FE1E13">
        <w:rPr>
          <w:rFonts w:ascii="仿宋" w:eastAsia="仿宋" w:hAnsi="仿宋" w:hint="eastAsia"/>
          <w:noProof/>
          <w:lang w:eastAsia="zh-CN"/>
        </w:rPr>
        <w:t>// JNI1</w:t>
      </w:r>
    </w:p>
    <w:p w14:paraId="393D0776" w14:textId="347563D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}</w:t>
      </w:r>
    </w:p>
    <w:p w14:paraId="75540A6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V { ... }</w:t>
      </w:r>
    </w:p>
    <w:p w14:paraId="3420687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}                   // JNI0</w:t>
      </w:r>
    </w:p>
    <w:p w14:paraId="5A545CB2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174ECBB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6.3 禁用指令配置</w:t>
      </w:r>
    </w:p>
    <w:p w14:paraId="2DAABA7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9C157A8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可以在代码中配置禁用的指令，遇到这些指令时会跳过并提示用户：</w:t>
      </w:r>
    </w:p>
    <w:p w14:paraId="594C806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6E5D37D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# STILParserTransformer.py</w:t>
      </w:r>
    </w:p>
    <w:p w14:paraId="19EF62D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DISABLED_INSTRUCTIONS: List[str] = [</w:t>
      </w:r>
    </w:p>
    <w:p w14:paraId="0FAF9253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"ScanChain",    # 禁用 ScanChain</w:t>
      </w:r>
    </w:p>
    <w:p w14:paraId="5D8D20D0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 xml:space="preserve">    "Shift",        # 禁用 Shift</w:t>
      </w:r>
    </w:p>
    <w:p w14:paraId="0A30C14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]</w:t>
      </w:r>
    </w:p>
    <w:p w14:paraId="0B7381FC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694E5512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6.4 日志智能滚动</w:t>
      </w:r>
    </w:p>
    <w:p w14:paraId="7D227A0A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2EB0BE0E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正常情况下，日志自动滚动到最新内容</w:t>
      </w:r>
    </w:p>
    <w:p w14:paraId="4D77F2A1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用户滚动查看历史日志时，自动滚动暂停</w:t>
      </w:r>
    </w:p>
    <w:p w14:paraId="0DA3F8A3" w14:textId="77777777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滚动回底部后，恢复自动滚动</w:t>
      </w:r>
    </w:p>
    <w:p w14:paraId="4CC38046" w14:textId="35ED31F6" w:rsidR="00C75C6D" w:rsidRPr="00FE1E13" w:rsidRDefault="00000000" w:rsidP="0039641A">
      <w:pPr>
        <w:pStyle w:val="a0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超过 10000 行时自动截断，保留最近 5000 行</w:t>
      </w:r>
    </w:p>
    <w:p w14:paraId="031CDA6B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4" w:name="_Toc218794288"/>
      <w:r w:rsidRPr="00FE1E13">
        <w:rPr>
          <w:rFonts w:ascii="仿宋" w:eastAsia="仿宋" w:hAnsi="仿宋" w:hint="eastAsia"/>
          <w:noProof/>
          <w:lang w:eastAsia="zh-CN"/>
        </w:rPr>
        <w:t>7. 文件说明</w:t>
      </w:r>
      <w:bookmarkEnd w:id="14"/>
    </w:p>
    <w:p w14:paraId="04F3FE4F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5C6D" w:rsidRPr="00FE1E13" w14:paraId="627242D9" w14:textId="77777777">
        <w:tc>
          <w:tcPr>
            <w:tcW w:w="4320" w:type="dxa"/>
          </w:tcPr>
          <w:p w14:paraId="1F6FE27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文件</w:t>
            </w:r>
          </w:p>
        </w:tc>
        <w:tc>
          <w:tcPr>
            <w:tcW w:w="4320" w:type="dxa"/>
          </w:tcPr>
          <w:p w14:paraId="224F977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说明</w:t>
            </w:r>
          </w:p>
        </w:tc>
      </w:tr>
      <w:tr w:rsidR="00C75C6D" w:rsidRPr="00FE1E13" w14:paraId="6444C549" w14:textId="77777777">
        <w:tc>
          <w:tcPr>
            <w:tcW w:w="4320" w:type="dxa"/>
          </w:tcPr>
          <w:p w14:paraId="547B7122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`PATConvert.py`</w:t>
            </w:r>
          </w:p>
        </w:tc>
        <w:tc>
          <w:tcPr>
            <w:tcW w:w="4320" w:type="dxa"/>
          </w:tcPr>
          <w:p w14:paraId="1EB015E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GUI 主程序</w:t>
            </w:r>
          </w:p>
        </w:tc>
      </w:tr>
      <w:tr w:rsidR="00C75C6D" w:rsidRPr="00FE1E13" w14:paraId="6CAF4581" w14:textId="77777777">
        <w:tc>
          <w:tcPr>
            <w:tcW w:w="4320" w:type="dxa"/>
          </w:tcPr>
          <w:p w14:paraId="3D516C38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`STILParserTransformer.py`</w:t>
            </w:r>
          </w:p>
        </w:tc>
        <w:tc>
          <w:tcPr>
            <w:tcW w:w="4320" w:type="dxa"/>
          </w:tcPr>
          <w:p w14:paraId="77B16CF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STIL 解析器（Transformer 实现）</w:t>
            </w:r>
          </w:p>
        </w:tc>
      </w:tr>
      <w:tr w:rsidR="00C75C6D" w:rsidRPr="00FE1E13" w14:paraId="53BD9AC7" w14:textId="77777777">
        <w:tc>
          <w:tcPr>
            <w:tcW w:w="4320" w:type="dxa"/>
          </w:tcPr>
          <w:p w14:paraId="1B0A622C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lastRenderedPageBreak/>
              <w:t>`STILToVCTStream.py`</w:t>
            </w:r>
          </w:p>
        </w:tc>
        <w:tc>
          <w:tcPr>
            <w:tcW w:w="4320" w:type="dxa"/>
          </w:tcPr>
          <w:p w14:paraId="7864F2A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VCT 格式转换器</w:t>
            </w:r>
          </w:p>
        </w:tc>
      </w:tr>
      <w:tr w:rsidR="00C75C6D" w:rsidRPr="00FE1E13" w14:paraId="67E702C2" w14:textId="77777777">
        <w:tc>
          <w:tcPr>
            <w:tcW w:w="4320" w:type="dxa"/>
          </w:tcPr>
          <w:p w14:paraId="2BE7A16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`STILToGascStream.py`</w:t>
            </w:r>
          </w:p>
        </w:tc>
        <w:tc>
          <w:tcPr>
            <w:tcW w:w="4320" w:type="dxa"/>
          </w:tcPr>
          <w:p w14:paraId="7028CA55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GASC 格式转换器</w:t>
            </w:r>
          </w:p>
        </w:tc>
      </w:tr>
      <w:tr w:rsidR="00C75C6D" w:rsidRPr="00FE1E13" w14:paraId="17E03C42" w14:textId="77777777">
        <w:tc>
          <w:tcPr>
            <w:tcW w:w="4320" w:type="dxa"/>
          </w:tcPr>
          <w:p w14:paraId="2461AB4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`STILEventHandler.py`</w:t>
            </w:r>
          </w:p>
        </w:tc>
        <w:tc>
          <w:tcPr>
            <w:tcW w:w="4320" w:type="dxa"/>
          </w:tcPr>
          <w:p w14:paraId="51F3FA90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事件处理接口</w:t>
            </w:r>
          </w:p>
        </w:tc>
      </w:tr>
      <w:tr w:rsidR="00C75C6D" w:rsidRPr="00FE1E13" w14:paraId="0851A9D2" w14:textId="77777777">
        <w:tc>
          <w:tcPr>
            <w:tcW w:w="4320" w:type="dxa"/>
          </w:tcPr>
          <w:p w14:paraId="10747091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`STILParserUtils.py`</w:t>
            </w:r>
          </w:p>
        </w:tc>
        <w:tc>
          <w:tcPr>
            <w:tcW w:w="4320" w:type="dxa"/>
          </w:tcPr>
          <w:p w14:paraId="5E0F342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解析工具函数</w:t>
            </w:r>
          </w:p>
        </w:tc>
      </w:tr>
      <w:tr w:rsidR="00C75C6D" w:rsidRPr="00FE1E13" w14:paraId="1CE4F406" w14:textId="77777777">
        <w:tc>
          <w:tcPr>
            <w:tcW w:w="4320" w:type="dxa"/>
          </w:tcPr>
          <w:p w14:paraId="3FECA05A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`TimingData.py`</w:t>
            </w:r>
          </w:p>
        </w:tc>
        <w:tc>
          <w:tcPr>
            <w:tcW w:w="4320" w:type="dxa"/>
          </w:tcPr>
          <w:p w14:paraId="73D065F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Timing 数据结构</w:t>
            </w:r>
          </w:p>
        </w:tc>
      </w:tr>
      <w:tr w:rsidR="00C75C6D" w:rsidRPr="00FE1E13" w14:paraId="3042B0E4" w14:textId="77777777">
        <w:tc>
          <w:tcPr>
            <w:tcW w:w="4320" w:type="dxa"/>
          </w:tcPr>
          <w:p w14:paraId="167259AE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`TimingFormatter.py`</w:t>
            </w:r>
          </w:p>
        </w:tc>
        <w:tc>
          <w:tcPr>
            <w:tcW w:w="4320" w:type="dxa"/>
          </w:tcPr>
          <w:p w14:paraId="3BE73756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Timing 格式化</w:t>
            </w:r>
          </w:p>
        </w:tc>
      </w:tr>
      <w:tr w:rsidR="00C75C6D" w:rsidRPr="00FE1E13" w14:paraId="5FFC288B" w14:textId="77777777">
        <w:tc>
          <w:tcPr>
            <w:tcW w:w="4320" w:type="dxa"/>
          </w:tcPr>
          <w:p w14:paraId="0988DBB8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`MicroInstructionMapper.py`</w:t>
            </w:r>
          </w:p>
        </w:tc>
        <w:tc>
          <w:tcPr>
            <w:tcW w:w="4320" w:type="dxa"/>
          </w:tcPr>
          <w:p w14:paraId="6261E0D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微指令映射（已集成到 Transformer）</w:t>
            </w:r>
          </w:p>
        </w:tc>
      </w:tr>
      <w:tr w:rsidR="00C75C6D" w:rsidRPr="00FE1E13" w14:paraId="4F090378" w14:textId="77777777">
        <w:tc>
          <w:tcPr>
            <w:tcW w:w="4320" w:type="dxa"/>
          </w:tcPr>
          <w:p w14:paraId="67AC476B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`ChannelMappingDialog.py`</w:t>
            </w:r>
          </w:p>
        </w:tc>
        <w:tc>
          <w:tcPr>
            <w:tcW w:w="4320" w:type="dxa"/>
          </w:tcPr>
          <w:p w14:paraId="573CB56D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通道映射对话框</w:t>
            </w:r>
          </w:p>
        </w:tc>
      </w:tr>
      <w:tr w:rsidR="00C75C6D" w:rsidRPr="00FE1E13" w14:paraId="0F39014B" w14:textId="77777777">
        <w:tc>
          <w:tcPr>
            <w:tcW w:w="4320" w:type="dxa"/>
          </w:tcPr>
          <w:p w14:paraId="27D6E983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`Logger.py`</w:t>
            </w:r>
          </w:p>
        </w:tc>
        <w:tc>
          <w:tcPr>
            <w:tcW w:w="4320" w:type="dxa"/>
          </w:tcPr>
          <w:p w14:paraId="7AC91509" w14:textId="77777777" w:rsidR="00C75C6D" w:rsidRPr="00FE1E13" w:rsidRDefault="00000000" w:rsidP="0039641A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日志系统</w:t>
            </w:r>
          </w:p>
        </w:tc>
      </w:tr>
    </w:tbl>
    <w:p w14:paraId="4C60FE32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4004A978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5" w:name="_Toc218794289"/>
      <w:r w:rsidRPr="00FE1E13">
        <w:rPr>
          <w:rFonts w:ascii="仿宋" w:eastAsia="仿宋" w:hAnsi="仿宋" w:hint="eastAsia"/>
          <w:noProof/>
          <w:lang w:eastAsia="zh-CN"/>
        </w:rPr>
        <w:t>8. 常见问题</w:t>
      </w:r>
      <w:bookmarkEnd w:id="15"/>
    </w:p>
    <w:p w14:paraId="0DE62A4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51EFA1EE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Q1: 转换时提示"未能从STIL文件中提取到信号信息"</w:t>
      </w:r>
    </w:p>
    <w:p w14:paraId="712408A4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0E6C6BF9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**原因**：STIL 文件格式不正确或缺少必要的块</w:t>
      </w:r>
    </w:p>
    <w:p w14:paraId="7076F49D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E931DFA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**解决**：检查文件是否包含 `Signals`、`Pattern` 等必要块</w:t>
      </w:r>
    </w:p>
    <w:p w14:paraId="0CF1CBE0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332711DD" w14:textId="77777777" w:rsidR="00C75C6D" w:rsidRPr="00FE1E13" w:rsidRDefault="00000000" w:rsidP="0039641A">
      <w:pPr>
        <w:pStyle w:val="4"/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Q2: VCT 文件中部分通道显示 `.`</w:t>
      </w:r>
    </w:p>
    <w:p w14:paraId="7CE51BAE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7C63DE97" w14:textId="77777777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**原因**：该通道未映射信号</w:t>
      </w:r>
    </w:p>
    <w:p w14:paraId="1E5F34C7" w14:textId="77777777" w:rsidR="00C75C6D" w:rsidRPr="00FE1E13" w:rsidRDefault="00C75C6D" w:rsidP="0039641A">
      <w:pPr>
        <w:rPr>
          <w:rFonts w:ascii="仿宋" w:eastAsia="仿宋" w:hAnsi="仿宋" w:hint="eastAsia"/>
          <w:noProof/>
          <w:lang w:eastAsia="zh-CN"/>
        </w:rPr>
      </w:pPr>
    </w:p>
    <w:p w14:paraId="170CB2B3" w14:textId="617C6288" w:rsidR="00C75C6D" w:rsidRPr="00FE1E13" w:rsidRDefault="00000000" w:rsidP="0039641A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**解决**：在 Option 中为相关信号配置通道号</w:t>
      </w:r>
    </w:p>
    <w:p w14:paraId="5D3045C8" w14:textId="77777777" w:rsidR="00C75C6D" w:rsidRPr="00FE1E13" w:rsidRDefault="00000000" w:rsidP="0039641A">
      <w:pPr>
        <w:pStyle w:val="31"/>
        <w:rPr>
          <w:rFonts w:ascii="仿宋" w:eastAsia="仿宋" w:hAnsi="仿宋" w:hint="eastAsia"/>
          <w:noProof/>
          <w:lang w:eastAsia="zh-CN"/>
        </w:rPr>
      </w:pPr>
      <w:bookmarkStart w:id="16" w:name="_Toc218794290"/>
      <w:r w:rsidRPr="00FE1E13">
        <w:rPr>
          <w:rFonts w:ascii="仿宋" w:eastAsia="仿宋" w:hAnsi="仿宋" w:hint="eastAsia"/>
          <w:noProof/>
          <w:lang w:eastAsia="zh-CN"/>
        </w:rPr>
        <w:t>9. 版本历史</w:t>
      </w:r>
      <w:bookmarkEnd w:id="16"/>
    </w:p>
    <w:p w14:paraId="1FF1F1CF" w14:textId="77777777" w:rsidR="00C75C6D" w:rsidRPr="00FE1E13" w:rsidRDefault="00C75C6D">
      <w:pPr>
        <w:rPr>
          <w:rFonts w:ascii="仿宋" w:eastAsia="仿宋" w:hAnsi="仿宋" w:hint="eastAsia"/>
          <w:noProof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C6D" w:rsidRPr="00FE1E13" w14:paraId="10B7D1F0" w14:textId="77777777">
        <w:tc>
          <w:tcPr>
            <w:tcW w:w="2880" w:type="dxa"/>
          </w:tcPr>
          <w:p w14:paraId="1FD6581C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版本</w:t>
            </w:r>
          </w:p>
        </w:tc>
        <w:tc>
          <w:tcPr>
            <w:tcW w:w="2880" w:type="dxa"/>
          </w:tcPr>
          <w:p w14:paraId="7CFEEFB4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日期</w:t>
            </w:r>
          </w:p>
        </w:tc>
        <w:tc>
          <w:tcPr>
            <w:tcW w:w="2880" w:type="dxa"/>
          </w:tcPr>
          <w:p w14:paraId="5B3EBBCF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更新内容</w:t>
            </w:r>
          </w:p>
        </w:tc>
      </w:tr>
      <w:tr w:rsidR="00C75C6D" w:rsidRPr="00FE1E13" w14:paraId="493829FF" w14:textId="77777777">
        <w:tc>
          <w:tcPr>
            <w:tcW w:w="2880" w:type="dxa"/>
          </w:tcPr>
          <w:p w14:paraId="76FDA094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1.0</w:t>
            </w:r>
          </w:p>
        </w:tc>
        <w:tc>
          <w:tcPr>
            <w:tcW w:w="2880" w:type="dxa"/>
          </w:tcPr>
          <w:p w14:paraId="7B063709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2026-01</w:t>
            </w:r>
          </w:p>
        </w:tc>
        <w:tc>
          <w:tcPr>
            <w:tcW w:w="2880" w:type="dxa"/>
          </w:tcPr>
          <w:p w14:paraId="387A5C6A" w14:textId="77777777" w:rsidR="00C75C6D" w:rsidRPr="00FE1E13" w:rsidRDefault="00000000">
            <w:pPr>
              <w:rPr>
                <w:rFonts w:ascii="仿宋" w:eastAsia="仿宋" w:hAnsi="仿宋" w:hint="eastAsia"/>
                <w:noProof/>
                <w:lang w:eastAsia="zh-CN"/>
              </w:rPr>
            </w:pPr>
            <w:r w:rsidRPr="00FE1E13">
              <w:rPr>
                <w:rFonts w:ascii="仿宋" w:eastAsia="仿宋" w:hAnsi="仿宋" w:hint="eastAsia"/>
                <w:noProof/>
                <w:lang w:eastAsia="zh-CN"/>
              </w:rPr>
              <w:t>初始版本，支持 VCT 和 GASC 转换</w:t>
            </w:r>
          </w:p>
        </w:tc>
      </w:tr>
    </w:tbl>
    <w:p w14:paraId="0AAFED2A" w14:textId="77777777" w:rsidR="00C75C6D" w:rsidRPr="00FE1E13" w:rsidRDefault="00C75C6D">
      <w:pPr>
        <w:rPr>
          <w:rFonts w:ascii="仿宋" w:eastAsia="仿宋" w:hAnsi="仿宋" w:hint="eastAsia"/>
          <w:noProof/>
          <w:lang w:eastAsia="zh-CN"/>
        </w:rPr>
      </w:pPr>
    </w:p>
    <w:p w14:paraId="22426B58" w14:textId="6A58D01F" w:rsidR="00C75C6D" w:rsidRPr="00FE1E13" w:rsidRDefault="00000000">
      <w:pPr>
        <w:rPr>
          <w:rFonts w:ascii="仿宋" w:eastAsia="仿宋" w:hAnsi="仿宋" w:hint="eastAsia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---</w:t>
      </w:r>
    </w:p>
    <w:p w14:paraId="17E147B1" w14:textId="484F6CA1" w:rsidR="005F1AEC" w:rsidRPr="00FE1E13" w:rsidRDefault="005F1AEC">
      <w:pPr>
        <w:pStyle w:val="21"/>
        <w:rPr>
          <w:rFonts w:ascii="仿宋" w:eastAsia="仿宋" w:hAnsi="仿宋" w:hint="eastAsia"/>
          <w:noProof/>
          <w:lang w:eastAsia="zh-CN"/>
        </w:rPr>
      </w:pPr>
      <w:bookmarkStart w:id="17" w:name="_Toc218794291"/>
      <w:r w:rsidRPr="00FE1E13">
        <w:rPr>
          <w:rFonts w:ascii="仿宋" w:eastAsia="仿宋" w:hAnsi="仿宋" w:hint="eastAsia"/>
          <w:noProof/>
          <w:lang w:eastAsia="zh-CN"/>
        </w:rPr>
        <w:t>附件</w:t>
      </w:r>
      <w:bookmarkEnd w:id="17"/>
    </w:p>
    <w:p w14:paraId="57BB868F" w14:textId="77777777" w:rsidR="00107B10" w:rsidRPr="00FE1E13" w:rsidRDefault="00107B10" w:rsidP="00107B10">
      <w:pPr>
        <w:rPr>
          <w:rFonts w:ascii="仿宋" w:eastAsia="仿宋" w:hAnsi="仿宋"/>
          <w:noProof/>
          <w:lang w:eastAsia="zh-CN"/>
        </w:rPr>
      </w:pPr>
    </w:p>
    <w:p w14:paraId="5C83CA58" w14:textId="0778D5C7" w:rsidR="00107B10" w:rsidRPr="00FE1E13" w:rsidRDefault="00107B10" w:rsidP="00107B10">
      <w:pPr>
        <w:pStyle w:val="ae"/>
        <w:numPr>
          <w:ilvl w:val="0"/>
          <w:numId w:val="10"/>
        </w:num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lastRenderedPageBreak/>
        <w:t>.stil示例</w:t>
      </w:r>
    </w:p>
    <w:p w14:paraId="492CF1B6" w14:textId="5D3EF410" w:rsidR="00107B10" w:rsidRPr="00FE1E13" w:rsidRDefault="00107B10" w:rsidP="00107B10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object w:dxaOrig="1539" w:dyaOrig="1118" w14:anchorId="5C41A40A">
          <v:shape id="_x0000_i1025" type="#_x0000_t75" style="width:77.25pt;height:56.25pt" o:ole="">
            <v:imagedata r:id="rId11" o:title=""/>
          </v:shape>
          <o:OLEObject Type="Embed" ProgID="Package" ShapeID="_x0000_i1025" DrawAspect="Icon" ObjectID="_1829408675" r:id="rId12"/>
        </w:object>
      </w:r>
    </w:p>
    <w:p w14:paraId="5F9C3C40" w14:textId="43E6D684" w:rsidR="00107B10" w:rsidRPr="00FE1E13" w:rsidRDefault="00107B10" w:rsidP="00107B10">
      <w:pPr>
        <w:pStyle w:val="ae"/>
        <w:numPr>
          <w:ilvl w:val="0"/>
          <w:numId w:val="10"/>
        </w:num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.vct结果示例</w:t>
      </w:r>
    </w:p>
    <w:p w14:paraId="63994F6B" w14:textId="61183EE8" w:rsidR="00A53EBB" w:rsidRPr="00FE1E13" w:rsidRDefault="00E94401" w:rsidP="00A53EBB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object w:dxaOrig="1539" w:dyaOrig="1118" w14:anchorId="70AABCC1">
          <v:shape id="_x0000_i1026" type="#_x0000_t75" style="width:77.25pt;height:56.25pt" o:ole="">
            <v:imagedata r:id="rId13" o:title=""/>
          </v:shape>
          <o:OLEObject Type="Embed" ProgID="Package" ShapeID="_x0000_i1026" DrawAspect="Icon" ObjectID="_1829408676" r:id="rId14"/>
        </w:object>
      </w:r>
    </w:p>
    <w:p w14:paraId="56FA870C" w14:textId="005FE4B4" w:rsidR="00991417" w:rsidRPr="00FE1E13" w:rsidRDefault="00991417" w:rsidP="00991417">
      <w:pPr>
        <w:pStyle w:val="ae"/>
        <w:numPr>
          <w:ilvl w:val="0"/>
          <w:numId w:val="10"/>
        </w:num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t>.gasc结果示例</w:t>
      </w:r>
    </w:p>
    <w:p w14:paraId="01FA76F2" w14:textId="1BA88160" w:rsidR="00991417" w:rsidRPr="00FE1E13" w:rsidRDefault="00991417" w:rsidP="00991417">
      <w:pPr>
        <w:rPr>
          <w:rFonts w:ascii="仿宋" w:eastAsia="仿宋" w:hAnsi="仿宋"/>
          <w:noProof/>
          <w:lang w:eastAsia="zh-CN"/>
        </w:rPr>
      </w:pPr>
      <w:r w:rsidRPr="00FE1E13">
        <w:rPr>
          <w:rFonts w:ascii="仿宋" w:eastAsia="仿宋" w:hAnsi="仿宋" w:hint="eastAsia"/>
          <w:noProof/>
          <w:lang w:eastAsia="zh-CN"/>
        </w:rPr>
        <w:object w:dxaOrig="1539" w:dyaOrig="1118" w14:anchorId="05C96EB3">
          <v:shape id="_x0000_i1027" type="#_x0000_t75" style="width:77.25pt;height:56.25pt" o:ole="">
            <v:imagedata r:id="rId15" o:title=""/>
          </v:shape>
          <o:OLEObject Type="Embed" ProgID="Package" ShapeID="_x0000_i1027" DrawAspect="Icon" ObjectID="_1829408677" r:id="rId16"/>
        </w:object>
      </w:r>
    </w:p>
    <w:sectPr w:rsidR="00991417" w:rsidRPr="00FE1E13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2F56" w14:textId="77777777" w:rsidR="001B1084" w:rsidRDefault="001B1084" w:rsidP="00CB2121">
      <w:pPr>
        <w:spacing w:after="0" w:line="240" w:lineRule="auto"/>
      </w:pPr>
      <w:r>
        <w:separator/>
      </w:r>
    </w:p>
  </w:endnote>
  <w:endnote w:type="continuationSeparator" w:id="0">
    <w:p w14:paraId="5715B904" w14:textId="77777777" w:rsidR="001B1084" w:rsidRDefault="001B1084" w:rsidP="00CB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E1AF" w14:textId="77777777" w:rsidR="00CB2121" w:rsidRDefault="00CB212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731424"/>
      <w:docPartObj>
        <w:docPartGallery w:val="Page Numbers (Bottom of Page)"/>
        <w:docPartUnique/>
      </w:docPartObj>
    </w:sdtPr>
    <w:sdtContent>
      <w:p w14:paraId="6C27D7A8" w14:textId="38DA5648" w:rsidR="00CB2121" w:rsidRDefault="00CB2121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EE2823" w14:textId="77777777" w:rsidR="00CB2121" w:rsidRDefault="00CB212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1727" w14:textId="77777777" w:rsidR="00CB2121" w:rsidRDefault="00CB21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AE1CF" w14:textId="77777777" w:rsidR="001B1084" w:rsidRDefault="001B1084" w:rsidP="00CB2121">
      <w:pPr>
        <w:spacing w:after="0" w:line="240" w:lineRule="auto"/>
      </w:pPr>
      <w:r>
        <w:separator/>
      </w:r>
    </w:p>
  </w:footnote>
  <w:footnote w:type="continuationSeparator" w:id="0">
    <w:p w14:paraId="27B08417" w14:textId="77777777" w:rsidR="001B1084" w:rsidRDefault="001B1084" w:rsidP="00CB2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A910" w14:textId="77777777" w:rsidR="00CB2121" w:rsidRDefault="00CB21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F207" w14:textId="11C0CB18" w:rsidR="00CB2121" w:rsidRPr="000434DA" w:rsidRDefault="00D81698">
    <w:pPr>
      <w:pStyle w:val="a5"/>
      <w:rPr>
        <w:rFonts w:ascii="仿宋" w:eastAsia="仿宋" w:hAnsi="仿宋" w:hint="eastAsia"/>
        <w:lang w:eastAsia="zh-CN"/>
      </w:rPr>
    </w:pPr>
    <w:r w:rsidRPr="000434DA">
      <w:rPr>
        <w:rFonts w:ascii="仿宋" w:eastAsia="仿宋" w:hAnsi="仿宋" w:hint="eastAsia"/>
        <w:lang w:eastAsia="zh-CN"/>
      </w:rPr>
      <w:t>STIL转换工具说明文档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054D" w14:textId="77777777" w:rsidR="00CB2121" w:rsidRDefault="00CB212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880284"/>
    <w:multiLevelType w:val="hybridMultilevel"/>
    <w:tmpl w:val="971CBC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8599839">
    <w:abstractNumId w:val="8"/>
  </w:num>
  <w:num w:numId="2" w16cid:durableId="1311208732">
    <w:abstractNumId w:val="6"/>
  </w:num>
  <w:num w:numId="3" w16cid:durableId="1249575681">
    <w:abstractNumId w:val="5"/>
  </w:num>
  <w:num w:numId="4" w16cid:durableId="1648165203">
    <w:abstractNumId w:val="4"/>
  </w:num>
  <w:num w:numId="5" w16cid:durableId="1321420117">
    <w:abstractNumId w:val="7"/>
  </w:num>
  <w:num w:numId="6" w16cid:durableId="442530606">
    <w:abstractNumId w:val="3"/>
  </w:num>
  <w:num w:numId="7" w16cid:durableId="937951625">
    <w:abstractNumId w:val="2"/>
  </w:num>
  <w:num w:numId="8" w16cid:durableId="1320648024">
    <w:abstractNumId w:val="1"/>
  </w:num>
  <w:num w:numId="9" w16cid:durableId="1047534517">
    <w:abstractNumId w:val="0"/>
  </w:num>
  <w:num w:numId="10" w16cid:durableId="1452437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27"/>
    <w:rsid w:val="000434DA"/>
    <w:rsid w:val="00053705"/>
    <w:rsid w:val="00056947"/>
    <w:rsid w:val="0006063C"/>
    <w:rsid w:val="000659CE"/>
    <w:rsid w:val="000A38C8"/>
    <w:rsid w:val="000B22F4"/>
    <w:rsid w:val="000D3828"/>
    <w:rsid w:val="000E6BF3"/>
    <w:rsid w:val="000F3A1F"/>
    <w:rsid w:val="00107B10"/>
    <w:rsid w:val="00114D8A"/>
    <w:rsid w:val="00130CF5"/>
    <w:rsid w:val="001464E8"/>
    <w:rsid w:val="0015074B"/>
    <w:rsid w:val="00172DC5"/>
    <w:rsid w:val="00182586"/>
    <w:rsid w:val="00184273"/>
    <w:rsid w:val="001859EF"/>
    <w:rsid w:val="0019019C"/>
    <w:rsid w:val="0019346E"/>
    <w:rsid w:val="001A5386"/>
    <w:rsid w:val="001A7A20"/>
    <w:rsid w:val="001B05FF"/>
    <w:rsid w:val="001B1084"/>
    <w:rsid w:val="001E58F5"/>
    <w:rsid w:val="001F0F12"/>
    <w:rsid w:val="0020458F"/>
    <w:rsid w:val="00211A31"/>
    <w:rsid w:val="0022320A"/>
    <w:rsid w:val="00230A34"/>
    <w:rsid w:val="002619E1"/>
    <w:rsid w:val="00263115"/>
    <w:rsid w:val="0028045A"/>
    <w:rsid w:val="00285B44"/>
    <w:rsid w:val="0029639D"/>
    <w:rsid w:val="002978E6"/>
    <w:rsid w:val="002C283D"/>
    <w:rsid w:val="002C2ACB"/>
    <w:rsid w:val="002E19FA"/>
    <w:rsid w:val="002F3C94"/>
    <w:rsid w:val="00322686"/>
    <w:rsid w:val="00326F90"/>
    <w:rsid w:val="003327D5"/>
    <w:rsid w:val="0039641A"/>
    <w:rsid w:val="003A31A4"/>
    <w:rsid w:val="003A6286"/>
    <w:rsid w:val="003E3471"/>
    <w:rsid w:val="003F3B1A"/>
    <w:rsid w:val="00404DC7"/>
    <w:rsid w:val="00417277"/>
    <w:rsid w:val="00427DAB"/>
    <w:rsid w:val="00466533"/>
    <w:rsid w:val="00467A20"/>
    <w:rsid w:val="00495EE3"/>
    <w:rsid w:val="004A4502"/>
    <w:rsid w:val="004B0368"/>
    <w:rsid w:val="004B4D44"/>
    <w:rsid w:val="004D352B"/>
    <w:rsid w:val="004E0B15"/>
    <w:rsid w:val="004F756E"/>
    <w:rsid w:val="005066F9"/>
    <w:rsid w:val="00513005"/>
    <w:rsid w:val="00520905"/>
    <w:rsid w:val="005256EA"/>
    <w:rsid w:val="00544DAF"/>
    <w:rsid w:val="005623C1"/>
    <w:rsid w:val="0058587A"/>
    <w:rsid w:val="005B5839"/>
    <w:rsid w:val="005C13E6"/>
    <w:rsid w:val="005E53C7"/>
    <w:rsid w:val="005F0F51"/>
    <w:rsid w:val="005F1AEC"/>
    <w:rsid w:val="005F6EE1"/>
    <w:rsid w:val="0060082F"/>
    <w:rsid w:val="0061566D"/>
    <w:rsid w:val="006234CE"/>
    <w:rsid w:val="00640CFE"/>
    <w:rsid w:val="00640DB7"/>
    <w:rsid w:val="00665744"/>
    <w:rsid w:val="0068226E"/>
    <w:rsid w:val="00682CF4"/>
    <w:rsid w:val="00693D98"/>
    <w:rsid w:val="006A1C06"/>
    <w:rsid w:val="006E49C1"/>
    <w:rsid w:val="006F10EB"/>
    <w:rsid w:val="006F6A1F"/>
    <w:rsid w:val="00720833"/>
    <w:rsid w:val="0072115F"/>
    <w:rsid w:val="0073123B"/>
    <w:rsid w:val="00753A68"/>
    <w:rsid w:val="0076269E"/>
    <w:rsid w:val="00766B62"/>
    <w:rsid w:val="00767571"/>
    <w:rsid w:val="007836F2"/>
    <w:rsid w:val="007A2F40"/>
    <w:rsid w:val="007A391B"/>
    <w:rsid w:val="0085317D"/>
    <w:rsid w:val="00854122"/>
    <w:rsid w:val="00862D83"/>
    <w:rsid w:val="00864F9A"/>
    <w:rsid w:val="00894147"/>
    <w:rsid w:val="00897B17"/>
    <w:rsid w:val="008A714E"/>
    <w:rsid w:val="008B47E4"/>
    <w:rsid w:val="008E38E7"/>
    <w:rsid w:val="0091207C"/>
    <w:rsid w:val="009300C5"/>
    <w:rsid w:val="00961A64"/>
    <w:rsid w:val="00964ECE"/>
    <w:rsid w:val="00981969"/>
    <w:rsid w:val="00991417"/>
    <w:rsid w:val="00996243"/>
    <w:rsid w:val="009E3823"/>
    <w:rsid w:val="00A0502E"/>
    <w:rsid w:val="00A115F8"/>
    <w:rsid w:val="00A13526"/>
    <w:rsid w:val="00A53EBB"/>
    <w:rsid w:val="00A56108"/>
    <w:rsid w:val="00A645AD"/>
    <w:rsid w:val="00A74EAB"/>
    <w:rsid w:val="00A83F6D"/>
    <w:rsid w:val="00A87EDB"/>
    <w:rsid w:val="00A87F10"/>
    <w:rsid w:val="00AA1D8D"/>
    <w:rsid w:val="00AC33EB"/>
    <w:rsid w:val="00AC3ED7"/>
    <w:rsid w:val="00AC5844"/>
    <w:rsid w:val="00AD2E2A"/>
    <w:rsid w:val="00B1390E"/>
    <w:rsid w:val="00B17C0E"/>
    <w:rsid w:val="00B20005"/>
    <w:rsid w:val="00B253E0"/>
    <w:rsid w:val="00B33514"/>
    <w:rsid w:val="00B35E6E"/>
    <w:rsid w:val="00B43391"/>
    <w:rsid w:val="00B47730"/>
    <w:rsid w:val="00B525B7"/>
    <w:rsid w:val="00B570F4"/>
    <w:rsid w:val="00B61F87"/>
    <w:rsid w:val="00B636E4"/>
    <w:rsid w:val="00B70D19"/>
    <w:rsid w:val="00B77A63"/>
    <w:rsid w:val="00B83831"/>
    <w:rsid w:val="00BF022A"/>
    <w:rsid w:val="00C13702"/>
    <w:rsid w:val="00C23EE5"/>
    <w:rsid w:val="00C530D2"/>
    <w:rsid w:val="00C60ECD"/>
    <w:rsid w:val="00C75C6D"/>
    <w:rsid w:val="00CA0C46"/>
    <w:rsid w:val="00CA2110"/>
    <w:rsid w:val="00CB0664"/>
    <w:rsid w:val="00CB2121"/>
    <w:rsid w:val="00CB5DDF"/>
    <w:rsid w:val="00CC4655"/>
    <w:rsid w:val="00CC7847"/>
    <w:rsid w:val="00CE70E6"/>
    <w:rsid w:val="00CF1D1E"/>
    <w:rsid w:val="00CF6D86"/>
    <w:rsid w:val="00D02328"/>
    <w:rsid w:val="00D040AB"/>
    <w:rsid w:val="00D12832"/>
    <w:rsid w:val="00D14712"/>
    <w:rsid w:val="00D517A3"/>
    <w:rsid w:val="00D6545E"/>
    <w:rsid w:val="00D72478"/>
    <w:rsid w:val="00D81204"/>
    <w:rsid w:val="00D81698"/>
    <w:rsid w:val="00D9632B"/>
    <w:rsid w:val="00DC4622"/>
    <w:rsid w:val="00DE556D"/>
    <w:rsid w:val="00E04D41"/>
    <w:rsid w:val="00E1303F"/>
    <w:rsid w:val="00E13C7C"/>
    <w:rsid w:val="00E1670F"/>
    <w:rsid w:val="00E23F70"/>
    <w:rsid w:val="00E46234"/>
    <w:rsid w:val="00E527CC"/>
    <w:rsid w:val="00E85711"/>
    <w:rsid w:val="00E94401"/>
    <w:rsid w:val="00EC72BA"/>
    <w:rsid w:val="00ED4F5C"/>
    <w:rsid w:val="00ED5F9E"/>
    <w:rsid w:val="00EE070B"/>
    <w:rsid w:val="00EE44A9"/>
    <w:rsid w:val="00F03133"/>
    <w:rsid w:val="00F11C83"/>
    <w:rsid w:val="00F12D8F"/>
    <w:rsid w:val="00F37539"/>
    <w:rsid w:val="00F42E43"/>
    <w:rsid w:val="00F50E5B"/>
    <w:rsid w:val="00F622D0"/>
    <w:rsid w:val="00F62CF0"/>
    <w:rsid w:val="00F66AFF"/>
    <w:rsid w:val="00F818BD"/>
    <w:rsid w:val="00F9342D"/>
    <w:rsid w:val="00FC1F87"/>
    <w:rsid w:val="00FC693F"/>
    <w:rsid w:val="00FE1E13"/>
    <w:rsid w:val="00FE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BB9C5"/>
  <w14:defaultImageDpi w14:val="300"/>
  <w15:docId w15:val="{048E435D-0F8B-4B13-AE05-70962611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40DB7"/>
  </w:style>
  <w:style w:type="paragraph" w:styleId="TOC2">
    <w:name w:val="toc 2"/>
    <w:basedOn w:val="a1"/>
    <w:next w:val="a1"/>
    <w:autoRedefine/>
    <w:uiPriority w:val="39"/>
    <w:unhideWhenUsed/>
    <w:rsid w:val="00640DB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40DB7"/>
    <w:pPr>
      <w:ind w:leftChars="400" w:left="840"/>
    </w:pPr>
  </w:style>
  <w:style w:type="character" w:styleId="aff9">
    <w:name w:val="Hyperlink"/>
    <w:basedOn w:val="a2"/>
    <w:uiPriority w:val="99"/>
    <w:unhideWhenUsed/>
    <w:rsid w:val="00640DB7"/>
    <w:rPr>
      <w:color w:val="0000FF" w:themeColor="hyperlink"/>
      <w:u w:val="single"/>
    </w:rPr>
  </w:style>
  <w:style w:type="paragraph" w:customStyle="1" w:styleId="14">
    <w:name w:val="样式1"/>
    <w:basedOn w:val="a1"/>
    <w:qFormat/>
    <w:rsid w:val="00417277"/>
    <w:pPr>
      <w:widowControl w:val="0"/>
      <w:spacing w:after="0" w:line="240" w:lineRule="auto"/>
      <w:ind w:firstLineChars="200" w:firstLine="420"/>
    </w:pPr>
    <w:rPr>
      <w:rFonts w:ascii="Calibri" w:eastAsia="宋体" w:hAnsi="Calibri" w:cs="Times New Roman"/>
      <w:kern w:val="2"/>
      <w:sz w:val="21"/>
      <w:szCs w:val="24"/>
      <w:lang w:eastAsia="zh-CN"/>
    </w:rPr>
  </w:style>
  <w:style w:type="character" w:styleId="affa">
    <w:name w:val="Unresolved Mention"/>
    <w:basedOn w:val="a2"/>
    <w:uiPriority w:val="99"/>
    <w:semiHidden/>
    <w:unhideWhenUsed/>
    <w:rsid w:val="007A2F40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7A2F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img.bosszhipin.com/beijin/upload/com/workfeel/20220207/7bf6f160950405e900e90aab2fd0852e2c7d8303d72c3db09b99fe45cc2c5f6d3a70563f1795df1d.jpg?x-oss-process=image/resize,w_120,limit_0" TargetMode="External"/><Relationship Id="rId14" Type="http://schemas.openxmlformats.org/officeDocument/2006/relationships/oleObject" Target="embeddings/oleObject2.bin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19</Pages>
  <Words>3765</Words>
  <Characters>7794</Characters>
  <Application>Microsoft Office Word</Application>
  <DocSecurity>0</DocSecurity>
  <Lines>708</Lines>
  <Paragraphs>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zhang</cp:lastModifiedBy>
  <cp:revision>214</cp:revision>
  <dcterms:created xsi:type="dcterms:W3CDTF">2013-12-23T23:15:00Z</dcterms:created>
  <dcterms:modified xsi:type="dcterms:W3CDTF">2026-01-08T12:16:00Z</dcterms:modified>
  <cp:category/>
</cp:coreProperties>
</file>