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A858" w14:textId="7DCFA72C" w:rsidR="00CB238D" w:rsidRPr="00CC18AF" w:rsidRDefault="005003A3" w:rsidP="00366BA3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课程</w:t>
      </w:r>
      <w:r w:rsidR="00CB238D" w:rsidRPr="00CC18AF">
        <w:rPr>
          <w:rFonts w:ascii="Times New Roman" w:eastAsia="宋体" w:hAnsi="Times New Roman" w:cs="Times New Roman"/>
          <w:b/>
          <w:bCs/>
        </w:rPr>
        <w:t>特色：</w:t>
      </w:r>
    </w:p>
    <w:p w14:paraId="3A63F09A" w14:textId="52354DDC" w:rsidR="0059215F" w:rsidRDefault="0059215F" w:rsidP="00366B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本实时数据仓库项目与尚硅谷推出的离线数据仓库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.0</w:t>
      </w:r>
      <w:r>
        <w:rPr>
          <w:rFonts w:ascii="Times New Roman" w:eastAsia="宋体" w:hAnsi="Times New Roman" w:cs="Times New Roman" w:hint="eastAsia"/>
        </w:rPr>
        <w:t>项目相同，都依托于真实电商巨头的电商体系和实际业务场景，并参照离线数据仓库的建模理论全力打造。</w:t>
      </w:r>
      <w:r w:rsidR="00573FF5">
        <w:rPr>
          <w:rFonts w:ascii="Times New Roman" w:eastAsia="宋体" w:hAnsi="Times New Roman" w:cs="Times New Roman" w:hint="eastAsia"/>
        </w:rPr>
        <w:t>本课程在原有课程基础上有重大升级，在延续原有课程的实用与硬核的基础上，与</w:t>
      </w:r>
      <w:proofErr w:type="gramStart"/>
      <w:r w:rsidR="00573FF5">
        <w:rPr>
          <w:rFonts w:ascii="Times New Roman" w:eastAsia="宋体" w:hAnsi="Times New Roman" w:cs="Times New Roman" w:hint="eastAsia"/>
        </w:rPr>
        <w:t>离线数仓项目</w:t>
      </w:r>
      <w:proofErr w:type="gramEnd"/>
      <w:r w:rsidR="00573FF5">
        <w:rPr>
          <w:rFonts w:ascii="Times New Roman" w:eastAsia="宋体" w:hAnsi="Times New Roman" w:cs="Times New Roman" w:hint="eastAsia"/>
        </w:rPr>
        <w:t>实现对接，并全面升级了实时数据仓库的建模理论</w:t>
      </w:r>
      <w:r w:rsidR="00F01857">
        <w:rPr>
          <w:rFonts w:ascii="Times New Roman" w:eastAsia="宋体" w:hAnsi="Times New Roman" w:cs="Times New Roman" w:hint="eastAsia"/>
        </w:rPr>
        <w:t>，理论更经得起推敲，建模体系更完善，数据分析更高效！</w:t>
      </w:r>
    </w:p>
    <w:p w14:paraId="1B9E661D" w14:textId="65FDD2DD" w:rsidR="0059215F" w:rsidRDefault="0059215F" w:rsidP="00366B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本项目与离线数据仓库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.0</w:t>
      </w:r>
      <w:r>
        <w:rPr>
          <w:rFonts w:ascii="Times New Roman" w:eastAsia="宋体" w:hAnsi="Times New Roman" w:cs="Times New Roman" w:hint="eastAsia"/>
        </w:rPr>
        <w:t>项目可以进行无缝对接，采用相同的数据源以及同一套数据采集体系。</w:t>
      </w:r>
      <w:r w:rsidR="00F01857">
        <w:rPr>
          <w:rFonts w:ascii="Times New Roman" w:eastAsia="宋体" w:hAnsi="Times New Roman" w:cs="Times New Roman" w:hint="eastAsia"/>
        </w:rPr>
        <w:t>使用</w:t>
      </w:r>
      <w:r w:rsidR="00F01857">
        <w:rPr>
          <w:rFonts w:ascii="Times New Roman" w:eastAsia="宋体" w:hAnsi="Times New Roman" w:cs="Times New Roman" w:hint="eastAsia"/>
        </w:rPr>
        <w:t>Maxwell</w:t>
      </w:r>
      <w:r w:rsidR="00F01857">
        <w:rPr>
          <w:rFonts w:ascii="Times New Roman" w:eastAsia="宋体" w:hAnsi="Times New Roman" w:cs="Times New Roman" w:hint="eastAsia"/>
        </w:rPr>
        <w:t>作为</w:t>
      </w:r>
      <w:r w:rsidR="00841266">
        <w:rPr>
          <w:rFonts w:ascii="Times New Roman" w:eastAsia="宋体" w:hAnsi="Times New Roman" w:cs="Times New Roman" w:hint="eastAsia"/>
        </w:rPr>
        <w:t>业务数据采集框架，实时监控业务数据库变动情况</w:t>
      </w:r>
      <w:r w:rsidR="00D57BCE">
        <w:rPr>
          <w:rFonts w:ascii="Times New Roman" w:eastAsia="宋体" w:hAnsi="Times New Roman" w:cs="Times New Roman" w:hint="eastAsia"/>
        </w:rPr>
        <w:t>。</w:t>
      </w:r>
    </w:p>
    <w:p w14:paraId="558F5A66" w14:textId="404AF3CB" w:rsidR="00D57BCE" w:rsidRDefault="00D57BCE" w:rsidP="00366B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proofErr w:type="spellStart"/>
      <w:r>
        <w:rPr>
          <w:rFonts w:ascii="Times New Roman" w:eastAsia="宋体" w:hAnsi="Times New Roman" w:cs="Times New Roman" w:hint="eastAsia"/>
        </w:rPr>
        <w:t>Flink</w:t>
      </w:r>
      <w:proofErr w:type="spellEnd"/>
      <w:r>
        <w:rPr>
          <w:rFonts w:ascii="Times New Roman" w:eastAsia="宋体" w:hAnsi="Times New Roman" w:cs="Times New Roman" w:hint="eastAsia"/>
        </w:rPr>
        <w:t>作为核心的实时计算引擎，充分利用</w:t>
      </w:r>
      <w:proofErr w:type="spellStart"/>
      <w:r>
        <w:rPr>
          <w:rFonts w:ascii="Times New Roman" w:eastAsia="宋体" w:hAnsi="Times New Roman" w:cs="Times New Roman" w:hint="eastAsia"/>
        </w:rPr>
        <w:t>Flink</w:t>
      </w:r>
      <w:proofErr w:type="spellEnd"/>
      <w:r>
        <w:rPr>
          <w:rFonts w:ascii="Times New Roman" w:eastAsia="宋体" w:hAnsi="Times New Roman" w:cs="Times New Roman" w:hint="eastAsia"/>
        </w:rPr>
        <w:t>的多种优秀特性，状态编程、自定义处理函数、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EP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DC</w:t>
      </w:r>
      <w:r>
        <w:rPr>
          <w:rFonts w:ascii="Times New Roman" w:eastAsia="宋体" w:hAnsi="Times New Roman" w:cs="Times New Roman" w:hint="eastAsia"/>
        </w:rPr>
        <w:t>等，并对每一个指标的计算提供了基础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Flink</w:t>
      </w:r>
      <w:proofErr w:type="spellEnd"/>
      <w:r>
        <w:rPr>
          <w:rFonts w:ascii="Times New Roman" w:eastAsia="宋体" w:hAnsi="Times New Roman" w:cs="Times New Roman"/>
        </w:rPr>
        <w:t xml:space="preserve"> SQL</w:t>
      </w:r>
      <w:r>
        <w:rPr>
          <w:rFonts w:ascii="Times New Roman" w:eastAsia="宋体" w:hAnsi="Times New Roman" w:cs="Times New Roman" w:hint="eastAsia"/>
        </w:rPr>
        <w:t>的两种实现方式。在数仓的整体构建过程中，还充分研究探讨了其余多种大数据框架工具，例如</w:t>
      </w:r>
      <w:r>
        <w:rPr>
          <w:rFonts w:ascii="Times New Roman" w:eastAsia="宋体" w:hAnsi="Times New Roman" w:cs="Times New Roman" w:hint="eastAsia"/>
        </w:rPr>
        <w:t>Redis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ase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ClickHouse</w:t>
      </w:r>
      <w:proofErr w:type="spellEnd"/>
      <w:r>
        <w:rPr>
          <w:rFonts w:ascii="Times New Roman" w:eastAsia="宋体" w:hAnsi="Times New Roman" w:cs="Times New Roman" w:hint="eastAsia"/>
        </w:rPr>
        <w:t>等，利用每个框架的特点发挥最大作用。</w:t>
      </w:r>
    </w:p>
    <w:p w14:paraId="16777FDA" w14:textId="67C96CF3" w:rsidR="00D57BCE" w:rsidRDefault="00D57BCE" w:rsidP="00366B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通过本课程的学习，相信学员可以掌握企业实际开发过程中实时数据仓库的全搭建流程，深入理解</w:t>
      </w:r>
      <w:proofErr w:type="spellStart"/>
      <w:r>
        <w:rPr>
          <w:rFonts w:ascii="Times New Roman" w:eastAsia="宋体" w:hAnsi="Times New Roman" w:cs="Times New Roman" w:hint="eastAsia"/>
        </w:rPr>
        <w:t>Flink</w:t>
      </w:r>
      <w:proofErr w:type="spellEnd"/>
      <w:r>
        <w:rPr>
          <w:rFonts w:ascii="Times New Roman" w:eastAsia="宋体" w:hAnsi="Times New Roman" w:cs="Times New Roman" w:hint="eastAsia"/>
        </w:rPr>
        <w:t>的高阶应用实例，掌握开发环节的多种框架技术。</w:t>
      </w:r>
    </w:p>
    <w:p w14:paraId="52DD37F8" w14:textId="77777777" w:rsidR="00942117" w:rsidRDefault="00942117" w:rsidP="00403EE7">
      <w:pPr>
        <w:rPr>
          <w:rFonts w:ascii="Times New Roman" w:eastAsia="宋体" w:hAnsi="Times New Roman" w:cs="Times New Roman"/>
          <w:b/>
          <w:bCs/>
        </w:rPr>
      </w:pPr>
    </w:p>
    <w:p w14:paraId="3565965F" w14:textId="22FCAF49" w:rsidR="00D57BCE" w:rsidRPr="00403EE7" w:rsidRDefault="00D57BCE" w:rsidP="00403EE7">
      <w:pPr>
        <w:rPr>
          <w:rFonts w:ascii="Times New Roman" w:eastAsia="宋体" w:hAnsi="Times New Roman" w:cs="Times New Roman"/>
          <w:b/>
          <w:bCs/>
        </w:rPr>
      </w:pPr>
      <w:r w:rsidRPr="00403EE7">
        <w:rPr>
          <w:rFonts w:ascii="Times New Roman" w:eastAsia="宋体" w:hAnsi="Times New Roman" w:cs="Times New Roman" w:hint="eastAsia"/>
          <w:b/>
          <w:bCs/>
        </w:rPr>
        <w:t>课程内容：</w:t>
      </w:r>
    </w:p>
    <w:p w14:paraId="01B5CC2E" w14:textId="331FF1E8" w:rsidR="00D57BCE" w:rsidRDefault="00D57BCE" w:rsidP="00366B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搭建用户行为数据的实时数据采集框架</w:t>
      </w:r>
      <w:r>
        <w:rPr>
          <w:rFonts w:ascii="Times New Roman" w:eastAsia="宋体" w:hAnsi="Times New Roman" w:cs="Times New Roman" w:hint="eastAsia"/>
        </w:rPr>
        <w:t>Flume-</w:t>
      </w: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afka-</w:t>
      </w:r>
      <w:proofErr w:type="spellStart"/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link</w:t>
      </w:r>
      <w:proofErr w:type="spellEnd"/>
      <w:r>
        <w:rPr>
          <w:rFonts w:ascii="Times New Roman" w:eastAsia="宋体" w:hAnsi="Times New Roman" w:cs="Times New Roman" w:hint="eastAsia"/>
        </w:rPr>
        <w:t>；</w:t>
      </w:r>
    </w:p>
    <w:p w14:paraId="6B900F3F" w14:textId="72752176" w:rsidR="00D57BCE" w:rsidRDefault="00D57BCE" w:rsidP="00366B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>
        <w:rPr>
          <w:rFonts w:ascii="Times New Roman" w:eastAsia="宋体" w:hAnsi="Times New Roman" w:cs="Times New Roman" w:hint="eastAsia"/>
        </w:rPr>
        <w:t>Maxwell</w:t>
      </w:r>
      <w:r>
        <w:rPr>
          <w:rFonts w:ascii="Times New Roman" w:eastAsia="宋体" w:hAnsi="Times New Roman" w:cs="Times New Roman" w:hint="eastAsia"/>
        </w:rPr>
        <w:t>搭建业务数据采集体系；</w:t>
      </w:r>
    </w:p>
    <w:p w14:paraId="129195AB" w14:textId="0020C531" w:rsidR="00D57BCE" w:rsidRDefault="00D57BCE" w:rsidP="00366BA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proofErr w:type="spellStart"/>
      <w:r w:rsidR="00403EE7">
        <w:rPr>
          <w:rFonts w:ascii="Times New Roman" w:eastAsia="宋体" w:hAnsi="Times New Roman" w:cs="Times New Roman" w:hint="eastAsia"/>
        </w:rPr>
        <w:t>Flink</w:t>
      </w:r>
      <w:proofErr w:type="spellEnd"/>
      <w:r w:rsidR="00403EE7">
        <w:rPr>
          <w:rFonts w:ascii="Times New Roman" w:eastAsia="宋体" w:hAnsi="Times New Roman" w:cs="Times New Roman"/>
        </w:rPr>
        <w:t xml:space="preserve"> CDC</w:t>
      </w:r>
      <w:r w:rsidR="00403EE7">
        <w:rPr>
          <w:rFonts w:ascii="Times New Roman" w:eastAsia="宋体" w:hAnsi="Times New Roman" w:cs="Times New Roman" w:hint="eastAsia"/>
        </w:rPr>
        <w:t>结合配置表、</w:t>
      </w:r>
      <w:r w:rsidR="00403EE7">
        <w:rPr>
          <w:rFonts w:ascii="Times New Roman" w:eastAsia="宋体" w:hAnsi="Times New Roman" w:cs="Times New Roman" w:hint="eastAsia"/>
        </w:rPr>
        <w:t>H</w:t>
      </w:r>
      <w:r w:rsidR="00403EE7">
        <w:rPr>
          <w:rFonts w:ascii="Times New Roman" w:eastAsia="宋体" w:hAnsi="Times New Roman" w:cs="Times New Roman"/>
        </w:rPr>
        <w:t>B</w:t>
      </w:r>
      <w:r w:rsidR="00403EE7">
        <w:rPr>
          <w:rFonts w:ascii="Times New Roman" w:eastAsia="宋体" w:hAnsi="Times New Roman" w:cs="Times New Roman" w:hint="eastAsia"/>
        </w:rPr>
        <w:t>ase</w:t>
      </w:r>
      <w:proofErr w:type="gramStart"/>
      <w:r w:rsidR="00403EE7">
        <w:rPr>
          <w:rFonts w:ascii="Times New Roman" w:eastAsia="宋体" w:hAnsi="Times New Roman" w:cs="Times New Roman" w:hint="eastAsia"/>
        </w:rPr>
        <w:t>完成数仓</w:t>
      </w:r>
      <w:proofErr w:type="gramEnd"/>
      <w:r w:rsidR="00403EE7">
        <w:rPr>
          <w:rFonts w:ascii="Times New Roman" w:eastAsia="宋体" w:hAnsi="Times New Roman" w:cs="Times New Roman" w:hint="eastAsia"/>
        </w:rPr>
        <w:t>D</w:t>
      </w:r>
      <w:r w:rsidR="00403EE7">
        <w:rPr>
          <w:rFonts w:ascii="Times New Roman" w:eastAsia="宋体" w:hAnsi="Times New Roman" w:cs="Times New Roman"/>
        </w:rPr>
        <w:t>IM</w:t>
      </w:r>
      <w:r w:rsidR="00403EE7">
        <w:rPr>
          <w:rFonts w:ascii="Times New Roman" w:eastAsia="宋体" w:hAnsi="Times New Roman" w:cs="Times New Roman" w:hint="eastAsia"/>
        </w:rPr>
        <w:t>层的搭建；</w:t>
      </w:r>
    </w:p>
    <w:p w14:paraId="0439A8B8" w14:textId="32D68B5C" w:rsidR="00403EE7" w:rsidRDefault="00403EE7" w:rsidP="00366BA3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参照数仓建模</w:t>
      </w:r>
      <w:proofErr w:type="gramEnd"/>
      <w:r>
        <w:rPr>
          <w:rFonts w:ascii="Times New Roman" w:eastAsia="宋体" w:hAnsi="Times New Roman" w:cs="Times New Roman" w:hint="eastAsia"/>
        </w:rPr>
        <w:t>理论，分层搭建实时数据仓库，包括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WD</w:t>
      </w:r>
      <w:r>
        <w:rPr>
          <w:rFonts w:ascii="Times New Roman" w:eastAsia="宋体" w:hAnsi="Times New Roman" w:cs="Times New Roman" w:hint="eastAsia"/>
        </w:rPr>
        <w:t>层、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WS</w:t>
      </w:r>
      <w:r>
        <w:rPr>
          <w:rFonts w:ascii="Times New Roman" w:eastAsia="宋体" w:hAnsi="Times New Roman" w:cs="Times New Roman" w:hint="eastAsia"/>
        </w:rPr>
        <w:t>层、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DS</w:t>
      </w:r>
      <w:r>
        <w:rPr>
          <w:rFonts w:ascii="Times New Roman" w:eastAsia="宋体" w:hAnsi="Times New Roman" w:cs="Times New Roman" w:hint="eastAsia"/>
        </w:rPr>
        <w:t>层。</w:t>
      </w:r>
    </w:p>
    <w:p w14:paraId="5E8305AF" w14:textId="72A1A64B" w:rsidR="00403EE7" w:rsidRDefault="00403EE7" w:rsidP="00403EE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proofErr w:type="spellStart"/>
      <w:r>
        <w:rPr>
          <w:rFonts w:ascii="Times New Roman" w:eastAsia="宋体" w:hAnsi="Times New Roman" w:cs="Times New Roman" w:hint="eastAsia"/>
        </w:rPr>
        <w:t>Spring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oot</w:t>
      </w:r>
      <w:proofErr w:type="spellEnd"/>
      <w:r>
        <w:rPr>
          <w:rFonts w:ascii="Times New Roman" w:eastAsia="宋体" w:hAnsi="Times New Roman" w:cs="Times New Roman" w:hint="eastAsia"/>
        </w:rPr>
        <w:t>编写数据接口，结合</w:t>
      </w:r>
      <w:r>
        <w:rPr>
          <w:rFonts w:ascii="Times New Roman" w:eastAsia="宋体" w:hAnsi="Times New Roman" w:cs="Times New Roman" w:hint="eastAsia"/>
        </w:rPr>
        <w:t>Sugar</w:t>
      </w:r>
      <w:r>
        <w:rPr>
          <w:rFonts w:ascii="Times New Roman" w:eastAsia="宋体" w:hAnsi="Times New Roman" w:cs="Times New Roman" w:hint="eastAsia"/>
        </w:rPr>
        <w:t>完成实时指标结果数据的可视化展示；</w:t>
      </w:r>
    </w:p>
    <w:p w14:paraId="53F35EAB" w14:textId="77777777" w:rsidR="00942117" w:rsidRDefault="00942117" w:rsidP="00403EE7">
      <w:pPr>
        <w:rPr>
          <w:rFonts w:ascii="Times New Roman" w:eastAsia="宋体" w:hAnsi="Times New Roman" w:cs="Times New Roman"/>
          <w:b/>
          <w:bCs/>
        </w:rPr>
      </w:pPr>
    </w:p>
    <w:p w14:paraId="3E758574" w14:textId="0BB904A1" w:rsidR="00403EE7" w:rsidRPr="00403EE7" w:rsidRDefault="00403EE7" w:rsidP="00403EE7">
      <w:pPr>
        <w:rPr>
          <w:rFonts w:ascii="Times New Roman" w:eastAsia="宋体" w:hAnsi="Times New Roman" w:cs="Times New Roman"/>
          <w:b/>
          <w:bCs/>
        </w:rPr>
      </w:pPr>
      <w:r w:rsidRPr="00403EE7">
        <w:rPr>
          <w:rFonts w:ascii="Times New Roman" w:eastAsia="宋体" w:hAnsi="Times New Roman" w:cs="Times New Roman" w:hint="eastAsia"/>
          <w:b/>
          <w:bCs/>
        </w:rPr>
        <w:t>关键技术点：</w:t>
      </w:r>
    </w:p>
    <w:p w14:paraId="2F9515C0" w14:textId="64A0175C" w:rsidR="00403EE7" w:rsidRPr="00403EE7" w:rsidRDefault="00403EE7" w:rsidP="00403EE7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403EE7">
        <w:rPr>
          <w:rFonts w:ascii="Times New Roman" w:eastAsia="宋体" w:hAnsi="Times New Roman" w:cs="Times New Roman" w:hint="eastAsia"/>
        </w:rPr>
        <w:t>数仓架构</w:t>
      </w:r>
      <w:proofErr w:type="gramEnd"/>
      <w:r w:rsidRPr="00403EE7">
        <w:rPr>
          <w:rFonts w:ascii="Times New Roman" w:eastAsia="宋体" w:hAnsi="Times New Roman" w:cs="Times New Roman" w:hint="eastAsia"/>
        </w:rPr>
        <w:t>深入讲解、离线架构与实时架构对比分析、</w:t>
      </w:r>
      <w:proofErr w:type="spellStart"/>
      <w:r w:rsidRPr="00403EE7">
        <w:rPr>
          <w:rFonts w:ascii="Times New Roman" w:eastAsia="宋体" w:hAnsi="Times New Roman" w:cs="Times New Roman" w:hint="eastAsia"/>
        </w:rPr>
        <w:t>SpringBoot</w:t>
      </w:r>
      <w:proofErr w:type="spellEnd"/>
      <w:r w:rsidRPr="00403EE7">
        <w:rPr>
          <w:rFonts w:ascii="Times New Roman" w:eastAsia="宋体" w:hAnsi="Times New Roman" w:cs="Times New Roman" w:hint="eastAsia"/>
        </w:rPr>
        <w:t>项目搭建讲解、</w:t>
      </w:r>
      <w:proofErr w:type="spellStart"/>
      <w:r w:rsidRPr="00403EE7">
        <w:rPr>
          <w:rFonts w:ascii="Times New Roman" w:eastAsia="宋体" w:hAnsi="Times New Roman" w:cs="Times New Roman" w:hint="eastAsia"/>
        </w:rPr>
        <w:t>Flink</w:t>
      </w:r>
      <w:proofErr w:type="spellEnd"/>
      <w:r w:rsidRPr="00403EE7">
        <w:rPr>
          <w:rFonts w:ascii="Times New Roman" w:eastAsia="宋体" w:hAnsi="Times New Roman" w:cs="Times New Roman"/>
        </w:rPr>
        <w:t xml:space="preserve"> CDC</w:t>
      </w:r>
      <w:r w:rsidRPr="00403EE7">
        <w:rPr>
          <w:rFonts w:ascii="Times New Roman" w:eastAsia="宋体" w:hAnsi="Times New Roman" w:cs="Times New Roman" w:hint="eastAsia"/>
        </w:rPr>
        <w:t>深入案例分析、使用侧输出流分流操作、</w:t>
      </w:r>
      <w:proofErr w:type="spellStart"/>
      <w:r w:rsidRPr="00403EE7">
        <w:rPr>
          <w:rFonts w:ascii="Times New Roman" w:eastAsia="宋体" w:hAnsi="Times New Roman" w:cs="Times New Roman" w:hint="eastAsia"/>
        </w:rPr>
        <w:t>Flink</w:t>
      </w:r>
      <w:proofErr w:type="spellEnd"/>
      <w:r w:rsidRPr="00403EE7">
        <w:rPr>
          <w:rFonts w:ascii="Times New Roman" w:eastAsia="宋体" w:hAnsi="Times New Roman" w:cs="Times New Roman" w:hint="eastAsia"/>
        </w:rPr>
        <w:t>与</w:t>
      </w:r>
      <w:r w:rsidRPr="00403EE7">
        <w:rPr>
          <w:rFonts w:ascii="Times New Roman" w:eastAsia="宋体" w:hAnsi="Times New Roman" w:cs="Times New Roman" w:hint="eastAsia"/>
        </w:rPr>
        <w:t>H</w:t>
      </w:r>
      <w:r w:rsidRPr="00403EE7">
        <w:rPr>
          <w:rFonts w:ascii="Times New Roman" w:eastAsia="宋体" w:hAnsi="Times New Roman" w:cs="Times New Roman"/>
        </w:rPr>
        <w:t>B</w:t>
      </w:r>
      <w:r w:rsidRPr="00403EE7">
        <w:rPr>
          <w:rFonts w:ascii="Times New Roman" w:eastAsia="宋体" w:hAnsi="Times New Roman" w:cs="Times New Roman" w:hint="eastAsia"/>
        </w:rPr>
        <w:t>ase</w:t>
      </w:r>
      <w:r w:rsidRPr="00403EE7">
        <w:rPr>
          <w:rFonts w:ascii="Times New Roman" w:eastAsia="宋体" w:hAnsi="Times New Roman" w:cs="Times New Roman" w:hint="eastAsia"/>
        </w:rPr>
        <w:t>交互、</w:t>
      </w:r>
      <w:proofErr w:type="spellStart"/>
      <w:r w:rsidRPr="00403EE7">
        <w:rPr>
          <w:rFonts w:ascii="Times New Roman" w:eastAsia="宋体" w:hAnsi="Times New Roman" w:cs="Times New Roman" w:hint="eastAsia"/>
        </w:rPr>
        <w:t>Flink</w:t>
      </w:r>
      <w:proofErr w:type="spellEnd"/>
      <w:r w:rsidRPr="00403EE7">
        <w:rPr>
          <w:rFonts w:ascii="Times New Roman" w:eastAsia="宋体" w:hAnsi="Times New Roman" w:cs="Times New Roman" w:hint="eastAsia"/>
        </w:rPr>
        <w:t>状态编程应用、</w:t>
      </w:r>
      <w:proofErr w:type="spellStart"/>
      <w:r w:rsidRPr="00403EE7">
        <w:rPr>
          <w:rFonts w:ascii="Times New Roman" w:eastAsia="宋体" w:hAnsi="Times New Roman" w:cs="Times New Roman"/>
        </w:rPr>
        <w:t>F</w:t>
      </w:r>
      <w:r w:rsidRPr="00403EE7">
        <w:rPr>
          <w:rFonts w:ascii="Times New Roman" w:eastAsia="宋体" w:hAnsi="Times New Roman" w:cs="Times New Roman" w:hint="eastAsia"/>
        </w:rPr>
        <w:t>link</w:t>
      </w:r>
      <w:proofErr w:type="spellEnd"/>
      <w:r w:rsidRPr="00403EE7">
        <w:rPr>
          <w:rFonts w:ascii="Times New Roman" w:eastAsia="宋体" w:hAnsi="Times New Roman" w:cs="Times New Roman"/>
        </w:rPr>
        <w:t xml:space="preserve"> CEP</w:t>
      </w:r>
      <w:r w:rsidRPr="00403EE7">
        <w:rPr>
          <w:rFonts w:ascii="Times New Roman" w:eastAsia="宋体" w:hAnsi="Times New Roman" w:cs="Times New Roman" w:hint="eastAsia"/>
        </w:rPr>
        <w:t>循环模式匹配、双流</w:t>
      </w:r>
      <w:r w:rsidRPr="00403EE7">
        <w:rPr>
          <w:rFonts w:ascii="Times New Roman" w:eastAsia="宋体" w:hAnsi="Times New Roman" w:cs="Times New Roman" w:hint="eastAsia"/>
        </w:rPr>
        <w:t>join</w:t>
      </w:r>
      <w:r w:rsidRPr="00403EE7">
        <w:rPr>
          <w:rFonts w:ascii="Times New Roman" w:eastAsia="宋体" w:hAnsi="Times New Roman" w:cs="Times New Roman" w:hint="eastAsia"/>
        </w:rPr>
        <w:t>、旁路缓存、异步</w:t>
      </w:r>
      <w:r w:rsidRPr="00403EE7">
        <w:rPr>
          <w:rFonts w:ascii="Times New Roman" w:eastAsia="宋体" w:hAnsi="Times New Roman" w:cs="Times New Roman" w:hint="eastAsia"/>
        </w:rPr>
        <w:t>I</w:t>
      </w:r>
      <w:r w:rsidRPr="00403EE7">
        <w:rPr>
          <w:rFonts w:ascii="Times New Roman" w:eastAsia="宋体" w:hAnsi="Times New Roman" w:cs="Times New Roman"/>
        </w:rPr>
        <w:t>O</w:t>
      </w:r>
      <w:r w:rsidRPr="00403EE7">
        <w:rPr>
          <w:rFonts w:ascii="Times New Roman" w:eastAsia="宋体" w:hAnsi="Times New Roman" w:cs="Times New Roman" w:hint="eastAsia"/>
        </w:rPr>
        <w:t>编码、</w:t>
      </w:r>
      <w:proofErr w:type="spellStart"/>
      <w:r w:rsidRPr="00403EE7">
        <w:rPr>
          <w:rFonts w:ascii="Times New Roman" w:eastAsia="宋体" w:hAnsi="Times New Roman" w:cs="Times New Roman" w:hint="eastAsia"/>
        </w:rPr>
        <w:t>ClickHouse</w:t>
      </w:r>
      <w:proofErr w:type="spellEnd"/>
      <w:r w:rsidRPr="00403EE7">
        <w:rPr>
          <w:rFonts w:ascii="Times New Roman" w:eastAsia="宋体" w:hAnsi="Times New Roman" w:cs="Times New Roman" w:hint="eastAsia"/>
        </w:rPr>
        <w:t>多引擎讲解、</w:t>
      </w:r>
      <w:proofErr w:type="spellStart"/>
      <w:r w:rsidRPr="00403EE7">
        <w:rPr>
          <w:rFonts w:ascii="Times New Roman" w:eastAsia="宋体" w:hAnsi="Times New Roman" w:cs="Times New Roman" w:hint="eastAsia"/>
        </w:rPr>
        <w:t>Flink</w:t>
      </w:r>
      <w:proofErr w:type="spellEnd"/>
      <w:r w:rsidRPr="00403EE7">
        <w:rPr>
          <w:rFonts w:ascii="Times New Roman" w:eastAsia="宋体" w:hAnsi="Times New Roman" w:cs="Times New Roman"/>
        </w:rPr>
        <w:t xml:space="preserve"> SQL</w:t>
      </w:r>
      <w:r w:rsidRPr="00403EE7">
        <w:rPr>
          <w:rFonts w:ascii="Times New Roman" w:eastAsia="宋体" w:hAnsi="Times New Roman" w:cs="Times New Roman" w:hint="eastAsia"/>
        </w:rPr>
        <w:t>、数据可视化接口编写、</w:t>
      </w:r>
      <w:proofErr w:type="spellStart"/>
      <w:r w:rsidRPr="00403EE7">
        <w:rPr>
          <w:rFonts w:ascii="Times New Roman" w:eastAsia="宋体" w:hAnsi="Times New Roman" w:cs="Times New Roman" w:hint="eastAsia"/>
        </w:rPr>
        <w:t>Flink</w:t>
      </w:r>
      <w:proofErr w:type="spellEnd"/>
      <w:r w:rsidRPr="00403EE7">
        <w:rPr>
          <w:rFonts w:ascii="Times New Roman" w:eastAsia="宋体" w:hAnsi="Times New Roman" w:cs="Times New Roman" w:hint="eastAsia"/>
        </w:rPr>
        <w:t>实战优化方案。</w:t>
      </w:r>
    </w:p>
    <w:p w14:paraId="00443438" w14:textId="77777777" w:rsidR="00403EE7" w:rsidRPr="00403EE7" w:rsidRDefault="00403EE7" w:rsidP="00403EE7">
      <w:pPr>
        <w:ind w:firstLineChars="200" w:firstLine="420"/>
        <w:rPr>
          <w:rFonts w:ascii="Times New Roman" w:eastAsia="宋体" w:hAnsi="Times New Roman" w:cs="Times New Roman"/>
        </w:rPr>
      </w:pPr>
    </w:p>
    <w:p w14:paraId="7E2CECC1" w14:textId="77777777" w:rsidR="0059215F" w:rsidRDefault="0059215F" w:rsidP="00366BA3">
      <w:pPr>
        <w:ind w:firstLineChars="200" w:firstLine="420"/>
        <w:rPr>
          <w:rFonts w:ascii="Times New Roman" w:eastAsia="宋体" w:hAnsi="Times New Roman" w:cs="Times New Roman"/>
        </w:rPr>
      </w:pPr>
    </w:p>
    <w:p w14:paraId="3405A59C" w14:textId="77777777" w:rsidR="005D6389" w:rsidRPr="00366BA3" w:rsidRDefault="005D6389" w:rsidP="00CC18AF">
      <w:pPr>
        <w:ind w:firstLineChars="200" w:firstLine="420"/>
        <w:rPr>
          <w:rFonts w:ascii="Times New Roman" w:eastAsia="宋体" w:hAnsi="Times New Roman" w:cs="Times New Roman"/>
        </w:rPr>
      </w:pPr>
    </w:p>
    <w:sectPr w:rsidR="005D6389" w:rsidRPr="0036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0691" w14:textId="77777777" w:rsidR="00D1398B" w:rsidRDefault="00D1398B" w:rsidP="00CB238D">
      <w:r>
        <w:separator/>
      </w:r>
    </w:p>
  </w:endnote>
  <w:endnote w:type="continuationSeparator" w:id="0">
    <w:p w14:paraId="48C47844" w14:textId="77777777" w:rsidR="00D1398B" w:rsidRDefault="00D1398B" w:rsidP="00CB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9B9D" w14:textId="77777777" w:rsidR="00D1398B" w:rsidRDefault="00D1398B" w:rsidP="00CB238D">
      <w:r>
        <w:separator/>
      </w:r>
    </w:p>
  </w:footnote>
  <w:footnote w:type="continuationSeparator" w:id="0">
    <w:p w14:paraId="1B5CFA3F" w14:textId="77777777" w:rsidR="00D1398B" w:rsidRDefault="00D1398B" w:rsidP="00CB2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9"/>
    <w:rsid w:val="00366BA3"/>
    <w:rsid w:val="00403EE7"/>
    <w:rsid w:val="004E62C3"/>
    <w:rsid w:val="005003A3"/>
    <w:rsid w:val="00573FF5"/>
    <w:rsid w:val="00576DD3"/>
    <w:rsid w:val="00583D9B"/>
    <w:rsid w:val="0059215F"/>
    <w:rsid w:val="005A6DEF"/>
    <w:rsid w:val="005B6058"/>
    <w:rsid w:val="005D6389"/>
    <w:rsid w:val="00693C29"/>
    <w:rsid w:val="00841266"/>
    <w:rsid w:val="00844C9A"/>
    <w:rsid w:val="00931FD8"/>
    <w:rsid w:val="00942117"/>
    <w:rsid w:val="00A11426"/>
    <w:rsid w:val="00A1646C"/>
    <w:rsid w:val="00A2272A"/>
    <w:rsid w:val="00A63C53"/>
    <w:rsid w:val="00C279F9"/>
    <w:rsid w:val="00CB238D"/>
    <w:rsid w:val="00CC18AF"/>
    <w:rsid w:val="00D1398B"/>
    <w:rsid w:val="00D57BCE"/>
    <w:rsid w:val="00D84159"/>
    <w:rsid w:val="00DB005B"/>
    <w:rsid w:val="00E36368"/>
    <w:rsid w:val="00F01857"/>
    <w:rsid w:val="00FA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B87E1"/>
  <w15:chartTrackingRefBased/>
  <w15:docId w15:val="{7EDBD792-C157-4407-8E1E-EC56AB37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begins</dc:creator>
  <cp:keywords/>
  <dc:description/>
  <cp:lastModifiedBy>大 海哥</cp:lastModifiedBy>
  <cp:revision>6</cp:revision>
  <dcterms:created xsi:type="dcterms:W3CDTF">2022-06-14T07:48:00Z</dcterms:created>
  <dcterms:modified xsi:type="dcterms:W3CDTF">2022-06-14T09:34:00Z</dcterms:modified>
</cp:coreProperties>
</file>