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n4bp9jq42bw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新设备需安装工具及配置环境清单：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nbc4vtuz9p1l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1.Xcode（使用新账号注册商店重新下载）。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7qgqecy6fcr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2.Command_Line_Tools_macOS_10.14_for_Xcode_10.1。（优先安装）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9voi175d71st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3.AutoSubmitAppTools_Ver1.5.1（提包自动工具，自动提包脚本中运行 installEnv.sh 自动安装自动提包环境）。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86i6rxkz8ulw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4.iTMSTransporter_installer_linux_1.13.0（云主机上传ipa工具）。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86i6rxkz8ulw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5.Linux云主机提包工具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86i6rxkz8ulw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6.VyprVPN应用。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8c80dauwqv5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可选安装：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p7gs0wtijxq6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预览webp工具：brew cask install qlimagesize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s4qao6henqdd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预览 Mrkdown 格式文件插件 ：brew cask install qlmarkdown 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t5hxciftii2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预览无拓展名的纯文本文件插件 ： brew cask install qlstephen 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cfwo4xlrtymu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资源加密配置环境：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g9p0lghqghs7" w:id="10"/>
      <w:bookmarkEnd w:id="10"/>
      <w:r w:rsidDel="00000000" w:rsidR="00000000" w:rsidRPr="00000000">
        <w:rPr>
          <w:rtl w:val="0"/>
        </w:rPr>
        <w:t xml:space="preserve">sudo easy_install pip          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pso9sx0cl4g" w:id="11"/>
      <w:bookmarkEnd w:id="11"/>
      <w:r w:rsidDel="00000000" w:rsidR="00000000" w:rsidRPr="00000000">
        <w:rPr>
          <w:rtl w:val="0"/>
        </w:rPr>
        <w:t xml:space="preserve">sudo pip install filetype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992.1259842519685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