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454" w:type="dxa"/>
        <w:tblInd w:w="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17"/>
        <w:gridCol w:w="1337"/>
      </w:tblGrid>
      <w:tr w14:paraId="7618A3B7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8" w:hRule="atLeast"/>
        </w:trPr>
        <w:tc>
          <w:tcPr>
            <w:tcW w:w="9117" w:type="dxa"/>
            <w:tcBorders>
              <w:top w:val="nil"/>
              <w:left w:val="nil"/>
            </w:tcBorders>
            <w:vAlign w:val="top"/>
          </w:tcPr>
          <w:p w14:paraId="160A99E7">
            <w:pPr>
              <w:spacing w:before="116" w:line="189" w:lineRule="auto"/>
              <w:ind w:left="4522"/>
              <w:rPr>
                <w:rFonts w:ascii="微软雅黑" w:hAnsi="微软雅黑" w:eastAsia="微软雅黑" w:cs="微软雅黑"/>
                <w:sz w:val="47"/>
                <w:szCs w:val="47"/>
              </w:rPr>
            </w:pPr>
            <w:r>
              <w:rPr>
                <w:rFonts w:ascii="微软雅黑" w:hAnsi="微软雅黑" w:eastAsia="微软雅黑" w:cs="微软雅黑"/>
                <w:spacing w:val="4"/>
                <w:sz w:val="47"/>
                <w:szCs w:val="47"/>
              </w:rPr>
              <w:t>游仕杰</w:t>
            </w:r>
          </w:p>
          <w:p w14:paraId="5D4116DC">
            <w:pPr>
              <w:spacing w:before="125" w:line="304" w:lineRule="auto"/>
              <w:ind w:left="3448" w:right="1445" w:hanging="65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drawing>
                <wp:inline distT="0" distB="0" distL="0" distR="0">
                  <wp:extent cx="121920" cy="121920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5" cy="12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pacing w:val="42"/>
                <w:w w:val="101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pacing w:val="11"/>
                <w:sz w:val="20"/>
                <w:szCs w:val="20"/>
              </w:rPr>
              <w:t xml:space="preserve">19982746301    </w:t>
            </w:r>
            <w:r>
              <w:rPr>
                <w:rFonts w:ascii="Arial" w:hAnsi="Arial" w:eastAsia="Arial" w:cs="Arial"/>
                <w:color w:val="999999"/>
                <w:spacing w:val="11"/>
                <w:sz w:val="20"/>
                <w:szCs w:val="20"/>
              </w:rPr>
              <w:t xml:space="preserve">|    </w:t>
            </w:r>
            <w:r>
              <w:rPr>
                <w:sz w:val="20"/>
                <w:szCs w:val="20"/>
              </w:rPr>
              <w:drawing>
                <wp:inline distT="0" distB="0" distL="0" distR="0">
                  <wp:extent cx="121920" cy="99695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5" cy="99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999999"/>
                <w:spacing w:val="21"/>
                <w:w w:val="101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pacing w:val="11"/>
                <w:sz w:val="20"/>
                <w:szCs w:val="20"/>
              </w:rPr>
              <w:t>19982746301@163.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com </w:t>
            </w:r>
            <w:r>
              <w:rPr>
                <w:rFonts w:ascii="Arial" w:hAnsi="Arial" w:eastAsia="Arial" w:cs="Arial"/>
                <w:position w:val="-1"/>
                <w:sz w:val="20"/>
                <w:szCs w:val="20"/>
              </w:rPr>
              <w:drawing>
                <wp:inline distT="0" distB="0" distL="0" distR="0">
                  <wp:extent cx="110490" cy="12192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13" cy="12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20"/>
                <w:szCs w:val="20"/>
              </w:rPr>
              <w:t xml:space="preserve">22 </w:t>
            </w:r>
            <w:r>
              <w:rPr>
                <w:rFonts w:ascii="微软雅黑" w:hAnsi="微软雅黑" w:eastAsia="微软雅黑" w:cs="微软雅黑"/>
                <w:spacing w:val="5"/>
                <w:sz w:val="20"/>
                <w:szCs w:val="20"/>
              </w:rPr>
              <w:t>岁</w:t>
            </w:r>
            <w:r>
              <w:rPr>
                <w:rFonts w:ascii="微软雅黑" w:hAnsi="微软雅黑" w:eastAsia="微软雅黑" w:cs="微软雅黑"/>
                <w:spacing w:val="13"/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drawing>
                <wp:inline distT="0" distB="0" distL="0" distR="0">
                  <wp:extent cx="88265" cy="11049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10" cy="111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spacing w:val="43"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20"/>
                <w:szCs w:val="20"/>
              </w:rPr>
              <w:t>男</w:t>
            </w:r>
            <w:r>
              <w:rPr>
                <w:rFonts w:ascii="微软雅黑" w:hAnsi="微软雅黑" w:eastAsia="微软雅黑" w:cs="微软雅黑"/>
                <w:spacing w:val="4"/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drawing>
                <wp:inline distT="0" distB="0" distL="0" distR="0">
                  <wp:extent cx="121920" cy="11049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5" cy="111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spacing w:val="19"/>
                <w:w w:val="101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19"/>
                <w:w w:val="101"/>
                <w:sz w:val="20"/>
                <w:szCs w:val="20"/>
                <w:lang w:val="en-US" w:eastAsia="zh-CN"/>
              </w:rPr>
              <w:t>一</w:t>
            </w:r>
            <w:r>
              <w:rPr>
                <w:rFonts w:ascii="微软雅黑" w:hAnsi="微软雅黑" w:eastAsia="微软雅黑" w:cs="微软雅黑"/>
                <w:spacing w:val="5"/>
                <w:sz w:val="20"/>
                <w:szCs w:val="20"/>
              </w:rPr>
              <w:t>年经验</w:t>
            </w:r>
            <w:r>
              <w:rPr>
                <w:rFonts w:ascii="微软雅黑" w:hAnsi="微软雅黑" w:eastAsia="微软雅黑" w:cs="微软雅黑"/>
                <w:spacing w:val="4"/>
                <w:sz w:val="20"/>
                <w:szCs w:val="20"/>
              </w:rPr>
              <w:t xml:space="preserve">   </w:t>
            </w:r>
            <w:r>
              <w:rPr>
                <w:position w:val="-1"/>
                <w:sz w:val="20"/>
                <w:szCs w:val="20"/>
              </w:rPr>
              <w:drawing>
                <wp:inline distT="0" distB="0" distL="0" distR="0">
                  <wp:extent cx="121920" cy="121920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88" cy="122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spacing w:val="16"/>
                <w:w w:val="101"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20"/>
                <w:szCs w:val="20"/>
              </w:rPr>
              <w:t>本科</w:t>
            </w:r>
          </w:p>
        </w:tc>
        <w:tc>
          <w:tcPr>
            <w:tcW w:w="1337" w:type="dxa"/>
            <w:tcBorders>
              <w:top w:val="single" w:color="E5E7EB" w:sz="6" w:space="0"/>
              <w:bottom w:val="single" w:color="E5E7EB" w:sz="6" w:space="0"/>
            </w:tcBorders>
            <w:vAlign w:val="top"/>
          </w:tcPr>
          <w:p w14:paraId="79CFEAE6">
            <w:pPr>
              <w:spacing w:line="240" w:lineRule="auto"/>
              <w:ind w:firstLine="3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836295" cy="1175385"/>
                  <wp:effectExtent l="0" t="0" r="1905" b="5715"/>
                  <wp:docPr id="1" name="图片 1" descr="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证件照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295" cy="117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820E28">
      <w:pPr>
        <w:pStyle w:val="2"/>
        <w:spacing w:before="179" w:line="444" w:lineRule="exact"/>
      </w:pPr>
      <w:r>
        <w:rPr>
          <w:position w:val="-8"/>
        </w:rPr>
        <w:pict>
          <v:group id="_x0000_s1026" o:spid="_x0000_s1026" o:spt="203" style="height:22.2pt;width:62.95pt;" coordsize="1259,444">
            <o:lock v:ext="edit"/>
            <v:shape id="_x0000_s1027" o:spid="_x0000_s1027" o:spt="75" type="#_x0000_t75" style="position:absolute;left:0;top:0;height:444;width:1259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shape id="_x0000_s1028" o:spid="_x0000_s1028" o:spt="202" type="#_x0000_t202" style="position:absolute;left:-20;top:-20;height:484;width:12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CE8A68">
                    <w:pPr>
                      <w:spacing w:before="108" w:line="191" w:lineRule="auto"/>
                      <w:ind w:left="174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8"/>
                        <w:sz w:val="23"/>
                        <w:szCs w:val="23"/>
                      </w:rPr>
                      <w:t>教育背景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9895717">
      <w:pPr>
        <w:pStyle w:val="2"/>
        <w:spacing w:before="150" w:line="188" w:lineRule="auto"/>
        <w:ind w:left="5"/>
        <w:rPr>
          <w:rFonts w:ascii="Arial" w:hAnsi="Arial" w:eastAsia="Arial" w:cs="Arial"/>
        </w:rPr>
      </w:pPr>
      <w:r>
        <w:rPr>
          <w:spacing w:val="6"/>
        </w:rPr>
        <w:t xml:space="preserve">成都大学               </w:t>
      </w:r>
      <w:r>
        <w:rPr>
          <w:spacing w:val="5"/>
        </w:rPr>
        <w:t xml:space="preserve">                                    计算机科学与技术 </w:t>
      </w:r>
      <w:r>
        <w:rPr>
          <w:rFonts w:ascii="Arial" w:hAnsi="Arial" w:eastAsia="Arial" w:cs="Arial"/>
          <w:color w:val="333333"/>
          <w:spacing w:val="5"/>
        </w:rPr>
        <w:t>(</w:t>
      </w:r>
      <w:r>
        <w:rPr>
          <w:color w:val="333333"/>
          <w:spacing w:val="5"/>
        </w:rPr>
        <w:t>本科</w:t>
      </w:r>
      <w:r>
        <w:rPr>
          <w:rFonts w:ascii="Arial" w:hAnsi="Arial" w:eastAsia="Arial" w:cs="Arial"/>
          <w:color w:val="333333"/>
          <w:spacing w:val="5"/>
        </w:rPr>
        <w:t>)                                       2021.09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rFonts w:ascii="Arial" w:hAnsi="Arial" w:eastAsia="Arial" w:cs="Arial"/>
          <w:color w:val="333333"/>
          <w:spacing w:val="5"/>
        </w:rPr>
        <w:t>-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rFonts w:ascii="Arial" w:hAnsi="Arial" w:eastAsia="Arial" w:cs="Arial"/>
          <w:color w:val="333333"/>
          <w:spacing w:val="5"/>
        </w:rPr>
        <w:t>2025.06</w:t>
      </w:r>
    </w:p>
    <w:p w14:paraId="69E2E440">
      <w:pPr>
        <w:pStyle w:val="2"/>
        <w:spacing w:before="185" w:line="444" w:lineRule="exact"/>
      </w:pPr>
      <w:r>
        <w:rPr>
          <w:position w:val="-8"/>
        </w:rPr>
        <w:pict>
          <v:group id="_x0000_s1029" o:spid="_x0000_s1029" o:spt="203" style="height:22.2pt;width:62.95pt;" coordsize="1259,444">
            <o:lock v:ext="edit"/>
            <v:shape id="_x0000_s1030" o:spid="_x0000_s1030" o:spt="75" type="#_x0000_t75" style="position:absolute;left:0;top:0;height:444;width:1259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_x0000_s1031" o:spid="_x0000_s1031" o:spt="202" type="#_x0000_t202" style="position:absolute;left:-20;top:-20;height:484;width:12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004D4A">
                    <w:pPr>
                      <w:spacing w:before="108" w:line="192" w:lineRule="auto"/>
                      <w:ind w:left="176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8"/>
                        <w:sz w:val="23"/>
                        <w:szCs w:val="23"/>
                      </w:rPr>
                      <w:t>荣誉证书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DCB7A9A">
      <w:pPr>
        <w:pStyle w:val="2"/>
        <w:spacing w:before="182" w:line="228" w:lineRule="auto"/>
        <w:ind w:left="59" w:right="5327"/>
      </w:pPr>
      <w:r>
        <w:rPr>
          <w:rFonts w:ascii="Arial" w:hAnsi="Arial" w:eastAsia="Arial" w:cs="Arial"/>
          <w:color w:val="1A1A1A"/>
          <w:spacing w:val="10"/>
          <w:position w:val="4"/>
          <w:sz w:val="26"/>
          <w:szCs w:val="26"/>
        </w:rPr>
        <w:t xml:space="preserve">.  </w:t>
      </w:r>
      <w:r>
        <w:rPr>
          <w:color w:val="1A1A1A"/>
          <w:spacing w:val="10"/>
        </w:rPr>
        <w:t>中国高校计算机大赛</w:t>
      </w:r>
      <w:r>
        <w:rPr>
          <w:rFonts w:ascii="Arial" w:hAnsi="Arial" w:eastAsia="Arial" w:cs="Arial"/>
          <w:color w:val="1A1A1A"/>
          <w:spacing w:val="10"/>
        </w:rPr>
        <w:t>2023</w:t>
      </w:r>
      <w:r>
        <w:rPr>
          <w:color w:val="1A1A1A"/>
          <w:spacing w:val="10"/>
        </w:rPr>
        <w:t>网络挑战赛国家级三等奖</w:t>
      </w:r>
      <w:r>
        <w:rPr>
          <w:color w:val="1A1A1A"/>
          <w:spacing w:val="2"/>
        </w:rPr>
        <w:t xml:space="preserve">   </w:t>
      </w:r>
      <w:r>
        <w:rPr>
          <w:rFonts w:ascii="Arial" w:hAnsi="Arial" w:eastAsia="Arial" w:cs="Arial"/>
          <w:color w:val="1A1A1A"/>
          <w:spacing w:val="12"/>
          <w:position w:val="4"/>
          <w:sz w:val="26"/>
          <w:szCs w:val="26"/>
        </w:rPr>
        <w:t xml:space="preserve">.  </w:t>
      </w:r>
      <w:r>
        <w:rPr>
          <w:color w:val="1A1A1A"/>
          <w:spacing w:val="12"/>
        </w:rPr>
        <w:t>十四届全国大学生</w:t>
      </w:r>
      <w:r>
        <w:rPr>
          <w:rFonts w:ascii="Arial" w:hAnsi="Arial" w:eastAsia="Arial" w:cs="Arial"/>
          <w:color w:val="1A1A1A"/>
          <w:spacing w:val="12"/>
        </w:rPr>
        <w:t>“</w:t>
      </w:r>
      <w:r>
        <w:rPr>
          <w:color w:val="1A1A1A"/>
          <w:spacing w:val="12"/>
        </w:rPr>
        <w:t>三创</w:t>
      </w:r>
      <w:r>
        <w:rPr>
          <w:rFonts w:ascii="Arial" w:hAnsi="Arial" w:eastAsia="Arial" w:cs="Arial"/>
          <w:color w:val="1A1A1A"/>
          <w:spacing w:val="12"/>
        </w:rPr>
        <w:t>”</w:t>
      </w:r>
      <w:r>
        <w:rPr>
          <w:color w:val="1A1A1A"/>
          <w:spacing w:val="12"/>
        </w:rPr>
        <w:t>挑战赛省级</w:t>
      </w:r>
      <w:r>
        <w:rPr>
          <w:color w:val="1A1A1A"/>
          <w:spacing w:val="11"/>
        </w:rPr>
        <w:t>一等奖</w:t>
      </w:r>
    </w:p>
    <w:p w14:paraId="27AFCFB8">
      <w:pPr>
        <w:pStyle w:val="2"/>
        <w:spacing w:before="110" w:line="435" w:lineRule="exact"/>
      </w:pPr>
      <w:r>
        <w:rPr>
          <w:position w:val="-8"/>
        </w:rPr>
        <w:pict>
          <v:group id="_x0000_s1032" o:spid="_x0000_s1032" o:spt="203" style="height:21.75pt;width:62.95pt;" coordsize="1259,435">
            <o:lock v:ext="edit"/>
            <v:shape id="_x0000_s1033" o:spid="_x0000_s1033" o:spt="75" type="#_x0000_t75" style="position:absolute;left:0;top:0;height:435;width:1259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shape id="_x0000_s1034" o:spid="_x0000_s1034" o:spt="202" type="#_x0000_t202" style="position:absolute;left:-20;top:-20;height:475;width:12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BA2E2E">
                    <w:pPr>
                      <w:spacing w:before="108" w:line="191" w:lineRule="auto"/>
                      <w:ind w:left="182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"/>
                        <w:sz w:val="23"/>
                        <w:szCs w:val="23"/>
                      </w:rPr>
                      <w:t>专业技能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2E90CE2">
      <w:pPr>
        <w:pStyle w:val="2"/>
        <w:spacing w:before="175" w:line="172" w:lineRule="auto"/>
        <w:ind w:left="59"/>
      </w:pPr>
      <w:r>
        <w:rPr>
          <w:rFonts w:ascii="Arial" w:hAnsi="Arial" w:eastAsia="Arial" w:cs="Arial"/>
          <w:color w:val="1A1A1A"/>
          <w:spacing w:val="7"/>
          <w:position w:val="4"/>
          <w:sz w:val="26"/>
          <w:szCs w:val="26"/>
        </w:rPr>
        <w:t xml:space="preserve">.  </w:t>
      </w:r>
      <w:r>
        <w:rPr>
          <w:rFonts w:ascii="Arial" w:hAnsi="Arial" w:eastAsia="Arial" w:cs="Arial"/>
          <w:b/>
          <w:bCs/>
          <w:color w:val="1A1A1A"/>
        </w:rPr>
        <w:t>LLM</w:t>
      </w:r>
      <w:r>
        <w:rPr>
          <w:b/>
          <w:bCs/>
          <w:color w:val="1A1A1A"/>
          <w:spacing w:val="7"/>
        </w:rPr>
        <w:t>应用开发</w:t>
      </w:r>
      <w:r>
        <w:rPr>
          <w:color w:val="1A1A1A"/>
          <w:spacing w:val="7"/>
        </w:rPr>
        <w:t>：</w:t>
      </w:r>
      <w:r>
        <w:rPr>
          <w:color w:val="1A1A1A"/>
          <w:spacing w:val="-26"/>
        </w:rPr>
        <w:t xml:space="preserve"> </w:t>
      </w:r>
      <w:r>
        <w:rPr>
          <w:color w:val="1A1A1A"/>
          <w:spacing w:val="7"/>
        </w:rPr>
        <w:t xml:space="preserve">熟练使用 </w:t>
      </w:r>
      <w:r>
        <w:rPr>
          <w:rFonts w:ascii="Arial" w:hAnsi="Arial" w:eastAsia="Arial" w:cs="Arial"/>
          <w:color w:val="1A1A1A"/>
        </w:rPr>
        <w:t>LangChain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color w:val="1A1A1A"/>
          <w:spacing w:val="7"/>
        </w:rPr>
        <w:t xml:space="preserve">构建 </w:t>
      </w:r>
      <w:r>
        <w:rPr>
          <w:rFonts w:ascii="Arial" w:hAnsi="Arial" w:eastAsia="Arial" w:cs="Arial"/>
          <w:color w:val="1A1A1A"/>
        </w:rPr>
        <w:t>Agent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color w:val="1A1A1A"/>
          <w:spacing w:val="7"/>
        </w:rPr>
        <w:t xml:space="preserve">与 </w:t>
      </w:r>
      <w:r>
        <w:rPr>
          <w:rFonts w:ascii="Arial" w:hAnsi="Arial" w:eastAsia="Arial" w:cs="Arial"/>
          <w:color w:val="1A1A1A"/>
        </w:rPr>
        <w:t>RAG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color w:val="1A1A1A"/>
          <w:spacing w:val="7"/>
        </w:rPr>
        <w:t>应用</w:t>
      </w:r>
      <w:r>
        <w:rPr>
          <w:color w:val="1A1A1A"/>
          <w:spacing w:val="-32"/>
        </w:rPr>
        <w:t xml:space="preserve"> </w:t>
      </w:r>
      <w:r>
        <w:rPr>
          <w:color w:val="1A1A1A"/>
          <w:spacing w:val="7"/>
        </w:rPr>
        <w:t>，掌握分层记忆架构设计（工作</w:t>
      </w:r>
      <w:r>
        <w:rPr>
          <w:rFonts w:ascii="Arial" w:hAnsi="Arial" w:eastAsia="Arial" w:cs="Arial"/>
          <w:color w:val="1A1A1A"/>
          <w:spacing w:val="7"/>
        </w:rPr>
        <w:t>/</w:t>
      </w:r>
      <w:r>
        <w:rPr>
          <w:color w:val="1A1A1A"/>
          <w:spacing w:val="7"/>
        </w:rPr>
        <w:t>情景</w:t>
      </w:r>
      <w:r>
        <w:rPr>
          <w:rFonts w:ascii="Arial" w:hAnsi="Arial" w:eastAsia="Arial" w:cs="Arial"/>
          <w:color w:val="1A1A1A"/>
          <w:spacing w:val="7"/>
        </w:rPr>
        <w:t>/</w:t>
      </w:r>
      <w:r>
        <w:rPr>
          <w:color w:val="1A1A1A"/>
          <w:spacing w:val="7"/>
        </w:rPr>
        <w:t>语义记</w:t>
      </w:r>
    </w:p>
    <w:p w14:paraId="6CE770C7">
      <w:pPr>
        <w:pStyle w:val="2"/>
        <w:spacing w:before="20" w:line="214" w:lineRule="auto"/>
        <w:ind w:left="306" w:right="138" w:hanging="1"/>
        <w:rPr>
          <w:rFonts w:ascii="Arial" w:hAnsi="Arial" w:eastAsia="Arial" w:cs="Arial"/>
        </w:rPr>
      </w:pPr>
      <w:r>
        <w:rPr>
          <w:color w:val="1A1A1A"/>
          <w:spacing w:val="8"/>
        </w:rPr>
        <w:t>忆）、记忆重要性评分与冲突检测、</w:t>
      </w:r>
      <w:r>
        <w:rPr>
          <w:color w:val="1A1A1A"/>
          <w:spacing w:val="-30"/>
        </w:rPr>
        <w:t xml:space="preserve"> </w:t>
      </w:r>
      <w:r>
        <w:rPr>
          <w:rFonts w:ascii="Arial" w:hAnsi="Arial" w:eastAsia="Arial" w:cs="Arial"/>
          <w:color w:val="1A1A1A"/>
        </w:rPr>
        <w:t>Ebbinghaus</w:t>
      </w:r>
      <w:r>
        <w:rPr>
          <w:rFonts w:ascii="Arial" w:hAnsi="Arial" w:eastAsia="Arial" w:cs="Arial"/>
          <w:color w:val="1A1A1A"/>
          <w:spacing w:val="8"/>
        </w:rPr>
        <w:t xml:space="preserve"> </w:t>
      </w:r>
      <w:r>
        <w:rPr>
          <w:color w:val="1A1A1A"/>
          <w:spacing w:val="8"/>
        </w:rPr>
        <w:t>遗忘</w:t>
      </w:r>
      <w:r>
        <w:rPr>
          <w:color w:val="1A1A1A"/>
          <w:spacing w:val="7"/>
        </w:rPr>
        <w:t xml:space="preserve">曲线主动干预等高级记忆管理机制；具备 </w:t>
      </w:r>
      <w:r>
        <w:rPr>
          <w:rFonts w:ascii="Arial" w:hAnsi="Arial" w:eastAsia="Arial" w:cs="Arial"/>
          <w:color w:val="1A1A1A"/>
        </w:rPr>
        <w:t>Prompt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color w:val="1A1A1A"/>
          <w:spacing w:val="7"/>
        </w:rPr>
        <w:t>工程深度优化经验</w:t>
      </w:r>
      <w:r>
        <w:rPr>
          <w:color w:val="1A1A1A"/>
          <w:spacing w:val="-16"/>
        </w:rPr>
        <w:t xml:space="preserve"> </w:t>
      </w:r>
      <w:r>
        <w:rPr>
          <w:color w:val="1A1A1A"/>
          <w:spacing w:val="7"/>
        </w:rPr>
        <w:t xml:space="preserve">，包括 </w:t>
      </w:r>
      <w:r>
        <w:rPr>
          <w:rFonts w:ascii="Arial" w:hAnsi="Arial" w:eastAsia="Arial" w:cs="Arial"/>
          <w:color w:val="1A1A1A"/>
        </w:rPr>
        <w:t>Guard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rFonts w:ascii="Arial" w:hAnsi="Arial" w:eastAsia="Arial" w:cs="Arial"/>
          <w:color w:val="1A1A1A"/>
        </w:rPr>
        <w:t>Rail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color w:val="1A1A1A"/>
          <w:spacing w:val="7"/>
        </w:rPr>
        <w:t>合规约束、结构化输出控制、</w:t>
      </w:r>
      <w:r>
        <w:rPr>
          <w:color w:val="1A1A1A"/>
          <w:spacing w:val="-30"/>
        </w:rPr>
        <w:t xml:space="preserve"> </w:t>
      </w:r>
      <w:r>
        <w:rPr>
          <w:rFonts w:ascii="Arial" w:hAnsi="Arial" w:eastAsia="Arial" w:cs="Arial"/>
          <w:color w:val="1A1A1A"/>
        </w:rPr>
        <w:t>Function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rFonts w:ascii="Arial" w:hAnsi="Arial" w:eastAsia="Arial" w:cs="Arial"/>
          <w:color w:val="1A1A1A"/>
        </w:rPr>
        <w:t>Calling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color w:val="1A1A1A"/>
          <w:spacing w:val="7"/>
        </w:rPr>
        <w:t xml:space="preserve">与 </w:t>
      </w:r>
      <w:r>
        <w:rPr>
          <w:rFonts w:ascii="Arial" w:hAnsi="Arial" w:eastAsia="Arial" w:cs="Arial"/>
          <w:color w:val="1A1A1A"/>
        </w:rPr>
        <w:t>Tool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rFonts w:ascii="Arial" w:hAnsi="Arial" w:eastAsia="Arial" w:cs="Arial"/>
          <w:color w:val="1A1A1A"/>
        </w:rPr>
        <w:t>Use</w:t>
      </w:r>
    </w:p>
    <w:p w14:paraId="469A7F0F">
      <w:pPr>
        <w:pStyle w:val="2"/>
        <w:spacing w:before="33" w:line="181" w:lineRule="auto"/>
        <w:ind w:left="59"/>
      </w:pPr>
      <w:r>
        <w:rPr>
          <w:rFonts w:ascii="Arial" w:hAnsi="Arial" w:eastAsia="Arial" w:cs="Arial"/>
          <w:color w:val="1A1A1A"/>
          <w:spacing w:val="7"/>
          <w:position w:val="4"/>
          <w:sz w:val="26"/>
          <w:szCs w:val="26"/>
        </w:rPr>
        <w:t xml:space="preserve">.  </w:t>
      </w:r>
      <w:r>
        <w:rPr>
          <w:rFonts w:ascii="Arial" w:hAnsi="Arial" w:eastAsia="Arial" w:cs="Arial"/>
          <w:b/>
          <w:bCs/>
          <w:color w:val="1A1A1A"/>
        </w:rPr>
        <w:t>RAG</w:t>
      </w:r>
      <w:r>
        <w:rPr>
          <w:b/>
          <w:bCs/>
          <w:color w:val="1A1A1A"/>
          <w:spacing w:val="7"/>
        </w:rPr>
        <w:t>与检索优化</w:t>
      </w:r>
      <w:r>
        <w:rPr>
          <w:color w:val="1A1A1A"/>
          <w:spacing w:val="7"/>
        </w:rPr>
        <w:t>：</w:t>
      </w:r>
      <w:r>
        <w:rPr>
          <w:color w:val="1A1A1A"/>
          <w:spacing w:val="-20"/>
        </w:rPr>
        <w:t xml:space="preserve"> </w:t>
      </w:r>
      <w:r>
        <w:rPr>
          <w:color w:val="1A1A1A"/>
          <w:spacing w:val="7"/>
        </w:rPr>
        <w:t xml:space="preserve">熟悉 </w:t>
      </w:r>
      <w:r>
        <w:rPr>
          <w:rFonts w:ascii="Arial" w:hAnsi="Arial" w:eastAsia="Arial" w:cs="Arial"/>
          <w:color w:val="1A1A1A"/>
        </w:rPr>
        <w:t>ChromaDB</w:t>
      </w:r>
      <w:r>
        <w:rPr>
          <w:color w:val="1A1A1A"/>
          <w:spacing w:val="7"/>
        </w:rPr>
        <w:t>、</w:t>
      </w:r>
      <w:r>
        <w:rPr>
          <w:color w:val="1A1A1A"/>
          <w:spacing w:val="-30"/>
        </w:rPr>
        <w:t xml:space="preserve"> </w:t>
      </w:r>
      <w:r>
        <w:rPr>
          <w:rFonts w:ascii="Arial" w:hAnsi="Arial" w:eastAsia="Arial" w:cs="Arial"/>
          <w:color w:val="1A1A1A"/>
        </w:rPr>
        <w:t>Milvus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color w:val="1A1A1A"/>
          <w:spacing w:val="7"/>
        </w:rPr>
        <w:t>等向量数据库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7"/>
        </w:rPr>
        <w:t>，掌握语义检索、</w:t>
      </w:r>
      <w:r>
        <w:rPr>
          <w:color w:val="1A1A1A"/>
          <w:spacing w:val="-30"/>
        </w:rPr>
        <w:t xml:space="preserve"> </w:t>
      </w:r>
      <w:r>
        <w:rPr>
          <w:rFonts w:ascii="Arial" w:hAnsi="Arial" w:eastAsia="Arial" w:cs="Arial"/>
          <w:color w:val="1A1A1A"/>
        </w:rPr>
        <w:t>BM</w:t>
      </w:r>
      <w:r>
        <w:rPr>
          <w:rFonts w:ascii="Arial" w:hAnsi="Arial" w:eastAsia="Arial" w:cs="Arial"/>
          <w:color w:val="1A1A1A"/>
          <w:spacing w:val="7"/>
        </w:rPr>
        <w:t xml:space="preserve">25 </w:t>
      </w:r>
      <w:r>
        <w:rPr>
          <w:color w:val="1A1A1A"/>
          <w:spacing w:val="7"/>
        </w:rPr>
        <w:t>稀疏检索、混合检索与</w:t>
      </w:r>
    </w:p>
    <w:p w14:paraId="31670D51">
      <w:pPr>
        <w:pStyle w:val="2"/>
        <w:spacing w:before="9" w:line="203" w:lineRule="auto"/>
        <w:ind w:left="306" w:right="89" w:firstLine="12"/>
      </w:pPr>
      <w:r>
        <w:rPr>
          <w:rFonts w:ascii="Arial" w:hAnsi="Arial" w:eastAsia="Arial" w:cs="Arial"/>
          <w:color w:val="1A1A1A"/>
        </w:rPr>
        <w:t>Reranker</w:t>
      </w:r>
      <w:r>
        <w:rPr>
          <w:rFonts w:ascii="Arial" w:hAnsi="Arial" w:eastAsia="Arial" w:cs="Arial"/>
          <w:color w:val="1A1A1A"/>
          <w:spacing w:val="9"/>
        </w:rPr>
        <w:t xml:space="preserve"> </w:t>
      </w:r>
      <w:r>
        <w:rPr>
          <w:color w:val="1A1A1A"/>
          <w:spacing w:val="9"/>
        </w:rPr>
        <w:t>重排序策略；</w:t>
      </w:r>
      <w:r>
        <w:rPr>
          <w:color w:val="1A1A1A"/>
          <w:spacing w:val="-36"/>
        </w:rPr>
        <w:t xml:space="preserve"> </w:t>
      </w:r>
      <w:r>
        <w:rPr>
          <w:color w:val="1A1A1A"/>
          <w:spacing w:val="9"/>
        </w:rPr>
        <w:t>能设计多路径融合检索（语义相似度</w:t>
      </w:r>
      <w:r>
        <w:rPr>
          <w:rFonts w:ascii="Arial" w:hAnsi="Arial" w:eastAsia="Arial" w:cs="Arial"/>
          <w:color w:val="1A1A1A"/>
          <w:spacing w:val="9"/>
        </w:rPr>
        <w:t>+</w:t>
      </w:r>
      <w:r>
        <w:rPr>
          <w:color w:val="1A1A1A"/>
          <w:spacing w:val="9"/>
        </w:rPr>
        <w:t>时间关联</w:t>
      </w:r>
      <w:r>
        <w:rPr>
          <w:rFonts w:ascii="Arial" w:hAnsi="Arial" w:eastAsia="Arial" w:cs="Arial"/>
          <w:color w:val="1A1A1A"/>
          <w:spacing w:val="9"/>
        </w:rPr>
        <w:t>+</w:t>
      </w:r>
      <w:r>
        <w:rPr>
          <w:color w:val="1A1A1A"/>
          <w:spacing w:val="9"/>
        </w:rPr>
        <w:t>重要性加权</w:t>
      </w:r>
      <w:r>
        <w:rPr>
          <w:color w:val="1A1A1A"/>
          <w:spacing w:val="-40"/>
        </w:rPr>
        <w:t>），</w:t>
      </w:r>
      <w:r>
        <w:rPr>
          <w:color w:val="1A1A1A"/>
          <w:spacing w:val="9"/>
        </w:rPr>
        <w:t>构建高精度知识检</w:t>
      </w:r>
      <w:r>
        <w:rPr>
          <w:color w:val="1A1A1A"/>
          <w:spacing w:val="8"/>
        </w:rPr>
        <w:t>索系</w:t>
      </w:r>
      <w:r>
        <w:rPr>
          <w:color w:val="1A1A1A"/>
          <w:spacing w:val="3"/>
        </w:rPr>
        <w:t>统</w:t>
      </w:r>
    </w:p>
    <w:p w14:paraId="15D84361">
      <w:pPr>
        <w:pStyle w:val="2"/>
        <w:spacing w:before="62" w:line="208" w:lineRule="auto"/>
        <w:ind w:left="307" w:right="237" w:hanging="248"/>
      </w:pPr>
      <w:r>
        <w:rPr>
          <w:rFonts w:ascii="Arial" w:hAnsi="Arial" w:eastAsia="Arial" w:cs="Arial"/>
          <w:color w:val="1A1A1A"/>
          <w:spacing w:val="9"/>
          <w:position w:val="4"/>
          <w:sz w:val="26"/>
          <w:szCs w:val="26"/>
        </w:rPr>
        <w:t xml:space="preserve">.  </w:t>
      </w:r>
      <w:r>
        <w:rPr>
          <w:b/>
          <w:bCs/>
          <w:color w:val="1A1A1A"/>
          <w:spacing w:val="9"/>
        </w:rPr>
        <w:t>知识图谱与推理</w:t>
      </w:r>
      <w:r>
        <w:rPr>
          <w:color w:val="1A1A1A"/>
          <w:spacing w:val="9"/>
        </w:rPr>
        <w:t>：具备场景知识图谱建模能力（</w:t>
      </w:r>
      <w:r>
        <w:rPr>
          <w:color w:val="1A1A1A"/>
          <w:spacing w:val="-34"/>
        </w:rPr>
        <w:t xml:space="preserve"> </w:t>
      </w:r>
      <w:r>
        <w:rPr>
          <w:color w:val="1A1A1A"/>
          <w:spacing w:val="9"/>
        </w:rPr>
        <w:t>实体</w:t>
      </w:r>
      <w:r>
        <w:rPr>
          <w:rFonts w:ascii="Arial" w:hAnsi="Arial" w:eastAsia="Arial" w:cs="Arial"/>
          <w:color w:val="1A1A1A"/>
          <w:spacing w:val="9"/>
        </w:rPr>
        <w:t>-</w:t>
      </w:r>
      <w:r>
        <w:rPr>
          <w:color w:val="1A1A1A"/>
          <w:spacing w:val="9"/>
        </w:rPr>
        <w:t>关系</w:t>
      </w:r>
      <w:r>
        <w:rPr>
          <w:rFonts w:ascii="Arial" w:hAnsi="Arial" w:eastAsia="Arial" w:cs="Arial"/>
          <w:color w:val="1A1A1A"/>
          <w:spacing w:val="9"/>
        </w:rPr>
        <w:t>-</w:t>
      </w:r>
      <w:r>
        <w:rPr>
          <w:color w:val="1A1A1A"/>
          <w:spacing w:val="9"/>
        </w:rPr>
        <w:t>属性</w:t>
      </w:r>
      <w:r>
        <w:rPr>
          <w:color w:val="1A1A1A"/>
          <w:spacing w:val="-37"/>
        </w:rPr>
        <w:t>），</w:t>
      </w:r>
      <w:r>
        <w:rPr>
          <w:color w:val="1A1A1A"/>
          <w:spacing w:val="9"/>
        </w:rPr>
        <w:t>掌握</w:t>
      </w:r>
      <w:r>
        <w:rPr>
          <w:color w:val="1A1A1A"/>
          <w:spacing w:val="8"/>
        </w:rPr>
        <w:t>子图提取、约束验证、</w:t>
      </w:r>
      <w:r>
        <w:rPr>
          <w:color w:val="1A1A1A"/>
          <w:spacing w:val="-33"/>
        </w:rPr>
        <w:t xml:space="preserve"> </w:t>
      </w:r>
      <w:r>
        <w:rPr>
          <w:color w:val="1A1A1A"/>
          <w:spacing w:val="8"/>
        </w:rPr>
        <w:t>多目标加权评分、</w:t>
      </w:r>
      <w:r>
        <w:rPr>
          <w:color w:val="1A1A1A"/>
          <w:spacing w:val="-32"/>
        </w:rPr>
        <w:t xml:space="preserve"> </w:t>
      </w:r>
      <w:r>
        <w:rPr>
          <w:color w:val="1A1A1A"/>
          <w:spacing w:val="8"/>
        </w:rPr>
        <w:t>图遍历归因分析等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8"/>
        </w:rPr>
        <w:t>，能将图谱作为大模型的外部推理引</w:t>
      </w:r>
      <w:r>
        <w:rPr>
          <w:color w:val="1A1A1A"/>
          <w:spacing w:val="7"/>
        </w:rPr>
        <w:t>擎驱动业务决策</w:t>
      </w:r>
    </w:p>
    <w:p w14:paraId="4BE17D83">
      <w:pPr>
        <w:pStyle w:val="2"/>
        <w:spacing w:before="18" w:line="203" w:lineRule="auto"/>
        <w:ind w:left="308" w:right="15" w:hanging="249"/>
      </w:pPr>
      <w:r>
        <w:rPr>
          <w:rFonts w:ascii="Arial" w:hAnsi="Arial" w:eastAsia="Arial" w:cs="Arial"/>
          <w:color w:val="1A1A1A"/>
          <w:spacing w:val="7"/>
          <w:position w:val="4"/>
          <w:sz w:val="26"/>
          <w:szCs w:val="26"/>
        </w:rPr>
        <w:t xml:space="preserve">.  </w:t>
      </w:r>
      <w:r>
        <w:rPr>
          <w:b/>
          <w:bCs/>
          <w:color w:val="1A1A1A"/>
          <w:spacing w:val="7"/>
        </w:rPr>
        <w:t>大模型部署与成本控制</w:t>
      </w:r>
      <w:r>
        <w:rPr>
          <w:color w:val="1A1A1A"/>
          <w:spacing w:val="7"/>
        </w:rPr>
        <w:t>：</w:t>
      </w:r>
      <w:r>
        <w:rPr>
          <w:color w:val="1A1A1A"/>
          <w:spacing w:val="-21"/>
        </w:rPr>
        <w:t xml:space="preserve"> </w:t>
      </w:r>
      <w:r>
        <w:rPr>
          <w:color w:val="1A1A1A"/>
          <w:spacing w:val="7"/>
        </w:rPr>
        <w:t xml:space="preserve">熟悉 </w:t>
      </w:r>
      <w:r>
        <w:rPr>
          <w:rFonts w:ascii="Arial" w:hAnsi="Arial" w:eastAsia="Arial" w:cs="Arial"/>
          <w:color w:val="1A1A1A"/>
        </w:rPr>
        <w:t>ChatGLM</w:t>
      </w:r>
      <w:r>
        <w:rPr>
          <w:color w:val="1A1A1A"/>
          <w:spacing w:val="7"/>
        </w:rPr>
        <w:t>、</w:t>
      </w:r>
      <w:r>
        <w:rPr>
          <w:color w:val="1A1A1A"/>
          <w:spacing w:val="-38"/>
        </w:rPr>
        <w:t xml:space="preserve"> </w:t>
      </w:r>
      <w:r>
        <w:rPr>
          <w:rFonts w:ascii="Arial" w:hAnsi="Arial" w:eastAsia="Arial" w:cs="Arial"/>
          <w:color w:val="1A1A1A"/>
        </w:rPr>
        <w:t>Qwen</w:t>
      </w:r>
      <w:r>
        <w:rPr>
          <w:color w:val="1A1A1A"/>
          <w:spacing w:val="7"/>
        </w:rPr>
        <w:t>、</w:t>
      </w:r>
      <w:r>
        <w:rPr>
          <w:color w:val="1A1A1A"/>
          <w:spacing w:val="-29"/>
        </w:rPr>
        <w:t xml:space="preserve"> </w:t>
      </w:r>
      <w:r>
        <w:rPr>
          <w:rFonts w:ascii="Arial" w:hAnsi="Arial" w:eastAsia="Arial" w:cs="Arial"/>
          <w:color w:val="1A1A1A"/>
        </w:rPr>
        <w:t>DeepSeek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color w:val="1A1A1A"/>
          <w:spacing w:val="7"/>
        </w:rPr>
        <w:t xml:space="preserve">等开源模型的本地部署与 </w:t>
      </w:r>
      <w:r>
        <w:rPr>
          <w:rFonts w:hint="eastAsia"/>
          <w:color w:val="1A1A1A"/>
          <w:spacing w:val="7"/>
          <w:lang w:val="en-US" w:eastAsia="zh-CN"/>
        </w:rPr>
        <w:t>vLLM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color w:val="1A1A1A"/>
          <w:spacing w:val="7"/>
        </w:rPr>
        <w:t>管理；</w:t>
      </w:r>
      <w:r>
        <w:rPr>
          <w:color w:val="1A1A1A"/>
          <w:spacing w:val="-38"/>
        </w:rPr>
        <w:t xml:space="preserve"> </w:t>
      </w:r>
      <w:r>
        <w:rPr>
          <w:color w:val="1A1A1A"/>
          <w:spacing w:val="7"/>
        </w:rPr>
        <w:t>掌握云边</w:t>
      </w:r>
      <w:r>
        <w:rPr>
          <w:color w:val="1A1A1A"/>
          <w:spacing w:val="9"/>
        </w:rPr>
        <w:t>协同架构与多级能力降级策略设计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9"/>
        </w:rPr>
        <w:t xml:space="preserve">，具备 </w:t>
      </w:r>
      <w:r>
        <w:rPr>
          <w:rFonts w:ascii="Arial" w:hAnsi="Arial" w:eastAsia="Arial" w:cs="Arial"/>
          <w:color w:val="1A1A1A"/>
        </w:rPr>
        <w:t>Prompt</w:t>
      </w:r>
      <w:r>
        <w:rPr>
          <w:rFonts w:ascii="Arial" w:hAnsi="Arial" w:eastAsia="Arial" w:cs="Arial"/>
          <w:color w:val="1A1A1A"/>
          <w:spacing w:val="9"/>
        </w:rPr>
        <w:t xml:space="preserve"> </w:t>
      </w:r>
      <w:r>
        <w:rPr>
          <w:color w:val="1A1A1A"/>
          <w:spacing w:val="9"/>
        </w:rPr>
        <w:t>压缩、缓存</w:t>
      </w:r>
      <w:r>
        <w:rPr>
          <w:color w:val="1A1A1A"/>
          <w:spacing w:val="8"/>
        </w:rPr>
        <w:t xml:space="preserve">复用、批处理合并等 </w:t>
      </w:r>
      <w:r>
        <w:rPr>
          <w:rFonts w:ascii="Arial" w:hAnsi="Arial" w:eastAsia="Arial" w:cs="Arial"/>
          <w:color w:val="1A1A1A"/>
        </w:rPr>
        <w:t>Token</w:t>
      </w:r>
      <w:r>
        <w:rPr>
          <w:rFonts w:ascii="Arial" w:hAnsi="Arial" w:eastAsia="Arial" w:cs="Arial"/>
          <w:color w:val="1A1A1A"/>
          <w:spacing w:val="8"/>
        </w:rPr>
        <w:t xml:space="preserve"> </w:t>
      </w:r>
      <w:r>
        <w:rPr>
          <w:color w:val="1A1A1A"/>
          <w:spacing w:val="8"/>
        </w:rPr>
        <w:t>成本优化经验</w:t>
      </w:r>
    </w:p>
    <w:p w14:paraId="36C88FAF">
      <w:pPr>
        <w:pStyle w:val="2"/>
        <w:spacing w:before="31" w:line="172" w:lineRule="auto"/>
        <w:ind w:left="59"/>
      </w:pPr>
      <w:r>
        <w:rPr>
          <w:rFonts w:ascii="Arial" w:hAnsi="Arial" w:eastAsia="Arial" w:cs="Arial"/>
          <w:color w:val="1A1A1A"/>
          <w:spacing w:val="6"/>
          <w:position w:val="4"/>
          <w:sz w:val="26"/>
          <w:szCs w:val="26"/>
        </w:rPr>
        <w:t xml:space="preserve">.  </w:t>
      </w:r>
      <w:r>
        <w:rPr>
          <w:b/>
          <w:bCs/>
          <w:color w:val="1A1A1A"/>
          <w:spacing w:val="6"/>
        </w:rPr>
        <w:t>工程化能力</w:t>
      </w:r>
      <w:r>
        <w:rPr>
          <w:color w:val="1A1A1A"/>
          <w:spacing w:val="6"/>
        </w:rPr>
        <w:t>：</w:t>
      </w:r>
      <w:r>
        <w:rPr>
          <w:color w:val="1A1A1A"/>
          <w:spacing w:val="-39"/>
        </w:rPr>
        <w:t xml:space="preserve"> </w:t>
      </w:r>
      <w:r>
        <w:rPr>
          <w:color w:val="1A1A1A"/>
          <w:spacing w:val="6"/>
        </w:rPr>
        <w:t xml:space="preserve">熟练使用 </w:t>
      </w:r>
      <w:r>
        <w:rPr>
          <w:rFonts w:ascii="Arial" w:hAnsi="Arial" w:eastAsia="Arial" w:cs="Arial"/>
          <w:color w:val="1A1A1A"/>
        </w:rPr>
        <w:t>Python</w:t>
      </w:r>
      <w:r>
        <w:rPr>
          <w:color w:val="1A1A1A"/>
          <w:spacing w:val="6"/>
        </w:rPr>
        <w:t>、</w:t>
      </w:r>
      <w:r>
        <w:rPr>
          <w:color w:val="1A1A1A"/>
          <w:spacing w:val="-30"/>
        </w:rPr>
        <w:t xml:space="preserve"> </w:t>
      </w:r>
      <w:r>
        <w:rPr>
          <w:rFonts w:ascii="Arial" w:hAnsi="Arial" w:eastAsia="Arial" w:cs="Arial"/>
          <w:color w:val="1A1A1A"/>
        </w:rPr>
        <w:t>FastAPI</w:t>
      </w:r>
      <w:r>
        <w:rPr>
          <w:color w:val="1A1A1A"/>
          <w:spacing w:val="6"/>
        </w:rPr>
        <w:t>、</w:t>
      </w:r>
      <w:r>
        <w:rPr>
          <w:color w:val="1A1A1A"/>
          <w:spacing w:val="-30"/>
        </w:rPr>
        <w:t xml:space="preserve"> </w:t>
      </w:r>
      <w:r>
        <w:rPr>
          <w:rFonts w:ascii="Arial" w:hAnsi="Arial" w:eastAsia="Arial" w:cs="Arial"/>
          <w:color w:val="1A1A1A"/>
        </w:rPr>
        <w:t>Docker</w:t>
      </w:r>
      <w:r>
        <w:rPr>
          <w:color w:val="1A1A1A"/>
          <w:spacing w:val="6"/>
        </w:rPr>
        <w:t>；</w:t>
      </w:r>
      <w:r>
        <w:rPr>
          <w:color w:val="1A1A1A"/>
          <w:spacing w:val="-38"/>
        </w:rPr>
        <w:t xml:space="preserve"> </w:t>
      </w:r>
      <w:r>
        <w:rPr>
          <w:color w:val="1A1A1A"/>
          <w:spacing w:val="6"/>
        </w:rPr>
        <w:t xml:space="preserve">熟悉 </w:t>
      </w:r>
      <w:r>
        <w:rPr>
          <w:rFonts w:ascii="Arial" w:hAnsi="Arial" w:eastAsia="Arial" w:cs="Arial"/>
          <w:color w:val="1A1A1A"/>
        </w:rPr>
        <w:t>MySQL</w:t>
      </w:r>
      <w:r>
        <w:rPr>
          <w:color w:val="1A1A1A"/>
          <w:spacing w:val="6"/>
        </w:rPr>
        <w:t>、</w:t>
      </w:r>
      <w:r>
        <w:rPr>
          <w:color w:val="1A1A1A"/>
          <w:spacing w:val="-30"/>
        </w:rPr>
        <w:t xml:space="preserve"> </w:t>
      </w:r>
      <w:r>
        <w:rPr>
          <w:rFonts w:ascii="Arial" w:hAnsi="Arial" w:eastAsia="Arial" w:cs="Arial"/>
          <w:color w:val="1A1A1A"/>
        </w:rPr>
        <w:t>Redis</w:t>
      </w:r>
      <w:r>
        <w:rPr>
          <w:color w:val="1A1A1A"/>
          <w:spacing w:val="6"/>
        </w:rPr>
        <w:t>；</w:t>
      </w:r>
      <w:r>
        <w:rPr>
          <w:color w:val="1A1A1A"/>
          <w:spacing w:val="-39"/>
        </w:rPr>
        <w:t xml:space="preserve"> </w:t>
      </w:r>
      <w:r>
        <w:rPr>
          <w:color w:val="1A1A1A"/>
          <w:spacing w:val="6"/>
        </w:rPr>
        <w:t xml:space="preserve">熟悉 </w:t>
      </w:r>
      <w:r>
        <w:rPr>
          <w:rFonts w:ascii="Arial" w:hAnsi="Arial" w:eastAsia="Arial" w:cs="Arial"/>
          <w:color w:val="1A1A1A"/>
        </w:rPr>
        <w:t>Git</w:t>
      </w:r>
      <w:r>
        <w:rPr>
          <w:rFonts w:ascii="Arial" w:hAnsi="Arial" w:eastAsia="Arial" w:cs="Arial"/>
          <w:color w:val="1A1A1A"/>
          <w:spacing w:val="6"/>
        </w:rPr>
        <w:t xml:space="preserve"> </w:t>
      </w:r>
      <w:r>
        <w:rPr>
          <w:color w:val="1A1A1A"/>
          <w:spacing w:val="6"/>
        </w:rPr>
        <w:t xml:space="preserve">版本控制与 </w:t>
      </w:r>
      <w:r>
        <w:rPr>
          <w:rFonts w:ascii="Arial" w:hAnsi="Arial" w:eastAsia="Arial" w:cs="Arial"/>
          <w:color w:val="1A1A1A"/>
        </w:rPr>
        <w:t>Linux</w:t>
      </w:r>
      <w:r>
        <w:rPr>
          <w:rFonts w:ascii="Arial" w:hAnsi="Arial" w:eastAsia="Arial" w:cs="Arial"/>
          <w:color w:val="1A1A1A"/>
          <w:spacing w:val="6"/>
        </w:rPr>
        <w:t xml:space="preserve"> </w:t>
      </w:r>
      <w:r>
        <w:rPr>
          <w:color w:val="1A1A1A"/>
          <w:spacing w:val="6"/>
        </w:rPr>
        <w:t>环境</w:t>
      </w:r>
    </w:p>
    <w:p w14:paraId="29043ECC">
      <w:pPr>
        <w:pStyle w:val="2"/>
        <w:spacing w:before="206" w:line="434" w:lineRule="exact"/>
      </w:pPr>
      <w:r>
        <w:rPr>
          <w:position w:val="-8"/>
        </w:rPr>
        <w:pict>
          <v:group id="_x0000_s1035" o:spid="_x0000_s1035" o:spt="203" style="height:21.75pt;width:62.95pt;" coordsize="1259,435">
            <o:lock v:ext="edit"/>
            <v:shape id="_x0000_s1036" o:spid="_x0000_s1036" o:spt="75" type="#_x0000_t75" style="position:absolute;left:0;top:0;height:435;width:1259;" filled="f" stroked="f" coordsize="21600,21600">
              <v:path/>
              <v:fill on="f" focussize="0,0"/>
              <v:stroke on="f"/>
              <v:imagedata r:id="rId16" o:title=""/>
              <o:lock v:ext="edit" aspectratio="t"/>
            </v:shape>
            <v:shape id="_x0000_s1037" o:spid="_x0000_s1037" o:spt="202" type="#_x0000_t202" style="position:absolute;left:-20;top:-20;height:475;width:12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FAE874">
                    <w:pPr>
                      <w:spacing w:before="108" w:line="192" w:lineRule="auto"/>
                      <w:ind w:left="180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7"/>
                        <w:sz w:val="23"/>
                        <w:szCs w:val="23"/>
                      </w:rPr>
                      <w:t>工作经历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20483C2">
      <w:pPr>
        <w:pStyle w:val="2"/>
        <w:spacing w:before="145" w:line="194" w:lineRule="auto"/>
        <w:ind w:left="3"/>
        <w:rPr>
          <w:rFonts w:ascii="Arial" w:hAnsi="Arial" w:eastAsia="Arial" w:cs="Arial"/>
        </w:rPr>
      </w:pPr>
      <w:r>
        <w:rPr>
          <w:rFonts w:hint="eastAsia"/>
          <w:spacing w:val="9"/>
          <w:lang w:val="en-US" w:eastAsia="zh-CN"/>
        </w:rPr>
        <w:t>深圳市卫飞科技有限</w:t>
      </w:r>
      <w:r>
        <w:rPr>
          <w:spacing w:val="9"/>
        </w:rPr>
        <w:t>公司</w:t>
      </w:r>
      <w:r>
        <w:rPr>
          <w:spacing w:val="1"/>
        </w:rPr>
        <w:t xml:space="preserve">                           </w:t>
      </w:r>
      <w:r>
        <w:t xml:space="preserve">  </w:t>
      </w:r>
      <w:r>
        <w:rPr>
          <w:rFonts w:ascii="Arial" w:hAnsi="Arial" w:eastAsia="Arial" w:cs="Arial"/>
        </w:rPr>
        <w:t>AI</w:t>
      </w:r>
      <w:r>
        <w:rPr>
          <w:spacing w:val="9"/>
        </w:rPr>
        <w:t xml:space="preserve">大模型应用开发工程师                      </w:t>
      </w:r>
      <w:r>
        <w:rPr>
          <w:spacing w:val="8"/>
        </w:rPr>
        <w:t xml:space="preserve">         </w:t>
      </w:r>
      <w:r>
        <w:rPr>
          <w:rFonts w:hint="eastAsia"/>
          <w:spacing w:val="8"/>
          <w:lang w:val="en-US" w:eastAsia="zh-CN"/>
        </w:rPr>
        <w:t xml:space="preserve"> </w:t>
      </w:r>
      <w:r>
        <w:rPr>
          <w:rFonts w:ascii="Arial" w:hAnsi="Arial" w:eastAsia="Arial" w:cs="Arial"/>
          <w:color w:val="333333"/>
          <w:spacing w:val="8"/>
        </w:rPr>
        <w:t>2025.0</w:t>
      </w:r>
      <w:r>
        <w:rPr>
          <w:rFonts w:hint="eastAsia" w:ascii="Arial" w:hAnsi="Arial" w:eastAsia="宋体" w:cs="Arial"/>
          <w:color w:val="333333"/>
          <w:spacing w:val="8"/>
          <w:lang w:val="en-US" w:eastAsia="zh-CN"/>
        </w:rPr>
        <w:t>3</w:t>
      </w:r>
      <w:r>
        <w:rPr>
          <w:rFonts w:ascii="Arial" w:hAnsi="Arial" w:eastAsia="Arial" w:cs="Arial"/>
          <w:color w:val="333333"/>
          <w:spacing w:val="8"/>
        </w:rPr>
        <w:t xml:space="preserve"> - 2026.03</w:t>
      </w:r>
    </w:p>
    <w:p w14:paraId="3FB8E5A6">
      <w:pPr>
        <w:pStyle w:val="2"/>
        <w:spacing w:before="97" w:line="175" w:lineRule="auto"/>
        <w:ind w:left="59"/>
      </w:pPr>
      <w:r>
        <w:rPr>
          <w:rFonts w:ascii="Arial" w:hAnsi="Arial" w:eastAsia="Arial" w:cs="Arial"/>
          <w:color w:val="1A1A1A"/>
          <w:spacing w:val="9"/>
          <w:position w:val="4"/>
          <w:sz w:val="26"/>
          <w:szCs w:val="26"/>
        </w:rPr>
        <w:t xml:space="preserve">.  </w:t>
      </w:r>
      <w:r>
        <w:rPr>
          <w:color w:val="1A1A1A"/>
          <w:spacing w:val="9"/>
        </w:rPr>
        <w:t>负责大模型应用的需求拆解与技术方案设计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8"/>
        </w:rPr>
        <w:t>，将业务需求转化为可落地的技术目标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8"/>
        </w:rPr>
        <w:t>，评估可行性与成本</w:t>
      </w:r>
    </w:p>
    <w:p w14:paraId="35362232">
      <w:pPr>
        <w:pStyle w:val="2"/>
        <w:spacing w:before="62" w:line="205" w:lineRule="auto"/>
        <w:ind w:left="307" w:right="156" w:hanging="248"/>
      </w:pPr>
      <w:r>
        <w:rPr>
          <w:rFonts w:ascii="Arial" w:hAnsi="Arial" w:eastAsia="Arial" w:cs="Arial"/>
          <w:color w:val="1A1A1A"/>
          <w:spacing w:val="6"/>
          <w:position w:val="4"/>
          <w:sz w:val="26"/>
          <w:szCs w:val="26"/>
        </w:rPr>
        <w:t xml:space="preserve">.  </w:t>
      </w:r>
      <w:r>
        <w:rPr>
          <w:color w:val="1A1A1A"/>
          <w:spacing w:val="6"/>
        </w:rPr>
        <w:t xml:space="preserve">基于 </w:t>
      </w:r>
      <w:r>
        <w:rPr>
          <w:rFonts w:ascii="Arial" w:hAnsi="Arial" w:eastAsia="Arial" w:cs="Arial"/>
          <w:color w:val="1A1A1A"/>
        </w:rPr>
        <w:t>LangChain</w:t>
      </w:r>
      <w:r>
        <w:rPr>
          <w:rFonts w:ascii="Arial" w:hAnsi="Arial" w:eastAsia="Arial" w:cs="Arial"/>
          <w:color w:val="1A1A1A"/>
          <w:spacing w:val="6"/>
        </w:rPr>
        <w:t xml:space="preserve"> </w:t>
      </w:r>
      <w:r>
        <w:rPr>
          <w:color w:val="1A1A1A"/>
          <w:spacing w:val="6"/>
        </w:rPr>
        <w:t xml:space="preserve">搭建 </w:t>
      </w:r>
      <w:r>
        <w:rPr>
          <w:rFonts w:ascii="Arial" w:hAnsi="Arial" w:eastAsia="Arial" w:cs="Arial"/>
          <w:color w:val="1A1A1A"/>
        </w:rPr>
        <w:t>RAG</w:t>
      </w:r>
      <w:r>
        <w:rPr>
          <w:rFonts w:ascii="Arial" w:hAnsi="Arial" w:eastAsia="Arial" w:cs="Arial"/>
          <w:color w:val="1A1A1A"/>
          <w:spacing w:val="6"/>
        </w:rPr>
        <w:t xml:space="preserve"> </w:t>
      </w:r>
      <w:r>
        <w:rPr>
          <w:color w:val="1A1A1A"/>
          <w:spacing w:val="6"/>
        </w:rPr>
        <w:t xml:space="preserve">流程与 </w:t>
      </w:r>
      <w:r>
        <w:rPr>
          <w:rFonts w:ascii="Arial" w:hAnsi="Arial" w:eastAsia="Arial" w:cs="Arial"/>
          <w:color w:val="1A1A1A"/>
        </w:rPr>
        <w:t>Agent</w:t>
      </w:r>
      <w:r>
        <w:rPr>
          <w:rFonts w:ascii="Arial" w:hAnsi="Arial" w:eastAsia="Arial" w:cs="Arial"/>
          <w:color w:val="1A1A1A"/>
          <w:spacing w:val="6"/>
        </w:rPr>
        <w:t xml:space="preserve"> </w:t>
      </w:r>
      <w:r>
        <w:rPr>
          <w:color w:val="1A1A1A"/>
          <w:spacing w:val="6"/>
        </w:rPr>
        <w:t>编排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6"/>
        </w:rPr>
        <w:t>，开发核心功能模块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6"/>
        </w:rPr>
        <w:t>，打通数据链路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6"/>
        </w:rPr>
        <w:t>，实现从方案到可用</w:t>
      </w:r>
      <w:r>
        <w:rPr>
          <w:color w:val="1A1A1A"/>
          <w:spacing w:val="5"/>
        </w:rPr>
        <w:t>产品的落地</w:t>
      </w:r>
      <w:bookmarkStart w:id="0" w:name="_GoBack"/>
      <w:bookmarkEnd w:id="0"/>
    </w:p>
    <w:p w14:paraId="55690D55">
      <w:pPr>
        <w:pStyle w:val="2"/>
        <w:spacing w:before="41" w:line="174" w:lineRule="auto"/>
        <w:ind w:left="59"/>
      </w:pPr>
      <w:r>
        <w:rPr>
          <w:rFonts w:ascii="Arial" w:hAnsi="Arial" w:eastAsia="Arial" w:cs="Arial"/>
          <w:color w:val="1A1A1A"/>
          <w:spacing w:val="9"/>
          <w:position w:val="4"/>
          <w:sz w:val="26"/>
          <w:szCs w:val="26"/>
        </w:rPr>
        <w:t xml:space="preserve">.  </w:t>
      </w:r>
      <w:r>
        <w:rPr>
          <w:color w:val="1A1A1A"/>
          <w:spacing w:val="9"/>
        </w:rPr>
        <w:t xml:space="preserve">负责 </w:t>
      </w:r>
      <w:r>
        <w:rPr>
          <w:rFonts w:ascii="Arial" w:hAnsi="Arial" w:eastAsia="Arial" w:cs="Arial"/>
          <w:color w:val="1A1A1A"/>
        </w:rPr>
        <w:t>Prompt</w:t>
      </w:r>
      <w:r>
        <w:rPr>
          <w:rFonts w:ascii="Arial" w:hAnsi="Arial" w:eastAsia="Arial" w:cs="Arial"/>
          <w:color w:val="1A1A1A"/>
          <w:spacing w:val="9"/>
        </w:rPr>
        <w:t xml:space="preserve"> </w:t>
      </w:r>
      <w:r>
        <w:rPr>
          <w:color w:val="1A1A1A"/>
          <w:spacing w:val="9"/>
        </w:rPr>
        <w:t>调试与应用效果优化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9"/>
        </w:rPr>
        <w:t>，结合业务场景迭代模型表现</w:t>
      </w:r>
      <w:r>
        <w:rPr>
          <w:color w:val="1A1A1A"/>
          <w:spacing w:val="-32"/>
        </w:rPr>
        <w:t xml:space="preserve"> </w:t>
      </w:r>
      <w:r>
        <w:rPr>
          <w:color w:val="1A1A1A"/>
          <w:spacing w:val="8"/>
        </w:rPr>
        <w:t>，同时优化响应速度与资源占用</w:t>
      </w:r>
    </w:p>
    <w:p w14:paraId="36C4D98F">
      <w:pPr>
        <w:pStyle w:val="2"/>
        <w:spacing w:before="63" w:line="172" w:lineRule="auto"/>
        <w:ind w:left="59"/>
      </w:pPr>
      <w:r>
        <w:rPr>
          <w:rFonts w:ascii="Arial" w:hAnsi="Arial" w:eastAsia="Arial" w:cs="Arial"/>
          <w:color w:val="1A1A1A"/>
          <w:spacing w:val="7"/>
          <w:position w:val="4"/>
          <w:sz w:val="26"/>
          <w:szCs w:val="26"/>
        </w:rPr>
        <w:t xml:space="preserve">.  </w:t>
      </w:r>
      <w:r>
        <w:rPr>
          <w:color w:val="1A1A1A"/>
          <w:spacing w:val="7"/>
        </w:rPr>
        <w:t xml:space="preserve">基于 </w:t>
      </w:r>
      <w:r>
        <w:rPr>
          <w:rFonts w:ascii="Arial" w:hAnsi="Arial" w:eastAsia="Arial" w:cs="Arial"/>
          <w:color w:val="1A1A1A"/>
        </w:rPr>
        <w:t>Dify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color w:val="1A1A1A"/>
          <w:spacing w:val="7"/>
        </w:rPr>
        <w:t xml:space="preserve">平台搭建 </w:t>
      </w:r>
      <w:r>
        <w:rPr>
          <w:rFonts w:ascii="Arial" w:hAnsi="Arial" w:eastAsia="Arial" w:cs="Arial"/>
          <w:color w:val="1A1A1A"/>
        </w:rPr>
        <w:t>AI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color w:val="1A1A1A"/>
          <w:spacing w:val="7"/>
        </w:rPr>
        <w:t>工作流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7"/>
        </w:rPr>
        <w:t xml:space="preserve">，封装内部系统 </w:t>
      </w:r>
      <w:r>
        <w:rPr>
          <w:rFonts w:ascii="Arial" w:hAnsi="Arial" w:eastAsia="Arial" w:cs="Arial"/>
          <w:color w:val="1A1A1A"/>
        </w:rPr>
        <w:t>API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color w:val="1A1A1A"/>
          <w:spacing w:val="7"/>
        </w:rPr>
        <w:t xml:space="preserve">为 </w:t>
      </w:r>
      <w:r>
        <w:rPr>
          <w:rFonts w:ascii="Arial" w:hAnsi="Arial" w:eastAsia="Arial" w:cs="Arial"/>
          <w:color w:val="1A1A1A"/>
        </w:rPr>
        <w:t>MCP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rFonts w:ascii="Arial" w:hAnsi="Arial" w:eastAsia="Arial" w:cs="Arial"/>
          <w:color w:val="1A1A1A"/>
        </w:rPr>
        <w:t>Server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color w:val="1A1A1A"/>
          <w:spacing w:val="7"/>
        </w:rPr>
        <w:t>接入平台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7"/>
        </w:rPr>
        <w:t>，推</w:t>
      </w:r>
      <w:r>
        <w:rPr>
          <w:color w:val="1A1A1A"/>
          <w:spacing w:val="6"/>
        </w:rPr>
        <w:t xml:space="preserve">动 </w:t>
      </w:r>
      <w:r>
        <w:rPr>
          <w:rFonts w:ascii="Arial" w:hAnsi="Arial" w:eastAsia="Arial" w:cs="Arial"/>
          <w:color w:val="1A1A1A"/>
        </w:rPr>
        <w:t>AI</w:t>
      </w:r>
      <w:r>
        <w:rPr>
          <w:rFonts w:ascii="Arial" w:hAnsi="Arial" w:eastAsia="Arial" w:cs="Arial"/>
          <w:color w:val="1A1A1A"/>
          <w:spacing w:val="6"/>
        </w:rPr>
        <w:t xml:space="preserve"> </w:t>
      </w:r>
      <w:r>
        <w:rPr>
          <w:color w:val="1A1A1A"/>
          <w:spacing w:val="6"/>
        </w:rPr>
        <w:t>能力在业务部门的落地</w:t>
      </w:r>
    </w:p>
    <w:p w14:paraId="2DFB2A2D">
      <w:pPr>
        <w:pStyle w:val="2"/>
        <w:spacing w:before="80" w:line="192" w:lineRule="auto"/>
        <w:ind w:left="316" w:right="150" w:hanging="257"/>
      </w:pPr>
      <w:r>
        <w:rPr>
          <w:rFonts w:ascii="Arial" w:hAnsi="Arial" w:eastAsia="Arial" w:cs="Arial"/>
          <w:color w:val="1A1A1A"/>
          <w:spacing w:val="8"/>
          <w:position w:val="4"/>
          <w:sz w:val="26"/>
          <w:szCs w:val="26"/>
        </w:rPr>
        <w:t xml:space="preserve">.  </w:t>
      </w:r>
      <w:r>
        <w:rPr>
          <w:color w:val="1A1A1A"/>
          <w:spacing w:val="8"/>
        </w:rPr>
        <w:t xml:space="preserve">使用 </w:t>
      </w:r>
      <w:r>
        <w:rPr>
          <w:rFonts w:ascii="Arial" w:hAnsi="Arial" w:eastAsia="Arial" w:cs="Arial"/>
          <w:color w:val="1A1A1A"/>
        </w:rPr>
        <w:t>FastAPI</w:t>
      </w:r>
      <w:r>
        <w:rPr>
          <w:rFonts w:ascii="Arial" w:hAnsi="Arial" w:eastAsia="Arial" w:cs="Arial"/>
          <w:color w:val="1A1A1A"/>
          <w:spacing w:val="8"/>
        </w:rPr>
        <w:t xml:space="preserve"> </w:t>
      </w:r>
      <w:r>
        <w:rPr>
          <w:color w:val="1A1A1A"/>
          <w:spacing w:val="8"/>
        </w:rPr>
        <w:t>开发高性能接口服务</w:t>
      </w:r>
      <w:r>
        <w:rPr>
          <w:color w:val="1A1A1A"/>
          <w:spacing w:val="-28"/>
        </w:rPr>
        <w:t xml:space="preserve"> </w:t>
      </w:r>
      <w:r>
        <w:rPr>
          <w:color w:val="1A1A1A"/>
          <w:spacing w:val="8"/>
        </w:rPr>
        <w:t xml:space="preserve">，通过 </w:t>
      </w:r>
      <w:r>
        <w:rPr>
          <w:rFonts w:ascii="Arial" w:hAnsi="Arial" w:eastAsia="Arial" w:cs="Arial"/>
          <w:color w:val="1A1A1A"/>
        </w:rPr>
        <w:t>Docker</w:t>
      </w:r>
      <w:r>
        <w:rPr>
          <w:rFonts w:ascii="Arial" w:hAnsi="Arial" w:eastAsia="Arial" w:cs="Arial"/>
          <w:color w:val="1A1A1A"/>
          <w:spacing w:val="8"/>
        </w:rPr>
        <w:t xml:space="preserve"> </w:t>
      </w:r>
      <w:r>
        <w:rPr>
          <w:color w:val="1A1A1A"/>
          <w:spacing w:val="8"/>
        </w:rPr>
        <w:t>容器化部署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8"/>
        </w:rPr>
        <w:t>，基于</w:t>
      </w:r>
      <w:r>
        <w:rPr>
          <w:rFonts w:ascii="Arial" w:hAnsi="Arial" w:eastAsia="Arial" w:cs="Arial"/>
          <w:color w:val="1A1A1A"/>
        </w:rPr>
        <w:t>vLLM</w:t>
      </w:r>
      <w:r>
        <w:rPr>
          <w:rFonts w:ascii="Arial" w:hAnsi="Arial" w:eastAsia="Arial" w:cs="Arial"/>
          <w:color w:val="1A1A1A"/>
          <w:spacing w:val="8"/>
        </w:rPr>
        <w:t xml:space="preserve"> </w:t>
      </w:r>
      <w:r>
        <w:rPr>
          <w:color w:val="1A1A1A"/>
          <w:spacing w:val="8"/>
        </w:rPr>
        <w:t>完成开源模型（</w:t>
      </w:r>
      <w:r>
        <w:rPr>
          <w:color w:val="1A1A1A"/>
          <w:spacing w:val="-31"/>
        </w:rPr>
        <w:t xml:space="preserve"> </w:t>
      </w:r>
      <w:r>
        <w:rPr>
          <w:rFonts w:ascii="Arial" w:hAnsi="Arial" w:eastAsia="Arial" w:cs="Arial"/>
          <w:color w:val="1A1A1A"/>
        </w:rPr>
        <w:t>DeepSeek</w:t>
      </w:r>
      <w:r>
        <w:rPr>
          <w:rFonts w:ascii="Arial" w:hAnsi="Arial" w:eastAsia="Arial" w:cs="Arial"/>
          <w:color w:val="1A1A1A"/>
          <w:spacing w:val="8"/>
        </w:rPr>
        <w:t>/</w:t>
      </w:r>
      <w:r>
        <w:rPr>
          <w:rFonts w:ascii="Arial" w:hAnsi="Arial" w:eastAsia="Arial" w:cs="Arial"/>
          <w:color w:val="1A1A1A"/>
        </w:rPr>
        <w:t>Qwen</w:t>
      </w:r>
      <w:r>
        <w:rPr>
          <w:color w:val="1A1A1A"/>
          <w:spacing w:val="8"/>
        </w:rPr>
        <w:t>）</w:t>
      </w:r>
      <w:r>
        <w:rPr>
          <w:color w:val="1A1A1A"/>
          <w:spacing w:val="7"/>
        </w:rPr>
        <w:t>的推理服务部署与运维</w:t>
      </w:r>
      <w:r>
        <w:rPr>
          <w:color w:val="1A1A1A"/>
          <w:spacing w:val="-26"/>
        </w:rPr>
        <w:t xml:space="preserve"> </w:t>
      </w:r>
      <w:r>
        <w:rPr>
          <w:color w:val="1A1A1A"/>
          <w:spacing w:val="7"/>
        </w:rPr>
        <w:t>，保障线上服务稳定</w:t>
      </w:r>
    </w:p>
    <w:p w14:paraId="5F29E619">
      <w:pPr>
        <w:pStyle w:val="2"/>
        <w:spacing w:before="189" w:line="443" w:lineRule="exact"/>
      </w:pPr>
      <w:r>
        <w:rPr>
          <w:position w:val="-8"/>
        </w:rPr>
        <w:pict>
          <v:group id="_x0000_s1038" o:spid="_x0000_s1038" o:spt="203" style="height:22.2pt;width:62.95pt;" coordsize="1259,444">
            <o:lock v:ext="edit"/>
            <v:shape id="_x0000_s1039" o:spid="_x0000_s1039" o:spt="75" type="#_x0000_t75" style="position:absolute;left:0;top:0;height:444;width:1259;" filled="f" stroked="f" coordsize="21600,21600">
              <v:path/>
              <v:fill on="f" focussize="0,0"/>
              <v:stroke on="f"/>
              <v:imagedata r:id="rId17" o:title=""/>
              <o:lock v:ext="edit" aspectratio="t"/>
            </v:shape>
            <v:shape id="_x0000_s1040" o:spid="_x0000_s1040" o:spt="202" type="#_x0000_t202" style="position:absolute;left:-20;top:-20;height:484;width:12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27B5BB">
                    <w:pPr>
                      <w:spacing w:before="108" w:line="190" w:lineRule="auto"/>
                      <w:ind w:left="174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8"/>
                        <w:sz w:val="23"/>
                        <w:szCs w:val="23"/>
                      </w:rPr>
                      <w:t>项目经历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938B3FB">
      <w:pPr>
        <w:pStyle w:val="2"/>
        <w:spacing w:before="151" w:line="194" w:lineRule="auto"/>
        <w:ind w:left="3"/>
        <w:rPr>
          <w:rFonts w:ascii="Arial" w:hAnsi="Arial" w:eastAsia="Arial" w:cs="Arial"/>
        </w:rPr>
      </w:pPr>
      <w:r>
        <w:rPr>
          <w:b/>
          <w:bCs/>
          <w:spacing w:val="6"/>
        </w:rPr>
        <w:t xml:space="preserve">行无忧 </w:t>
      </w:r>
      <w:r>
        <w:rPr>
          <w:rFonts w:ascii="Arial" w:hAnsi="Arial" w:eastAsia="Arial" w:cs="Arial"/>
          <w:b/>
          <w:bCs/>
          <w:spacing w:val="6"/>
        </w:rPr>
        <w:t xml:space="preserve">— </w:t>
      </w:r>
      <w:r>
        <w:rPr>
          <w:b/>
          <w:bCs/>
          <w:spacing w:val="6"/>
        </w:rPr>
        <w:t>智能轮椅</w:t>
      </w:r>
      <w:r>
        <w:rPr>
          <w:rFonts w:ascii="Arial" w:hAnsi="Arial" w:eastAsia="Arial" w:cs="Arial"/>
          <w:b/>
          <w:bCs/>
          <w:spacing w:val="6"/>
        </w:rPr>
        <w:t>+</w:t>
      </w:r>
      <w:r>
        <w:rPr>
          <w:b/>
          <w:bCs/>
          <w:spacing w:val="6"/>
        </w:rPr>
        <w:t>机器狗协同系统</w:t>
      </w:r>
      <w:r>
        <w:rPr>
          <w:spacing w:val="6"/>
        </w:rPr>
        <w:t xml:space="preserve">           </w:t>
      </w:r>
      <w:r>
        <w:rPr>
          <w:rFonts w:ascii="Arial" w:hAnsi="Arial" w:eastAsia="Arial" w:cs="Arial"/>
        </w:rPr>
        <w:t>AI</w:t>
      </w:r>
      <w:r>
        <w:rPr>
          <w:spacing w:val="6"/>
        </w:rPr>
        <w:t xml:space="preserve">大模型应用开发工程师                                 </w:t>
      </w:r>
      <w:r>
        <w:rPr>
          <w:rFonts w:ascii="Arial" w:hAnsi="Arial" w:eastAsia="Arial" w:cs="Arial"/>
          <w:color w:val="333333"/>
          <w:spacing w:val="6"/>
        </w:rPr>
        <w:t>202</w:t>
      </w:r>
      <w:r>
        <w:rPr>
          <w:rFonts w:hint="eastAsia" w:ascii="Arial" w:hAnsi="Arial" w:eastAsia="宋体" w:cs="Arial"/>
          <w:color w:val="333333"/>
          <w:spacing w:val="6"/>
          <w:lang w:val="en-US" w:eastAsia="zh-CN"/>
        </w:rPr>
        <w:t>5</w:t>
      </w:r>
      <w:r>
        <w:rPr>
          <w:rFonts w:ascii="Arial" w:hAnsi="Arial" w:eastAsia="Arial" w:cs="Arial"/>
          <w:color w:val="333333"/>
          <w:spacing w:val="6"/>
        </w:rPr>
        <w:t>.0</w:t>
      </w:r>
      <w:r>
        <w:rPr>
          <w:rFonts w:hint="eastAsia" w:ascii="Arial" w:hAnsi="Arial" w:eastAsia="宋体" w:cs="Arial"/>
          <w:color w:val="333333"/>
          <w:spacing w:val="6"/>
          <w:lang w:val="en-US" w:eastAsia="zh-CN"/>
        </w:rPr>
        <w:t>3</w:t>
      </w:r>
      <w:r>
        <w:rPr>
          <w:rFonts w:ascii="Arial" w:hAnsi="Arial" w:eastAsia="Arial" w:cs="Arial"/>
          <w:color w:val="333333"/>
          <w:spacing w:val="6"/>
        </w:rPr>
        <w:t xml:space="preserve"> - 2026.03</w:t>
      </w:r>
    </w:p>
    <w:p w14:paraId="0333474A">
      <w:pPr>
        <w:pStyle w:val="2"/>
        <w:spacing w:before="83" w:line="201" w:lineRule="auto"/>
        <w:ind w:left="305" w:right="33" w:hanging="24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A1A1A"/>
          <w:spacing w:val="9"/>
          <w:position w:val="4"/>
          <w:sz w:val="26"/>
          <w:szCs w:val="26"/>
        </w:rPr>
        <w:t xml:space="preserve">.  </w:t>
      </w:r>
      <w:r>
        <w:rPr>
          <w:b/>
          <w:bCs/>
          <w:color w:val="1A1A1A"/>
          <w:spacing w:val="9"/>
        </w:rPr>
        <w:t>项目简介</w:t>
      </w:r>
      <w:r>
        <w:rPr>
          <w:color w:val="1A1A1A"/>
          <w:spacing w:val="9"/>
        </w:rPr>
        <w:t>：基于大模型的智能轮椅</w:t>
      </w:r>
      <w:r>
        <w:rPr>
          <w:rFonts w:ascii="Arial" w:hAnsi="Arial" w:eastAsia="Arial" w:cs="Arial"/>
          <w:color w:val="1A1A1A"/>
          <w:spacing w:val="9"/>
        </w:rPr>
        <w:t>+</w:t>
      </w:r>
      <w:r>
        <w:rPr>
          <w:color w:val="1A1A1A"/>
          <w:spacing w:val="9"/>
        </w:rPr>
        <w:t>机器狗协同系统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9"/>
        </w:rPr>
        <w:t>，面向老年人</w:t>
      </w:r>
      <w:r>
        <w:rPr>
          <w:rFonts w:ascii="Arial" w:hAnsi="Arial" w:eastAsia="Arial" w:cs="Arial"/>
          <w:color w:val="1A1A1A"/>
          <w:spacing w:val="9"/>
        </w:rPr>
        <w:t>/</w:t>
      </w:r>
      <w:r>
        <w:rPr>
          <w:color w:val="1A1A1A"/>
          <w:spacing w:val="8"/>
        </w:rPr>
        <w:t>行障人士提供自然语言交互、个性化记忆、</w:t>
      </w:r>
      <w:r>
        <w:rPr>
          <w:color w:val="1A1A1A"/>
          <w:spacing w:val="9"/>
        </w:rPr>
        <w:t>健康预警、智能导航等能力。我</w:t>
      </w:r>
      <w:r>
        <w:rPr>
          <w:rFonts w:hint="eastAsia"/>
          <w:color w:val="1A1A1A"/>
          <w:spacing w:val="9"/>
          <w:lang w:val="en-US" w:eastAsia="zh-CN"/>
        </w:rPr>
        <w:t>参与负责</w:t>
      </w:r>
      <w:r>
        <w:rPr>
          <w:rFonts w:ascii="Arial" w:hAnsi="Arial" w:eastAsia="Arial" w:cs="Arial"/>
          <w:color w:val="1A1A1A"/>
        </w:rPr>
        <w:t>AI</w:t>
      </w:r>
      <w:r>
        <w:rPr>
          <w:color w:val="1A1A1A"/>
          <w:spacing w:val="9"/>
        </w:rPr>
        <w:t>大模型应用层的架构设计与开发</w:t>
      </w:r>
      <w:r>
        <w:rPr>
          <w:color w:val="1A1A1A"/>
          <w:spacing w:val="-22"/>
        </w:rPr>
        <w:t xml:space="preserve"> </w:t>
      </w:r>
      <w:r>
        <w:rPr>
          <w:color w:val="1A1A1A"/>
          <w:spacing w:val="9"/>
        </w:rPr>
        <w:t>，接收团队</w:t>
      </w:r>
      <w:r>
        <w:rPr>
          <w:rFonts w:ascii="Arial" w:hAnsi="Arial" w:eastAsia="Arial" w:cs="Arial"/>
          <w:color w:val="1A1A1A"/>
        </w:rPr>
        <w:t>CV</w:t>
      </w:r>
      <w:r>
        <w:rPr>
          <w:color w:val="1A1A1A"/>
          <w:spacing w:val="9"/>
        </w:rPr>
        <w:t>系统（物体类别</w:t>
      </w:r>
      <w:r>
        <w:rPr>
          <w:rFonts w:ascii="Arial" w:hAnsi="Arial" w:eastAsia="Arial" w:cs="Arial"/>
          <w:color w:val="1A1A1A"/>
          <w:spacing w:val="8"/>
        </w:rPr>
        <w:t>+3D</w:t>
      </w:r>
      <w:r>
        <w:rPr>
          <w:color w:val="1A1A1A"/>
          <w:spacing w:val="8"/>
        </w:rPr>
        <w:t>坐标）</w:t>
      </w:r>
      <w:r>
        <w:rPr>
          <w:color w:val="1A1A1A"/>
          <w:spacing w:val="-38"/>
        </w:rPr>
        <w:t xml:space="preserve"> </w:t>
      </w:r>
      <w:r>
        <w:rPr>
          <w:color w:val="1A1A1A"/>
          <w:spacing w:val="8"/>
        </w:rPr>
        <w:t>和传感器数据（心率</w:t>
      </w:r>
      <w:r>
        <w:rPr>
          <w:rFonts w:ascii="Arial" w:hAnsi="Arial" w:eastAsia="Arial" w:cs="Arial"/>
          <w:color w:val="1A1A1A"/>
          <w:spacing w:val="8"/>
        </w:rPr>
        <w:t>/</w:t>
      </w:r>
      <w:r>
        <w:rPr>
          <w:color w:val="1A1A1A"/>
          <w:spacing w:val="8"/>
        </w:rPr>
        <w:t>血压</w:t>
      </w:r>
      <w:r>
        <w:rPr>
          <w:rFonts w:ascii="Arial" w:hAnsi="Arial" w:eastAsia="Arial" w:cs="Arial"/>
          <w:color w:val="1A1A1A"/>
          <w:spacing w:val="8"/>
        </w:rPr>
        <w:t>/</w:t>
      </w:r>
      <w:r>
        <w:rPr>
          <w:color w:val="1A1A1A"/>
          <w:spacing w:val="8"/>
        </w:rPr>
        <w:t>压力</w:t>
      </w:r>
      <w:r>
        <w:rPr>
          <w:color w:val="1A1A1A"/>
          <w:spacing w:val="-32"/>
        </w:rPr>
        <w:t>），</w:t>
      </w:r>
      <w:r>
        <w:rPr>
          <w:color w:val="1A1A1A"/>
          <w:spacing w:val="8"/>
        </w:rPr>
        <w:t>通过大模型实现</w:t>
      </w:r>
      <w:r>
        <w:rPr>
          <w:rFonts w:ascii="Arial" w:hAnsi="Arial" w:eastAsia="Arial" w:cs="Arial"/>
          <w:color w:val="1A1A1A"/>
          <w:spacing w:val="8"/>
        </w:rPr>
        <w:t>"</w:t>
      </w:r>
      <w:r>
        <w:rPr>
          <w:rFonts w:ascii="Arial" w:hAnsi="Arial" w:eastAsia="Arial" w:cs="Arial"/>
          <w:color w:val="1A1A1A"/>
          <w:spacing w:val="-31"/>
        </w:rPr>
        <w:t xml:space="preserve"> </w:t>
      </w:r>
      <w:r>
        <w:rPr>
          <w:color w:val="1A1A1A"/>
          <w:spacing w:val="8"/>
        </w:rPr>
        <w:t>理解</w:t>
      </w:r>
      <w:r>
        <w:rPr>
          <w:rFonts w:ascii="Arial" w:hAnsi="Arial" w:eastAsia="Arial" w:cs="Arial"/>
          <w:color w:val="1A1A1A"/>
          <w:spacing w:val="8"/>
        </w:rPr>
        <w:t>+</w:t>
      </w:r>
      <w:r>
        <w:rPr>
          <w:color w:val="1A1A1A"/>
          <w:spacing w:val="8"/>
        </w:rPr>
        <w:t>推理</w:t>
      </w:r>
      <w:r>
        <w:rPr>
          <w:rFonts w:ascii="Arial" w:hAnsi="Arial" w:eastAsia="Arial" w:cs="Arial"/>
          <w:color w:val="1A1A1A"/>
          <w:spacing w:val="8"/>
        </w:rPr>
        <w:t>+</w:t>
      </w:r>
      <w:r>
        <w:rPr>
          <w:color w:val="1A1A1A"/>
          <w:spacing w:val="8"/>
        </w:rPr>
        <w:t>表达</w:t>
      </w:r>
      <w:r>
        <w:rPr>
          <w:rFonts w:ascii="Arial" w:hAnsi="Arial" w:eastAsia="Arial" w:cs="Arial"/>
          <w:color w:val="1A1A1A"/>
          <w:spacing w:val="8"/>
        </w:rPr>
        <w:t>"</w:t>
      </w:r>
      <w:r>
        <w:rPr>
          <w:color w:val="1A1A1A"/>
          <w:spacing w:val="8"/>
        </w:rPr>
        <w:t>。</w:t>
      </w:r>
    </w:p>
    <w:p w14:paraId="0ABADA30">
      <w:pPr>
        <w:pStyle w:val="2"/>
        <w:spacing w:before="22" w:line="192" w:lineRule="auto"/>
        <w:ind w:left="59"/>
      </w:pPr>
      <w:r>
        <w:rPr>
          <w:color w:val="1A1A1A"/>
          <w:position w:val="2"/>
        </w:rPr>
        <w:drawing>
          <wp:inline distT="0" distB="0" distL="0" distR="0">
            <wp:extent cx="46990" cy="4699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77" cy="4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1A"/>
          <w:spacing w:val="27"/>
        </w:rPr>
        <w:t xml:space="preserve">  </w:t>
      </w:r>
      <w:r>
        <w:rPr>
          <w:b/>
          <w:bCs/>
          <w:color w:val="1A1A1A"/>
          <w:spacing w:val="6"/>
        </w:rPr>
        <w:t>核心工作</w:t>
      </w:r>
      <w:r>
        <w:rPr>
          <w:color w:val="1A1A1A"/>
          <w:spacing w:val="6"/>
        </w:rPr>
        <w:t>：</w:t>
      </w:r>
    </w:p>
    <w:p w14:paraId="26E2CD8D">
      <w:pPr>
        <w:pStyle w:val="2"/>
        <w:spacing w:before="85" w:line="169" w:lineRule="auto"/>
        <w:ind w:left="59"/>
        <w:sectPr>
          <w:pgSz w:w="11919" w:h="16839"/>
          <w:pgMar w:top="479" w:right="739" w:bottom="0" w:left="719" w:header="0" w:footer="0" w:gutter="0"/>
          <w:cols w:space="720" w:num="1"/>
        </w:sectPr>
      </w:pPr>
      <w:r>
        <w:rPr>
          <w:rFonts w:ascii="Arial" w:hAnsi="Arial" w:eastAsia="Arial" w:cs="Arial"/>
          <w:color w:val="1A1A1A"/>
          <w:spacing w:val="8"/>
          <w:position w:val="4"/>
          <w:sz w:val="26"/>
          <w:szCs w:val="26"/>
        </w:rPr>
        <w:t xml:space="preserve">.  </w:t>
      </w:r>
      <w:r>
        <w:rPr>
          <w:rFonts w:ascii="Arial" w:hAnsi="Arial" w:eastAsia="Arial" w:cs="Arial"/>
          <w:b/>
          <w:bCs/>
          <w:color w:val="1A1A1A"/>
          <w:spacing w:val="8"/>
        </w:rPr>
        <w:t xml:space="preserve">1. </w:t>
      </w:r>
      <w:r>
        <w:rPr>
          <w:b/>
          <w:bCs/>
          <w:color w:val="1A1A1A"/>
          <w:spacing w:val="8"/>
        </w:rPr>
        <w:t>分层记忆架构与个性化认知系统</w:t>
      </w:r>
    </w:p>
    <w:p w14:paraId="6A38E00D">
      <w:pPr>
        <w:pStyle w:val="2"/>
        <w:spacing w:before="44" w:line="202" w:lineRule="auto"/>
        <w:ind w:left="306" w:hanging="247"/>
      </w:pPr>
      <w:r>
        <w:rPr>
          <w:rFonts w:ascii="Arial" w:hAnsi="Arial" w:eastAsia="Arial" w:cs="Arial"/>
          <w:color w:val="1A1A1A"/>
          <w:spacing w:val="9"/>
          <w:position w:val="4"/>
          <w:sz w:val="26"/>
          <w:szCs w:val="26"/>
        </w:rPr>
        <w:t xml:space="preserve">.  </w:t>
      </w:r>
      <w:r>
        <w:rPr>
          <w:color w:val="1A1A1A"/>
          <w:spacing w:val="9"/>
        </w:rPr>
        <w:t>设计</w:t>
      </w:r>
      <w:r>
        <w:rPr>
          <w:b/>
          <w:bCs/>
          <w:color w:val="1A1A1A"/>
          <w:spacing w:val="9"/>
        </w:rPr>
        <w:t>三层记忆架构</w:t>
      </w:r>
      <w:r>
        <w:rPr>
          <w:color w:val="1A1A1A"/>
          <w:spacing w:val="9"/>
        </w:rPr>
        <w:t>（工作记忆</w:t>
      </w:r>
      <w:r>
        <w:rPr>
          <w:rFonts w:ascii="Arial" w:hAnsi="Arial" w:eastAsia="Arial" w:cs="Arial"/>
          <w:color w:val="1A1A1A"/>
          <w:spacing w:val="9"/>
        </w:rPr>
        <w:t>/</w:t>
      </w:r>
      <w:r>
        <w:rPr>
          <w:color w:val="1A1A1A"/>
          <w:spacing w:val="9"/>
        </w:rPr>
        <w:t>情景记忆</w:t>
      </w:r>
      <w:r>
        <w:rPr>
          <w:rFonts w:ascii="Arial" w:hAnsi="Arial" w:eastAsia="Arial" w:cs="Arial"/>
          <w:color w:val="1A1A1A"/>
          <w:spacing w:val="9"/>
        </w:rPr>
        <w:t>/</w:t>
      </w:r>
      <w:r>
        <w:rPr>
          <w:color w:val="1A1A1A"/>
          <w:spacing w:val="9"/>
        </w:rPr>
        <w:t>语义记忆</w:t>
      </w:r>
      <w:r>
        <w:rPr>
          <w:color w:val="1A1A1A"/>
          <w:spacing w:val="-40"/>
        </w:rPr>
        <w:t>），</w:t>
      </w:r>
      <w:r>
        <w:rPr>
          <w:color w:val="1A1A1A"/>
          <w:spacing w:val="9"/>
        </w:rPr>
        <w:t>模拟人类认知过程</w:t>
      </w:r>
      <w:r>
        <w:rPr>
          <w:color w:val="1A1A1A"/>
          <w:spacing w:val="-30"/>
        </w:rPr>
        <w:t xml:space="preserve"> </w:t>
      </w:r>
      <w:r>
        <w:rPr>
          <w:color w:val="1A1A1A"/>
          <w:spacing w:val="9"/>
        </w:rPr>
        <w:t>，记忆永不删除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9"/>
        </w:rPr>
        <w:t>，仅做摘要压缩与权重</w:t>
      </w:r>
      <w:r>
        <w:rPr>
          <w:color w:val="1A1A1A"/>
          <w:spacing w:val="6"/>
        </w:rPr>
        <w:t>衰减</w:t>
      </w:r>
    </w:p>
    <w:p w14:paraId="06DD1A69">
      <w:pPr>
        <w:pStyle w:val="2"/>
        <w:spacing w:before="35" w:line="202" w:lineRule="auto"/>
        <w:ind w:left="318" w:right="13" w:hanging="259"/>
      </w:pPr>
      <w:r>
        <w:rPr>
          <w:rFonts w:ascii="Arial" w:hAnsi="Arial" w:eastAsia="Arial" w:cs="Arial"/>
          <w:color w:val="1A1A1A"/>
          <w:spacing w:val="8"/>
          <w:position w:val="4"/>
          <w:sz w:val="26"/>
          <w:szCs w:val="26"/>
        </w:rPr>
        <w:t xml:space="preserve">.  </w:t>
      </w:r>
      <w:r>
        <w:rPr>
          <w:color w:val="1A1A1A"/>
          <w:spacing w:val="8"/>
        </w:rPr>
        <w:t>实现</w:t>
      </w:r>
      <w:r>
        <w:rPr>
          <w:b/>
          <w:bCs/>
          <w:color w:val="1A1A1A"/>
          <w:spacing w:val="8"/>
        </w:rPr>
        <w:t>四维加权记忆重要性评分机制</w:t>
      </w:r>
      <w:r>
        <w:rPr>
          <w:color w:val="1A1A1A"/>
          <w:spacing w:val="8"/>
        </w:rPr>
        <w:t>（情感强度</w:t>
      </w:r>
      <w:r>
        <w:rPr>
          <w:rFonts w:ascii="Arial" w:hAnsi="Arial" w:eastAsia="Arial" w:cs="Arial"/>
          <w:color w:val="1A1A1A"/>
          <w:spacing w:val="8"/>
        </w:rPr>
        <w:t xml:space="preserve">×0.3 + </w:t>
      </w:r>
      <w:r>
        <w:rPr>
          <w:color w:val="1A1A1A"/>
          <w:spacing w:val="8"/>
        </w:rPr>
        <w:t>重复频率</w:t>
      </w:r>
      <w:r>
        <w:rPr>
          <w:rFonts w:ascii="Arial" w:hAnsi="Arial" w:eastAsia="Arial" w:cs="Arial"/>
          <w:color w:val="1A1A1A"/>
          <w:spacing w:val="8"/>
        </w:rPr>
        <w:t xml:space="preserve">×0.25 + </w:t>
      </w:r>
      <w:r>
        <w:rPr>
          <w:color w:val="1A1A1A"/>
          <w:spacing w:val="8"/>
        </w:rPr>
        <w:t>关联密度</w:t>
      </w:r>
      <w:r>
        <w:rPr>
          <w:rFonts w:ascii="Arial" w:hAnsi="Arial" w:eastAsia="Arial" w:cs="Arial"/>
          <w:color w:val="1A1A1A"/>
          <w:spacing w:val="8"/>
        </w:rPr>
        <w:t xml:space="preserve">×0.2 + </w:t>
      </w:r>
      <w:r>
        <w:rPr>
          <w:color w:val="1A1A1A"/>
          <w:spacing w:val="8"/>
        </w:rPr>
        <w:t>用户反馈</w:t>
      </w:r>
      <w:r>
        <w:rPr>
          <w:rFonts w:ascii="Arial" w:hAnsi="Arial" w:eastAsia="Arial" w:cs="Arial"/>
          <w:color w:val="1A1A1A"/>
          <w:spacing w:val="8"/>
        </w:rPr>
        <w:t>×0.25</w:t>
      </w:r>
      <w:r>
        <w:rPr>
          <w:color w:val="1A1A1A"/>
          <w:spacing w:val="-32"/>
        </w:rPr>
        <w:t>），</w:t>
      </w:r>
      <w:r>
        <w:rPr>
          <w:color w:val="1A1A1A"/>
          <w:spacing w:val="8"/>
        </w:rPr>
        <w:t>结合</w:t>
      </w:r>
      <w:r>
        <w:rPr>
          <w:rFonts w:ascii="Arial" w:hAnsi="Arial" w:eastAsia="Arial" w:cs="Arial"/>
          <w:b/>
          <w:bCs/>
          <w:color w:val="1A1A1A"/>
        </w:rPr>
        <w:t>Ebbinghaus</w:t>
      </w:r>
      <w:r>
        <w:rPr>
          <w:rFonts w:ascii="Arial" w:hAnsi="Arial" w:eastAsia="Arial" w:cs="Arial"/>
          <w:b/>
          <w:bCs/>
          <w:color w:val="1A1A1A"/>
          <w:spacing w:val="8"/>
        </w:rPr>
        <w:t xml:space="preserve"> </w:t>
      </w:r>
      <w:r>
        <w:rPr>
          <w:b/>
          <w:bCs/>
          <w:color w:val="1A1A1A"/>
          <w:spacing w:val="8"/>
        </w:rPr>
        <w:t>遗忘曲线</w:t>
      </w:r>
      <w:r>
        <w:rPr>
          <w:color w:val="1A1A1A"/>
          <w:spacing w:val="8"/>
        </w:rPr>
        <w:t xml:space="preserve">时间衰减因子（情景记忆 </w:t>
      </w:r>
      <w:r>
        <w:rPr>
          <w:rFonts w:ascii="Arial" w:hAnsi="Arial" w:eastAsia="Arial" w:cs="Arial"/>
          <w:color w:val="1A1A1A"/>
          <w:spacing w:val="8"/>
        </w:rPr>
        <w:t>τ=30</w:t>
      </w:r>
      <w:r>
        <w:rPr>
          <w:color w:val="1A1A1A"/>
          <w:spacing w:val="8"/>
        </w:rPr>
        <w:t>天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8"/>
        </w:rPr>
        <w:t xml:space="preserve">，语义记忆 </w:t>
      </w:r>
      <w:r>
        <w:rPr>
          <w:rFonts w:ascii="Arial" w:hAnsi="Arial" w:eastAsia="Arial" w:cs="Arial"/>
          <w:color w:val="1A1A1A"/>
          <w:spacing w:val="8"/>
        </w:rPr>
        <w:t>τ=180</w:t>
      </w:r>
      <w:r>
        <w:rPr>
          <w:color w:val="1A1A1A"/>
          <w:spacing w:val="8"/>
        </w:rPr>
        <w:t>天</w:t>
      </w:r>
      <w:r>
        <w:rPr>
          <w:color w:val="1A1A1A"/>
          <w:spacing w:val="-43"/>
        </w:rPr>
        <w:t>），</w:t>
      </w:r>
      <w:r>
        <w:rPr>
          <w:color w:val="1A1A1A"/>
          <w:spacing w:val="-38"/>
        </w:rPr>
        <w:t xml:space="preserve"> </w:t>
      </w:r>
      <w:r>
        <w:rPr>
          <w:color w:val="1A1A1A"/>
          <w:spacing w:val="8"/>
        </w:rPr>
        <w:t>区别于普通</w:t>
      </w:r>
      <w:r>
        <w:rPr>
          <w:color w:val="1A1A1A"/>
          <w:spacing w:val="7"/>
        </w:rPr>
        <w:t xml:space="preserve"> </w:t>
      </w:r>
      <w:r>
        <w:rPr>
          <w:rFonts w:ascii="Arial" w:hAnsi="Arial" w:eastAsia="Arial" w:cs="Arial"/>
          <w:color w:val="1A1A1A"/>
        </w:rPr>
        <w:t>RAG</w:t>
      </w:r>
      <w:r>
        <w:rPr>
          <w:rFonts w:ascii="Arial" w:hAnsi="Arial" w:eastAsia="Arial" w:cs="Arial"/>
          <w:color w:val="1A1A1A"/>
          <w:spacing w:val="7"/>
        </w:rPr>
        <w:t xml:space="preserve"> </w:t>
      </w:r>
      <w:r>
        <w:rPr>
          <w:color w:val="1A1A1A"/>
          <w:spacing w:val="7"/>
        </w:rPr>
        <w:t>的扁平化检索</w:t>
      </w:r>
    </w:p>
    <w:p w14:paraId="7548522C">
      <w:pPr>
        <w:pStyle w:val="2"/>
        <w:spacing w:before="32" w:line="208" w:lineRule="auto"/>
        <w:ind w:left="311" w:right="407" w:hanging="252"/>
        <w:rPr>
          <w:rFonts w:ascii="Arial" w:hAnsi="Arial" w:eastAsia="Arial" w:cs="Arial"/>
        </w:rPr>
      </w:pPr>
      <w:r>
        <w:rPr>
          <w:rFonts w:ascii="Arial" w:hAnsi="Arial" w:eastAsia="Arial" w:cs="Arial"/>
          <w:color w:val="1A1A1A"/>
          <w:spacing w:val="8"/>
          <w:position w:val="4"/>
          <w:sz w:val="26"/>
          <w:szCs w:val="26"/>
        </w:rPr>
        <w:t xml:space="preserve">.  </w:t>
      </w:r>
      <w:r>
        <w:rPr>
          <w:color w:val="1A1A1A"/>
          <w:spacing w:val="8"/>
        </w:rPr>
        <w:t>构建</w:t>
      </w:r>
      <w:r>
        <w:rPr>
          <w:b/>
          <w:bCs/>
          <w:color w:val="1A1A1A"/>
          <w:spacing w:val="8"/>
        </w:rPr>
        <w:t>记忆关联网络</w:t>
      </w:r>
      <w:r>
        <w:rPr>
          <w:color w:val="1A1A1A"/>
          <w:spacing w:val="8"/>
        </w:rPr>
        <w:t>（</w:t>
      </w:r>
      <w:r>
        <w:rPr>
          <w:color w:val="1A1A1A"/>
          <w:spacing w:val="-32"/>
        </w:rPr>
        <w:t xml:space="preserve"> </w:t>
      </w:r>
      <w:r>
        <w:rPr>
          <w:color w:val="1A1A1A"/>
          <w:spacing w:val="8"/>
        </w:rPr>
        <w:t>因果</w:t>
      </w:r>
      <w:r>
        <w:rPr>
          <w:rFonts w:ascii="Arial" w:hAnsi="Arial" w:eastAsia="Arial" w:cs="Arial"/>
          <w:color w:val="1A1A1A"/>
          <w:spacing w:val="8"/>
        </w:rPr>
        <w:t>/</w:t>
      </w:r>
      <w:r>
        <w:rPr>
          <w:color w:val="1A1A1A"/>
          <w:spacing w:val="8"/>
        </w:rPr>
        <w:t>时间</w:t>
      </w:r>
      <w:r>
        <w:rPr>
          <w:rFonts w:ascii="Arial" w:hAnsi="Arial" w:eastAsia="Arial" w:cs="Arial"/>
          <w:color w:val="1A1A1A"/>
          <w:spacing w:val="8"/>
        </w:rPr>
        <w:t>/</w:t>
      </w:r>
      <w:r>
        <w:rPr>
          <w:color w:val="1A1A1A"/>
          <w:spacing w:val="8"/>
        </w:rPr>
        <w:t>空间</w:t>
      </w:r>
      <w:r>
        <w:rPr>
          <w:rFonts w:ascii="Arial" w:hAnsi="Arial" w:eastAsia="Arial" w:cs="Arial"/>
          <w:color w:val="1A1A1A"/>
          <w:spacing w:val="8"/>
        </w:rPr>
        <w:t>/</w:t>
      </w:r>
      <w:r>
        <w:rPr>
          <w:color w:val="1A1A1A"/>
          <w:spacing w:val="8"/>
        </w:rPr>
        <w:t>情感四类关联</w:t>
      </w:r>
      <w:r>
        <w:rPr>
          <w:color w:val="1A1A1A"/>
          <w:spacing w:val="-39"/>
        </w:rPr>
        <w:t>），</w:t>
      </w:r>
      <w:r>
        <w:rPr>
          <w:color w:val="1A1A1A"/>
          <w:spacing w:val="8"/>
        </w:rPr>
        <w:t>支持跨记忆推理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8"/>
        </w:rPr>
        <w:t>，如从</w:t>
      </w:r>
      <w:r>
        <w:rPr>
          <w:rFonts w:ascii="Arial" w:hAnsi="Arial" w:eastAsia="Arial" w:cs="Arial"/>
          <w:color w:val="1A1A1A"/>
          <w:spacing w:val="8"/>
        </w:rPr>
        <w:t>"</w:t>
      </w:r>
      <w:r>
        <w:rPr>
          <w:rFonts w:ascii="Arial" w:hAnsi="Arial" w:eastAsia="Arial" w:cs="Arial"/>
          <w:color w:val="1A1A1A"/>
          <w:spacing w:val="-31"/>
        </w:rPr>
        <w:t xml:space="preserve"> </w:t>
      </w:r>
      <w:r>
        <w:rPr>
          <w:color w:val="1A1A1A"/>
          <w:spacing w:val="8"/>
        </w:rPr>
        <w:t>老朋友</w:t>
      </w:r>
      <w:r>
        <w:rPr>
          <w:rFonts w:ascii="Arial" w:hAnsi="Arial" w:eastAsia="Arial" w:cs="Arial"/>
          <w:color w:val="1A1A1A"/>
          <w:spacing w:val="8"/>
        </w:rPr>
        <w:t>"</w:t>
      </w:r>
      <w:r>
        <w:rPr>
          <w:rFonts w:ascii="Arial" w:hAnsi="Arial" w:eastAsia="Arial" w:cs="Arial"/>
          <w:color w:val="1A1A1A"/>
          <w:spacing w:val="-32"/>
        </w:rPr>
        <w:t xml:space="preserve"> </w:t>
      </w:r>
      <w:r>
        <w:rPr>
          <w:color w:val="1A1A1A"/>
          <w:spacing w:val="8"/>
        </w:rPr>
        <w:t>推理到</w:t>
      </w:r>
      <w:r>
        <w:rPr>
          <w:rFonts w:ascii="Arial" w:hAnsi="Arial" w:eastAsia="Arial" w:cs="Arial"/>
          <w:color w:val="1A1A1A"/>
          <w:spacing w:val="7"/>
        </w:rPr>
        <w:t>"</w:t>
      </w:r>
      <w:r>
        <w:rPr>
          <w:rFonts w:ascii="Arial" w:hAnsi="Arial" w:eastAsia="Arial" w:cs="Arial"/>
          <w:color w:val="1A1A1A"/>
          <w:spacing w:val="-27"/>
        </w:rPr>
        <w:t xml:space="preserve"> </w:t>
      </w:r>
      <w:r>
        <w:rPr>
          <w:color w:val="1A1A1A"/>
          <w:spacing w:val="7"/>
        </w:rPr>
        <w:t>公园</w:t>
      </w:r>
      <w:r>
        <w:rPr>
          <w:rFonts w:ascii="Arial" w:hAnsi="Arial" w:eastAsia="Arial" w:cs="Arial"/>
          <w:color w:val="1A1A1A"/>
          <w:spacing w:val="7"/>
        </w:rPr>
        <w:t>"</w:t>
      </w:r>
      <w:r>
        <w:rPr>
          <w:rFonts w:ascii="Arial" w:hAnsi="Arial" w:eastAsia="Arial" w:cs="Arial"/>
          <w:color w:val="1A1A1A"/>
          <w:spacing w:val="-29"/>
        </w:rPr>
        <w:t xml:space="preserve"> </w:t>
      </w:r>
      <w:r>
        <w:rPr>
          <w:color w:val="1A1A1A"/>
          <w:spacing w:val="7"/>
        </w:rPr>
        <w:t>再推理</w:t>
      </w:r>
      <w:r>
        <w:rPr>
          <w:color w:val="1A1A1A"/>
          <w:spacing w:val="6"/>
        </w:rPr>
        <w:t>到</w:t>
      </w:r>
      <w:r>
        <w:rPr>
          <w:rFonts w:ascii="Arial" w:hAnsi="Arial" w:eastAsia="Arial" w:cs="Arial"/>
          <w:color w:val="1A1A1A"/>
          <w:spacing w:val="6"/>
        </w:rPr>
        <w:t>"</w:t>
      </w:r>
      <w:r>
        <w:rPr>
          <w:rFonts w:ascii="Arial" w:hAnsi="Arial" w:eastAsia="Arial" w:cs="Arial"/>
          <w:color w:val="1A1A1A"/>
          <w:spacing w:val="-24"/>
        </w:rPr>
        <w:t xml:space="preserve"> </w:t>
      </w:r>
      <w:r>
        <w:rPr>
          <w:color w:val="1A1A1A"/>
          <w:spacing w:val="6"/>
        </w:rPr>
        <w:t>下午</w:t>
      </w:r>
      <w:r>
        <w:rPr>
          <w:rFonts w:ascii="Arial" w:hAnsi="Arial" w:eastAsia="Arial" w:cs="Arial"/>
          <w:color w:val="1A1A1A"/>
          <w:spacing w:val="6"/>
        </w:rPr>
        <w:t>3</w:t>
      </w:r>
      <w:r>
        <w:rPr>
          <w:color w:val="1A1A1A"/>
          <w:spacing w:val="6"/>
        </w:rPr>
        <w:t>点</w:t>
      </w:r>
      <w:r>
        <w:rPr>
          <w:rFonts w:ascii="Arial" w:hAnsi="Arial" w:eastAsia="Arial" w:cs="Arial"/>
          <w:color w:val="1A1A1A"/>
          <w:spacing w:val="6"/>
        </w:rPr>
        <w:t>"</w:t>
      </w:r>
    </w:p>
    <w:p w14:paraId="6ADE14CD">
      <w:pPr>
        <w:pStyle w:val="2"/>
        <w:spacing w:before="31" w:line="213" w:lineRule="auto"/>
        <w:ind w:left="59" w:right="55"/>
        <w:jc w:val="both"/>
      </w:pPr>
      <w:r>
        <w:rPr>
          <w:rFonts w:ascii="Arial" w:hAnsi="Arial" w:eastAsia="Arial" w:cs="Arial"/>
          <w:color w:val="1A1A1A"/>
          <w:spacing w:val="9"/>
          <w:position w:val="4"/>
          <w:sz w:val="26"/>
          <w:szCs w:val="26"/>
        </w:rPr>
        <w:t xml:space="preserve">.  </w:t>
      </w:r>
      <w:r>
        <w:rPr>
          <w:color w:val="1A1A1A"/>
          <w:spacing w:val="9"/>
        </w:rPr>
        <w:t>设计记忆冲突检测与解决机制：新旧信息矛盾时对比置信度、分析冲突</w:t>
      </w:r>
      <w:r>
        <w:rPr>
          <w:color w:val="1A1A1A"/>
          <w:spacing w:val="8"/>
        </w:rPr>
        <w:t>类型、</w:t>
      </w:r>
      <w:r>
        <w:rPr>
          <w:color w:val="1A1A1A"/>
          <w:spacing w:val="-38"/>
        </w:rPr>
        <w:t xml:space="preserve"> </w:t>
      </w:r>
      <w:r>
        <w:rPr>
          <w:color w:val="1A1A1A"/>
          <w:spacing w:val="8"/>
        </w:rPr>
        <w:t>主动向用户澄清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8"/>
        </w:rPr>
        <w:t>，避免盲目覆盖</w:t>
      </w:r>
      <w:r>
        <w:rPr>
          <w:color w:val="1A1A1A"/>
        </w:rPr>
        <w:t xml:space="preserve"> </w:t>
      </w:r>
      <w:r>
        <w:rPr>
          <w:rFonts w:ascii="Arial" w:hAnsi="Arial" w:eastAsia="Arial" w:cs="Arial"/>
          <w:color w:val="1A1A1A"/>
          <w:spacing w:val="9"/>
          <w:position w:val="4"/>
          <w:sz w:val="26"/>
          <w:szCs w:val="26"/>
        </w:rPr>
        <w:t xml:space="preserve">.  </w:t>
      </w:r>
      <w:r>
        <w:rPr>
          <w:color w:val="1A1A1A"/>
          <w:spacing w:val="9"/>
        </w:rPr>
        <w:t>实现基于遗忘曲线的</w:t>
      </w:r>
      <w:r>
        <w:rPr>
          <w:b/>
          <w:bCs/>
          <w:color w:val="1A1A1A"/>
          <w:spacing w:val="9"/>
        </w:rPr>
        <w:t>主动干预机制</w:t>
      </w:r>
      <w:r>
        <w:rPr>
          <w:b/>
          <w:bCs/>
          <w:color w:val="1A1A1A"/>
          <w:spacing w:val="-31"/>
        </w:rPr>
        <w:t xml:space="preserve"> </w:t>
      </w:r>
      <w:r>
        <w:rPr>
          <w:color w:val="1A1A1A"/>
          <w:spacing w:val="9"/>
        </w:rPr>
        <w:t>，根据每条记忆的检</w:t>
      </w:r>
      <w:r>
        <w:rPr>
          <w:color w:val="1A1A1A"/>
          <w:spacing w:val="8"/>
        </w:rPr>
        <w:t>索权重衰减状态动态触发提醒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8"/>
        </w:rPr>
        <w:t>，替代固定时间定时提醒</w:t>
      </w:r>
      <w:r>
        <w:rPr>
          <w:color w:val="1A1A1A"/>
        </w:rPr>
        <w:t xml:space="preserve"> </w:t>
      </w:r>
      <w:r>
        <w:rPr>
          <w:rFonts w:ascii="Arial" w:hAnsi="Arial" w:eastAsia="Arial" w:cs="Arial"/>
          <w:color w:val="1A1A1A"/>
          <w:spacing w:val="8"/>
          <w:position w:val="4"/>
          <w:sz w:val="26"/>
          <w:szCs w:val="26"/>
        </w:rPr>
        <w:t xml:space="preserve">.  </w:t>
      </w:r>
      <w:r>
        <w:rPr>
          <w:color w:val="1A1A1A"/>
          <w:spacing w:val="8"/>
        </w:rPr>
        <w:t>设计</w:t>
      </w:r>
      <w:r>
        <w:rPr>
          <w:b/>
          <w:bCs/>
          <w:color w:val="1A1A1A"/>
          <w:spacing w:val="8"/>
        </w:rPr>
        <w:t>多路径融合检索策略</w:t>
      </w:r>
      <w:r>
        <w:rPr>
          <w:color w:val="1A1A1A"/>
          <w:spacing w:val="8"/>
        </w:rPr>
        <w:t>（语义相似度</w:t>
      </w:r>
      <w:r>
        <w:rPr>
          <w:rFonts w:ascii="Arial" w:hAnsi="Arial" w:eastAsia="Arial" w:cs="Arial"/>
          <w:color w:val="1A1A1A"/>
          <w:spacing w:val="8"/>
        </w:rPr>
        <w:t xml:space="preserve">×0.4 + </w:t>
      </w:r>
      <w:r>
        <w:rPr>
          <w:color w:val="1A1A1A"/>
          <w:spacing w:val="8"/>
        </w:rPr>
        <w:t>时间衰减</w:t>
      </w:r>
      <w:r>
        <w:rPr>
          <w:rFonts w:ascii="Arial" w:hAnsi="Arial" w:eastAsia="Arial" w:cs="Arial"/>
          <w:color w:val="1A1A1A"/>
          <w:spacing w:val="8"/>
        </w:rPr>
        <w:t xml:space="preserve">×0.3 + </w:t>
      </w:r>
      <w:r>
        <w:rPr>
          <w:color w:val="1A1A1A"/>
          <w:spacing w:val="8"/>
        </w:rPr>
        <w:t>重要性</w:t>
      </w:r>
      <w:r>
        <w:rPr>
          <w:rFonts w:ascii="Arial" w:hAnsi="Arial" w:eastAsia="Arial" w:cs="Arial"/>
          <w:color w:val="1A1A1A"/>
          <w:spacing w:val="8"/>
        </w:rPr>
        <w:t>×0.3</w:t>
      </w:r>
      <w:r>
        <w:rPr>
          <w:color w:val="1A1A1A"/>
          <w:spacing w:val="-36"/>
        </w:rPr>
        <w:t>），</w:t>
      </w:r>
      <w:r>
        <w:rPr>
          <w:color w:val="1A1A1A"/>
          <w:spacing w:val="8"/>
        </w:rPr>
        <w:t xml:space="preserve">三条路径并行取 </w:t>
      </w:r>
      <w:r>
        <w:rPr>
          <w:rFonts w:ascii="Arial" w:hAnsi="Arial" w:eastAsia="Arial" w:cs="Arial"/>
          <w:color w:val="1A1A1A"/>
        </w:rPr>
        <w:t>Top</w:t>
      </w:r>
      <w:r>
        <w:rPr>
          <w:rFonts w:ascii="Arial" w:hAnsi="Arial" w:eastAsia="Arial" w:cs="Arial"/>
          <w:color w:val="1A1A1A"/>
          <w:spacing w:val="8"/>
        </w:rPr>
        <w:t xml:space="preserve">-5 </w:t>
      </w:r>
      <w:r>
        <w:rPr>
          <w:color w:val="1A1A1A"/>
          <w:spacing w:val="8"/>
        </w:rPr>
        <w:t>注入</w:t>
      </w:r>
    </w:p>
    <w:p w14:paraId="36C04FA9">
      <w:pPr>
        <w:spacing w:before="1" w:line="219" w:lineRule="auto"/>
        <w:ind w:left="31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1A1A1A"/>
          <w:spacing w:val="5"/>
          <w:sz w:val="20"/>
          <w:szCs w:val="20"/>
        </w:rPr>
        <w:t>Prompt</w:t>
      </w:r>
    </w:p>
    <w:p w14:paraId="067CE83E">
      <w:pPr>
        <w:pStyle w:val="2"/>
        <w:spacing w:before="128" w:line="169" w:lineRule="auto"/>
        <w:ind w:left="59"/>
      </w:pPr>
      <w:r>
        <w:rPr>
          <w:rFonts w:ascii="Arial" w:hAnsi="Arial" w:eastAsia="Arial" w:cs="Arial"/>
          <w:color w:val="1A1A1A"/>
          <w:spacing w:val="8"/>
          <w:position w:val="4"/>
          <w:sz w:val="26"/>
          <w:szCs w:val="26"/>
        </w:rPr>
        <w:t xml:space="preserve">. </w:t>
      </w:r>
      <w:r>
        <w:rPr>
          <w:rFonts w:ascii="Arial" w:hAnsi="Arial" w:eastAsia="Arial" w:cs="Arial"/>
          <w:b/>
          <w:bCs/>
          <w:color w:val="1A1A1A"/>
          <w:spacing w:val="8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1A1A1A"/>
          <w:spacing w:val="8"/>
        </w:rPr>
        <w:t xml:space="preserve">2. </w:t>
      </w:r>
      <w:r>
        <w:rPr>
          <w:b/>
          <w:bCs/>
          <w:color w:val="1A1A1A"/>
          <w:spacing w:val="8"/>
        </w:rPr>
        <w:t>场景知识图谱与智能推理引擎</w:t>
      </w:r>
    </w:p>
    <w:p w14:paraId="1C19EBA3">
      <w:pPr>
        <w:pStyle w:val="2"/>
        <w:spacing w:before="86" w:line="189" w:lineRule="auto"/>
        <w:ind w:left="308" w:right="91" w:hanging="249"/>
        <w:rPr>
          <w:rFonts w:ascii="Arial" w:hAnsi="Arial" w:eastAsia="Arial" w:cs="Arial"/>
        </w:rPr>
      </w:pPr>
      <w:r>
        <w:rPr>
          <w:rFonts w:ascii="Arial" w:hAnsi="Arial" w:eastAsia="Arial" w:cs="Arial"/>
          <w:color w:val="1A1A1A"/>
          <w:spacing w:val="12"/>
          <w:position w:val="4"/>
          <w:sz w:val="26"/>
          <w:szCs w:val="26"/>
        </w:rPr>
        <w:t xml:space="preserve">.  </w:t>
      </w:r>
      <w:r>
        <w:rPr>
          <w:color w:val="1A1A1A"/>
          <w:spacing w:val="12"/>
        </w:rPr>
        <w:t>构建多类型节点（地点</w:t>
      </w:r>
      <w:r>
        <w:rPr>
          <w:rFonts w:ascii="Arial" w:hAnsi="Arial" w:eastAsia="Arial" w:cs="Arial"/>
          <w:color w:val="1A1A1A"/>
          <w:spacing w:val="12"/>
        </w:rPr>
        <w:t>/</w:t>
      </w:r>
      <w:r>
        <w:rPr>
          <w:color w:val="1A1A1A"/>
          <w:spacing w:val="12"/>
        </w:rPr>
        <w:t>路段</w:t>
      </w:r>
      <w:r>
        <w:rPr>
          <w:rFonts w:ascii="Arial" w:hAnsi="Arial" w:eastAsia="Arial" w:cs="Arial"/>
          <w:color w:val="1A1A1A"/>
          <w:spacing w:val="12"/>
        </w:rPr>
        <w:t>/</w:t>
      </w:r>
      <w:r>
        <w:rPr>
          <w:color w:val="1A1A1A"/>
          <w:spacing w:val="12"/>
        </w:rPr>
        <w:t>障碍物</w:t>
      </w:r>
      <w:r>
        <w:rPr>
          <w:rFonts w:ascii="Arial" w:hAnsi="Arial" w:eastAsia="Arial" w:cs="Arial"/>
          <w:color w:val="1A1A1A"/>
          <w:spacing w:val="12"/>
        </w:rPr>
        <w:t>/</w:t>
      </w:r>
      <w:r>
        <w:rPr>
          <w:color w:val="1A1A1A"/>
          <w:spacing w:val="12"/>
        </w:rPr>
        <w:t>用户能力</w:t>
      </w:r>
      <w:r>
        <w:rPr>
          <w:rFonts w:ascii="Arial" w:hAnsi="Arial" w:eastAsia="Arial" w:cs="Arial"/>
          <w:color w:val="1A1A1A"/>
          <w:spacing w:val="12"/>
        </w:rPr>
        <w:t>/</w:t>
      </w:r>
      <w:r>
        <w:rPr>
          <w:color w:val="1A1A1A"/>
          <w:spacing w:val="12"/>
        </w:rPr>
        <w:t>人物</w:t>
      </w:r>
      <w:r>
        <w:rPr>
          <w:rFonts w:ascii="Arial" w:hAnsi="Arial" w:eastAsia="Arial" w:cs="Arial"/>
          <w:color w:val="1A1A1A"/>
          <w:spacing w:val="12"/>
        </w:rPr>
        <w:t>/</w:t>
      </w:r>
      <w:r>
        <w:rPr>
          <w:color w:val="1A1A1A"/>
          <w:spacing w:val="12"/>
        </w:rPr>
        <w:t>健康指标）</w:t>
      </w:r>
      <w:r>
        <w:rPr>
          <w:color w:val="1A1A1A"/>
          <w:spacing w:val="-32"/>
        </w:rPr>
        <w:t xml:space="preserve"> </w:t>
      </w:r>
      <w:r>
        <w:rPr>
          <w:color w:val="1A1A1A"/>
          <w:spacing w:val="12"/>
        </w:rPr>
        <w:t>与多类型边（连通</w:t>
      </w:r>
      <w:r>
        <w:rPr>
          <w:rFonts w:ascii="Arial" w:hAnsi="Arial" w:eastAsia="Arial" w:cs="Arial"/>
          <w:color w:val="1A1A1A"/>
          <w:spacing w:val="12"/>
        </w:rPr>
        <w:t>/</w:t>
      </w:r>
      <w:r>
        <w:rPr>
          <w:color w:val="1A1A1A"/>
          <w:spacing w:val="12"/>
        </w:rPr>
        <w:t>包含</w:t>
      </w:r>
      <w:r>
        <w:rPr>
          <w:rFonts w:ascii="Arial" w:hAnsi="Arial" w:eastAsia="Arial" w:cs="Arial"/>
          <w:color w:val="1A1A1A"/>
          <w:spacing w:val="12"/>
        </w:rPr>
        <w:t>/</w:t>
      </w:r>
      <w:r>
        <w:rPr>
          <w:color w:val="1A1A1A"/>
          <w:spacing w:val="11"/>
        </w:rPr>
        <w:t>依赖</w:t>
      </w:r>
      <w:r>
        <w:rPr>
          <w:rFonts w:ascii="Arial" w:hAnsi="Arial" w:eastAsia="Arial" w:cs="Arial"/>
          <w:color w:val="1A1A1A"/>
          <w:spacing w:val="11"/>
        </w:rPr>
        <w:t>/</w:t>
      </w:r>
      <w:r>
        <w:rPr>
          <w:color w:val="1A1A1A"/>
          <w:spacing w:val="11"/>
        </w:rPr>
        <w:t>互斥</w:t>
      </w:r>
      <w:r>
        <w:rPr>
          <w:rFonts w:ascii="Arial" w:hAnsi="Arial" w:eastAsia="Arial" w:cs="Arial"/>
          <w:color w:val="1A1A1A"/>
          <w:spacing w:val="11"/>
        </w:rPr>
        <w:t>/</w:t>
      </w:r>
      <w:r>
        <w:rPr>
          <w:color w:val="1A1A1A"/>
          <w:spacing w:val="11"/>
        </w:rPr>
        <w:t>社交</w:t>
      </w:r>
      <w:r>
        <w:rPr>
          <w:rFonts w:ascii="Arial" w:hAnsi="Arial" w:eastAsia="Arial" w:cs="Arial"/>
          <w:color w:val="1A1A1A"/>
          <w:spacing w:val="11"/>
        </w:rPr>
        <w:t>/</w:t>
      </w:r>
      <w:r>
        <w:rPr>
          <w:color w:val="1A1A1A"/>
          <w:spacing w:val="11"/>
        </w:rPr>
        <w:t>健康</w:t>
      </w:r>
      <w:r>
        <w:rPr>
          <w:color w:val="1A1A1A"/>
          <w:spacing w:val="6"/>
        </w:rPr>
        <w:t>关联）</w:t>
      </w:r>
      <w:r>
        <w:rPr>
          <w:color w:val="1A1A1A"/>
          <w:spacing w:val="-26"/>
        </w:rPr>
        <w:t xml:space="preserve"> </w:t>
      </w:r>
      <w:r>
        <w:rPr>
          <w:color w:val="1A1A1A"/>
          <w:spacing w:val="6"/>
        </w:rPr>
        <w:t>的</w:t>
      </w:r>
      <w:r>
        <w:rPr>
          <w:b/>
          <w:bCs/>
          <w:color w:val="1A1A1A"/>
          <w:spacing w:val="6"/>
        </w:rPr>
        <w:t>统一图谱模型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6"/>
        </w:rPr>
        <w:t>，作为系统的</w:t>
      </w:r>
      <w:r>
        <w:rPr>
          <w:rFonts w:ascii="Arial" w:hAnsi="Arial" w:eastAsia="Arial" w:cs="Arial"/>
          <w:color w:val="1A1A1A"/>
          <w:spacing w:val="6"/>
        </w:rPr>
        <w:t>"</w:t>
      </w:r>
      <w:r>
        <w:rPr>
          <w:rFonts w:ascii="Arial" w:hAnsi="Arial" w:eastAsia="Arial" w:cs="Arial"/>
          <w:color w:val="1A1A1A"/>
          <w:spacing w:val="-27"/>
        </w:rPr>
        <w:t xml:space="preserve"> </w:t>
      </w:r>
      <w:r>
        <w:rPr>
          <w:color w:val="1A1A1A"/>
          <w:spacing w:val="6"/>
        </w:rPr>
        <w:t>世界</w:t>
      </w:r>
      <w:r>
        <w:rPr>
          <w:color w:val="1A1A1A"/>
          <w:spacing w:val="5"/>
        </w:rPr>
        <w:t>模型</w:t>
      </w:r>
      <w:r>
        <w:rPr>
          <w:rFonts w:ascii="Arial" w:hAnsi="Arial" w:eastAsia="Arial" w:cs="Arial"/>
          <w:color w:val="1A1A1A"/>
          <w:spacing w:val="5"/>
        </w:rPr>
        <w:t>"</w:t>
      </w:r>
    </w:p>
    <w:p w14:paraId="149C08EF">
      <w:pPr>
        <w:pStyle w:val="2"/>
        <w:spacing w:before="70" w:line="178" w:lineRule="auto"/>
        <w:ind w:left="59"/>
      </w:pPr>
      <w:r>
        <w:rPr>
          <w:rFonts w:ascii="Arial" w:hAnsi="Arial" w:eastAsia="Arial" w:cs="Arial"/>
          <w:color w:val="1A1A1A"/>
          <w:spacing w:val="10"/>
          <w:position w:val="4"/>
          <w:sz w:val="26"/>
          <w:szCs w:val="26"/>
        </w:rPr>
        <w:t xml:space="preserve">.  </w:t>
      </w:r>
      <w:r>
        <w:rPr>
          <w:color w:val="1A1A1A"/>
          <w:spacing w:val="10"/>
        </w:rPr>
        <w:t>设计</w:t>
      </w:r>
      <w:r>
        <w:rPr>
          <w:b/>
          <w:bCs/>
          <w:color w:val="1A1A1A"/>
          <w:spacing w:val="10"/>
        </w:rPr>
        <w:t>细粒度原子化标签体系</w:t>
      </w:r>
      <w:r>
        <w:rPr>
          <w:color w:val="1A1A1A"/>
          <w:spacing w:val="10"/>
        </w:rPr>
        <w:t>（如</w:t>
      </w:r>
      <w:r>
        <w:rPr>
          <w:rFonts w:ascii="Arial" w:hAnsi="Arial" w:eastAsia="Arial" w:cs="Arial"/>
          <w:color w:val="1A1A1A"/>
          <w:spacing w:val="10"/>
        </w:rPr>
        <w:t>"</w:t>
      </w:r>
      <w:r>
        <w:rPr>
          <w:rFonts w:ascii="Arial" w:hAnsi="Arial" w:eastAsia="Arial" w:cs="Arial"/>
          <w:color w:val="1A1A1A"/>
          <w:spacing w:val="-23"/>
        </w:rPr>
        <w:t xml:space="preserve"> </w:t>
      </w:r>
      <w:r>
        <w:rPr>
          <w:color w:val="1A1A1A"/>
          <w:spacing w:val="10"/>
        </w:rPr>
        <w:t>障碍物</w:t>
      </w:r>
      <w:r>
        <w:rPr>
          <w:rFonts w:ascii="Arial" w:hAnsi="Arial" w:eastAsia="Arial" w:cs="Arial"/>
          <w:color w:val="1A1A1A"/>
          <w:spacing w:val="10"/>
        </w:rPr>
        <w:t>-</w:t>
      </w:r>
      <w:r>
        <w:rPr>
          <w:color w:val="1A1A1A"/>
          <w:spacing w:val="10"/>
        </w:rPr>
        <w:t>台阶</w:t>
      </w:r>
      <w:r>
        <w:rPr>
          <w:rFonts w:ascii="Arial" w:hAnsi="Arial" w:eastAsia="Arial" w:cs="Arial"/>
          <w:color w:val="1A1A1A"/>
          <w:spacing w:val="10"/>
        </w:rPr>
        <w:t>-</w:t>
      </w:r>
      <w:r>
        <w:rPr>
          <w:color w:val="1A1A1A"/>
          <w:spacing w:val="10"/>
        </w:rPr>
        <w:t>高度</w:t>
      </w:r>
      <w:r>
        <w:rPr>
          <w:rFonts w:ascii="Arial" w:hAnsi="Arial" w:eastAsia="Arial" w:cs="Arial"/>
          <w:color w:val="1A1A1A"/>
          <w:spacing w:val="10"/>
        </w:rPr>
        <w:t>15</w:t>
      </w:r>
      <w:r>
        <w:rPr>
          <w:rFonts w:ascii="Arial" w:hAnsi="Arial" w:eastAsia="Arial" w:cs="Arial"/>
          <w:color w:val="1A1A1A"/>
        </w:rPr>
        <w:t>cm</w:t>
      </w:r>
      <w:r>
        <w:rPr>
          <w:rFonts w:ascii="Arial" w:hAnsi="Arial" w:eastAsia="Arial" w:cs="Arial"/>
          <w:color w:val="1A1A1A"/>
          <w:spacing w:val="10"/>
        </w:rPr>
        <w:t>-</w:t>
      </w:r>
      <w:r>
        <w:rPr>
          <w:color w:val="1A1A1A"/>
          <w:spacing w:val="10"/>
        </w:rPr>
        <w:t>无扶手</w:t>
      </w:r>
      <w:r>
        <w:rPr>
          <w:rFonts w:ascii="Arial" w:hAnsi="Arial" w:eastAsia="Arial" w:cs="Arial"/>
          <w:color w:val="1A1A1A"/>
          <w:spacing w:val="10"/>
        </w:rPr>
        <w:t>"</w:t>
      </w:r>
      <w:r>
        <w:rPr>
          <w:color w:val="1A1A1A"/>
          <w:spacing w:val="-30"/>
        </w:rPr>
        <w:t>），</w:t>
      </w:r>
      <w:r>
        <w:rPr>
          <w:color w:val="1A1A1A"/>
          <w:spacing w:val="10"/>
        </w:rPr>
        <w:t>支撑精准</w:t>
      </w:r>
      <w:r>
        <w:rPr>
          <w:color w:val="1A1A1A"/>
          <w:spacing w:val="9"/>
        </w:rPr>
        <w:t>的能力约束匹配</w:t>
      </w:r>
    </w:p>
    <w:p w14:paraId="11D21310">
      <w:pPr>
        <w:pStyle w:val="2"/>
        <w:spacing w:before="57" w:line="205" w:lineRule="auto"/>
        <w:ind w:left="306" w:right="196" w:hanging="247"/>
      </w:pPr>
      <w:r>
        <w:rPr>
          <w:rFonts w:ascii="Arial" w:hAnsi="Arial" w:eastAsia="Arial" w:cs="Arial"/>
          <w:color w:val="1A1A1A"/>
          <w:spacing w:val="10"/>
          <w:position w:val="4"/>
          <w:sz w:val="26"/>
          <w:szCs w:val="26"/>
        </w:rPr>
        <w:t xml:space="preserve">.  </w:t>
      </w:r>
      <w:r>
        <w:rPr>
          <w:color w:val="1A1A1A"/>
          <w:spacing w:val="10"/>
        </w:rPr>
        <w:t>实现</w:t>
      </w:r>
      <w:r>
        <w:rPr>
          <w:b/>
          <w:bCs/>
          <w:color w:val="1A1A1A"/>
          <w:spacing w:val="10"/>
        </w:rPr>
        <w:t>路径规划全流程</w:t>
      </w:r>
      <w:r>
        <w:rPr>
          <w:color w:val="1A1A1A"/>
          <w:spacing w:val="10"/>
        </w:rPr>
        <w:t>：</w:t>
      </w:r>
      <w:r>
        <w:rPr>
          <w:color w:val="1A1A1A"/>
          <w:spacing w:val="-27"/>
        </w:rPr>
        <w:t xml:space="preserve"> </w:t>
      </w:r>
      <w:r>
        <w:rPr>
          <w:color w:val="1A1A1A"/>
          <w:spacing w:val="10"/>
        </w:rPr>
        <w:t>子图提取降低计算成本→ 拓扑排序做能力约束检查→ 多目标加权评分（</w:t>
      </w:r>
      <w:r>
        <w:rPr>
          <w:color w:val="1A1A1A"/>
          <w:spacing w:val="-35"/>
        </w:rPr>
        <w:t xml:space="preserve"> </w:t>
      </w:r>
      <w:r>
        <w:rPr>
          <w:color w:val="1A1A1A"/>
          <w:spacing w:val="10"/>
        </w:rPr>
        <w:t>安全性</w:t>
      </w:r>
      <w:r>
        <w:rPr>
          <w:rFonts w:ascii="Arial" w:hAnsi="Arial" w:eastAsia="Arial" w:cs="Arial"/>
          <w:color w:val="1A1A1A"/>
          <w:spacing w:val="10"/>
        </w:rPr>
        <w:t>/</w:t>
      </w:r>
      <w:r>
        <w:rPr>
          <w:color w:val="1A1A1A"/>
          <w:spacing w:val="10"/>
        </w:rPr>
        <w:t>舒适</w:t>
      </w:r>
      <w:r>
        <w:rPr>
          <w:color w:val="1A1A1A"/>
          <w:spacing w:val="9"/>
        </w:rPr>
        <w:t>度</w:t>
      </w:r>
      <w:r>
        <w:rPr>
          <w:rFonts w:ascii="Arial" w:hAnsi="Arial" w:eastAsia="Arial" w:cs="Arial"/>
          <w:color w:val="1A1A1A"/>
          <w:spacing w:val="9"/>
        </w:rPr>
        <w:t>/</w:t>
      </w:r>
      <w:r>
        <w:rPr>
          <w:color w:val="1A1A1A"/>
          <w:spacing w:val="9"/>
        </w:rPr>
        <w:t>效率</w:t>
      </w:r>
      <w:r>
        <w:rPr>
          <w:rFonts w:ascii="Arial" w:hAnsi="Arial" w:eastAsia="Arial" w:cs="Arial"/>
          <w:color w:val="1A1A1A"/>
          <w:spacing w:val="9"/>
        </w:rPr>
        <w:t>/</w:t>
      </w:r>
      <w:r>
        <w:rPr>
          <w:color w:val="1A1A1A"/>
          <w:spacing w:val="9"/>
        </w:rPr>
        <w:t>偏好</w:t>
      </w:r>
      <w:r>
        <w:rPr>
          <w:color w:val="1A1A1A"/>
          <w:spacing w:val="-30"/>
        </w:rPr>
        <w:t xml:space="preserve"> </w:t>
      </w:r>
      <w:r>
        <w:rPr>
          <w:color w:val="1A1A1A"/>
          <w:spacing w:val="9"/>
        </w:rPr>
        <w:t>，权重随天气、用户状态动态调整）</w:t>
      </w:r>
    </w:p>
    <w:p w14:paraId="3D7EF7A7">
      <w:pPr>
        <w:pStyle w:val="2"/>
        <w:spacing w:before="41" w:line="195" w:lineRule="auto"/>
        <w:ind w:left="307" w:right="55" w:hanging="248"/>
      </w:pPr>
      <w:r>
        <w:rPr>
          <w:rFonts w:ascii="Arial" w:hAnsi="Arial" w:eastAsia="Arial" w:cs="Arial"/>
          <w:color w:val="1A1A1A"/>
          <w:spacing w:val="8"/>
          <w:position w:val="4"/>
          <w:sz w:val="26"/>
          <w:szCs w:val="26"/>
        </w:rPr>
        <w:t xml:space="preserve">.  </w:t>
      </w:r>
      <w:r>
        <w:rPr>
          <w:color w:val="1A1A1A"/>
          <w:spacing w:val="8"/>
        </w:rPr>
        <w:t>设计</w:t>
      </w:r>
      <w:r>
        <w:rPr>
          <w:b/>
          <w:bCs/>
          <w:color w:val="1A1A1A"/>
          <w:spacing w:val="8"/>
        </w:rPr>
        <w:t>图遍历归因分析</w:t>
      </w:r>
      <w:r>
        <w:rPr>
          <w:color w:val="1A1A1A"/>
          <w:spacing w:val="8"/>
        </w:rPr>
        <w:t>：从异常节点出发沿依赖边逐层遍历候选原因</w:t>
      </w:r>
      <w:r>
        <w:rPr>
          <w:color w:val="1A1A1A"/>
          <w:spacing w:val="-32"/>
        </w:rPr>
        <w:t xml:space="preserve"> </w:t>
      </w:r>
      <w:r>
        <w:rPr>
          <w:color w:val="1A1A1A"/>
          <w:spacing w:val="8"/>
        </w:rPr>
        <w:t>，用实际数据验证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8"/>
        </w:rPr>
        <w:t>，</w:t>
      </w:r>
      <w:r>
        <w:rPr>
          <w:color w:val="1A1A1A"/>
          <w:spacing w:val="-24"/>
        </w:rPr>
        <w:t xml:space="preserve"> </w:t>
      </w:r>
      <w:r>
        <w:rPr>
          <w:color w:val="1A1A1A"/>
          <w:spacing w:val="8"/>
        </w:rPr>
        <w:t>自动定</w:t>
      </w:r>
      <w:r>
        <w:rPr>
          <w:color w:val="1A1A1A"/>
          <w:spacing w:val="7"/>
        </w:rPr>
        <w:t>位根因并修复图谱（如路径失败归因到</w:t>
      </w:r>
      <w:r>
        <w:rPr>
          <w:rFonts w:ascii="Arial" w:hAnsi="Arial" w:eastAsia="Arial" w:cs="Arial"/>
          <w:color w:val="1A1A1A"/>
          <w:spacing w:val="7"/>
        </w:rPr>
        <w:t>"</w:t>
      </w:r>
      <w:r>
        <w:rPr>
          <w:rFonts w:ascii="Arial" w:hAnsi="Arial" w:eastAsia="Arial" w:cs="Arial"/>
          <w:color w:val="1A1A1A"/>
          <w:spacing w:val="-5"/>
        </w:rPr>
        <w:t xml:space="preserve"> </w:t>
      </w:r>
      <w:r>
        <w:rPr>
          <w:color w:val="1A1A1A"/>
          <w:spacing w:val="7"/>
        </w:rPr>
        <w:t>图谱信息过时</w:t>
      </w:r>
      <w:r>
        <w:rPr>
          <w:rFonts w:ascii="Arial" w:hAnsi="Arial" w:eastAsia="Arial" w:cs="Arial"/>
          <w:color w:val="1A1A1A"/>
          <w:spacing w:val="7"/>
        </w:rPr>
        <w:t>-</w:t>
      </w:r>
      <w:r>
        <w:rPr>
          <w:color w:val="1A1A1A"/>
          <w:spacing w:val="7"/>
        </w:rPr>
        <w:t>路面破损</w:t>
      </w:r>
      <w:r>
        <w:rPr>
          <w:rFonts w:ascii="Arial" w:hAnsi="Arial" w:eastAsia="Arial" w:cs="Arial"/>
          <w:color w:val="1A1A1A"/>
          <w:spacing w:val="7"/>
        </w:rPr>
        <w:t>"</w:t>
      </w:r>
      <w:r>
        <w:rPr>
          <w:color w:val="1A1A1A"/>
          <w:spacing w:val="7"/>
        </w:rPr>
        <w:t>）</w:t>
      </w:r>
    </w:p>
    <w:p w14:paraId="440C0A7D">
      <w:pPr>
        <w:pStyle w:val="2"/>
        <w:spacing w:before="54" w:line="175" w:lineRule="auto"/>
        <w:ind w:left="59"/>
      </w:pPr>
      <w:r>
        <w:rPr>
          <w:rFonts w:ascii="Arial" w:hAnsi="Arial" w:eastAsia="Arial" w:cs="Arial"/>
          <w:color w:val="1A1A1A"/>
          <w:spacing w:val="7"/>
          <w:position w:val="4"/>
          <w:sz w:val="26"/>
          <w:szCs w:val="26"/>
        </w:rPr>
        <w:t xml:space="preserve">.  </w:t>
      </w:r>
      <w:r>
        <w:rPr>
          <w:color w:val="1A1A1A"/>
          <w:spacing w:val="7"/>
        </w:rPr>
        <w:t>支持</w:t>
      </w:r>
      <w:r>
        <w:rPr>
          <w:b/>
          <w:bCs/>
          <w:color w:val="1A1A1A"/>
          <w:spacing w:val="7"/>
        </w:rPr>
        <w:t>动态路径重规划</w:t>
      </w:r>
      <w:r>
        <w:rPr>
          <w:color w:val="1A1A1A"/>
          <w:spacing w:val="7"/>
        </w:rPr>
        <w:t>：</w:t>
      </w:r>
      <w:r>
        <w:rPr>
          <w:color w:val="1A1A1A"/>
          <w:spacing w:val="-35"/>
        </w:rPr>
        <w:t xml:space="preserve"> </w:t>
      </w:r>
      <w:r>
        <w:rPr>
          <w:color w:val="1A1A1A"/>
          <w:spacing w:val="7"/>
        </w:rPr>
        <w:t>实时更新临时障碍物节点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7"/>
        </w:rPr>
        <w:t>，重新提取子图验证约束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7"/>
        </w:rPr>
        <w:t>，</w:t>
      </w:r>
      <w:r>
        <w:rPr>
          <w:color w:val="1A1A1A"/>
          <w:spacing w:val="-25"/>
        </w:rPr>
        <w:t xml:space="preserve"> </w:t>
      </w:r>
      <w:r>
        <w:rPr>
          <w:color w:val="1A1A1A"/>
          <w:spacing w:val="7"/>
        </w:rPr>
        <w:t>自动切换备选路径</w:t>
      </w:r>
    </w:p>
    <w:p w14:paraId="5ADAF277">
      <w:pPr>
        <w:pStyle w:val="2"/>
        <w:spacing w:before="70" w:line="178" w:lineRule="auto"/>
        <w:ind w:left="59"/>
      </w:pPr>
      <w:r>
        <w:rPr>
          <w:rFonts w:ascii="Arial" w:hAnsi="Arial" w:eastAsia="Arial" w:cs="Arial"/>
          <w:color w:val="1A1A1A"/>
          <w:spacing w:val="8"/>
          <w:position w:val="4"/>
          <w:sz w:val="26"/>
          <w:szCs w:val="26"/>
        </w:rPr>
        <w:t xml:space="preserve">. </w:t>
      </w:r>
      <w:r>
        <w:rPr>
          <w:rFonts w:hint="eastAsia" w:ascii="Arial" w:hAnsi="Arial" w:eastAsia="宋体" w:cs="Arial"/>
          <w:color w:val="1A1A1A"/>
          <w:spacing w:val="8"/>
          <w:position w:val="4"/>
          <w:sz w:val="26"/>
          <w:szCs w:val="26"/>
          <w:lang w:val="en-US" w:eastAsia="zh-CN"/>
        </w:rPr>
        <w:t xml:space="preserve"> </w:t>
      </w:r>
      <w:r>
        <w:rPr>
          <w:rFonts w:hint="default"/>
          <w:b/>
          <w:bCs/>
          <w:color w:val="1A1A1A"/>
          <w:spacing w:val="10"/>
          <w:lang w:val="en-US" w:eastAsia="zh-CN"/>
        </w:rPr>
        <w:t>3. 健康预警与多变量协同分析</w:t>
      </w:r>
    </w:p>
    <w:p w14:paraId="60D50EFC">
      <w:pPr>
        <w:pStyle w:val="2"/>
        <w:spacing w:before="86" w:line="202" w:lineRule="auto"/>
        <w:ind w:left="312" w:right="7" w:hanging="253"/>
        <w:rPr>
          <w:color w:val="1A1A1A"/>
          <w:spacing w:val="12"/>
        </w:rPr>
      </w:pPr>
      <w:r>
        <w:rPr>
          <w:rFonts w:ascii="Arial" w:hAnsi="Arial" w:eastAsia="Arial" w:cs="Arial"/>
          <w:color w:val="1A1A1A"/>
          <w:spacing w:val="8"/>
          <w:position w:val="4"/>
          <w:sz w:val="26"/>
          <w:szCs w:val="26"/>
        </w:rPr>
        <w:t>.</w:t>
      </w:r>
      <w:r>
        <w:rPr>
          <w:rFonts w:hint="default"/>
          <w:color w:val="1A1A1A"/>
          <w:spacing w:val="12"/>
          <w:lang w:val="en-US" w:eastAsia="zh-CN"/>
        </w:rPr>
        <w:t xml:space="preserve"> </w:t>
      </w:r>
      <w:r>
        <w:rPr>
          <w:rFonts w:hint="eastAsia"/>
          <w:color w:val="1A1A1A"/>
          <w:spacing w:val="12"/>
          <w:lang w:val="en-US" w:eastAsia="zh-CN"/>
        </w:rPr>
        <w:t xml:space="preserve"> </w:t>
      </w:r>
      <w:r>
        <w:rPr>
          <w:rFonts w:hint="default"/>
          <w:color w:val="1A1A1A"/>
          <w:spacing w:val="12"/>
          <w:lang w:val="en-US" w:eastAsia="zh-CN"/>
        </w:rPr>
        <w:t>设计</w:t>
      </w:r>
      <w:r>
        <w:rPr>
          <w:rFonts w:hint="default"/>
          <w:b/>
          <w:bCs/>
          <w:color w:val="1A1A1A"/>
          <w:spacing w:val="12"/>
          <w:lang w:val="en-US" w:eastAsia="zh-CN"/>
        </w:rPr>
        <w:t>个性化动态基线</w:t>
      </w:r>
      <w:r>
        <w:rPr>
          <w:rFonts w:hint="default"/>
          <w:color w:val="1A1A1A"/>
          <w:spacing w:val="12"/>
          <w:lang w:val="en-US" w:eastAsia="zh-CN"/>
        </w:rPr>
        <w:t>替代固定阈值：基于用户过去 7 天同时段均值计算个人基线，偏离 &gt;2 个标准差判定异常，解决固定阈值漏报/误报问题</w:t>
      </w:r>
    </w:p>
    <w:p w14:paraId="668C188F">
      <w:pPr>
        <w:pStyle w:val="2"/>
        <w:spacing w:before="86" w:line="202" w:lineRule="auto"/>
        <w:ind w:left="312" w:right="7" w:hanging="253"/>
        <w:rPr>
          <w:rFonts w:hint="default"/>
          <w:color w:val="1A1A1A"/>
          <w:spacing w:val="12"/>
        </w:rPr>
      </w:pPr>
      <w:r>
        <w:rPr>
          <w:rFonts w:ascii="Arial" w:hAnsi="Arial" w:eastAsia="Arial" w:cs="Arial"/>
          <w:color w:val="1A1A1A"/>
          <w:spacing w:val="8"/>
          <w:position w:val="4"/>
          <w:sz w:val="26"/>
          <w:szCs w:val="26"/>
        </w:rPr>
        <w:t>.</w:t>
      </w:r>
      <w:r>
        <w:rPr>
          <w:rFonts w:hint="default"/>
          <w:color w:val="1A1A1A"/>
          <w:spacing w:val="12"/>
          <w:lang w:val="en-US" w:eastAsia="zh-CN"/>
        </w:rPr>
        <w:t xml:space="preserve"> </w:t>
      </w:r>
      <w:r>
        <w:rPr>
          <w:rFonts w:hint="eastAsia"/>
          <w:color w:val="1A1A1A"/>
          <w:spacing w:val="12"/>
          <w:lang w:val="en-US" w:eastAsia="zh-CN"/>
        </w:rPr>
        <w:t xml:space="preserve"> </w:t>
      </w:r>
      <w:r>
        <w:rPr>
          <w:rFonts w:hint="default"/>
          <w:color w:val="1A1A1A"/>
          <w:spacing w:val="12"/>
          <w:lang w:val="en-US" w:eastAsia="zh-CN"/>
        </w:rPr>
        <w:t>复用场景知识图谱的图遍历归因能力，对多健康指标（心率、血压、活动量、用药时间等）进行关联分析，定位异常根因（如"心率偏高←活动量增加+漏服降压药"），生成</w:t>
      </w:r>
      <w:r>
        <w:rPr>
          <w:rFonts w:hint="default"/>
          <w:b/>
          <w:bCs/>
          <w:color w:val="1A1A1A"/>
          <w:spacing w:val="12"/>
          <w:lang w:val="en-US" w:eastAsia="zh-CN"/>
        </w:rPr>
        <w:t>针对性提醒</w:t>
      </w:r>
      <w:r>
        <w:rPr>
          <w:rFonts w:hint="default"/>
          <w:color w:val="1A1A1A"/>
          <w:spacing w:val="12"/>
          <w:lang w:val="en-US" w:eastAsia="zh-CN"/>
        </w:rPr>
        <w:t>而非泛化告警</w:t>
      </w:r>
    </w:p>
    <w:p w14:paraId="22A40B08">
      <w:pPr>
        <w:pStyle w:val="2"/>
        <w:spacing w:before="86" w:line="202" w:lineRule="auto"/>
        <w:ind w:left="312" w:right="7" w:hanging="253"/>
        <w:rPr>
          <w:rFonts w:hint="default"/>
          <w:color w:val="1A1A1A"/>
          <w:spacing w:val="12"/>
        </w:rPr>
      </w:pPr>
      <w:r>
        <w:rPr>
          <w:rFonts w:ascii="Arial" w:hAnsi="Arial" w:eastAsia="Arial" w:cs="Arial"/>
          <w:color w:val="1A1A1A"/>
          <w:spacing w:val="8"/>
          <w:position w:val="4"/>
          <w:sz w:val="26"/>
          <w:szCs w:val="26"/>
        </w:rPr>
        <w:t>.</w:t>
      </w:r>
      <w:r>
        <w:rPr>
          <w:rFonts w:hint="eastAsia" w:ascii="Arial" w:hAnsi="Arial" w:eastAsia="宋体" w:cs="Arial"/>
          <w:color w:val="1A1A1A"/>
          <w:spacing w:val="8"/>
          <w:position w:val="4"/>
          <w:sz w:val="26"/>
          <w:szCs w:val="26"/>
          <w:lang w:val="en-US" w:eastAsia="zh-CN"/>
        </w:rPr>
        <w:t xml:space="preserve">  </w:t>
      </w:r>
      <w:r>
        <w:rPr>
          <w:rFonts w:hint="default"/>
          <w:color w:val="1A1A1A"/>
          <w:spacing w:val="12"/>
          <w:lang w:val="en-US" w:eastAsia="zh-CN"/>
        </w:rPr>
        <w:t>设计</w:t>
      </w:r>
      <w:r>
        <w:rPr>
          <w:rFonts w:hint="default"/>
          <w:b/>
          <w:bCs/>
          <w:color w:val="1A1A1A"/>
          <w:spacing w:val="12"/>
          <w:lang w:val="en-US" w:eastAsia="zh-CN"/>
        </w:rPr>
        <w:t>三级健康风险熔断</w:t>
      </w:r>
      <w:r>
        <w:rPr>
          <w:rFonts w:hint="default"/>
          <w:color w:val="1A1A1A"/>
          <w:spacing w:val="12"/>
          <w:lang w:val="en-US" w:eastAsia="zh-CN"/>
        </w:rPr>
        <w:t>：L1 增强监测频率 → L2 主动提醒+通知家属 → L3 建议就医+提供数据记录，每级有明确触发条件与升降级规则</w:t>
      </w:r>
    </w:p>
    <w:p w14:paraId="28BA3F5F">
      <w:pPr>
        <w:pStyle w:val="2"/>
        <w:spacing w:before="33" w:line="169" w:lineRule="auto"/>
        <w:ind w:left="59"/>
      </w:pPr>
      <w:r>
        <w:rPr>
          <w:rFonts w:ascii="Arial" w:hAnsi="Arial" w:eastAsia="Arial" w:cs="Arial"/>
          <w:color w:val="1A1A1A"/>
          <w:spacing w:val="8"/>
          <w:position w:val="4"/>
          <w:sz w:val="26"/>
          <w:szCs w:val="26"/>
        </w:rPr>
        <w:t>.</w:t>
      </w:r>
      <w:r>
        <w:rPr>
          <w:rFonts w:ascii="Arial" w:hAnsi="Arial" w:eastAsia="Arial" w:cs="Arial"/>
          <w:color w:val="1A1A1A"/>
          <w:spacing w:val="16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color w:val="1A1A1A"/>
          <w:spacing w:val="7"/>
        </w:rPr>
        <w:t xml:space="preserve">4. </w:t>
      </w:r>
      <w:r>
        <w:rPr>
          <w:b/>
          <w:bCs/>
          <w:color w:val="1A1A1A"/>
          <w:spacing w:val="7"/>
        </w:rPr>
        <w:t>医疗合规隔离架构</w:t>
      </w:r>
    </w:p>
    <w:p w14:paraId="4EF4948B">
      <w:pPr>
        <w:pStyle w:val="2"/>
        <w:spacing w:before="86" w:line="202" w:lineRule="auto"/>
        <w:ind w:left="312" w:right="7" w:hanging="253"/>
        <w:rPr>
          <w:b/>
          <w:bCs/>
        </w:rPr>
      </w:pPr>
      <w:r>
        <w:rPr>
          <w:rFonts w:ascii="Arial" w:hAnsi="Arial" w:eastAsia="Arial" w:cs="Arial"/>
          <w:color w:val="1A1A1A"/>
          <w:spacing w:val="12"/>
          <w:position w:val="4"/>
          <w:sz w:val="26"/>
          <w:szCs w:val="26"/>
        </w:rPr>
        <w:t xml:space="preserve">.  </w:t>
      </w:r>
      <w:r>
        <w:rPr>
          <w:color w:val="1A1A1A"/>
          <w:spacing w:val="12"/>
        </w:rPr>
        <w:t>设计</w:t>
      </w:r>
      <w:r>
        <w:rPr>
          <w:b/>
          <w:bCs/>
          <w:color w:val="1A1A1A"/>
          <w:spacing w:val="12"/>
        </w:rPr>
        <w:t>四层合规隔离</w:t>
      </w:r>
      <w:r>
        <w:rPr>
          <w:color w:val="1A1A1A"/>
          <w:spacing w:val="12"/>
        </w:rPr>
        <w:t>：</w:t>
      </w:r>
      <w:r>
        <w:rPr>
          <w:color w:val="1A1A1A"/>
          <w:spacing w:val="-30"/>
        </w:rPr>
        <w:t xml:space="preserve"> </w:t>
      </w:r>
      <w:r>
        <w:rPr>
          <w:rFonts w:ascii="Arial" w:hAnsi="Arial" w:eastAsia="Arial" w:cs="Arial"/>
          <w:color w:val="1A1A1A"/>
        </w:rPr>
        <w:t>Prompt</w:t>
      </w:r>
      <w:r>
        <w:rPr>
          <w:rFonts w:ascii="Arial" w:hAnsi="Arial" w:eastAsia="Arial" w:cs="Arial"/>
          <w:color w:val="1A1A1A"/>
          <w:spacing w:val="12"/>
        </w:rPr>
        <w:t xml:space="preserve"> </w:t>
      </w:r>
      <w:r>
        <w:rPr>
          <w:color w:val="1A1A1A"/>
          <w:spacing w:val="12"/>
        </w:rPr>
        <w:t>层</w:t>
      </w:r>
      <w:r>
        <w:rPr>
          <w:rFonts w:ascii="Arial" w:hAnsi="Arial" w:eastAsia="Arial" w:cs="Arial"/>
          <w:b/>
          <w:bCs/>
          <w:color w:val="1A1A1A"/>
        </w:rPr>
        <w:t>Guard</w:t>
      </w:r>
      <w:r>
        <w:rPr>
          <w:rFonts w:ascii="Arial" w:hAnsi="Arial" w:eastAsia="Arial" w:cs="Arial"/>
          <w:b/>
          <w:bCs/>
          <w:color w:val="1A1A1A"/>
          <w:spacing w:val="12"/>
        </w:rPr>
        <w:t xml:space="preserve"> </w:t>
      </w:r>
      <w:r>
        <w:rPr>
          <w:rFonts w:ascii="Arial" w:hAnsi="Arial" w:eastAsia="Arial" w:cs="Arial"/>
          <w:b/>
          <w:bCs/>
          <w:color w:val="1A1A1A"/>
        </w:rPr>
        <w:t>Rail</w:t>
      </w:r>
      <w:r>
        <w:rPr>
          <w:color w:val="1A1A1A"/>
          <w:spacing w:val="12"/>
        </w:rPr>
        <w:t>禁止诊断性输出→ 输出层</w:t>
      </w:r>
      <w:r>
        <w:rPr>
          <w:b/>
          <w:bCs/>
          <w:color w:val="1A1A1A"/>
          <w:spacing w:val="12"/>
        </w:rPr>
        <w:t>关键词黑名单</w:t>
      </w:r>
      <w:r>
        <w:rPr>
          <w:rFonts w:ascii="Arial" w:hAnsi="Arial" w:eastAsia="Arial" w:cs="Arial"/>
          <w:color w:val="1A1A1A"/>
          <w:spacing w:val="12"/>
        </w:rPr>
        <w:t>+</w:t>
      </w:r>
      <w:r>
        <w:rPr>
          <w:b/>
          <w:bCs/>
          <w:color w:val="1A1A1A"/>
          <w:spacing w:val="12"/>
        </w:rPr>
        <w:t>正则硬编码拦截</w:t>
      </w:r>
      <w:r>
        <w:rPr>
          <w:color w:val="1A1A1A"/>
          <w:spacing w:val="12"/>
        </w:rPr>
        <w:t xml:space="preserve">→ </w:t>
      </w:r>
      <w:r>
        <w:rPr>
          <w:b/>
          <w:bCs/>
          <w:color w:val="1A1A1A"/>
          <w:spacing w:val="12"/>
        </w:rPr>
        <w:t>内外分</w:t>
      </w:r>
      <w:r>
        <w:rPr>
          <w:b/>
          <w:bCs/>
          <w:color w:val="1A1A1A"/>
          <w:spacing w:val="6"/>
        </w:rPr>
        <w:t>离架构</w:t>
      </w:r>
      <w:r>
        <w:rPr>
          <w:color w:val="1A1A1A"/>
          <w:spacing w:val="6"/>
        </w:rPr>
        <w:t>（</w:t>
      </w:r>
      <w:r>
        <w:rPr>
          <w:color w:val="1A1A1A"/>
          <w:spacing w:val="-11"/>
        </w:rPr>
        <w:t xml:space="preserve"> </w:t>
      </w:r>
      <w:r>
        <w:rPr>
          <w:color w:val="1A1A1A"/>
          <w:spacing w:val="6"/>
        </w:rPr>
        <w:t>内部归因分析绝不暴露给用户）</w:t>
      </w:r>
      <w:r>
        <w:rPr>
          <w:color w:val="1A1A1A"/>
          <w:spacing w:val="-36"/>
        </w:rPr>
        <w:t xml:space="preserve"> </w:t>
      </w:r>
      <w:r>
        <w:rPr>
          <w:color w:val="1A1A1A"/>
          <w:spacing w:val="6"/>
        </w:rPr>
        <w:t xml:space="preserve">→ </w:t>
      </w:r>
      <w:r>
        <w:rPr>
          <w:b/>
          <w:bCs/>
          <w:color w:val="1A1A1A"/>
          <w:spacing w:val="6"/>
        </w:rPr>
        <w:t>免责声明自动注入</w:t>
      </w:r>
    </w:p>
    <w:p w14:paraId="4310A81F">
      <w:pPr>
        <w:pStyle w:val="2"/>
        <w:spacing w:before="35" w:line="223" w:lineRule="auto"/>
        <w:ind w:left="59" w:right="3230"/>
      </w:pPr>
      <w:r>
        <w:rPr>
          <w:rFonts w:ascii="Arial" w:hAnsi="Arial" w:eastAsia="Arial" w:cs="Arial"/>
          <w:color w:val="1A1A1A"/>
          <w:spacing w:val="8"/>
          <w:position w:val="4"/>
          <w:sz w:val="26"/>
          <w:szCs w:val="26"/>
        </w:rPr>
        <w:t xml:space="preserve">.  </w:t>
      </w:r>
      <w:r>
        <w:rPr>
          <w:rFonts w:ascii="Arial" w:hAnsi="Arial" w:eastAsia="Arial" w:cs="Arial"/>
          <w:b/>
          <w:bCs/>
          <w:color w:val="1A1A1A"/>
          <w:spacing w:val="8"/>
        </w:rPr>
        <w:t>5.</w:t>
      </w:r>
      <w:r>
        <w:rPr>
          <w:rFonts w:ascii="Arial" w:hAnsi="Arial" w:eastAsia="Arial" w:cs="Arial"/>
          <w:b/>
          <w:bCs/>
          <w:color w:val="1A1A1A"/>
          <w:spacing w:val="21"/>
        </w:rPr>
        <w:t xml:space="preserve"> </w:t>
      </w:r>
      <w:r>
        <w:rPr>
          <w:b/>
          <w:bCs/>
          <w:color w:val="1A1A1A"/>
          <w:spacing w:val="8"/>
        </w:rPr>
        <w:t>三级熔断监察机制与云边协同</w:t>
      </w:r>
    </w:p>
    <w:p w14:paraId="4DAC25C1">
      <w:pPr>
        <w:pStyle w:val="2"/>
        <w:spacing w:before="3" w:line="206" w:lineRule="auto"/>
        <w:ind w:left="318" w:right="185" w:hanging="259"/>
      </w:pPr>
      <w:r>
        <w:rPr>
          <w:rFonts w:ascii="Arial" w:hAnsi="Arial" w:eastAsia="Arial" w:cs="Arial"/>
          <w:color w:val="1A1A1A"/>
          <w:spacing w:val="9"/>
          <w:position w:val="4"/>
          <w:sz w:val="26"/>
          <w:szCs w:val="26"/>
        </w:rPr>
        <w:t xml:space="preserve">.  </w:t>
      </w:r>
      <w:r>
        <w:rPr>
          <w:color w:val="1A1A1A"/>
          <w:spacing w:val="9"/>
        </w:rPr>
        <w:t>借鉴微服务熔断思想</w:t>
      </w:r>
      <w:r>
        <w:rPr>
          <w:color w:val="1A1A1A"/>
          <w:spacing w:val="-28"/>
        </w:rPr>
        <w:t xml:space="preserve"> </w:t>
      </w:r>
      <w:r>
        <w:rPr>
          <w:color w:val="1A1A1A"/>
          <w:spacing w:val="9"/>
        </w:rPr>
        <w:t>，设计路径质量与健康风险的</w:t>
      </w:r>
      <w:r>
        <w:rPr>
          <w:b/>
          <w:bCs/>
          <w:color w:val="1A1A1A"/>
          <w:spacing w:val="9"/>
        </w:rPr>
        <w:t>三级熔断</w:t>
      </w:r>
      <w:r>
        <w:rPr>
          <w:color w:val="1A1A1A"/>
          <w:spacing w:val="9"/>
        </w:rPr>
        <w:t>：</w:t>
      </w:r>
      <w:r>
        <w:rPr>
          <w:color w:val="1A1A1A"/>
          <w:spacing w:val="-30"/>
        </w:rPr>
        <w:t xml:space="preserve"> </w:t>
      </w:r>
      <w:r>
        <w:rPr>
          <w:rFonts w:ascii="Arial" w:hAnsi="Arial" w:eastAsia="Arial" w:cs="Arial"/>
          <w:color w:val="1A1A1A"/>
          <w:spacing w:val="9"/>
        </w:rPr>
        <w:t xml:space="preserve">L1 </w:t>
      </w:r>
      <w:r>
        <w:rPr>
          <w:color w:val="1A1A1A"/>
          <w:spacing w:val="9"/>
        </w:rPr>
        <w:t xml:space="preserve">观察采集数据→ </w:t>
      </w:r>
      <w:r>
        <w:rPr>
          <w:rFonts w:ascii="Arial" w:hAnsi="Arial" w:eastAsia="Arial" w:cs="Arial"/>
          <w:color w:val="1A1A1A"/>
          <w:spacing w:val="9"/>
        </w:rPr>
        <w:t xml:space="preserve">L2 </w:t>
      </w:r>
      <w:r>
        <w:rPr>
          <w:color w:val="1A1A1A"/>
          <w:spacing w:val="9"/>
        </w:rPr>
        <w:t>图遍历归因自动优化→</w:t>
      </w:r>
      <w:r>
        <w:rPr>
          <w:color w:val="1A1A1A"/>
        </w:rPr>
        <w:t xml:space="preserve"> </w:t>
      </w:r>
      <w:r>
        <w:rPr>
          <w:rFonts w:ascii="Arial" w:hAnsi="Arial" w:eastAsia="Arial" w:cs="Arial"/>
          <w:color w:val="1A1A1A"/>
          <w:spacing w:val="8"/>
        </w:rPr>
        <w:t xml:space="preserve">L3 </w:t>
      </w:r>
      <w:r>
        <w:rPr>
          <w:color w:val="1A1A1A"/>
          <w:spacing w:val="8"/>
        </w:rPr>
        <w:t>禁用</w:t>
      </w:r>
      <w:r>
        <w:rPr>
          <w:rFonts w:ascii="Arial" w:hAnsi="Arial" w:eastAsia="Arial" w:cs="Arial"/>
          <w:color w:val="1A1A1A"/>
          <w:spacing w:val="8"/>
        </w:rPr>
        <w:t>/</w:t>
      </w:r>
      <w:r>
        <w:rPr>
          <w:color w:val="1A1A1A"/>
          <w:spacing w:val="8"/>
        </w:rPr>
        <w:t>升级</w:t>
      </w:r>
      <w:r>
        <w:rPr>
          <w:rFonts w:ascii="Arial" w:hAnsi="Arial" w:eastAsia="Arial" w:cs="Arial"/>
          <w:color w:val="1A1A1A"/>
          <w:spacing w:val="8"/>
        </w:rPr>
        <w:t>+</w:t>
      </w:r>
      <w:r>
        <w:rPr>
          <w:color w:val="1A1A1A"/>
          <w:spacing w:val="8"/>
        </w:rPr>
        <w:t>人工介入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8"/>
        </w:rPr>
        <w:t>，每级有明确</w:t>
      </w:r>
      <w:r>
        <w:rPr>
          <w:color w:val="1A1A1A"/>
          <w:spacing w:val="7"/>
        </w:rPr>
        <w:t>触发条件与升降级规则</w:t>
      </w:r>
    </w:p>
    <w:p w14:paraId="6F6FEF87">
      <w:pPr>
        <w:pStyle w:val="2"/>
        <w:spacing w:before="34" w:line="199" w:lineRule="auto"/>
        <w:ind w:left="305" w:right="48" w:hanging="246"/>
      </w:pPr>
      <w:r>
        <w:rPr>
          <w:rFonts w:ascii="Arial" w:hAnsi="Arial" w:eastAsia="Arial" w:cs="Arial"/>
          <w:color w:val="1A1A1A"/>
          <w:spacing w:val="9"/>
          <w:position w:val="4"/>
          <w:sz w:val="26"/>
          <w:szCs w:val="26"/>
        </w:rPr>
        <w:t xml:space="preserve">.  </w:t>
      </w:r>
      <w:r>
        <w:rPr>
          <w:color w:val="1A1A1A"/>
          <w:spacing w:val="9"/>
        </w:rPr>
        <w:t>设计</w:t>
      </w:r>
      <w:r>
        <w:rPr>
          <w:b/>
          <w:bCs/>
          <w:color w:val="1A1A1A"/>
          <w:spacing w:val="9"/>
        </w:rPr>
        <w:t>四级能力降级链路</w:t>
      </w:r>
      <w:r>
        <w:rPr>
          <w:color w:val="1A1A1A"/>
          <w:spacing w:val="9"/>
        </w:rPr>
        <w:t xml:space="preserve">（硬编码规则→边缘端 </w:t>
      </w:r>
      <w:r>
        <w:rPr>
          <w:rFonts w:ascii="Arial" w:hAnsi="Arial" w:eastAsia="Arial" w:cs="Arial"/>
          <w:color w:val="1A1A1A"/>
        </w:rPr>
        <w:t>ChatGLM</w:t>
      </w:r>
      <w:r>
        <w:rPr>
          <w:rFonts w:ascii="Arial" w:hAnsi="Arial" w:eastAsia="Arial" w:cs="Arial"/>
          <w:color w:val="1A1A1A"/>
          <w:spacing w:val="9"/>
        </w:rPr>
        <w:t>2-6B</w:t>
      </w:r>
      <w:r>
        <w:rPr>
          <w:color w:val="1A1A1A"/>
          <w:spacing w:val="9"/>
        </w:rPr>
        <w:t>→云端文本模型→云端多模态</w:t>
      </w:r>
      <w:r>
        <w:rPr>
          <w:color w:val="1A1A1A"/>
          <w:spacing w:val="-31"/>
        </w:rPr>
        <w:t>），</w:t>
      </w:r>
      <w:r>
        <w:rPr>
          <w:rFonts w:ascii="Arial" w:hAnsi="Arial" w:eastAsia="Arial" w:cs="Arial"/>
          <w:color w:val="1A1A1A"/>
          <w:spacing w:val="9"/>
        </w:rPr>
        <w:t xml:space="preserve">90%+ </w:t>
      </w:r>
      <w:r>
        <w:rPr>
          <w:color w:val="1A1A1A"/>
          <w:spacing w:val="9"/>
        </w:rPr>
        <w:t>请求在边</w:t>
      </w:r>
      <w:r>
        <w:rPr>
          <w:color w:val="1A1A1A"/>
          <w:spacing w:val="8"/>
        </w:rPr>
        <w:t>缘端处理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8"/>
        </w:rPr>
        <w:t>，配合</w:t>
      </w:r>
      <w:r>
        <w:rPr>
          <w:b/>
          <w:bCs/>
          <w:color w:val="1A1A1A"/>
          <w:spacing w:val="8"/>
        </w:rPr>
        <w:t xml:space="preserve"> </w:t>
      </w:r>
      <w:r>
        <w:rPr>
          <w:rFonts w:ascii="Arial" w:hAnsi="Arial" w:eastAsia="Arial" w:cs="Arial"/>
          <w:b/>
          <w:bCs/>
          <w:color w:val="1A1A1A"/>
        </w:rPr>
        <w:t>Prompt</w:t>
      </w:r>
      <w:r>
        <w:rPr>
          <w:rFonts w:ascii="Arial" w:hAnsi="Arial" w:eastAsia="Arial" w:cs="Arial"/>
          <w:b/>
          <w:bCs/>
          <w:color w:val="1A1A1A"/>
          <w:spacing w:val="8"/>
        </w:rPr>
        <w:t xml:space="preserve"> </w:t>
      </w:r>
      <w:r>
        <w:rPr>
          <w:b/>
          <w:bCs/>
          <w:color w:val="1A1A1A"/>
          <w:spacing w:val="8"/>
        </w:rPr>
        <w:t>压缩</w:t>
      </w:r>
      <w:r>
        <w:rPr>
          <w:color w:val="1A1A1A"/>
          <w:spacing w:val="8"/>
        </w:rPr>
        <w:t>（</w:t>
      </w:r>
      <w:r>
        <w:rPr>
          <w:rFonts w:ascii="Arial" w:hAnsi="Arial" w:eastAsia="Arial" w:cs="Arial"/>
          <w:color w:val="1A1A1A"/>
          <w:spacing w:val="8"/>
        </w:rPr>
        <w:t>800</w:t>
      </w:r>
      <w:r>
        <w:rPr>
          <w:color w:val="1A1A1A"/>
          <w:spacing w:val="8"/>
        </w:rPr>
        <w:t>→</w:t>
      </w:r>
      <w:r>
        <w:rPr>
          <w:rFonts w:ascii="Arial" w:hAnsi="Arial" w:eastAsia="Arial" w:cs="Arial"/>
          <w:color w:val="1A1A1A"/>
          <w:spacing w:val="8"/>
        </w:rPr>
        <w:t xml:space="preserve">200 </w:t>
      </w:r>
      <w:r>
        <w:rPr>
          <w:rFonts w:ascii="Arial" w:hAnsi="Arial" w:eastAsia="Arial" w:cs="Arial"/>
          <w:color w:val="1A1A1A"/>
        </w:rPr>
        <w:t>tokens</w:t>
      </w:r>
      <w:r>
        <w:rPr>
          <w:color w:val="1A1A1A"/>
          <w:spacing w:val="8"/>
        </w:rPr>
        <w:t>）、高频缓存、批处理合并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8"/>
        </w:rPr>
        <w:t xml:space="preserve">，月均 </w:t>
      </w:r>
      <w:r>
        <w:rPr>
          <w:rFonts w:ascii="Arial" w:hAnsi="Arial" w:eastAsia="Arial" w:cs="Arial"/>
          <w:color w:val="1A1A1A"/>
        </w:rPr>
        <w:t>AI</w:t>
      </w:r>
      <w:r>
        <w:rPr>
          <w:rFonts w:ascii="Arial" w:hAnsi="Arial" w:eastAsia="Arial" w:cs="Arial"/>
          <w:color w:val="1A1A1A"/>
          <w:spacing w:val="8"/>
        </w:rPr>
        <w:t xml:space="preserve"> </w:t>
      </w:r>
      <w:r>
        <w:rPr>
          <w:color w:val="1A1A1A"/>
          <w:spacing w:val="8"/>
        </w:rPr>
        <w:t>成本控制在</w:t>
      </w:r>
      <w:r>
        <w:rPr>
          <w:color w:val="1A1A1A"/>
          <w:spacing w:val="7"/>
        </w:rPr>
        <w:t xml:space="preserve"> </w:t>
      </w:r>
      <w:r>
        <w:rPr>
          <w:rFonts w:ascii="Arial" w:hAnsi="Arial" w:eastAsia="Arial" w:cs="Arial"/>
          <w:color w:val="1A1A1A"/>
          <w:spacing w:val="7"/>
        </w:rPr>
        <w:t xml:space="preserve">8-12 </w:t>
      </w:r>
      <w:r>
        <w:rPr>
          <w:color w:val="1A1A1A"/>
          <w:spacing w:val="7"/>
        </w:rPr>
        <w:t>元</w:t>
      </w:r>
      <w:r>
        <w:rPr>
          <w:rFonts w:ascii="Arial" w:hAnsi="Arial" w:eastAsia="Arial" w:cs="Arial"/>
          <w:color w:val="1A1A1A"/>
          <w:spacing w:val="7"/>
        </w:rPr>
        <w:t>/</w:t>
      </w:r>
      <w:r>
        <w:rPr>
          <w:color w:val="1A1A1A"/>
          <w:spacing w:val="7"/>
        </w:rPr>
        <w:t>用</w:t>
      </w:r>
      <w:r>
        <w:rPr>
          <w:color w:val="1A1A1A"/>
          <w:spacing w:val="2"/>
        </w:rPr>
        <w:t>户</w:t>
      </w:r>
    </w:p>
    <w:p w14:paraId="39279DC8">
      <w:pPr>
        <w:pStyle w:val="2"/>
        <w:spacing w:before="174" w:line="444" w:lineRule="exact"/>
      </w:pPr>
      <w:r>
        <w:rPr>
          <w:position w:val="-8"/>
        </w:rPr>
        <w:pict>
          <v:group id="_x0000_s1041" o:spid="_x0000_s1041" o:spt="203" style="height:22.2pt;width:62.95pt;" coordsize="1259,444">
            <o:lock v:ext="edit"/>
            <v:shape id="_x0000_s1042" o:spid="_x0000_s1042" o:spt="75" type="#_x0000_t75" style="position:absolute;left:0;top:0;height:444;width:1259;" filled="f" stroked="f" coordsize="21600,21600">
              <v:path/>
              <v:fill on="f" focussize="0,0"/>
              <v:stroke on="f"/>
              <v:imagedata r:id="rId19" o:title=""/>
              <o:lock v:ext="edit" aspectratio="t"/>
            </v:shape>
            <v:shape id="_x0000_s1043" o:spid="_x0000_s1043" o:spt="202" type="#_x0000_t202" style="position:absolute;left:-20;top:-20;height:484;width:12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46B508">
                    <w:pPr>
                      <w:spacing w:before="103" w:line="191" w:lineRule="auto"/>
                      <w:ind w:left="176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8"/>
                        <w:sz w:val="23"/>
                        <w:szCs w:val="23"/>
                      </w:rPr>
                      <w:t>个人优势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E11237F">
      <w:pPr>
        <w:pStyle w:val="2"/>
        <w:spacing w:before="3" w:line="206" w:lineRule="auto"/>
        <w:ind w:left="318" w:right="185" w:hanging="259"/>
        <w:rPr>
          <w:rFonts w:hint="eastAsia" w:ascii="微软雅黑" w:hAnsi="微软雅黑" w:eastAsia="微软雅黑" w:cs="微软雅黑"/>
          <w:color w:val="1A1A1A"/>
          <w:spacing w:val="8"/>
        </w:rPr>
      </w:pPr>
      <w:r>
        <w:rPr>
          <w:rFonts w:hint="eastAsia" w:ascii="微软雅黑" w:hAnsi="微软雅黑" w:eastAsia="微软雅黑" w:cs="微软雅黑"/>
          <w:color w:val="1A1A1A"/>
          <w:spacing w:val="9"/>
          <w:position w:val="4"/>
          <w:sz w:val="26"/>
          <w:szCs w:val="26"/>
        </w:rPr>
        <w:t>.</w:t>
      </w:r>
      <w:r>
        <w:rPr>
          <w:rFonts w:hint="eastAsia" w:ascii="微软雅黑" w:hAnsi="微软雅黑" w:eastAsia="微软雅黑" w:cs="微软雅黑"/>
          <w:color w:val="1A1A1A"/>
          <w:spacing w:val="8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A1A1A"/>
          <w:spacing w:val="8"/>
        </w:rPr>
        <w:t>执行力强</w:t>
      </w:r>
      <w:r>
        <w:rPr>
          <w:rFonts w:hint="eastAsia" w:ascii="微软雅黑" w:hAnsi="微软雅黑" w:eastAsia="微软雅黑" w:cs="微软雅黑"/>
          <w:color w:val="1A1A1A"/>
          <w:spacing w:val="8"/>
        </w:rPr>
        <w:t>，能快速理解需求并推进落地，习惯</w:t>
      </w:r>
      <w:r>
        <w:rPr>
          <w:rFonts w:hint="eastAsia" w:ascii="微软雅黑" w:hAnsi="微软雅黑" w:eastAsia="微软雅黑" w:cs="微软雅黑"/>
          <w:b/>
          <w:bCs/>
          <w:color w:val="1A1A1A"/>
          <w:spacing w:val="8"/>
        </w:rPr>
        <w:t>主动同步进度</w:t>
      </w:r>
      <w:r>
        <w:rPr>
          <w:rFonts w:hint="eastAsia" w:ascii="微软雅黑" w:hAnsi="微软雅黑" w:eastAsia="微软雅黑" w:cs="微软雅黑"/>
          <w:color w:val="1A1A1A"/>
          <w:spacing w:val="8"/>
        </w:rPr>
        <w:t>，确保项目按时交付</w:t>
      </w:r>
    </w:p>
    <w:p w14:paraId="2EF8A395">
      <w:pPr>
        <w:pStyle w:val="2"/>
        <w:spacing w:before="3" w:line="206" w:lineRule="auto"/>
        <w:ind w:left="318" w:right="185" w:hanging="259"/>
        <w:rPr>
          <w:rFonts w:hint="eastAsia" w:ascii="微软雅黑" w:hAnsi="微软雅黑" w:eastAsia="微软雅黑" w:cs="微软雅黑"/>
          <w:color w:val="1A1A1A"/>
          <w:spacing w:val="8"/>
        </w:rPr>
      </w:pPr>
      <w:r>
        <w:rPr>
          <w:rFonts w:hint="eastAsia" w:ascii="微软雅黑" w:hAnsi="微软雅黑" w:eastAsia="微软雅黑" w:cs="微软雅黑"/>
          <w:color w:val="1A1A1A"/>
          <w:spacing w:val="9"/>
          <w:position w:val="4"/>
          <w:sz w:val="26"/>
          <w:szCs w:val="26"/>
        </w:rPr>
        <w:t>.</w:t>
      </w:r>
      <w:r>
        <w:rPr>
          <w:rFonts w:hint="eastAsia" w:ascii="微软雅黑" w:hAnsi="微软雅黑" w:eastAsia="微软雅黑" w:cs="微软雅黑"/>
          <w:color w:val="1A1A1A"/>
          <w:spacing w:val="8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A1A1A"/>
          <w:spacing w:val="8"/>
        </w:rPr>
        <w:t>自驱力强</w:t>
      </w:r>
      <w:r>
        <w:rPr>
          <w:rFonts w:hint="eastAsia" w:ascii="微软雅黑" w:hAnsi="微软雅黑" w:eastAsia="微软雅黑" w:cs="微软雅黑"/>
          <w:color w:val="1A1A1A"/>
          <w:spacing w:val="8"/>
        </w:rPr>
        <w:t>，持续</w:t>
      </w:r>
      <w:r>
        <w:rPr>
          <w:rFonts w:hint="eastAsia" w:ascii="微软雅黑" w:hAnsi="微软雅黑" w:eastAsia="微软雅黑" w:cs="微软雅黑"/>
          <w:b/>
          <w:bCs/>
          <w:color w:val="1A1A1A"/>
          <w:spacing w:val="8"/>
        </w:rPr>
        <w:t>关注大模型领域前沿动态</w:t>
      </w:r>
      <w:r>
        <w:rPr>
          <w:rFonts w:hint="eastAsia" w:ascii="微软雅黑" w:hAnsi="微软雅黑" w:eastAsia="微软雅黑" w:cs="微软雅黑"/>
          <w:color w:val="1A1A1A"/>
          <w:spacing w:val="8"/>
        </w:rPr>
        <w:t>（MCP、A2A、多Agent协同等），保持技术敏感度</w:t>
      </w:r>
    </w:p>
    <w:p w14:paraId="5AFEB2C1">
      <w:pPr>
        <w:pStyle w:val="2"/>
        <w:spacing w:before="3" w:line="206" w:lineRule="auto"/>
        <w:ind w:left="318" w:right="185" w:hanging="259"/>
        <w:rPr>
          <w:rFonts w:hint="eastAsia" w:ascii="微软雅黑" w:hAnsi="微软雅黑" w:eastAsia="微软雅黑" w:cs="微软雅黑"/>
          <w:color w:val="1A1A1A"/>
          <w:spacing w:val="8"/>
        </w:rPr>
      </w:pPr>
      <w:r>
        <w:rPr>
          <w:rFonts w:hint="eastAsia" w:ascii="微软雅黑" w:hAnsi="微软雅黑" w:eastAsia="微软雅黑" w:cs="微软雅黑"/>
          <w:color w:val="1A1A1A"/>
          <w:spacing w:val="9"/>
          <w:position w:val="4"/>
          <w:sz w:val="26"/>
          <w:szCs w:val="26"/>
        </w:rPr>
        <w:t>.</w:t>
      </w:r>
      <w:r>
        <w:rPr>
          <w:rFonts w:hint="eastAsia" w:ascii="微软雅黑" w:hAnsi="微软雅黑" w:eastAsia="微软雅黑" w:cs="微软雅黑"/>
          <w:color w:val="1A1A1A"/>
          <w:spacing w:val="8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A1A1A"/>
          <w:spacing w:val="8"/>
        </w:rPr>
        <w:t>善于沟通协作</w:t>
      </w:r>
      <w:r>
        <w:rPr>
          <w:rFonts w:hint="eastAsia" w:ascii="微软雅黑" w:hAnsi="微软雅黑" w:eastAsia="微软雅黑" w:cs="微软雅黑"/>
          <w:color w:val="1A1A1A"/>
          <w:spacing w:val="8"/>
        </w:rPr>
        <w:t>，</w:t>
      </w:r>
      <w:r>
        <w:rPr>
          <w:rFonts w:hint="eastAsia" w:ascii="微软雅黑" w:hAnsi="微软雅黑" w:eastAsia="微软雅黑" w:cs="微软雅黑"/>
          <w:b/>
          <w:bCs/>
          <w:color w:val="1A1A1A"/>
          <w:spacing w:val="8"/>
        </w:rPr>
        <w:t>能将技术方案用业务语言表达清楚</w:t>
      </w:r>
      <w:r>
        <w:rPr>
          <w:rFonts w:hint="eastAsia" w:ascii="微软雅黑" w:hAnsi="微软雅黑" w:eastAsia="微软雅黑" w:cs="微软雅黑"/>
          <w:color w:val="1A1A1A"/>
          <w:spacing w:val="8"/>
        </w:rPr>
        <w:t>，降低跨部门沟通成本</w:t>
      </w:r>
    </w:p>
    <w:p w14:paraId="025B2B57">
      <w:pPr>
        <w:pStyle w:val="2"/>
        <w:spacing w:before="3" w:line="206" w:lineRule="auto"/>
        <w:ind w:left="318" w:right="185" w:hanging="259"/>
        <w:rPr>
          <w:rFonts w:hint="eastAsia" w:ascii="微软雅黑" w:hAnsi="微软雅黑" w:eastAsia="微软雅黑" w:cs="微软雅黑"/>
          <w:color w:val="1A1A1A"/>
          <w:spacing w:val="8"/>
        </w:rPr>
      </w:pPr>
      <w:r>
        <w:rPr>
          <w:rFonts w:hint="eastAsia" w:ascii="微软雅黑" w:hAnsi="微软雅黑" w:eastAsia="微软雅黑" w:cs="微软雅黑"/>
          <w:color w:val="1A1A1A"/>
          <w:spacing w:val="9"/>
          <w:position w:val="4"/>
          <w:sz w:val="26"/>
          <w:szCs w:val="26"/>
        </w:rPr>
        <w:t>.</w:t>
      </w:r>
      <w:r>
        <w:rPr>
          <w:rFonts w:hint="eastAsia" w:ascii="微软雅黑" w:hAnsi="微软雅黑" w:eastAsia="微软雅黑" w:cs="微软雅黑"/>
          <w:color w:val="1A1A1A"/>
          <w:spacing w:val="8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A1A1A"/>
          <w:spacing w:val="8"/>
        </w:rPr>
        <w:t>抗压能力好</w:t>
      </w:r>
      <w:r>
        <w:rPr>
          <w:rFonts w:hint="eastAsia" w:ascii="微软雅黑" w:hAnsi="微软雅黑" w:eastAsia="微软雅黑" w:cs="微软雅黑"/>
          <w:color w:val="1A1A1A"/>
          <w:spacing w:val="8"/>
        </w:rPr>
        <w:t>，能适应高强度工作节奏，</w:t>
      </w:r>
      <w:r>
        <w:rPr>
          <w:rFonts w:hint="eastAsia" w:ascii="微软雅黑" w:hAnsi="微软雅黑" w:eastAsia="微软雅黑" w:cs="微软雅黑"/>
          <w:b/>
          <w:bCs/>
          <w:color w:val="1A1A1A"/>
          <w:spacing w:val="8"/>
        </w:rPr>
        <w:t>遇到问题优先想解决方案</w:t>
      </w:r>
      <w:r>
        <w:rPr>
          <w:rFonts w:hint="eastAsia" w:ascii="微软雅黑" w:hAnsi="微软雅黑" w:eastAsia="微软雅黑" w:cs="微软雅黑"/>
          <w:color w:val="1A1A1A"/>
          <w:spacing w:val="8"/>
        </w:rPr>
        <w:t>而不是等待</w:t>
      </w:r>
    </w:p>
    <w:sectPr>
      <w:pgSz w:w="11919" w:h="16839"/>
      <w:pgMar w:top="518" w:right="773" w:bottom="0" w:left="71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7D923CD"/>
    <w:rsid w:val="22615145"/>
    <w:rsid w:val="317C04DD"/>
    <w:rsid w:val="35850E37"/>
    <w:rsid w:val="46DD105A"/>
    <w:rsid w:val="51A540B9"/>
    <w:rsid w:val="60EA6524"/>
    <w:rsid w:val="67B23429"/>
    <w:rsid w:val="729C5C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2"/>
    <customShpInfo spid="_x0000_s1043"/>
    <customShpInfo spid="_x0000_s104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2175</Words>
  <Characters>2562</Characters>
  <TotalTime>300</TotalTime>
  <ScaleCrop>false</ScaleCrop>
  <LinksUpToDate>false</LinksUpToDate>
  <CharactersWithSpaces>3065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2026-03-16T09:59:00Z</dcterms:created>
  <dc:creator>19982</dc:creator>
  <cp:lastModifiedBy> 左手不离.</cp:lastModifiedBy>
  <dcterms:modified xsi:type="dcterms:W3CDTF">2026-03-18T02:33:21Z</dcterms:modified>
  <dc:title>小林简历 - 专业简历制作-简历模版在线制作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2026-03-16T19:00:57Z</vt:filetime>
  </property>
  <property fmtid="{D5CDD505-2E9C-101B-9397-08002B2CF9AE}" pid="4" name="KSOTemplateDocerSaveRecord">
    <vt:lpwstr>eyJoZGlkIjoiMjkyNjQyOTA2ZDVmMDIxODY5NjYxMjhjYTJiZmRhMzIiLCJ1c2VySWQiOiIxMjY4MDQwMzY2In0=</vt:lpwstr>
  </property>
  <property fmtid="{D5CDD505-2E9C-101B-9397-08002B2CF9AE}" pid="5" name="KSOProductBuildVer">
    <vt:lpwstr>2052-12.1.0.25225</vt:lpwstr>
  </property>
  <property fmtid="{D5CDD505-2E9C-101B-9397-08002B2CF9AE}" pid="6" name="ICV">
    <vt:lpwstr>5BBB65A1C1314276B508A3BD84F2C11F_13</vt:lpwstr>
  </property>
</Properties>
</file>