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 xml:space="preserve">Cong Gao, </w:t>
      </w:r>
      <w:proofErr w:type="spellStart"/>
      <w:r w:rsidRPr="005E17F6">
        <w:rPr>
          <w:rFonts w:ascii="Garamond" w:hAnsi="Garamond" w:cstheme="minorHAnsi"/>
          <w:color w:val="000000" w:themeColor="text1"/>
          <w:sz w:val="21"/>
          <w:lang w:val="en"/>
        </w:rPr>
        <w:t>Zhaohao</w:t>
      </w:r>
      <w:proofErr w:type="spellEnd"/>
      <w:r w:rsidRPr="005E17F6">
        <w:rPr>
          <w:rFonts w:ascii="Garamond" w:hAnsi="Garamond" w:cstheme="minorHAnsi"/>
          <w:color w:val="000000" w:themeColor="text1"/>
          <w:sz w:val="21"/>
          <w:lang w:val="en"/>
        </w:rPr>
        <w:t xml:space="preserve">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070EFC4A" w14:textId="77777777" w:rsidR="00186F3E" w:rsidRPr="00674636" w:rsidRDefault="00186F3E" w:rsidP="00186F3E">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drawing>
          <wp:inline distT="0" distB="0" distL="0" distR="0" wp14:anchorId="19E3F516" wp14:editId="593E19B8">
            <wp:extent cx="3912793"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460" cy="1603423"/>
                    </a:xfrm>
                    <a:prstGeom prst="rect">
                      <a:avLst/>
                    </a:prstGeom>
                  </pic:spPr>
                </pic:pic>
              </a:graphicData>
            </a:graphic>
          </wp:inline>
        </w:drawing>
      </w:r>
    </w:p>
    <w:p w14:paraId="2CE923CB" w14:textId="3E6D81AF" w:rsidR="00186F3E" w:rsidRPr="00186F3E" w:rsidRDefault="00186F3E" w:rsidP="00186F3E">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Fig 1. Architecture of the RCNN</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w:t>
      </w:r>
      <w:r w:rsidR="00AC11CE" w:rsidRPr="00674636">
        <w:rPr>
          <w:rFonts w:ascii="Garamond" w:hAnsi="Garamond" w:cstheme="minorHAnsi"/>
          <w:color w:val="000000" w:themeColor="text1"/>
          <w:sz w:val="21"/>
          <w:szCs w:val="21"/>
          <w:lang w:val="en" w:eastAsia="zh-CN"/>
        </w:rPr>
        <w:lastRenderedPageBreak/>
        <w:t xml:space="preserve">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proofErr w:type="spellStart"/>
      <w:r w:rsidR="0019589C" w:rsidRPr="0019589C">
        <w:rPr>
          <w:rFonts w:ascii="Garamond" w:hAnsi="Garamond" w:cstheme="minorHAnsi"/>
          <w:b/>
          <w:color w:val="000000" w:themeColor="text1"/>
          <w:sz w:val="21"/>
          <w:szCs w:val="21"/>
          <w:lang w:val="en" w:eastAsia="zh-CN"/>
        </w:rPr>
        <w:t>tanh</w:t>
      </w:r>
      <w:proofErr w:type="spellEnd"/>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sidR="0019589C">
        <w:rPr>
          <w:rFonts w:ascii="Garamond" w:hAnsi="Garamond" w:cstheme="minorHAnsi"/>
          <w:color w:val="000000" w:themeColor="text1"/>
          <w:sz w:val="21"/>
          <w:szCs w:val="21"/>
          <w:lang w:val="en" w:eastAsia="zh-CN"/>
        </w:rPr>
        <w:t>ReLU</w:t>
      </w:r>
      <w:proofErr w:type="spellEnd"/>
      <w:r w:rsidR="0019589C">
        <w:rPr>
          <w:rFonts w:ascii="Garamond" w:hAnsi="Garamond" w:cstheme="minorHAnsi"/>
          <w:color w:val="000000" w:themeColor="text1"/>
          <w:sz w:val="21"/>
          <w:szCs w:val="21"/>
          <w:lang w:val="en" w:eastAsia="zh-CN"/>
        </w:rPr>
        <w:t>.</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lastRenderedPageBreak/>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w:t>
      </w:r>
      <w:proofErr w:type="spellStart"/>
      <w:r w:rsidR="005F7AFB">
        <w:rPr>
          <w:rFonts w:ascii="Garamond" w:hAnsi="Garamond" w:cstheme="minorHAnsi"/>
          <w:color w:val="000000" w:themeColor="text1"/>
          <w:sz w:val="21"/>
          <w:szCs w:val="21"/>
          <w:lang w:val="en" w:eastAsia="zh-CN"/>
        </w:rPr>
        <w:t>PyTorch</w:t>
      </w:r>
      <w:proofErr w:type="spellEnd"/>
      <w:r w:rsidR="005F7AFB">
        <w:rPr>
          <w:rFonts w:ascii="Garamond" w:hAnsi="Garamond" w:cstheme="minorHAnsi"/>
          <w:color w:val="000000" w:themeColor="text1"/>
          <w:sz w:val="21"/>
          <w:szCs w:val="21"/>
          <w:lang w:val="en" w:eastAsia="zh-CN"/>
        </w:rPr>
        <w:t xml:space="preserve">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D56BD1A"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r w:rsidR="009E6C9E">
        <w:rPr>
          <w:rFonts w:ascii="Garamond" w:hAnsi="Garamond" w:cstheme="minorHAnsi"/>
          <w:noProof/>
          <w:color w:val="000000" w:themeColor="text1"/>
          <w:sz w:val="21"/>
          <w:szCs w:val="21"/>
          <w:lang w:eastAsia="zh-CN"/>
        </w:rPr>
        <w:t>We also perform data mining to collect the up to date twiters comments as our test dataset.</w:t>
      </w:r>
    </w:p>
    <w:p w14:paraId="795C315A" w14:textId="2C54BCE3" w:rsidR="005D0788" w:rsidRDefault="00F20D43" w:rsidP="005D0788">
      <w:pPr>
        <w:pStyle w:val="NormalWeb"/>
        <w:keepNext/>
        <w:spacing w:before="0" w:beforeAutospacing="0" w:after="120" w:afterAutospacing="0" w:line="276" w:lineRule="auto"/>
        <w:jc w:val="center"/>
      </w:pPr>
      <w:r>
        <w:rPr>
          <w:noProof/>
          <w:lang w:eastAsia="zh-CN"/>
        </w:rPr>
        <w:drawing>
          <wp:inline distT="0" distB="0" distL="0" distR="0" wp14:anchorId="73E21C70" wp14:editId="5EB04BB1">
            <wp:extent cx="5932170" cy="2149475"/>
            <wp:effectExtent l="0" t="0" r="11430" b="9525"/>
            <wp:docPr id="5"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149475"/>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DE3EEB" w:rsidRPr="00186F3E"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DE3EEB" w:rsidRPr="00186F3E" w:rsidRDefault="00DE3EEB" w:rsidP="008809E6">
            <w:pPr>
              <w:jc w:val="center"/>
              <w:rPr>
                <w:rFonts w:ascii="Garamond" w:hAnsi="Garamond"/>
                <w:b w:val="0"/>
                <w:sz w:val="21"/>
                <w:szCs w:val="21"/>
              </w:rPr>
            </w:pPr>
          </w:p>
        </w:tc>
        <w:tc>
          <w:tcPr>
            <w:tcW w:w="1870" w:type="dxa"/>
          </w:tcPr>
          <w:p w14:paraId="7566FBF8" w14:textId="1B20D6ED" w:rsidR="00DE3EEB" w:rsidRPr="00186F3E"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RCNN</w:t>
            </w:r>
          </w:p>
        </w:tc>
        <w:tc>
          <w:tcPr>
            <w:tcW w:w="1870" w:type="dxa"/>
          </w:tcPr>
          <w:p w14:paraId="0ADD4478" w14:textId="3194721C" w:rsidR="00DE3EEB" w:rsidRPr="00186F3E"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Character CNN</w:t>
            </w:r>
          </w:p>
        </w:tc>
        <w:tc>
          <w:tcPr>
            <w:tcW w:w="1870" w:type="dxa"/>
          </w:tcPr>
          <w:p w14:paraId="65986E4F" w14:textId="086B490C" w:rsidR="00DE3EEB" w:rsidRPr="00186F3E"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VGG</w:t>
            </w:r>
          </w:p>
        </w:tc>
        <w:tc>
          <w:tcPr>
            <w:tcW w:w="1870" w:type="dxa"/>
          </w:tcPr>
          <w:p w14:paraId="23CCA7D0" w14:textId="16DDFC99" w:rsidR="00DE3EEB" w:rsidRPr="00186F3E"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sidRPr="00186F3E">
              <w:rPr>
                <w:rFonts w:ascii="Garamond" w:hAnsi="Garamond"/>
                <w:b w:val="0"/>
                <w:sz w:val="21"/>
                <w:szCs w:val="21"/>
              </w:rPr>
              <w:t>ResNet</w:t>
            </w:r>
            <w:proofErr w:type="spellEnd"/>
          </w:p>
        </w:tc>
      </w:tr>
      <w:tr w:rsidR="00351538" w:rsidRPr="00186F3E" w14:paraId="596A9728" w14:textId="77777777" w:rsidTr="00186F3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2116D8DD" w:rsidR="00351538" w:rsidRPr="00186F3E" w:rsidRDefault="00186F3E" w:rsidP="00186F3E">
            <w:pPr>
              <w:jc w:val="center"/>
              <w:rPr>
                <w:rFonts w:ascii="Garamond" w:hAnsi="Garamond"/>
                <w:b w:val="0"/>
                <w:sz w:val="21"/>
                <w:szCs w:val="21"/>
              </w:rPr>
            </w:pPr>
            <w:r w:rsidRPr="00186F3E">
              <w:rPr>
                <w:rFonts w:ascii="Garamond" w:hAnsi="Garamond"/>
                <w:b w:val="0"/>
                <w:sz w:val="21"/>
                <w:szCs w:val="21"/>
              </w:rPr>
              <w:t xml:space="preserve">Validation </w:t>
            </w:r>
            <w:proofErr w:type="spellStart"/>
            <w:r w:rsidR="00351538" w:rsidRPr="00186F3E">
              <w:rPr>
                <w:rFonts w:ascii="Garamond" w:hAnsi="Garamond"/>
                <w:b w:val="0"/>
                <w:sz w:val="21"/>
                <w:szCs w:val="21"/>
              </w:rPr>
              <w:t>Acc</w:t>
            </w:r>
            <w:proofErr w:type="spellEnd"/>
          </w:p>
        </w:tc>
        <w:tc>
          <w:tcPr>
            <w:tcW w:w="1870" w:type="dxa"/>
          </w:tcPr>
          <w:p w14:paraId="5F179FE4" w14:textId="4D77E8D5" w:rsidR="00351538" w:rsidRPr="00186F3E" w:rsidRDefault="007E5140"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0.65</w:t>
            </w:r>
          </w:p>
        </w:tc>
        <w:tc>
          <w:tcPr>
            <w:tcW w:w="1870" w:type="dxa"/>
          </w:tcPr>
          <w:p w14:paraId="285DD861" w14:textId="49688CF3" w:rsidR="00351538" w:rsidRPr="00186F3E" w:rsidRDefault="00E4572B"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0.93</w:t>
            </w:r>
          </w:p>
        </w:tc>
        <w:tc>
          <w:tcPr>
            <w:tcW w:w="1870" w:type="dxa"/>
          </w:tcPr>
          <w:p w14:paraId="3342BFF4" w14:textId="5AF6E9E5" w:rsidR="00351538" w:rsidRPr="00186F3E" w:rsidRDefault="007E5140"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0.96</w:t>
            </w:r>
          </w:p>
        </w:tc>
        <w:tc>
          <w:tcPr>
            <w:tcW w:w="1870" w:type="dxa"/>
          </w:tcPr>
          <w:p w14:paraId="22CACEC1" w14:textId="6AD142FF" w:rsidR="00351538" w:rsidRPr="00186F3E" w:rsidRDefault="006F072C" w:rsidP="008809E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0.96</w:t>
            </w:r>
          </w:p>
        </w:tc>
      </w:tr>
      <w:tr w:rsidR="00186F3E" w:rsidRPr="00186F3E" w14:paraId="7D074F38" w14:textId="77777777" w:rsidTr="00186F3E">
        <w:trPr>
          <w:trHeight w:val="251"/>
        </w:trPr>
        <w:tc>
          <w:tcPr>
            <w:cnfStyle w:val="001000000000" w:firstRow="0" w:lastRow="0" w:firstColumn="1" w:lastColumn="0" w:oddVBand="0" w:evenVBand="0" w:oddHBand="0" w:evenHBand="0" w:firstRowFirstColumn="0" w:firstRowLastColumn="0" w:lastRowFirstColumn="0" w:lastRowLastColumn="0"/>
            <w:tcW w:w="1870" w:type="dxa"/>
          </w:tcPr>
          <w:p w14:paraId="5D2BFB7B" w14:textId="048A6D35" w:rsidR="00186F3E" w:rsidRPr="00186F3E" w:rsidRDefault="00186F3E" w:rsidP="008809E6">
            <w:pPr>
              <w:jc w:val="center"/>
              <w:rPr>
                <w:rFonts w:ascii="Garamond" w:hAnsi="Garamond"/>
                <w:b w:val="0"/>
                <w:sz w:val="21"/>
                <w:szCs w:val="21"/>
              </w:rPr>
            </w:pPr>
            <w:r w:rsidRPr="00186F3E">
              <w:rPr>
                <w:rFonts w:ascii="Garamond" w:hAnsi="Garamond"/>
                <w:b w:val="0"/>
                <w:sz w:val="21"/>
                <w:szCs w:val="21"/>
              </w:rPr>
              <w:t xml:space="preserve">Test </w:t>
            </w:r>
            <w:proofErr w:type="spellStart"/>
            <w:r w:rsidRPr="00186F3E">
              <w:rPr>
                <w:rFonts w:ascii="Garamond" w:hAnsi="Garamond"/>
                <w:b w:val="0"/>
                <w:sz w:val="21"/>
                <w:szCs w:val="21"/>
              </w:rPr>
              <w:t>Acc</w:t>
            </w:r>
            <w:proofErr w:type="spellEnd"/>
          </w:p>
        </w:tc>
        <w:tc>
          <w:tcPr>
            <w:tcW w:w="1870" w:type="dxa"/>
          </w:tcPr>
          <w:p w14:paraId="7B5B8F1F" w14:textId="707E71E8" w:rsidR="00186F3E" w:rsidRPr="00186F3E" w:rsidRDefault="009C48C1" w:rsidP="008809E6">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9C48C1">
              <w:rPr>
                <w:rFonts w:ascii="Garamond" w:hAnsi="Garamond"/>
                <w:sz w:val="21"/>
                <w:szCs w:val="21"/>
              </w:rPr>
              <w:t>0.617</w:t>
            </w:r>
          </w:p>
        </w:tc>
        <w:tc>
          <w:tcPr>
            <w:tcW w:w="1870" w:type="dxa"/>
          </w:tcPr>
          <w:p w14:paraId="028E989E" w14:textId="77DAF39F" w:rsidR="00186F3E" w:rsidRPr="00186F3E" w:rsidRDefault="005F1644" w:rsidP="008809E6">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5F1644">
              <w:rPr>
                <w:rFonts w:ascii="Garamond" w:hAnsi="Garamond"/>
                <w:sz w:val="21"/>
                <w:szCs w:val="21"/>
              </w:rPr>
              <w:t>0.767</w:t>
            </w:r>
          </w:p>
        </w:tc>
        <w:tc>
          <w:tcPr>
            <w:tcW w:w="1870" w:type="dxa"/>
          </w:tcPr>
          <w:p w14:paraId="33819EB8" w14:textId="103560B2" w:rsidR="00186F3E" w:rsidRPr="00186F3E" w:rsidRDefault="00B86333" w:rsidP="008809E6">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B86333">
              <w:rPr>
                <w:rFonts w:ascii="Garamond" w:hAnsi="Garamond"/>
                <w:sz w:val="21"/>
                <w:szCs w:val="21"/>
              </w:rPr>
              <w:t>0.796</w:t>
            </w:r>
          </w:p>
        </w:tc>
        <w:tc>
          <w:tcPr>
            <w:tcW w:w="1870" w:type="dxa"/>
          </w:tcPr>
          <w:p w14:paraId="0EB2D0F7" w14:textId="5D656B99" w:rsidR="00186F3E" w:rsidRPr="00186F3E" w:rsidRDefault="005C139B" w:rsidP="008809E6">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5C139B">
              <w:rPr>
                <w:rFonts w:ascii="Garamond" w:hAnsi="Garamond"/>
                <w:sz w:val="21"/>
                <w:szCs w:val="21"/>
              </w:rPr>
              <w:t>0.80</w:t>
            </w:r>
            <w:r w:rsidR="00942CB2">
              <w:rPr>
                <w:rFonts w:ascii="Garamond" w:hAnsi="Garamond"/>
                <w:sz w:val="21"/>
                <w:szCs w:val="21"/>
              </w:rPr>
              <w:t>1</w:t>
            </w: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4D1DAA73" w14:textId="08DA4B92" w:rsidR="00351538" w:rsidRPr="00ED4E06" w:rsidRDefault="003F4E48"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794D34B6" w14:textId="3991C8F3" w:rsidR="004F4244" w:rsidRDefault="00915AA5" w:rsidP="00ED4E06">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303477A" w14:textId="0C77FC94" w:rsidR="005D601D" w:rsidRDefault="006D099E"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Through this scaled dataset, we shall see that, the introduction of small kernel and skip layer connection achieve significant performance improvement in aspect of classification accuracy.</w:t>
      </w:r>
    </w:p>
    <w:p w14:paraId="508D3795" w14:textId="77777777" w:rsidR="00A302FB" w:rsidRDefault="00A302FB" w:rsidP="00A302FB">
      <w:pPr>
        <w:pStyle w:val="NormalWeb"/>
        <w:keepNext/>
        <w:spacing w:before="0" w:beforeAutospacing="0" w:after="120" w:afterAutospacing="0" w:line="276" w:lineRule="auto"/>
        <w:jc w:val="center"/>
      </w:pPr>
      <w:r>
        <w:rPr>
          <w:rFonts w:ascii="Garamond" w:hAnsi="Garamond" w:cstheme="minorHAnsi"/>
          <w:b/>
          <w:noProof/>
          <w:color w:val="000000" w:themeColor="text1"/>
          <w:sz w:val="21"/>
          <w:szCs w:val="21"/>
          <w:lang w:eastAsia="zh-CN"/>
        </w:rPr>
        <w:lastRenderedPageBreak/>
        <w:drawing>
          <wp:inline distT="0" distB="0" distL="0" distR="0" wp14:anchorId="39E2DD81" wp14:editId="4F586319">
            <wp:extent cx="4288155" cy="2234388"/>
            <wp:effectExtent l="0" t="0" r="4445" b="1270"/>
            <wp:docPr id="6"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123" cy="2238019"/>
                    </a:xfrm>
                    <a:prstGeom prst="rect">
                      <a:avLst/>
                    </a:prstGeom>
                    <a:noFill/>
                    <a:ln>
                      <a:noFill/>
                    </a:ln>
                  </pic:spPr>
                </pic:pic>
              </a:graphicData>
            </a:graphic>
          </wp:inline>
        </w:drawing>
      </w:r>
    </w:p>
    <w:p w14:paraId="1994C187" w14:textId="22A20020" w:rsidR="00821F90" w:rsidRDefault="00A302FB" w:rsidP="00A302FB">
      <w:pPr>
        <w:pStyle w:val="Caption"/>
        <w:jc w:val="center"/>
        <w:rPr>
          <w:rFonts w:ascii="Garamond" w:hAnsi="Garamond" w:cstheme="minorHAnsi"/>
          <w:color w:val="000000" w:themeColor="text1"/>
          <w:sz w:val="21"/>
          <w:szCs w:val="21"/>
          <w:lang w:val="en" w:eastAsia="zh-CN"/>
        </w:rPr>
      </w:pPr>
      <w:r>
        <w:t xml:space="preserve">Figure </w:t>
      </w:r>
      <w:r w:rsidR="006E24B8">
        <w:fldChar w:fldCharType="begin"/>
      </w:r>
      <w:r w:rsidR="006E24B8">
        <w:instrText xml:space="preserve"> SEQ Figure \* ARABIC </w:instrText>
      </w:r>
      <w:r w:rsidR="006E24B8">
        <w:fldChar w:fldCharType="separate"/>
      </w:r>
      <w:r>
        <w:rPr>
          <w:noProof/>
        </w:rPr>
        <w:t>1</w:t>
      </w:r>
      <w:r w:rsidR="006E24B8">
        <w:rPr>
          <w:noProof/>
        </w:rPr>
        <w:fldChar w:fldCharType="end"/>
      </w:r>
      <w:r>
        <w:t xml:space="preserve"> Accuracy on UCI news dataset</w:t>
      </w:r>
    </w:p>
    <w:tbl>
      <w:tblPr>
        <w:tblStyle w:val="PlainTable2"/>
        <w:tblW w:w="9260" w:type="dxa"/>
        <w:tblLook w:val="04A0" w:firstRow="1" w:lastRow="0" w:firstColumn="1" w:lastColumn="0" w:noHBand="0" w:noVBand="1"/>
      </w:tblPr>
      <w:tblGrid>
        <w:gridCol w:w="2315"/>
        <w:gridCol w:w="2315"/>
        <w:gridCol w:w="2315"/>
        <w:gridCol w:w="2315"/>
      </w:tblGrid>
      <w:tr w:rsidR="00A302FB" w14:paraId="28897174" w14:textId="77777777" w:rsidTr="00F249B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040D7CD1" w14:textId="77777777" w:rsidR="00A302FB" w:rsidRPr="00186F3E" w:rsidRDefault="00A302FB" w:rsidP="008809E6">
            <w:pPr>
              <w:jc w:val="center"/>
              <w:rPr>
                <w:rFonts w:ascii="Garamond" w:hAnsi="Garamond"/>
                <w:b w:val="0"/>
                <w:sz w:val="21"/>
                <w:szCs w:val="21"/>
              </w:rPr>
            </w:pPr>
          </w:p>
        </w:tc>
        <w:tc>
          <w:tcPr>
            <w:tcW w:w="2315" w:type="dxa"/>
          </w:tcPr>
          <w:p w14:paraId="147A0232" w14:textId="77777777" w:rsidR="00A302FB" w:rsidRPr="00186F3E"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Character CNN</w:t>
            </w:r>
          </w:p>
        </w:tc>
        <w:tc>
          <w:tcPr>
            <w:tcW w:w="2315" w:type="dxa"/>
          </w:tcPr>
          <w:p w14:paraId="27B2E858" w14:textId="77777777" w:rsidR="00A302FB" w:rsidRPr="00186F3E"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VGG</w:t>
            </w:r>
          </w:p>
        </w:tc>
        <w:tc>
          <w:tcPr>
            <w:tcW w:w="2315" w:type="dxa"/>
          </w:tcPr>
          <w:p w14:paraId="158849F1" w14:textId="77777777" w:rsidR="00A302FB" w:rsidRPr="00186F3E"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sidRPr="00186F3E">
              <w:rPr>
                <w:rFonts w:ascii="Garamond" w:hAnsi="Garamond"/>
                <w:b w:val="0"/>
                <w:sz w:val="21"/>
                <w:szCs w:val="21"/>
              </w:rPr>
              <w:t>ResNet</w:t>
            </w:r>
            <w:proofErr w:type="spellEnd"/>
          </w:p>
        </w:tc>
      </w:tr>
      <w:tr w:rsidR="00A302FB" w14:paraId="01A3653F" w14:textId="77777777" w:rsidTr="008809E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tcPr>
          <w:p w14:paraId="3BD22CE2" w14:textId="6AC3FA9F" w:rsidR="00A302FB" w:rsidRPr="00186F3E" w:rsidRDefault="00A302FB" w:rsidP="008809E6">
            <w:pPr>
              <w:jc w:val="center"/>
              <w:rPr>
                <w:rFonts w:ascii="Garamond" w:hAnsi="Garamond"/>
                <w:b w:val="0"/>
                <w:sz w:val="21"/>
                <w:szCs w:val="21"/>
              </w:rPr>
            </w:pPr>
            <w:r w:rsidRPr="00186F3E">
              <w:rPr>
                <w:rFonts w:ascii="Garamond" w:hAnsi="Garamond"/>
                <w:b w:val="0"/>
                <w:sz w:val="21"/>
                <w:szCs w:val="21"/>
              </w:rPr>
              <w:t>Accuracy</w:t>
            </w:r>
          </w:p>
        </w:tc>
        <w:tc>
          <w:tcPr>
            <w:tcW w:w="2315" w:type="dxa"/>
          </w:tcPr>
          <w:p w14:paraId="0910A75B" w14:textId="21A70874" w:rsidR="00A302FB" w:rsidRPr="00186F3E" w:rsidRDefault="008809E6"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0.828</w:t>
            </w:r>
          </w:p>
        </w:tc>
        <w:tc>
          <w:tcPr>
            <w:tcW w:w="2315" w:type="dxa"/>
          </w:tcPr>
          <w:p w14:paraId="5EF10BF3" w14:textId="1FFC10CD" w:rsidR="00A302FB" w:rsidRPr="00186F3E" w:rsidRDefault="008809E6"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0.947</w:t>
            </w:r>
          </w:p>
        </w:tc>
        <w:tc>
          <w:tcPr>
            <w:tcW w:w="2315" w:type="dxa"/>
          </w:tcPr>
          <w:p w14:paraId="60644477" w14:textId="74D47DB6" w:rsidR="00A302FB" w:rsidRPr="00186F3E" w:rsidRDefault="00D05100" w:rsidP="008809E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0.946</w:t>
            </w:r>
          </w:p>
        </w:tc>
      </w:tr>
    </w:tbl>
    <w:p w14:paraId="18BF758E" w14:textId="4491D76E" w:rsidR="00A302FB" w:rsidRDefault="00A302FB" w:rsidP="00A302FB">
      <w:pPr>
        <w:pStyle w:val="Caption"/>
        <w:jc w:val="center"/>
        <w:rPr>
          <w:rFonts w:ascii="Garamond" w:hAnsi="Garamond" w:cstheme="minorHAnsi"/>
          <w:color w:val="000000" w:themeColor="text1"/>
          <w:sz w:val="21"/>
          <w:szCs w:val="21"/>
          <w:lang w:val="en" w:eastAsia="zh-CN"/>
        </w:rPr>
      </w:pPr>
      <w:r>
        <w:t>Table 1</w:t>
      </w:r>
      <w:r>
        <w:rPr>
          <w:noProof/>
        </w:rPr>
        <w:t xml:space="preserve"> Accuracy on Tweets Dataset</w:t>
      </w: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04C6224A" w14:textId="52D7B64B" w:rsidR="00A302FB"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r w:rsidR="00163C2D">
        <w:rPr>
          <w:rFonts w:ascii="Garamond" w:hAnsi="Garamond" w:cstheme="minorHAnsi"/>
          <w:color w:val="000000" w:themeColor="text1"/>
          <w:sz w:val="21"/>
          <w:szCs w:val="21"/>
          <w:lang w:val="en" w:eastAsia="zh-CN"/>
        </w:rPr>
        <w:t xml:space="preserve"> The results agree with the observations given above. We also compare to the result listed in the paper, noting that the epochs is 5,000 for their training while we only use 50, we still achieve comparatively similar accuracy.</w:t>
      </w:r>
    </w:p>
    <w:p w14:paraId="2AE5B58B" w14:textId="65618632" w:rsidR="00395543" w:rsidRDefault="00A302FB" w:rsidP="00A302FB">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Pr>
          <w:rFonts w:ascii="Garamond" w:hAnsi="Garamond" w:cstheme="minorHAnsi"/>
          <w:noProof/>
          <w:color w:val="000000" w:themeColor="text1"/>
          <w:sz w:val="21"/>
          <w:szCs w:val="21"/>
          <w:lang w:eastAsia="zh-CN"/>
        </w:rPr>
        <w:drawing>
          <wp:inline distT="0" distB="0" distL="0" distR="0" wp14:anchorId="46FD339D" wp14:editId="5D94C934">
            <wp:extent cx="4335243" cy="2173184"/>
            <wp:effectExtent l="0" t="0" r="8255" b="11430"/>
            <wp:docPr id="7"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ne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214" cy="2196228"/>
                    </a:xfrm>
                    <a:prstGeom prst="rect">
                      <a:avLst/>
                    </a:prstGeom>
                    <a:noFill/>
                    <a:ln>
                      <a:noFill/>
                    </a:ln>
                  </pic:spPr>
                </pic:pic>
              </a:graphicData>
            </a:graphic>
          </wp:inline>
        </w:drawing>
      </w:r>
    </w:p>
    <w:tbl>
      <w:tblPr>
        <w:tblStyle w:val="PlainTable2"/>
        <w:tblW w:w="9360" w:type="dxa"/>
        <w:tblLook w:val="04A0" w:firstRow="1" w:lastRow="0" w:firstColumn="1" w:lastColumn="0" w:noHBand="0" w:noVBand="1"/>
      </w:tblPr>
      <w:tblGrid>
        <w:gridCol w:w="1957"/>
        <w:gridCol w:w="1942"/>
        <w:gridCol w:w="1851"/>
        <w:gridCol w:w="1890"/>
        <w:gridCol w:w="1720"/>
      </w:tblGrid>
      <w:tr w:rsidR="006D099E" w:rsidRPr="00186F3E" w14:paraId="1AB53D51" w14:textId="2FE9F81A" w:rsidTr="006D099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57" w:type="dxa"/>
          </w:tcPr>
          <w:p w14:paraId="3A469AD1" w14:textId="77777777" w:rsidR="006D099E" w:rsidRPr="00186F3E" w:rsidRDefault="006D099E" w:rsidP="00F249B1">
            <w:pPr>
              <w:jc w:val="center"/>
              <w:rPr>
                <w:rFonts w:ascii="Garamond" w:hAnsi="Garamond"/>
                <w:b w:val="0"/>
                <w:sz w:val="21"/>
                <w:szCs w:val="21"/>
              </w:rPr>
            </w:pPr>
          </w:p>
        </w:tc>
        <w:tc>
          <w:tcPr>
            <w:tcW w:w="1942" w:type="dxa"/>
          </w:tcPr>
          <w:p w14:paraId="41AE04F7" w14:textId="77777777" w:rsidR="006D099E" w:rsidRPr="00186F3E" w:rsidRDefault="006D099E"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Character CNN</w:t>
            </w:r>
          </w:p>
        </w:tc>
        <w:tc>
          <w:tcPr>
            <w:tcW w:w="1851" w:type="dxa"/>
          </w:tcPr>
          <w:p w14:paraId="4C0144AE" w14:textId="77777777" w:rsidR="006D099E" w:rsidRPr="00186F3E" w:rsidRDefault="006D099E"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VGG</w:t>
            </w:r>
          </w:p>
        </w:tc>
        <w:tc>
          <w:tcPr>
            <w:tcW w:w="1890" w:type="dxa"/>
          </w:tcPr>
          <w:p w14:paraId="67B4B5F4" w14:textId="77777777" w:rsidR="006D099E" w:rsidRPr="00186F3E" w:rsidRDefault="006D099E"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sidRPr="00186F3E">
              <w:rPr>
                <w:rFonts w:ascii="Garamond" w:hAnsi="Garamond"/>
                <w:b w:val="0"/>
                <w:sz w:val="21"/>
                <w:szCs w:val="21"/>
              </w:rPr>
              <w:t>ResNet</w:t>
            </w:r>
            <w:proofErr w:type="spellEnd"/>
          </w:p>
        </w:tc>
        <w:tc>
          <w:tcPr>
            <w:tcW w:w="1720" w:type="dxa"/>
          </w:tcPr>
          <w:p w14:paraId="3DDFD26A" w14:textId="0256E2D2" w:rsidR="006D099E" w:rsidRPr="00186F3E" w:rsidRDefault="006D099E"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Zhang et al.</w:t>
            </w:r>
          </w:p>
        </w:tc>
      </w:tr>
      <w:tr w:rsidR="006D099E" w:rsidRPr="00186F3E" w14:paraId="3AB57D5A" w14:textId="4E980599" w:rsidTr="006D099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57" w:type="dxa"/>
          </w:tcPr>
          <w:p w14:paraId="35FE0094" w14:textId="7FA1AAEE" w:rsidR="006D099E" w:rsidRPr="00186F3E" w:rsidRDefault="006D099E" w:rsidP="00F249B1">
            <w:pPr>
              <w:jc w:val="center"/>
              <w:rPr>
                <w:rFonts w:ascii="Garamond" w:hAnsi="Garamond"/>
                <w:b w:val="0"/>
                <w:sz w:val="21"/>
                <w:szCs w:val="21"/>
              </w:rPr>
            </w:pPr>
            <w:r w:rsidRPr="00186F3E">
              <w:rPr>
                <w:rFonts w:ascii="Garamond" w:hAnsi="Garamond"/>
                <w:b w:val="0"/>
                <w:sz w:val="21"/>
                <w:szCs w:val="21"/>
              </w:rPr>
              <w:t>Validation Accuracy</w:t>
            </w:r>
          </w:p>
        </w:tc>
        <w:tc>
          <w:tcPr>
            <w:tcW w:w="1942" w:type="dxa"/>
          </w:tcPr>
          <w:p w14:paraId="6C68F16C" w14:textId="36242A29" w:rsidR="006D099E" w:rsidRPr="00186F3E" w:rsidRDefault="006D099E"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0.857</w:t>
            </w:r>
          </w:p>
        </w:tc>
        <w:tc>
          <w:tcPr>
            <w:tcW w:w="1851" w:type="dxa"/>
          </w:tcPr>
          <w:p w14:paraId="1102BD44" w14:textId="74AB304D" w:rsidR="006D099E" w:rsidRPr="00186F3E" w:rsidRDefault="006D099E"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0.940</w:t>
            </w:r>
          </w:p>
        </w:tc>
        <w:tc>
          <w:tcPr>
            <w:tcW w:w="1890" w:type="dxa"/>
          </w:tcPr>
          <w:p w14:paraId="31238516" w14:textId="3C4EF4E9" w:rsidR="006D099E" w:rsidRPr="00186F3E" w:rsidRDefault="006D099E" w:rsidP="00F249B1">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0.942</w:t>
            </w:r>
          </w:p>
        </w:tc>
        <w:tc>
          <w:tcPr>
            <w:tcW w:w="1720" w:type="dxa"/>
          </w:tcPr>
          <w:p w14:paraId="391B974C" w14:textId="5A485413" w:rsidR="006D099E" w:rsidRPr="00186F3E" w:rsidRDefault="006D099E" w:rsidP="00F249B1">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w:t>
            </w:r>
          </w:p>
        </w:tc>
      </w:tr>
      <w:tr w:rsidR="006D099E" w:rsidRPr="00186F3E" w14:paraId="4ED86F73" w14:textId="72881AD8" w:rsidTr="006D099E">
        <w:trPr>
          <w:trHeight w:val="242"/>
        </w:trPr>
        <w:tc>
          <w:tcPr>
            <w:cnfStyle w:val="001000000000" w:firstRow="0" w:lastRow="0" w:firstColumn="1" w:lastColumn="0" w:oddVBand="0" w:evenVBand="0" w:oddHBand="0" w:evenHBand="0" w:firstRowFirstColumn="0" w:firstRowLastColumn="0" w:lastRowFirstColumn="0" w:lastRowLastColumn="0"/>
            <w:tcW w:w="1957" w:type="dxa"/>
          </w:tcPr>
          <w:p w14:paraId="06458361" w14:textId="60386372" w:rsidR="006D099E" w:rsidRPr="00186F3E" w:rsidRDefault="006D099E" w:rsidP="00F249B1">
            <w:pPr>
              <w:jc w:val="center"/>
              <w:rPr>
                <w:rFonts w:ascii="Garamond" w:hAnsi="Garamond"/>
                <w:b w:val="0"/>
                <w:sz w:val="21"/>
                <w:szCs w:val="21"/>
              </w:rPr>
            </w:pPr>
            <w:r w:rsidRPr="00186F3E">
              <w:rPr>
                <w:rFonts w:ascii="Garamond" w:hAnsi="Garamond"/>
                <w:b w:val="0"/>
                <w:sz w:val="21"/>
                <w:szCs w:val="21"/>
              </w:rPr>
              <w:t>Test Accuracy</w:t>
            </w:r>
          </w:p>
        </w:tc>
        <w:tc>
          <w:tcPr>
            <w:tcW w:w="1942" w:type="dxa"/>
          </w:tcPr>
          <w:p w14:paraId="33CDD716" w14:textId="2162065A" w:rsidR="006D099E" w:rsidRPr="00186F3E" w:rsidRDefault="006D099E"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0.776</w:t>
            </w:r>
          </w:p>
        </w:tc>
        <w:tc>
          <w:tcPr>
            <w:tcW w:w="1851" w:type="dxa"/>
          </w:tcPr>
          <w:p w14:paraId="7AC13F54" w14:textId="40100190" w:rsidR="006D099E" w:rsidRPr="00186F3E" w:rsidRDefault="006D099E"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0.838</w:t>
            </w:r>
          </w:p>
        </w:tc>
        <w:tc>
          <w:tcPr>
            <w:tcW w:w="1890" w:type="dxa"/>
          </w:tcPr>
          <w:p w14:paraId="62A77FA3" w14:textId="6E1FE525" w:rsidR="006D099E" w:rsidRPr="00186F3E" w:rsidRDefault="006D099E" w:rsidP="00F249B1">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0.833</w:t>
            </w:r>
          </w:p>
        </w:tc>
        <w:tc>
          <w:tcPr>
            <w:tcW w:w="1720" w:type="dxa"/>
          </w:tcPr>
          <w:p w14:paraId="6A7AC14F" w14:textId="0DCFE638" w:rsidR="006D099E" w:rsidRPr="00186F3E" w:rsidRDefault="006D099E" w:rsidP="00F249B1">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0.8435</w:t>
            </w:r>
          </w:p>
        </w:tc>
      </w:tr>
    </w:tbl>
    <w:p w14:paraId="69389204" w14:textId="73AC3C20" w:rsidR="00A41A00" w:rsidRPr="00A41A00" w:rsidRDefault="00A41A00" w:rsidP="00A41A00">
      <w:pPr>
        <w:pStyle w:val="Caption"/>
        <w:jc w:val="center"/>
        <w:rPr>
          <w:rFonts w:ascii="Garamond" w:hAnsi="Garamond" w:cstheme="minorHAnsi"/>
          <w:color w:val="000000" w:themeColor="text1"/>
          <w:sz w:val="21"/>
          <w:szCs w:val="21"/>
          <w:lang w:val="en" w:eastAsia="zh-CN"/>
        </w:rPr>
      </w:pPr>
      <w:r>
        <w:t>Table 1</w:t>
      </w:r>
      <w:r>
        <w:rPr>
          <w:noProof/>
        </w:rPr>
        <w:t xml:space="preserve"> Accuracy on </w:t>
      </w:r>
      <w:r w:rsidR="004D2A43">
        <w:rPr>
          <w:noProof/>
        </w:rPr>
        <w:t>AG news</w:t>
      </w:r>
      <w:r>
        <w:rPr>
          <w:noProof/>
        </w:rPr>
        <w:t xml:space="preserve"> Dataset</w:t>
      </w:r>
    </w:p>
    <w:p w14:paraId="4D15C19E" w14:textId="56B196E6" w:rsidR="00CA5335" w:rsidRPr="00CA5335" w:rsidRDefault="00CA533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CA5335">
        <w:rPr>
          <w:rFonts w:ascii="Garamond" w:hAnsi="Garamond" w:cstheme="minorHAnsi"/>
          <w:b/>
          <w:color w:val="000000" w:themeColor="text1"/>
          <w:sz w:val="21"/>
          <w:szCs w:val="21"/>
          <w:lang w:val="en" w:eastAsia="zh-CN"/>
        </w:rPr>
        <w:t>Summary</w:t>
      </w:r>
    </w:p>
    <w:p w14:paraId="131EEF5F" w14:textId="5A092245"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w:t>
      </w:r>
      <w:r w:rsidR="00920079">
        <w:rPr>
          <w:rFonts w:ascii="Garamond" w:hAnsi="Garamond" w:cstheme="minorHAnsi"/>
          <w:color w:val="000000" w:themeColor="text1"/>
          <w:sz w:val="21"/>
          <w:szCs w:val="21"/>
          <w:lang w:val="en" w:eastAsia="zh-CN"/>
        </w:rPr>
        <w:t xml:space="preserve"> character level convolution neural networks and its variants outperform word-level recurrent </w:t>
      </w:r>
      <w:r w:rsidR="00BB7253">
        <w:rPr>
          <w:rFonts w:ascii="Garamond" w:hAnsi="Garamond" w:cstheme="minorHAnsi"/>
          <w:color w:val="000000" w:themeColor="text1"/>
          <w:sz w:val="21"/>
          <w:szCs w:val="21"/>
          <w:lang w:val="en" w:eastAsia="zh-CN"/>
        </w:rPr>
        <w:t>convolution neural network, in aspects of both accuracy and performance. Also, by introducing small kernel, batch normalization, and skip layer connection, the modified architectures achieve significant improvement while keep similar training and inference efficiency.</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lastRenderedPageBreak/>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27E64917"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r w:rsidR="00B62A8E">
        <w:rPr>
          <w:rFonts w:ascii="Garamond" w:hAnsi="Garamond" w:cstheme="minorHAnsi"/>
          <w:color w:val="000000" w:themeColor="text1"/>
          <w:sz w:val="21"/>
          <w:szCs w:val="21"/>
          <w:lang w:val="en" w:eastAsia="zh-CN"/>
        </w:rPr>
        <w:t xml:space="preserve">The language here is limited to English, and it would be interesting to see if the character level representation and convolutional neural networks work for other languages. </w:t>
      </w:r>
      <w:r w:rsidR="00390F4B">
        <w:rPr>
          <w:rFonts w:ascii="Garamond" w:hAnsi="Garamond" w:cstheme="minorHAnsi"/>
          <w:color w:val="000000" w:themeColor="text1"/>
          <w:sz w:val="21"/>
          <w:szCs w:val="21"/>
          <w:lang w:val="en" w:eastAsia="zh-CN"/>
        </w:rPr>
        <w:t>Also, we shall treat the convolution layers as feature extraction and it may be feasible to adapt a pretrained weights from other task to see if works.</w:t>
      </w:r>
      <w:bookmarkStart w:id="0" w:name="_GoBack"/>
      <w:bookmarkEnd w:id="0"/>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1D6D8E8E"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F029ABB"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71F6B3CC"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05C9E56"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6ADC731A"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6388B88"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4D2D6E13"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62E49E53"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779AC4AB"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0777D141"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AA36B47"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0A575345"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532234B0"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624C2DBC"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F83716C"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7E3A3450" w14:textId="77777777" w:rsidR="00186F3E" w:rsidRDefault="00186F3E"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9F5E96F" w14:textId="77777777" w:rsidR="00186F3E" w:rsidRDefault="00186F3E"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0A2F3D6" w14:textId="77777777" w:rsidR="000336F6" w:rsidRPr="00920079"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567103AD" w14:textId="4509554F" w:rsidR="000336F6" w:rsidRDefault="000336F6"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Hyperparameters</w:t>
      </w:r>
    </w:p>
    <w:tbl>
      <w:tblPr>
        <w:tblStyle w:val="PlainTable2"/>
        <w:tblW w:w="9360" w:type="dxa"/>
        <w:tblLook w:val="04A0" w:firstRow="1" w:lastRow="0" w:firstColumn="1" w:lastColumn="0" w:noHBand="0" w:noVBand="1"/>
      </w:tblPr>
      <w:tblGrid>
        <w:gridCol w:w="1949"/>
        <w:gridCol w:w="1697"/>
        <w:gridCol w:w="1961"/>
        <w:gridCol w:w="1853"/>
        <w:gridCol w:w="1900"/>
      </w:tblGrid>
      <w:tr w:rsidR="000336F6" w:rsidRPr="00821F90" w14:paraId="30BEE564" w14:textId="77777777" w:rsidTr="000336F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tcPr>
          <w:p w14:paraId="1A710133" w14:textId="77777777" w:rsidR="000336F6" w:rsidRPr="00186F3E" w:rsidRDefault="000336F6" w:rsidP="00F249B1">
            <w:pPr>
              <w:jc w:val="center"/>
              <w:rPr>
                <w:rFonts w:ascii="Garamond" w:hAnsi="Garamond"/>
                <w:b w:val="0"/>
                <w:sz w:val="21"/>
                <w:szCs w:val="21"/>
              </w:rPr>
            </w:pPr>
          </w:p>
        </w:tc>
        <w:tc>
          <w:tcPr>
            <w:tcW w:w="1697" w:type="dxa"/>
          </w:tcPr>
          <w:p w14:paraId="1533E908" w14:textId="65339827" w:rsidR="000336F6" w:rsidRPr="00186F3E"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RCNN</w:t>
            </w:r>
          </w:p>
        </w:tc>
        <w:tc>
          <w:tcPr>
            <w:tcW w:w="1961" w:type="dxa"/>
          </w:tcPr>
          <w:p w14:paraId="7C47CEC4" w14:textId="5FBA9D5D" w:rsidR="000336F6" w:rsidRPr="00186F3E"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Character CNN</w:t>
            </w:r>
          </w:p>
        </w:tc>
        <w:tc>
          <w:tcPr>
            <w:tcW w:w="1853" w:type="dxa"/>
          </w:tcPr>
          <w:p w14:paraId="69D43092" w14:textId="77777777" w:rsidR="000336F6" w:rsidRPr="00186F3E"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sidRPr="00186F3E">
              <w:rPr>
                <w:rFonts w:ascii="Garamond" w:hAnsi="Garamond"/>
                <w:b w:val="0"/>
                <w:sz w:val="21"/>
                <w:szCs w:val="21"/>
              </w:rPr>
              <w:t>VGG</w:t>
            </w:r>
          </w:p>
        </w:tc>
        <w:tc>
          <w:tcPr>
            <w:tcW w:w="1900" w:type="dxa"/>
          </w:tcPr>
          <w:p w14:paraId="0C5840E9" w14:textId="77777777" w:rsidR="000336F6" w:rsidRPr="00186F3E"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sidRPr="00186F3E">
              <w:rPr>
                <w:rFonts w:ascii="Garamond" w:hAnsi="Garamond"/>
                <w:b w:val="0"/>
                <w:sz w:val="21"/>
                <w:szCs w:val="21"/>
              </w:rPr>
              <w:t>ResNet</w:t>
            </w:r>
            <w:proofErr w:type="spellEnd"/>
          </w:p>
        </w:tc>
      </w:tr>
      <w:tr w:rsidR="000336F6" w:rsidRPr="00821F90" w14:paraId="6FFFB5A0" w14:textId="77777777" w:rsidTr="000336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tcPr>
          <w:p w14:paraId="2672F064" w14:textId="5BDCA327" w:rsidR="000336F6" w:rsidRPr="00186F3E" w:rsidRDefault="000336F6" w:rsidP="00F249B1">
            <w:pPr>
              <w:jc w:val="center"/>
              <w:rPr>
                <w:rFonts w:ascii="Garamond" w:hAnsi="Garamond"/>
                <w:b w:val="0"/>
                <w:sz w:val="21"/>
                <w:szCs w:val="21"/>
              </w:rPr>
            </w:pPr>
            <w:r w:rsidRPr="00186F3E">
              <w:rPr>
                <w:rFonts w:ascii="Garamond" w:hAnsi="Garamond"/>
                <w:b w:val="0"/>
                <w:sz w:val="21"/>
                <w:szCs w:val="21"/>
              </w:rPr>
              <w:t>Learning Rate</w:t>
            </w:r>
          </w:p>
        </w:tc>
        <w:tc>
          <w:tcPr>
            <w:tcW w:w="1697" w:type="dxa"/>
          </w:tcPr>
          <w:p w14:paraId="4FA2B9CE" w14:textId="0761080F"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0.01</w:t>
            </w:r>
          </w:p>
        </w:tc>
        <w:tc>
          <w:tcPr>
            <w:tcW w:w="1961" w:type="dxa"/>
          </w:tcPr>
          <w:p w14:paraId="227CF59C" w14:textId="0B79A09B"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0.05</w:t>
            </w:r>
          </w:p>
        </w:tc>
        <w:tc>
          <w:tcPr>
            <w:tcW w:w="1853" w:type="dxa"/>
          </w:tcPr>
          <w:p w14:paraId="2EE72DE0" w14:textId="77CB834B"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0.05</w:t>
            </w:r>
          </w:p>
        </w:tc>
        <w:tc>
          <w:tcPr>
            <w:tcW w:w="1900" w:type="dxa"/>
          </w:tcPr>
          <w:p w14:paraId="75D7B9CC" w14:textId="18F68075" w:rsidR="000336F6" w:rsidRPr="00186F3E" w:rsidRDefault="000336F6" w:rsidP="00F249B1">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0.05</w:t>
            </w:r>
          </w:p>
        </w:tc>
      </w:tr>
      <w:tr w:rsidR="000336F6" w:rsidRPr="00D05100" w14:paraId="778DB3B7" w14:textId="77777777" w:rsidTr="000336F6">
        <w:trPr>
          <w:trHeight w:val="242"/>
        </w:trPr>
        <w:tc>
          <w:tcPr>
            <w:cnfStyle w:val="001000000000" w:firstRow="0" w:lastRow="0" w:firstColumn="1" w:lastColumn="0" w:oddVBand="0" w:evenVBand="0" w:oddHBand="0" w:evenHBand="0" w:firstRowFirstColumn="0" w:firstRowLastColumn="0" w:lastRowFirstColumn="0" w:lastRowLastColumn="0"/>
            <w:tcW w:w="1949" w:type="dxa"/>
          </w:tcPr>
          <w:p w14:paraId="3FE7B855" w14:textId="07EBFE81" w:rsidR="000336F6" w:rsidRPr="00186F3E" w:rsidRDefault="000336F6" w:rsidP="00F249B1">
            <w:pPr>
              <w:jc w:val="center"/>
              <w:rPr>
                <w:rFonts w:ascii="Garamond" w:hAnsi="Garamond"/>
                <w:b w:val="0"/>
                <w:sz w:val="21"/>
                <w:szCs w:val="21"/>
              </w:rPr>
            </w:pPr>
            <w:r w:rsidRPr="00186F3E">
              <w:rPr>
                <w:rFonts w:ascii="Garamond" w:hAnsi="Garamond"/>
                <w:b w:val="0"/>
                <w:sz w:val="21"/>
                <w:szCs w:val="21"/>
              </w:rPr>
              <w:t>Momentum</w:t>
            </w:r>
          </w:p>
        </w:tc>
        <w:tc>
          <w:tcPr>
            <w:tcW w:w="1697" w:type="dxa"/>
          </w:tcPr>
          <w:p w14:paraId="2B3D2EA7" w14:textId="038F6280" w:rsidR="000336F6" w:rsidRPr="00186F3E"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0.9</w:t>
            </w:r>
          </w:p>
        </w:tc>
        <w:tc>
          <w:tcPr>
            <w:tcW w:w="1961" w:type="dxa"/>
          </w:tcPr>
          <w:p w14:paraId="37975C70" w14:textId="7A1301D7" w:rsidR="000336F6" w:rsidRPr="00186F3E"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0.9</w:t>
            </w:r>
          </w:p>
        </w:tc>
        <w:tc>
          <w:tcPr>
            <w:tcW w:w="1853" w:type="dxa"/>
          </w:tcPr>
          <w:p w14:paraId="44C1FA12" w14:textId="50288D53" w:rsidR="000336F6" w:rsidRPr="00186F3E"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0.9</w:t>
            </w:r>
          </w:p>
        </w:tc>
        <w:tc>
          <w:tcPr>
            <w:tcW w:w="1900" w:type="dxa"/>
          </w:tcPr>
          <w:p w14:paraId="60A36605" w14:textId="4969E1F3" w:rsidR="000336F6" w:rsidRPr="00186F3E" w:rsidRDefault="000336F6" w:rsidP="00F249B1">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sidRPr="00186F3E">
              <w:rPr>
                <w:rFonts w:ascii="Garamond" w:hAnsi="Garamond"/>
                <w:sz w:val="21"/>
                <w:szCs w:val="21"/>
              </w:rPr>
              <w:t>0.9</w:t>
            </w:r>
          </w:p>
        </w:tc>
      </w:tr>
      <w:tr w:rsidR="000336F6" w:rsidRPr="00D05100" w14:paraId="430A7D42" w14:textId="77777777" w:rsidTr="0064223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tcPr>
          <w:p w14:paraId="1432E4E3" w14:textId="30C2532E" w:rsidR="000336F6" w:rsidRPr="00186F3E" w:rsidRDefault="000336F6" w:rsidP="00F249B1">
            <w:pPr>
              <w:jc w:val="center"/>
              <w:rPr>
                <w:rFonts w:ascii="Garamond" w:hAnsi="Garamond"/>
                <w:b w:val="0"/>
                <w:sz w:val="21"/>
                <w:szCs w:val="21"/>
              </w:rPr>
            </w:pPr>
            <w:r w:rsidRPr="00186F3E">
              <w:rPr>
                <w:rFonts w:ascii="Garamond" w:hAnsi="Garamond"/>
                <w:b w:val="0"/>
                <w:sz w:val="21"/>
                <w:szCs w:val="21"/>
              </w:rPr>
              <w:t>Epoch</w:t>
            </w:r>
          </w:p>
        </w:tc>
        <w:tc>
          <w:tcPr>
            <w:tcW w:w="1697" w:type="dxa"/>
          </w:tcPr>
          <w:p w14:paraId="7F838365" w14:textId="29FDE7CD"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50</w:t>
            </w:r>
          </w:p>
        </w:tc>
        <w:tc>
          <w:tcPr>
            <w:tcW w:w="1961" w:type="dxa"/>
          </w:tcPr>
          <w:p w14:paraId="7354BCF7" w14:textId="0CB26005"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50</w:t>
            </w:r>
          </w:p>
        </w:tc>
        <w:tc>
          <w:tcPr>
            <w:tcW w:w="1853" w:type="dxa"/>
          </w:tcPr>
          <w:p w14:paraId="14E23290" w14:textId="321A4A4D" w:rsidR="000336F6" w:rsidRPr="00186F3E"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50</w:t>
            </w:r>
          </w:p>
        </w:tc>
        <w:tc>
          <w:tcPr>
            <w:tcW w:w="1900" w:type="dxa"/>
          </w:tcPr>
          <w:p w14:paraId="44BA8844" w14:textId="35A14570" w:rsidR="000336F6" w:rsidRPr="00186F3E" w:rsidRDefault="000336F6" w:rsidP="00A67BF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sidRPr="00186F3E">
              <w:rPr>
                <w:rFonts w:ascii="Garamond" w:hAnsi="Garamond"/>
                <w:sz w:val="21"/>
                <w:szCs w:val="21"/>
              </w:rPr>
              <w:t>50</w:t>
            </w:r>
          </w:p>
        </w:tc>
      </w:tr>
    </w:tbl>
    <w:p w14:paraId="61982E3C" w14:textId="2632B0EE" w:rsidR="00A67BF6" w:rsidRPr="00A67BF6" w:rsidRDefault="00A67BF6" w:rsidP="00A67BF6">
      <w:pPr>
        <w:pStyle w:val="Caption"/>
        <w:jc w:val="center"/>
      </w:pPr>
      <w:r>
        <w:t xml:space="preserve">Table </w:t>
      </w:r>
      <w:r w:rsidR="006E24B8">
        <w:fldChar w:fldCharType="begin"/>
      </w:r>
      <w:r w:rsidR="006E24B8">
        <w:instrText xml:space="preserve"> SEQ Table \* ARABIC </w:instrText>
      </w:r>
      <w:r w:rsidR="006E24B8">
        <w:fldChar w:fldCharType="separate"/>
      </w:r>
      <w:r>
        <w:rPr>
          <w:noProof/>
        </w:rPr>
        <w:t>1</w:t>
      </w:r>
      <w:r w:rsidR="006E24B8">
        <w:rPr>
          <w:noProof/>
        </w:rPr>
        <w:fldChar w:fldCharType="end"/>
      </w:r>
      <w:r>
        <w:t xml:space="preserve"> </w:t>
      </w:r>
      <w:proofErr w:type="spellStart"/>
      <w:r>
        <w:t>Hyperparamters</w:t>
      </w:r>
      <w:proofErr w:type="spellEnd"/>
      <w:r>
        <w:t xml:space="preserve"> for each architecture</w:t>
      </w: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w:t>
      </w:r>
      <w:proofErr w:type="spellStart"/>
      <w:r w:rsidRPr="00674636">
        <w:rPr>
          <w:rFonts w:ascii="Garamond" w:eastAsiaTheme="majorEastAsia" w:hAnsi="Garamond" w:cstheme="minorHAnsi"/>
          <w:color w:val="000000" w:themeColor="text1"/>
          <w:sz w:val="21"/>
          <w:szCs w:val="21"/>
          <w:lang w:eastAsia="zh-CN"/>
        </w:rPr>
        <w:t>LeCun</w:t>
      </w:r>
      <w:proofErr w:type="spellEnd"/>
      <w:r w:rsidRPr="00674636">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proofErr w:type="spellStart"/>
      <w:r w:rsidR="009F60D6" w:rsidRPr="009F60D6">
        <w:rPr>
          <w:rFonts w:ascii="Garamond" w:eastAsiaTheme="majorEastAsia" w:hAnsi="Garamond" w:cstheme="minorHAnsi"/>
          <w:color w:val="000000" w:themeColor="text1"/>
          <w:sz w:val="21"/>
          <w:szCs w:val="21"/>
          <w:lang w:eastAsia="zh-CN"/>
        </w:rPr>
        <w:t>Simonyan</w:t>
      </w:r>
      <w:proofErr w:type="spellEnd"/>
      <w:r w:rsidR="009F60D6" w:rsidRPr="009F60D6">
        <w:rPr>
          <w:rFonts w:ascii="Garamond" w:eastAsiaTheme="majorEastAsia" w:hAnsi="Garamond" w:cstheme="minorHAnsi"/>
          <w:color w:val="000000" w:themeColor="text1"/>
          <w:sz w:val="21"/>
          <w:szCs w:val="21"/>
          <w:lang w:eastAsia="zh-CN"/>
        </w:rPr>
        <w:t xml:space="preserve">, Karen, and Andrew Zisserman. "Very deep convolutional networks for large-scale image recognition." </w:t>
      </w:r>
      <w:proofErr w:type="spellStart"/>
      <w:r w:rsidR="009F60D6" w:rsidRPr="009F60D6">
        <w:rPr>
          <w:rFonts w:ascii="Garamond" w:eastAsiaTheme="majorEastAsia" w:hAnsi="Garamond" w:cstheme="minorHAnsi"/>
          <w:color w:val="000000" w:themeColor="text1"/>
          <w:sz w:val="21"/>
          <w:szCs w:val="21"/>
          <w:lang w:eastAsia="zh-CN"/>
        </w:rPr>
        <w:t>arXiv</w:t>
      </w:r>
      <w:proofErr w:type="spellEnd"/>
      <w:r w:rsidR="009F60D6" w:rsidRPr="009F60D6">
        <w:rPr>
          <w:rFonts w:ascii="Garamond" w:eastAsiaTheme="majorEastAsia" w:hAnsi="Garamond" w:cstheme="minorHAnsi"/>
          <w:color w:val="000000" w:themeColor="text1"/>
          <w:sz w:val="21"/>
          <w:szCs w:val="21"/>
          <w:lang w:eastAsia="zh-CN"/>
        </w:rPr>
        <w:t xml:space="preserve"> preprint arXiv:1409.1556 (2014).</w:t>
      </w:r>
    </w:p>
    <w:p w14:paraId="350D57E4" w14:textId="6498C335" w:rsidR="00664E81" w:rsidRPr="00674636" w:rsidRDefault="009F60D6"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 xml:space="preserve">He, </w:t>
      </w:r>
      <w:proofErr w:type="spellStart"/>
      <w:r w:rsidRPr="009F60D6">
        <w:rPr>
          <w:rFonts w:ascii="Garamond" w:eastAsiaTheme="majorEastAsia" w:hAnsi="Garamond" w:cstheme="minorHAnsi"/>
          <w:color w:val="000000" w:themeColor="text1"/>
          <w:sz w:val="21"/>
          <w:szCs w:val="21"/>
          <w:lang w:eastAsia="zh-CN"/>
        </w:rPr>
        <w:t>Kaiming</w:t>
      </w:r>
      <w:proofErr w:type="spellEnd"/>
      <w:r w:rsidRPr="009F60D6">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FB72" w14:textId="77777777" w:rsidR="006E24B8" w:rsidRDefault="006E24B8" w:rsidP="0067732A">
      <w:r>
        <w:separator/>
      </w:r>
    </w:p>
  </w:endnote>
  <w:endnote w:type="continuationSeparator" w:id="0">
    <w:p w14:paraId="28C8EA4F" w14:textId="77777777" w:rsidR="006E24B8" w:rsidRDefault="006E24B8"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08B8" w14:textId="77777777" w:rsidR="006E24B8" w:rsidRDefault="006E24B8" w:rsidP="0067732A">
      <w:r>
        <w:separator/>
      </w:r>
    </w:p>
  </w:footnote>
  <w:footnote w:type="continuationSeparator" w:id="0">
    <w:p w14:paraId="0AE464C6" w14:textId="77777777" w:rsidR="006E24B8" w:rsidRDefault="006E24B8"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14512"/>
    <w:rsid w:val="000331F6"/>
    <w:rsid w:val="000336F6"/>
    <w:rsid w:val="00037668"/>
    <w:rsid w:val="0006310B"/>
    <w:rsid w:val="0006404E"/>
    <w:rsid w:val="000831D3"/>
    <w:rsid w:val="000A3DDA"/>
    <w:rsid w:val="000A7DD0"/>
    <w:rsid w:val="000C1344"/>
    <w:rsid w:val="000C30D9"/>
    <w:rsid w:val="00102875"/>
    <w:rsid w:val="00103260"/>
    <w:rsid w:val="00105372"/>
    <w:rsid w:val="00116A1E"/>
    <w:rsid w:val="0012530E"/>
    <w:rsid w:val="00127D33"/>
    <w:rsid w:val="001356F0"/>
    <w:rsid w:val="00144703"/>
    <w:rsid w:val="0014659E"/>
    <w:rsid w:val="00153983"/>
    <w:rsid w:val="001578B8"/>
    <w:rsid w:val="00163C2D"/>
    <w:rsid w:val="00180ABB"/>
    <w:rsid w:val="00183A7F"/>
    <w:rsid w:val="00186D12"/>
    <w:rsid w:val="00186F3E"/>
    <w:rsid w:val="00187409"/>
    <w:rsid w:val="0019589C"/>
    <w:rsid w:val="00197ABA"/>
    <w:rsid w:val="001E3489"/>
    <w:rsid w:val="00200EDC"/>
    <w:rsid w:val="00204B2B"/>
    <w:rsid w:val="00226F72"/>
    <w:rsid w:val="00251161"/>
    <w:rsid w:val="0025528C"/>
    <w:rsid w:val="002650F4"/>
    <w:rsid w:val="002712D6"/>
    <w:rsid w:val="00285E0A"/>
    <w:rsid w:val="002A4E05"/>
    <w:rsid w:val="002C72FE"/>
    <w:rsid w:val="002C7C6D"/>
    <w:rsid w:val="002D37C0"/>
    <w:rsid w:val="002E19B9"/>
    <w:rsid w:val="002E2D14"/>
    <w:rsid w:val="002E42A8"/>
    <w:rsid w:val="00303AE7"/>
    <w:rsid w:val="003064B9"/>
    <w:rsid w:val="00307394"/>
    <w:rsid w:val="0030773D"/>
    <w:rsid w:val="003077BA"/>
    <w:rsid w:val="00344744"/>
    <w:rsid w:val="00351538"/>
    <w:rsid w:val="0035227D"/>
    <w:rsid w:val="00390F4B"/>
    <w:rsid w:val="00395543"/>
    <w:rsid w:val="003B47E3"/>
    <w:rsid w:val="003B4A51"/>
    <w:rsid w:val="003B76DB"/>
    <w:rsid w:val="003C3DBD"/>
    <w:rsid w:val="003F3C42"/>
    <w:rsid w:val="003F4987"/>
    <w:rsid w:val="003F4E48"/>
    <w:rsid w:val="00404B2F"/>
    <w:rsid w:val="00420748"/>
    <w:rsid w:val="00437DF4"/>
    <w:rsid w:val="00441425"/>
    <w:rsid w:val="00467689"/>
    <w:rsid w:val="0047042B"/>
    <w:rsid w:val="00475308"/>
    <w:rsid w:val="004843AA"/>
    <w:rsid w:val="00493C83"/>
    <w:rsid w:val="00496AD3"/>
    <w:rsid w:val="004A76AE"/>
    <w:rsid w:val="004B4288"/>
    <w:rsid w:val="004C3562"/>
    <w:rsid w:val="004D2A43"/>
    <w:rsid w:val="004F4244"/>
    <w:rsid w:val="00507720"/>
    <w:rsid w:val="00525109"/>
    <w:rsid w:val="0055447D"/>
    <w:rsid w:val="005544B2"/>
    <w:rsid w:val="005767CF"/>
    <w:rsid w:val="00586885"/>
    <w:rsid w:val="005961DD"/>
    <w:rsid w:val="005A748F"/>
    <w:rsid w:val="005C139B"/>
    <w:rsid w:val="005D0788"/>
    <w:rsid w:val="005D601D"/>
    <w:rsid w:val="005E17F6"/>
    <w:rsid w:val="005E743F"/>
    <w:rsid w:val="005F1644"/>
    <w:rsid w:val="005F7AFB"/>
    <w:rsid w:val="00612976"/>
    <w:rsid w:val="00620E37"/>
    <w:rsid w:val="00624353"/>
    <w:rsid w:val="00634AC7"/>
    <w:rsid w:val="00635C38"/>
    <w:rsid w:val="006368FE"/>
    <w:rsid w:val="00641BD6"/>
    <w:rsid w:val="00642238"/>
    <w:rsid w:val="006462C4"/>
    <w:rsid w:val="00652743"/>
    <w:rsid w:val="00660099"/>
    <w:rsid w:val="006623C1"/>
    <w:rsid w:val="00664E81"/>
    <w:rsid w:val="00674636"/>
    <w:rsid w:val="0067732A"/>
    <w:rsid w:val="006976E4"/>
    <w:rsid w:val="006A7D10"/>
    <w:rsid w:val="006C2666"/>
    <w:rsid w:val="006D099E"/>
    <w:rsid w:val="006D1166"/>
    <w:rsid w:val="006D16B9"/>
    <w:rsid w:val="006E0233"/>
    <w:rsid w:val="006E24B8"/>
    <w:rsid w:val="006F072C"/>
    <w:rsid w:val="00734F22"/>
    <w:rsid w:val="00736349"/>
    <w:rsid w:val="00740060"/>
    <w:rsid w:val="00752CA1"/>
    <w:rsid w:val="00762C12"/>
    <w:rsid w:val="00764F67"/>
    <w:rsid w:val="00765BC2"/>
    <w:rsid w:val="007824E6"/>
    <w:rsid w:val="007838FA"/>
    <w:rsid w:val="007B7A14"/>
    <w:rsid w:val="007C332A"/>
    <w:rsid w:val="007D2B26"/>
    <w:rsid w:val="007E243E"/>
    <w:rsid w:val="007E49B4"/>
    <w:rsid w:val="007E5140"/>
    <w:rsid w:val="007F3345"/>
    <w:rsid w:val="00800005"/>
    <w:rsid w:val="008008F8"/>
    <w:rsid w:val="00821F90"/>
    <w:rsid w:val="0083399F"/>
    <w:rsid w:val="008706DF"/>
    <w:rsid w:val="0087529A"/>
    <w:rsid w:val="008809E6"/>
    <w:rsid w:val="00894F66"/>
    <w:rsid w:val="008A23F1"/>
    <w:rsid w:val="008A7B06"/>
    <w:rsid w:val="008B6124"/>
    <w:rsid w:val="00903FB8"/>
    <w:rsid w:val="00915AA5"/>
    <w:rsid w:val="00920079"/>
    <w:rsid w:val="009250DE"/>
    <w:rsid w:val="00942CB2"/>
    <w:rsid w:val="009519E0"/>
    <w:rsid w:val="009626CA"/>
    <w:rsid w:val="00974A9B"/>
    <w:rsid w:val="00980822"/>
    <w:rsid w:val="00984C8A"/>
    <w:rsid w:val="009B416A"/>
    <w:rsid w:val="009C48C1"/>
    <w:rsid w:val="009E6249"/>
    <w:rsid w:val="009E6C9E"/>
    <w:rsid w:val="009F158D"/>
    <w:rsid w:val="009F60D6"/>
    <w:rsid w:val="00A15521"/>
    <w:rsid w:val="00A24570"/>
    <w:rsid w:val="00A302FB"/>
    <w:rsid w:val="00A306E6"/>
    <w:rsid w:val="00A41A00"/>
    <w:rsid w:val="00A54BB0"/>
    <w:rsid w:val="00A6128D"/>
    <w:rsid w:val="00A63487"/>
    <w:rsid w:val="00A65154"/>
    <w:rsid w:val="00A67BF6"/>
    <w:rsid w:val="00A91311"/>
    <w:rsid w:val="00AC11CE"/>
    <w:rsid w:val="00AC3F36"/>
    <w:rsid w:val="00AD4521"/>
    <w:rsid w:val="00AD527E"/>
    <w:rsid w:val="00AF6A06"/>
    <w:rsid w:val="00B0325B"/>
    <w:rsid w:val="00B20C99"/>
    <w:rsid w:val="00B62A8E"/>
    <w:rsid w:val="00B70E0C"/>
    <w:rsid w:val="00B84D8B"/>
    <w:rsid w:val="00B86333"/>
    <w:rsid w:val="00BA0567"/>
    <w:rsid w:val="00BA2341"/>
    <w:rsid w:val="00BB7253"/>
    <w:rsid w:val="00BC277E"/>
    <w:rsid w:val="00BD123E"/>
    <w:rsid w:val="00C47A09"/>
    <w:rsid w:val="00C81BEA"/>
    <w:rsid w:val="00C82C06"/>
    <w:rsid w:val="00C97B12"/>
    <w:rsid w:val="00CA5036"/>
    <w:rsid w:val="00CA5335"/>
    <w:rsid w:val="00CB6E6B"/>
    <w:rsid w:val="00CC087B"/>
    <w:rsid w:val="00CC184D"/>
    <w:rsid w:val="00CD360B"/>
    <w:rsid w:val="00CD6D97"/>
    <w:rsid w:val="00CE33E4"/>
    <w:rsid w:val="00D05100"/>
    <w:rsid w:val="00D22B7A"/>
    <w:rsid w:val="00D274AC"/>
    <w:rsid w:val="00D52CB3"/>
    <w:rsid w:val="00D5610F"/>
    <w:rsid w:val="00D56FAF"/>
    <w:rsid w:val="00D621E9"/>
    <w:rsid w:val="00D826DA"/>
    <w:rsid w:val="00D83238"/>
    <w:rsid w:val="00DA4607"/>
    <w:rsid w:val="00DB5B7E"/>
    <w:rsid w:val="00DB6A47"/>
    <w:rsid w:val="00DD228F"/>
    <w:rsid w:val="00DE1E69"/>
    <w:rsid w:val="00DE3EEB"/>
    <w:rsid w:val="00DE6581"/>
    <w:rsid w:val="00DF0C1E"/>
    <w:rsid w:val="00E311CC"/>
    <w:rsid w:val="00E44671"/>
    <w:rsid w:val="00E4572B"/>
    <w:rsid w:val="00E51B32"/>
    <w:rsid w:val="00E56B1D"/>
    <w:rsid w:val="00E61A76"/>
    <w:rsid w:val="00E81008"/>
    <w:rsid w:val="00E9004A"/>
    <w:rsid w:val="00E9008D"/>
    <w:rsid w:val="00E93A57"/>
    <w:rsid w:val="00EA1916"/>
    <w:rsid w:val="00EA6828"/>
    <w:rsid w:val="00EA6BEA"/>
    <w:rsid w:val="00EB0382"/>
    <w:rsid w:val="00EB040C"/>
    <w:rsid w:val="00EB5041"/>
    <w:rsid w:val="00ED4E06"/>
    <w:rsid w:val="00ED5DC5"/>
    <w:rsid w:val="00EE0777"/>
    <w:rsid w:val="00EE536A"/>
    <w:rsid w:val="00EF05F3"/>
    <w:rsid w:val="00F11581"/>
    <w:rsid w:val="00F20D43"/>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F18E5F-BCAD-1D4D-989E-E73705A0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1788</Words>
  <Characters>10193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2</cp:revision>
  <dcterms:created xsi:type="dcterms:W3CDTF">2018-05-02T20:13:00Z</dcterms:created>
  <dcterms:modified xsi:type="dcterms:W3CDTF">2018-05-02T20:13:00Z</dcterms:modified>
</cp:coreProperties>
</file>