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eastAsiaTheme="minorEastAsia"/>
          <w:sz w:val="32"/>
          <w:szCs w:val="32"/>
        </w:rPr>
      </w:pPr>
      <w:r>
        <w:rPr>
          <w:rFonts w:hint="eastAsia" w:ascii="Times New Roman" w:hAnsi="Times New Roman" w:cs="Times New Roman" w:eastAsiaTheme="minorEastAsia"/>
          <w:sz w:val="32"/>
          <w:szCs w:val="32"/>
        </w:rPr>
        <w:t>《交通运输人员</w:t>
      </w:r>
      <w:r>
        <w:rPr>
          <w:rFonts w:hint="eastAsia" w:ascii="Times New Roman" w:hAnsi="Times New Roman" w:cs="Times New Roman" w:eastAsiaTheme="minorEastAsia"/>
          <w:sz w:val="32"/>
          <w:szCs w:val="32"/>
          <w:lang w:eastAsia="zh-CN"/>
        </w:rPr>
        <w:t>就业与再就业</w:t>
      </w:r>
      <w:r>
        <w:rPr>
          <w:rFonts w:hint="eastAsia" w:ascii="Times New Roman" w:hAnsi="Times New Roman" w:cs="Times New Roman" w:eastAsiaTheme="minorEastAsia"/>
          <w:sz w:val="32"/>
          <w:szCs w:val="32"/>
        </w:rPr>
        <w:t>教育培训平台设计与实现》</w:t>
      </w:r>
    </w:p>
    <w:p>
      <w:pPr>
        <w:pStyle w:val="2"/>
        <w:jc w:val="center"/>
        <w:rPr>
          <w:rFonts w:ascii="Times New Roman" w:hAnsi="Times New Roman" w:cs="Times New Roman" w:eastAsiaTheme="minorEastAsia"/>
          <w:sz w:val="32"/>
          <w:szCs w:val="32"/>
        </w:rPr>
      </w:pPr>
      <w:r>
        <w:rPr>
          <w:rFonts w:hint="eastAsia" w:ascii="Times New Roman" w:hAnsi="Times New Roman" w:cs="Times New Roman" w:eastAsiaTheme="minorEastAsia"/>
          <w:sz w:val="32"/>
          <w:szCs w:val="32"/>
        </w:rPr>
        <w:t>项目要求</w:t>
      </w:r>
    </w:p>
    <w:p>
      <w:pPr>
        <w:jc w:val="center"/>
        <w:rPr>
          <w:rFonts w:ascii="仿宋" w:hAnsi="仿宋" w:eastAsia="仿宋" w:cs="仿宋"/>
          <w:sz w:val="28"/>
          <w:szCs w:val="28"/>
        </w:rPr>
      </w:pPr>
    </w:p>
    <w:p>
      <w:pPr>
        <w:spacing w:line="240" w:lineRule="auto"/>
        <w:rPr>
          <w:b/>
        </w:rPr>
      </w:pPr>
      <w:r>
        <w:rPr>
          <w:rFonts w:hint="eastAsia" w:ascii="宋体" w:hAnsi="宋体" w:cs="宋体"/>
          <w:b/>
          <w:sz w:val="28"/>
          <w:szCs w:val="28"/>
        </w:rPr>
        <w:t>一、需求</w:t>
      </w:r>
      <w:r>
        <w:rPr>
          <w:rFonts w:hint="eastAsia"/>
          <w:b/>
          <w:sz w:val="28"/>
          <w:szCs w:val="28"/>
        </w:rPr>
        <w:t>描述</w:t>
      </w:r>
    </w:p>
    <w:p>
      <w:pPr>
        <w:ind w:left="0" w:leftChars="0" w:firstLine="0" w:firstLineChars="0"/>
        <w:rPr>
          <w:rFonts w:hint="eastAsia"/>
          <w:b/>
          <w:bCs/>
          <w:lang w:val="en-US" w:eastAsia="zh-CN"/>
        </w:rPr>
      </w:pPr>
      <w:r>
        <w:rPr>
          <w:rFonts w:hint="eastAsia"/>
          <w:b/>
          <w:bCs/>
          <w:lang w:val="en-US" w:eastAsia="zh-CN"/>
        </w:rPr>
        <w:t>1、总体需求描述</w:t>
      </w:r>
    </w:p>
    <w:p>
      <w:pPr>
        <w:numPr>
          <w:ilvl w:val="0"/>
          <w:numId w:val="0"/>
        </w:numPr>
        <w:ind w:left="0" w:leftChars="0" w:firstLine="439" w:firstLineChars="183"/>
        <w:rPr>
          <w:rFonts w:hint="eastAsia" w:cs="宋体"/>
          <w:lang w:eastAsia="zh-CN"/>
        </w:rPr>
      </w:pPr>
      <w:r>
        <w:rPr>
          <w:rFonts w:hint="eastAsia" w:cs="宋体"/>
          <w:lang w:eastAsia="zh-CN"/>
        </w:rPr>
        <w:t>交通运输的发展是国家基础性产业发展的重要组成部分，交通运输行业能否健康向前发展，关键在于行业人员的综合素质培训。通过就业培训与再就业培训，新进员工和转岗员工素质的整体水平可不断提高，能有效地提高劳动生产率，改善交通运输行业的效益和效率。</w:t>
      </w:r>
    </w:p>
    <w:p>
      <w:pPr>
        <w:numPr>
          <w:ilvl w:val="0"/>
          <w:numId w:val="0"/>
        </w:numPr>
        <w:ind w:left="0" w:leftChars="0" w:firstLine="439" w:firstLineChars="183"/>
        <w:rPr>
          <w:rFonts w:hint="eastAsia" w:cs="宋体"/>
          <w:lang w:eastAsia="zh-CN"/>
        </w:rPr>
      </w:pPr>
      <w:r>
        <w:rPr>
          <w:rFonts w:hint="eastAsia" w:cs="宋体"/>
          <w:lang w:eastAsia="zh-CN"/>
        </w:rPr>
        <w:t>某交通运输集团由多个分布在各地的业务主体公司组成，整个集团以提高全体人员素质为重点，以提升行业人员的综合素质培训为目标，紧紧围绕安全生产中心任务，采取多途径、多形式、多种类的培训方式和岗位练兵、应急演练等方法，不断加强培训，强化现场应急处置能力，有效预防安全生产事故发生。为加强整个集团的就业与再就业教育培训需要开发《交通运输人员就业与再就业教育培训平台》，以提高培训的效果。</w:t>
      </w:r>
    </w:p>
    <w:p>
      <w:pPr>
        <w:numPr>
          <w:ilvl w:val="0"/>
          <w:numId w:val="0"/>
        </w:numPr>
        <w:rPr>
          <w:rFonts w:hint="default" w:cs="宋体"/>
          <w:b/>
          <w:bCs/>
          <w:lang w:val="en-US" w:eastAsia="zh-CN"/>
        </w:rPr>
      </w:pPr>
      <w:r>
        <w:rPr>
          <w:rFonts w:hint="eastAsia" w:cs="宋体"/>
          <w:b/>
          <w:bCs/>
          <w:lang w:val="en-US" w:eastAsia="zh-CN"/>
        </w:rPr>
        <w:t>2、术语解释</w:t>
      </w:r>
    </w:p>
    <w:p>
      <w:pPr>
        <w:numPr>
          <w:ilvl w:val="0"/>
          <w:numId w:val="0"/>
        </w:numPr>
        <w:ind w:left="0" w:leftChars="0" w:firstLine="441" w:firstLineChars="183"/>
        <w:rPr>
          <w:b w:val="0"/>
          <w:bCs w:val="0"/>
          <w:sz w:val="24"/>
          <w:szCs w:val="24"/>
        </w:rPr>
      </w:pPr>
      <w:r>
        <w:rPr>
          <w:b/>
          <w:bCs/>
          <w:sz w:val="24"/>
          <w:szCs w:val="24"/>
        </w:rPr>
        <w:t>就业培训</w:t>
      </w:r>
      <w:r>
        <w:rPr>
          <w:rFonts w:hint="eastAsia"/>
          <w:b/>
          <w:bCs/>
          <w:sz w:val="24"/>
          <w:szCs w:val="24"/>
          <w:lang w:eastAsia="zh-CN"/>
        </w:rPr>
        <w:t>：</w:t>
      </w:r>
      <w:r>
        <w:rPr>
          <w:b w:val="0"/>
          <w:bCs w:val="0"/>
          <w:sz w:val="24"/>
          <w:szCs w:val="24"/>
        </w:rPr>
        <w:t>是指为即将进入职场的人员进行职业知识、职业技能的培养和训练。</w:t>
      </w:r>
    </w:p>
    <w:p>
      <w:pPr>
        <w:numPr>
          <w:ilvl w:val="0"/>
          <w:numId w:val="0"/>
        </w:numPr>
        <w:ind w:left="0" w:leftChars="0" w:firstLine="441" w:firstLineChars="183"/>
        <w:rPr>
          <w:b w:val="0"/>
          <w:bCs w:val="0"/>
          <w:sz w:val="24"/>
          <w:szCs w:val="24"/>
        </w:rPr>
      </w:pPr>
      <w:r>
        <w:rPr>
          <w:b/>
          <w:bCs/>
          <w:sz w:val="24"/>
          <w:szCs w:val="24"/>
        </w:rPr>
        <w:t>再就业培训</w:t>
      </w:r>
      <w:r>
        <w:rPr>
          <w:rFonts w:hint="eastAsia"/>
          <w:b/>
          <w:bCs/>
          <w:sz w:val="24"/>
          <w:szCs w:val="24"/>
          <w:lang w:eastAsia="zh-CN"/>
        </w:rPr>
        <w:t>：</w:t>
      </w:r>
      <w:r>
        <w:rPr>
          <w:b w:val="0"/>
          <w:bCs w:val="0"/>
          <w:sz w:val="24"/>
          <w:szCs w:val="24"/>
        </w:rPr>
        <w:t>是指对下岗人员、转岗人员进行的职业知识、职业技能的培训。</w:t>
      </w:r>
    </w:p>
    <w:p>
      <w:pPr>
        <w:numPr>
          <w:ilvl w:val="0"/>
          <w:numId w:val="0"/>
        </w:numPr>
        <w:ind w:left="0" w:leftChars="0" w:firstLine="441" w:firstLineChars="183"/>
        <w:rPr>
          <w:rFonts w:hint="default"/>
          <w:b w:val="0"/>
          <w:bCs w:val="0"/>
          <w:sz w:val="24"/>
          <w:szCs w:val="24"/>
          <w:lang w:val="en-US" w:eastAsia="zh-CN"/>
        </w:rPr>
      </w:pPr>
      <w:r>
        <w:rPr>
          <w:rFonts w:hint="eastAsia"/>
          <w:b/>
          <w:bCs/>
          <w:sz w:val="24"/>
          <w:szCs w:val="24"/>
          <w:lang w:val="en-US" w:eastAsia="zh-CN"/>
        </w:rPr>
        <w:t>业主机构：</w:t>
      </w:r>
      <w:r>
        <w:rPr>
          <w:rFonts w:hint="eastAsia"/>
          <w:b w:val="0"/>
          <w:bCs w:val="0"/>
          <w:sz w:val="24"/>
          <w:szCs w:val="24"/>
          <w:lang w:val="en-US" w:eastAsia="zh-CN"/>
        </w:rPr>
        <w:t>交通运输集团下辖的各个业务主体。</w:t>
      </w:r>
    </w:p>
    <w:p>
      <w:pPr>
        <w:numPr>
          <w:ilvl w:val="0"/>
          <w:numId w:val="0"/>
        </w:numPr>
        <w:rPr>
          <w:b/>
        </w:rPr>
      </w:pPr>
      <w:r>
        <w:rPr>
          <w:rFonts w:hint="eastAsia"/>
          <w:b/>
          <w:lang w:eastAsia="zh-CN"/>
        </w:rPr>
        <w:t>二、</w:t>
      </w:r>
      <w:r>
        <w:rPr>
          <w:rFonts w:hint="eastAsia"/>
          <w:b/>
        </w:rPr>
        <w:t>项目</w:t>
      </w:r>
      <w:r>
        <w:rPr>
          <w:rFonts w:hint="eastAsia"/>
          <w:b/>
          <w:lang w:eastAsia="zh-CN"/>
        </w:rPr>
        <w:t>总体</w:t>
      </w:r>
      <w:r>
        <w:rPr>
          <w:rFonts w:hint="eastAsia"/>
          <w:b/>
        </w:rPr>
        <w:t>目标</w:t>
      </w:r>
    </w:p>
    <w:p>
      <w:pPr>
        <w:ind w:firstLine="480" w:firstLineChars="200"/>
        <w:rPr>
          <w:sz w:val="24"/>
          <w:szCs w:val="24"/>
        </w:rPr>
      </w:pPr>
      <w:r>
        <w:rPr>
          <w:rFonts w:hint="eastAsia"/>
          <w:sz w:val="24"/>
          <w:szCs w:val="24"/>
        </w:rPr>
        <w:t>该</w:t>
      </w:r>
      <w:r>
        <w:rPr>
          <w:rFonts w:hint="eastAsia"/>
          <w:sz w:val="24"/>
          <w:szCs w:val="24"/>
          <w:lang w:eastAsia="zh-CN"/>
        </w:rPr>
        <w:t>平台</w:t>
      </w:r>
      <w:r>
        <w:rPr>
          <w:rFonts w:hint="eastAsia"/>
          <w:sz w:val="24"/>
          <w:szCs w:val="24"/>
        </w:rPr>
        <w:t>从大的方面分为后台管理子系统和</w:t>
      </w:r>
      <w:r>
        <w:rPr>
          <w:rFonts w:hint="eastAsia"/>
          <w:sz w:val="24"/>
          <w:szCs w:val="24"/>
          <w:lang w:eastAsia="zh-CN"/>
        </w:rPr>
        <w:t>客户端</w:t>
      </w:r>
      <w:r>
        <w:rPr>
          <w:rFonts w:hint="eastAsia"/>
          <w:sz w:val="24"/>
          <w:szCs w:val="24"/>
        </w:rPr>
        <w:t>子系统两部分，后台管理子系统实现对基础信息的管理配置</w:t>
      </w:r>
      <w:r>
        <w:rPr>
          <w:rFonts w:hint="eastAsia"/>
          <w:sz w:val="24"/>
          <w:szCs w:val="24"/>
          <w:lang w:eastAsia="zh-CN"/>
        </w:rPr>
        <w:t>、题库建设</w:t>
      </w:r>
      <w:r>
        <w:rPr>
          <w:rFonts w:hint="eastAsia"/>
          <w:sz w:val="24"/>
          <w:szCs w:val="24"/>
        </w:rPr>
        <w:t>以及对信息的统计分析。</w:t>
      </w:r>
      <w:r>
        <w:rPr>
          <w:rFonts w:hint="eastAsia"/>
          <w:sz w:val="24"/>
          <w:szCs w:val="24"/>
          <w:lang w:eastAsia="zh-CN"/>
        </w:rPr>
        <w:t>客户端</w:t>
      </w:r>
      <w:r>
        <w:rPr>
          <w:rFonts w:hint="eastAsia"/>
          <w:sz w:val="24"/>
          <w:szCs w:val="24"/>
        </w:rPr>
        <w:t>主要实现文档视频的展示、学员的在线培训。</w:t>
      </w:r>
    </w:p>
    <w:p>
      <w:pPr>
        <w:numPr>
          <w:ilvl w:val="0"/>
          <w:numId w:val="0"/>
        </w:numPr>
        <w:rPr>
          <w:rFonts w:hint="eastAsia"/>
          <w:b/>
        </w:rPr>
      </w:pPr>
      <w:r>
        <w:rPr>
          <w:rFonts w:hint="eastAsia"/>
          <w:b/>
          <w:lang w:eastAsia="zh-CN"/>
        </w:rPr>
        <w:t>三、</w:t>
      </w:r>
      <w:r>
        <w:rPr>
          <w:rFonts w:hint="eastAsia"/>
          <w:b/>
        </w:rPr>
        <w:t>业务流程</w:t>
      </w:r>
    </w:p>
    <w:p>
      <w:pPr>
        <w:numPr>
          <w:ilvl w:val="0"/>
          <w:numId w:val="0"/>
        </w:numPr>
        <w:rPr>
          <w:rFonts w:hint="eastAsia"/>
          <w:b/>
        </w:rPr>
      </w:pPr>
      <w:r>
        <w:object>
          <v:shape id="_x0000_i1025" o:spt="75" type="#_x0000_t75" style="height:250.95pt;width:414.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numPr>
          <w:ilvl w:val="0"/>
          <w:numId w:val="0"/>
        </w:numPr>
        <w:rPr>
          <w:rFonts w:hint="eastAsia"/>
          <w:b/>
        </w:rPr>
      </w:pPr>
      <w:r>
        <w:rPr>
          <w:rFonts w:hint="eastAsia"/>
          <w:b/>
        </w:rPr>
        <w:t>系统的业务流程：</w:t>
      </w:r>
    </w:p>
    <w:p>
      <w:pPr>
        <w:numPr>
          <w:ilvl w:val="0"/>
          <w:numId w:val="0"/>
        </w:numPr>
        <w:ind w:left="0" w:leftChars="0" w:firstLine="439" w:firstLineChars="183"/>
        <w:rPr>
          <w:rFonts w:hint="eastAsia" w:ascii="宋体" w:hAnsi="宋体" w:eastAsia="宋体" w:cs="宋体"/>
          <w:b w:val="0"/>
          <w:bCs/>
        </w:rPr>
      </w:pPr>
      <w:r>
        <w:rPr>
          <w:rFonts w:hint="eastAsia" w:ascii="宋体" w:hAnsi="宋体" w:eastAsia="宋体" w:cs="宋体"/>
          <w:b w:val="0"/>
          <w:bCs/>
        </w:rPr>
        <w:t>（1）超级管理员根据各个</w:t>
      </w:r>
      <w:r>
        <w:rPr>
          <w:rFonts w:hint="eastAsia" w:ascii="宋体" w:hAnsi="宋体" w:cs="宋体"/>
          <w:b w:val="0"/>
          <w:bCs/>
          <w:lang w:eastAsia="zh-CN"/>
        </w:rPr>
        <w:t>业主</w:t>
      </w:r>
      <w:r>
        <w:rPr>
          <w:rFonts w:hint="eastAsia" w:ascii="宋体" w:hAnsi="宋体" w:eastAsia="宋体" w:cs="宋体"/>
          <w:b w:val="0"/>
          <w:bCs/>
        </w:rPr>
        <w:t>机构的账户申请信息，首先完成基本参数的录入、用户添加、权限配置。“基本参数的录入”主要包括机构类型、培训周期、培训类别、文档视频类别、前端咨询展示列表的录入。“用户添加”主要根据各个业主机构的申请，添加机构，并为各个业主机构分配一定的账户；“权限配置”根据各个业主机构的类型以及工作职能为已分配的账户配置相应的权限；</w:t>
      </w:r>
    </w:p>
    <w:p>
      <w:pPr>
        <w:numPr>
          <w:ilvl w:val="0"/>
          <w:numId w:val="0"/>
        </w:numPr>
        <w:ind w:left="0" w:leftChars="0" w:firstLine="439" w:firstLineChars="183"/>
        <w:rPr>
          <w:rFonts w:hint="eastAsia" w:ascii="宋体" w:hAnsi="宋体" w:eastAsia="宋体" w:cs="宋体"/>
          <w:b w:val="0"/>
          <w:bCs/>
        </w:rPr>
      </w:pPr>
      <w:r>
        <w:rPr>
          <w:rFonts w:hint="eastAsia" w:ascii="宋体" w:hAnsi="宋体" w:eastAsia="宋体" w:cs="宋体"/>
          <w:b w:val="0"/>
          <w:bCs/>
        </w:rPr>
        <w:t>然后，超级管理员根据各个业务机构的类型和工作职能，为各个机构配置相应的培训类别；并且为各个业主机构配置相应的前端咨询展示列表；</w:t>
      </w:r>
    </w:p>
    <w:p>
      <w:pPr>
        <w:numPr>
          <w:ilvl w:val="0"/>
          <w:numId w:val="0"/>
        </w:numPr>
        <w:ind w:left="0" w:leftChars="0" w:firstLine="439" w:firstLineChars="183"/>
        <w:rPr>
          <w:rFonts w:hint="eastAsia" w:ascii="宋体" w:hAnsi="宋体" w:eastAsia="宋体" w:cs="宋体"/>
          <w:b w:val="0"/>
          <w:bCs/>
        </w:rPr>
      </w:pPr>
      <w:r>
        <w:rPr>
          <w:rFonts w:hint="eastAsia" w:ascii="宋体" w:hAnsi="宋体" w:eastAsia="宋体" w:cs="宋体"/>
          <w:b w:val="0"/>
          <w:bCs/>
        </w:rPr>
        <w:t>最后，超级管理员可以根据需要上传一些机构共享的视频文档资料以及试题。</w:t>
      </w:r>
    </w:p>
    <w:p>
      <w:pPr>
        <w:numPr>
          <w:ilvl w:val="0"/>
          <w:numId w:val="0"/>
        </w:numPr>
        <w:ind w:left="0" w:leftChars="0" w:firstLine="439" w:firstLineChars="183"/>
        <w:rPr>
          <w:rFonts w:hint="eastAsia" w:ascii="宋体" w:hAnsi="宋体" w:eastAsia="宋体" w:cs="宋体"/>
          <w:b w:val="0"/>
          <w:bCs/>
        </w:rPr>
      </w:pPr>
      <w:r>
        <w:rPr>
          <w:rFonts w:hint="eastAsia" w:ascii="宋体" w:hAnsi="宋体" w:eastAsia="宋体" w:cs="宋体"/>
          <w:b w:val="0"/>
          <w:bCs/>
        </w:rPr>
        <w:t>（2）</w:t>
      </w:r>
      <w:r>
        <w:rPr>
          <w:rFonts w:hint="eastAsia" w:ascii="宋体" w:hAnsi="宋体" w:cs="宋体"/>
          <w:b w:val="0"/>
          <w:bCs/>
          <w:lang w:eastAsia="zh-CN"/>
        </w:rPr>
        <w:t>业主</w:t>
      </w:r>
      <w:r>
        <w:rPr>
          <w:rFonts w:hint="eastAsia" w:ascii="宋体" w:hAnsi="宋体" w:eastAsia="宋体" w:cs="宋体"/>
          <w:b w:val="0"/>
          <w:bCs/>
        </w:rPr>
        <w:t>机构管理员在超级管理员已完成基础参数的添加以及相应配置后，可以上传文档视频资料，在通过机构内部的审核人员的审核以及发布人员的发布后，将符合该业主机构发布条件的视频文档发布到机构首页，学员登陆系统后，在首页可以浏览相应的文档视频。</w:t>
      </w:r>
    </w:p>
    <w:p>
      <w:pPr>
        <w:numPr>
          <w:ilvl w:val="0"/>
          <w:numId w:val="0"/>
        </w:numPr>
        <w:ind w:left="0" w:leftChars="0" w:firstLine="439" w:firstLineChars="183"/>
        <w:rPr>
          <w:rFonts w:hint="eastAsia" w:ascii="宋体" w:hAnsi="宋体" w:eastAsia="宋体" w:cs="宋体"/>
          <w:b w:val="0"/>
          <w:bCs/>
        </w:rPr>
      </w:pPr>
      <w:r>
        <w:rPr>
          <w:rFonts w:hint="eastAsia" w:ascii="宋体" w:hAnsi="宋体" w:cs="宋体"/>
          <w:b w:val="0"/>
          <w:bCs/>
          <w:lang w:eastAsia="zh-CN"/>
        </w:rPr>
        <w:t>业主</w:t>
      </w:r>
      <w:r>
        <w:rPr>
          <w:rFonts w:hint="eastAsia" w:ascii="宋体" w:hAnsi="宋体" w:eastAsia="宋体" w:cs="宋体"/>
          <w:b w:val="0"/>
          <w:bCs/>
        </w:rPr>
        <w:t>机构管理员设置好该机构的培训周期后，指定相应的培训计划，并未培训计划配置文档视频资料和考题。</w:t>
      </w:r>
    </w:p>
    <w:p>
      <w:pPr>
        <w:numPr>
          <w:ilvl w:val="0"/>
          <w:numId w:val="0"/>
        </w:numPr>
        <w:ind w:left="0" w:leftChars="0" w:firstLine="439" w:firstLineChars="183"/>
        <w:rPr>
          <w:rFonts w:hint="eastAsia" w:ascii="宋体" w:hAnsi="宋体" w:eastAsia="宋体" w:cs="宋体"/>
          <w:b w:val="0"/>
          <w:bCs/>
        </w:rPr>
      </w:pPr>
      <w:r>
        <w:rPr>
          <w:rFonts w:hint="eastAsia" w:ascii="宋体" w:hAnsi="宋体" w:cs="宋体"/>
          <w:b w:val="0"/>
          <w:bCs/>
          <w:lang w:eastAsia="zh-CN"/>
        </w:rPr>
        <w:t>业主</w:t>
      </w:r>
      <w:r>
        <w:rPr>
          <w:rFonts w:hint="eastAsia" w:ascii="宋体" w:hAnsi="宋体" w:eastAsia="宋体" w:cs="宋体"/>
          <w:b w:val="0"/>
          <w:bCs/>
        </w:rPr>
        <w:t>机构管理员可以对机构学员进行管理（包括审核学员信息、对学员信息进行增删改查），也可以查看学员的学习情况和考试情况，并且可以对学员的学习和考试情况进行统计分析，给出相应的评价。</w:t>
      </w:r>
    </w:p>
    <w:p>
      <w:pPr>
        <w:numPr>
          <w:ilvl w:val="0"/>
          <w:numId w:val="0"/>
        </w:numPr>
        <w:ind w:left="0" w:leftChars="0" w:firstLine="439" w:firstLineChars="183"/>
        <w:rPr>
          <w:rFonts w:hint="eastAsia" w:ascii="宋体" w:hAnsi="宋体" w:eastAsia="宋体" w:cs="宋体"/>
          <w:b w:val="0"/>
          <w:bCs/>
        </w:rPr>
      </w:pPr>
      <w:r>
        <w:rPr>
          <w:rFonts w:hint="eastAsia" w:ascii="宋体" w:hAnsi="宋体" w:eastAsia="宋体" w:cs="宋体"/>
          <w:b w:val="0"/>
          <w:bCs/>
        </w:rPr>
        <w:t xml:space="preserve">（3）学员在经过机构的审核通过后，登陆系统后，可以在机构首页浏览所属机构已发布的文档视频 。 </w:t>
      </w:r>
    </w:p>
    <w:p>
      <w:pPr>
        <w:numPr>
          <w:ilvl w:val="0"/>
          <w:numId w:val="0"/>
        </w:numPr>
        <w:ind w:left="0" w:leftChars="0" w:firstLine="439" w:firstLineChars="183"/>
        <w:rPr>
          <w:rFonts w:hint="eastAsia" w:ascii="宋体" w:hAnsi="宋体" w:eastAsia="宋体" w:cs="宋体"/>
          <w:b w:val="0"/>
          <w:bCs/>
        </w:rPr>
      </w:pPr>
      <w:r>
        <w:rPr>
          <w:rFonts w:hint="eastAsia" w:ascii="宋体" w:hAnsi="宋体" w:eastAsia="宋体" w:cs="宋体"/>
          <w:b w:val="0"/>
          <w:bCs/>
        </w:rPr>
        <w:t>如果有未完成的培训计划，且该计划没有过期，学员按照培训计划要求完成培训计划。否则，给出提示：“该培训计划已逾期！”；如果学员的培训计划是试题考核，学员必须在规定的时间内完成题目的解答。提交之后，系统会自动生成考试结果；如果学员的培训计划是观看视频文档，则对时间没有严格的限制，只需要在计划逾期前完成培训即可。每次学员在观看视频时，则记录上一次学员观看的断点（除了首次观看外），并在观看的过程中，每隔一段时间进行人脸识别，保证是学员本人在学习，学员在学习的过程中，系统会记录学员的学习情况。学员可以根据自己需要查看自己的学习情况和考试情况。</w:t>
      </w:r>
    </w:p>
    <w:p>
      <w:pPr>
        <w:numPr>
          <w:ilvl w:val="0"/>
          <w:numId w:val="0"/>
        </w:numPr>
        <w:rPr>
          <w:rFonts w:hint="eastAsia" w:eastAsia="宋体"/>
          <w:b/>
          <w:lang w:eastAsia="zh-CN"/>
        </w:rPr>
      </w:pPr>
      <w:r>
        <w:rPr>
          <w:rFonts w:hint="eastAsia"/>
          <w:b/>
          <w:lang w:eastAsia="zh-CN"/>
        </w:rPr>
        <w:t>四、功能需求</w:t>
      </w:r>
    </w:p>
    <w:p>
      <w:pPr>
        <w:numPr>
          <w:ilvl w:val="0"/>
          <w:numId w:val="0"/>
        </w:numPr>
        <w:ind w:left="0" w:leftChars="0" w:firstLine="439" w:firstLineChars="183"/>
        <w:rPr>
          <w:rFonts w:hint="eastAsia"/>
          <w:b w:val="0"/>
          <w:bCs/>
        </w:rPr>
      </w:pPr>
      <w:r>
        <w:rPr>
          <w:rFonts w:hint="eastAsia"/>
          <w:b w:val="0"/>
          <w:bCs/>
        </w:rPr>
        <w:t>该系统的用户从总体上可以分为超级管理员、业主机构管理员、普通学员三种，其中，业主机构可以根据需要向超级管理员申请多个业主机构审核管理员和发布管理员。</w:t>
      </w:r>
    </w:p>
    <w:p>
      <w:pPr>
        <w:numPr>
          <w:ilvl w:val="0"/>
          <w:numId w:val="0"/>
        </w:numPr>
        <w:rPr>
          <w:rFonts w:hint="eastAsia"/>
          <w:b/>
          <w:bCs w:val="0"/>
        </w:rPr>
      </w:pPr>
      <w:r>
        <w:rPr>
          <w:rFonts w:hint="eastAsia"/>
          <w:b/>
          <w:bCs w:val="0"/>
          <w:lang w:val="en-US" w:eastAsia="zh-CN"/>
        </w:rPr>
        <w:t>(</w:t>
      </w:r>
      <w:r>
        <w:rPr>
          <w:rFonts w:hint="eastAsia"/>
          <w:b/>
          <w:bCs w:val="0"/>
          <w:lang w:eastAsia="zh-CN"/>
        </w:rPr>
        <w:t>一</w:t>
      </w:r>
      <w:r>
        <w:rPr>
          <w:rFonts w:hint="eastAsia"/>
          <w:b/>
          <w:bCs w:val="0"/>
          <w:lang w:val="en-US" w:eastAsia="zh-CN"/>
        </w:rPr>
        <w:t>)</w:t>
      </w:r>
      <w:r>
        <w:rPr>
          <w:rFonts w:hint="eastAsia"/>
          <w:b/>
          <w:bCs w:val="0"/>
          <w:lang w:eastAsia="zh-CN"/>
        </w:rPr>
        <w:t>、</w:t>
      </w:r>
      <w:r>
        <w:rPr>
          <w:rFonts w:hint="eastAsia"/>
          <w:b/>
          <w:bCs w:val="0"/>
        </w:rPr>
        <w:t>超级管理员对应的功能需求</w:t>
      </w:r>
    </w:p>
    <w:p>
      <w:pPr>
        <w:numPr>
          <w:ilvl w:val="0"/>
          <w:numId w:val="0"/>
        </w:numPr>
        <w:ind w:left="0" w:leftChars="0" w:firstLine="441" w:firstLineChars="183"/>
        <w:rPr>
          <w:rFonts w:hint="eastAsia"/>
          <w:b/>
          <w:bCs w:val="0"/>
        </w:rPr>
      </w:pPr>
      <w:r>
        <w:rPr>
          <w:rFonts w:hint="eastAsia"/>
          <w:b/>
          <w:bCs w:val="0"/>
          <w:lang w:val="en-US" w:eastAsia="zh-CN"/>
        </w:rPr>
        <w:t>1、</w:t>
      </w:r>
      <w:r>
        <w:rPr>
          <w:rFonts w:hint="eastAsia"/>
          <w:b/>
          <w:bCs w:val="0"/>
        </w:rPr>
        <w:t>业主机构管理</w:t>
      </w:r>
    </w:p>
    <w:p>
      <w:pPr>
        <w:numPr>
          <w:ilvl w:val="0"/>
          <w:numId w:val="0"/>
        </w:numPr>
        <w:ind w:left="0" w:leftChars="0" w:firstLine="439" w:firstLineChars="183"/>
        <w:rPr>
          <w:rFonts w:hint="eastAsia"/>
          <w:b w:val="0"/>
          <w:bCs/>
        </w:rPr>
      </w:pPr>
      <w:r>
        <w:rPr>
          <w:rFonts w:hint="eastAsia"/>
          <w:b w:val="0"/>
          <w:bCs/>
        </w:rPr>
        <w:t>机构信息管理：包括机构基础信息的管理以及机构培训类别的设置、机构培训周期的设置。</w:t>
      </w:r>
    </w:p>
    <w:p>
      <w:pPr>
        <w:numPr>
          <w:ilvl w:val="0"/>
          <w:numId w:val="0"/>
        </w:numPr>
        <w:ind w:left="0" w:leftChars="0" w:firstLine="439" w:firstLineChars="183"/>
        <w:rPr>
          <w:rFonts w:hint="eastAsia"/>
          <w:b w:val="0"/>
          <w:bCs/>
        </w:rPr>
      </w:pPr>
      <w:r>
        <w:rPr>
          <w:rFonts w:hint="eastAsia"/>
          <w:b w:val="0"/>
          <w:bCs/>
        </w:rPr>
        <w:t>机构前端咨询管理：包括为机构配置不同的前端咨询展示列表，以及对前端展示列表中的列表项进行管理</w:t>
      </w:r>
    </w:p>
    <w:p>
      <w:pPr>
        <w:numPr>
          <w:ilvl w:val="0"/>
          <w:numId w:val="0"/>
        </w:numPr>
        <w:ind w:left="0" w:leftChars="0" w:firstLine="439" w:firstLineChars="183"/>
        <w:rPr>
          <w:rFonts w:hint="eastAsia"/>
          <w:b w:val="0"/>
          <w:bCs/>
        </w:rPr>
      </w:pPr>
      <w:r>
        <w:rPr>
          <w:rFonts w:hint="eastAsia"/>
          <w:b w:val="0"/>
          <w:bCs/>
        </w:rPr>
        <w:t>机构培训计划管理：包括制定培训计划以及对培训计划进行文档视频和试题、试题分值的配置，对于超级管理员指定的培训计划，所有的学员都可以看到。</w:t>
      </w:r>
    </w:p>
    <w:p>
      <w:pPr>
        <w:numPr>
          <w:ilvl w:val="0"/>
          <w:numId w:val="0"/>
        </w:numPr>
        <w:ind w:left="0" w:leftChars="0" w:firstLine="441" w:firstLineChars="183"/>
        <w:rPr>
          <w:rFonts w:hint="eastAsia"/>
          <w:b/>
          <w:bCs w:val="0"/>
        </w:rPr>
      </w:pPr>
      <w:r>
        <w:rPr>
          <w:rFonts w:hint="eastAsia"/>
          <w:b/>
          <w:bCs w:val="0"/>
        </w:rPr>
        <w:t>2</w:t>
      </w:r>
      <w:r>
        <w:rPr>
          <w:rFonts w:hint="eastAsia"/>
          <w:b/>
          <w:bCs w:val="0"/>
          <w:lang w:eastAsia="zh-CN"/>
        </w:rPr>
        <w:t>、</w:t>
      </w:r>
      <w:r>
        <w:rPr>
          <w:rFonts w:hint="eastAsia"/>
          <w:b/>
          <w:bCs w:val="0"/>
        </w:rPr>
        <w:t>资料管理（包括对视频文档和试题的管理）</w:t>
      </w:r>
    </w:p>
    <w:p>
      <w:pPr>
        <w:numPr>
          <w:ilvl w:val="0"/>
          <w:numId w:val="0"/>
        </w:numPr>
        <w:ind w:left="0" w:leftChars="0" w:firstLine="439" w:firstLineChars="183"/>
        <w:rPr>
          <w:rFonts w:hint="eastAsia"/>
          <w:b w:val="0"/>
          <w:bCs/>
        </w:rPr>
      </w:pPr>
      <w:r>
        <w:rPr>
          <w:rFonts w:hint="eastAsia"/>
          <w:b w:val="0"/>
          <w:bCs/>
        </w:rPr>
        <w:t>试题库管理：包括对试题、试题答案、试题选项的增删改查操作。</w:t>
      </w:r>
    </w:p>
    <w:p>
      <w:pPr>
        <w:numPr>
          <w:ilvl w:val="0"/>
          <w:numId w:val="0"/>
        </w:numPr>
        <w:ind w:left="0" w:leftChars="0" w:firstLine="439" w:firstLineChars="183"/>
        <w:rPr>
          <w:rFonts w:hint="eastAsia"/>
          <w:b w:val="0"/>
          <w:bCs/>
        </w:rPr>
      </w:pPr>
      <w:r>
        <w:rPr>
          <w:rFonts w:hint="eastAsia"/>
          <w:b w:val="0"/>
          <w:bCs/>
        </w:rPr>
        <w:t>视频文档管理：包括对视频文档基本信息的管理以及对视频文档的审核和发布。文档视频必须经过审核后，才能发布。已发布的视频文档必须在取消发布后，才能取消审核。</w:t>
      </w:r>
    </w:p>
    <w:p>
      <w:pPr>
        <w:numPr>
          <w:ilvl w:val="0"/>
          <w:numId w:val="0"/>
        </w:numPr>
        <w:ind w:left="0" w:leftChars="0" w:firstLine="441" w:firstLineChars="183"/>
        <w:rPr>
          <w:rFonts w:hint="eastAsia"/>
          <w:b/>
          <w:bCs w:val="0"/>
        </w:rPr>
      </w:pPr>
      <w:r>
        <w:rPr>
          <w:rFonts w:hint="eastAsia"/>
          <w:b/>
          <w:bCs w:val="0"/>
          <w:lang w:val="en-US" w:eastAsia="zh-CN"/>
        </w:rPr>
        <w:t>3</w:t>
      </w:r>
      <w:r>
        <w:rPr>
          <w:rFonts w:hint="eastAsia"/>
          <w:b/>
          <w:bCs w:val="0"/>
          <w:lang w:eastAsia="zh-CN"/>
        </w:rPr>
        <w:t>、</w:t>
      </w:r>
      <w:r>
        <w:rPr>
          <w:rFonts w:hint="eastAsia"/>
          <w:b/>
          <w:bCs w:val="0"/>
        </w:rPr>
        <w:t>学员管理</w:t>
      </w:r>
    </w:p>
    <w:p>
      <w:pPr>
        <w:numPr>
          <w:ilvl w:val="0"/>
          <w:numId w:val="0"/>
        </w:numPr>
        <w:ind w:left="0" w:leftChars="0" w:firstLine="439" w:firstLineChars="183"/>
        <w:rPr>
          <w:rFonts w:hint="eastAsia"/>
          <w:b w:val="0"/>
          <w:bCs/>
        </w:rPr>
      </w:pPr>
      <w:r>
        <w:rPr>
          <w:rFonts w:hint="eastAsia"/>
          <w:b w:val="0"/>
          <w:bCs/>
        </w:rPr>
        <w:t>学员信息管理：对所有的学员信息进行增删改查的操作。</w:t>
      </w:r>
    </w:p>
    <w:p>
      <w:pPr>
        <w:numPr>
          <w:ilvl w:val="0"/>
          <w:numId w:val="0"/>
        </w:numPr>
        <w:ind w:left="0" w:leftChars="0" w:firstLine="439" w:firstLineChars="183"/>
        <w:rPr>
          <w:rFonts w:hint="eastAsia"/>
          <w:b w:val="0"/>
          <w:bCs/>
        </w:rPr>
      </w:pPr>
      <w:r>
        <w:rPr>
          <w:rFonts w:hint="eastAsia"/>
          <w:b w:val="0"/>
          <w:bCs/>
        </w:rPr>
        <w:t>学员学习情况：可以查看所有的学员的学习情况，以及对学员的学习情况按照条件进行统计分析，同时还可以根据需要下载相应的统计报表。</w:t>
      </w:r>
    </w:p>
    <w:p>
      <w:pPr>
        <w:numPr>
          <w:ilvl w:val="0"/>
          <w:numId w:val="0"/>
        </w:numPr>
        <w:ind w:left="0" w:leftChars="0" w:firstLine="439" w:firstLineChars="183"/>
        <w:rPr>
          <w:rFonts w:hint="eastAsia"/>
          <w:b w:val="0"/>
          <w:bCs/>
        </w:rPr>
      </w:pPr>
      <w:r>
        <w:rPr>
          <w:rFonts w:hint="eastAsia"/>
          <w:b w:val="0"/>
          <w:bCs/>
        </w:rPr>
        <w:t>学员考试情况：可以查看所有的学员的考试情况，以及对学员的考试情况按照条件进行统计分析，同时还可以根据需要下载相应的统计报表。</w:t>
      </w:r>
    </w:p>
    <w:p>
      <w:pPr>
        <w:numPr>
          <w:ilvl w:val="0"/>
          <w:numId w:val="0"/>
        </w:numPr>
        <w:ind w:left="0" w:leftChars="0" w:firstLine="441" w:firstLineChars="183"/>
        <w:rPr>
          <w:rFonts w:hint="eastAsia"/>
          <w:b w:val="0"/>
          <w:bCs/>
        </w:rPr>
      </w:pPr>
      <w:r>
        <w:rPr>
          <w:rFonts w:hint="eastAsia"/>
          <w:b/>
          <w:bCs w:val="0"/>
          <w:lang w:val="en-US" w:eastAsia="zh-CN"/>
        </w:rPr>
        <w:t>4、</w:t>
      </w:r>
      <w:r>
        <w:rPr>
          <w:rFonts w:hint="eastAsia"/>
          <w:b/>
          <w:bCs w:val="0"/>
        </w:rPr>
        <w:t>基础参数管理（一旦设定后，在没有特殊情况下，基本上不做更改）</w:t>
      </w:r>
    </w:p>
    <w:p>
      <w:pPr>
        <w:numPr>
          <w:ilvl w:val="0"/>
          <w:numId w:val="0"/>
        </w:numPr>
        <w:ind w:left="0" w:leftChars="0" w:firstLine="439" w:firstLineChars="183"/>
        <w:rPr>
          <w:rFonts w:hint="eastAsia"/>
          <w:b w:val="0"/>
          <w:bCs/>
        </w:rPr>
      </w:pPr>
      <w:r>
        <w:rPr>
          <w:rFonts w:hint="eastAsia"/>
          <w:b w:val="0"/>
          <w:bCs/>
        </w:rPr>
        <w:t>机构类型的管理：对所有的机构类型进行增删改查。</w:t>
      </w:r>
    </w:p>
    <w:p>
      <w:pPr>
        <w:numPr>
          <w:ilvl w:val="0"/>
          <w:numId w:val="0"/>
        </w:numPr>
        <w:ind w:left="0" w:leftChars="0" w:firstLine="439" w:firstLineChars="183"/>
        <w:rPr>
          <w:rFonts w:hint="eastAsia"/>
          <w:b w:val="0"/>
          <w:bCs/>
        </w:rPr>
      </w:pPr>
      <w:r>
        <w:rPr>
          <w:rFonts w:hint="eastAsia"/>
          <w:b w:val="0"/>
          <w:bCs/>
        </w:rPr>
        <w:t>培训周期管理：对所有的培训周期进行增删改查。</w:t>
      </w:r>
    </w:p>
    <w:p>
      <w:pPr>
        <w:numPr>
          <w:ilvl w:val="0"/>
          <w:numId w:val="0"/>
        </w:numPr>
        <w:ind w:left="0" w:leftChars="0" w:firstLine="439" w:firstLineChars="183"/>
        <w:rPr>
          <w:rFonts w:hint="eastAsia"/>
          <w:b w:val="0"/>
          <w:bCs/>
        </w:rPr>
      </w:pPr>
      <w:r>
        <w:rPr>
          <w:rFonts w:hint="eastAsia"/>
          <w:b w:val="0"/>
          <w:bCs/>
        </w:rPr>
        <w:t>培训类型管理：对所有的培训类型进行增删改查。</w:t>
      </w:r>
    </w:p>
    <w:p>
      <w:pPr>
        <w:numPr>
          <w:ilvl w:val="0"/>
          <w:numId w:val="0"/>
        </w:numPr>
        <w:ind w:left="0" w:leftChars="0" w:firstLine="439" w:firstLineChars="183"/>
        <w:rPr>
          <w:rFonts w:hint="eastAsia"/>
          <w:b w:val="0"/>
          <w:bCs/>
        </w:rPr>
      </w:pPr>
      <w:r>
        <w:rPr>
          <w:rFonts w:hint="eastAsia"/>
          <w:b w:val="0"/>
          <w:bCs/>
        </w:rPr>
        <w:t>文档视频类型管理：对所有的文档视频类别进行增删改查</w:t>
      </w:r>
    </w:p>
    <w:p>
      <w:pPr>
        <w:numPr>
          <w:ilvl w:val="0"/>
          <w:numId w:val="0"/>
        </w:numPr>
        <w:ind w:left="0" w:leftChars="0" w:firstLine="439" w:firstLineChars="183"/>
        <w:rPr>
          <w:rFonts w:hint="eastAsia"/>
          <w:b w:val="0"/>
          <w:bCs/>
        </w:rPr>
      </w:pPr>
      <w:r>
        <w:rPr>
          <w:rFonts w:hint="eastAsia"/>
          <w:b w:val="0"/>
          <w:bCs/>
        </w:rPr>
        <w:t>前端咨询展示列表管理：实现对所有前端咨询展示列表的增删改查，为业主机构的前端展示列表配置提供选项。</w:t>
      </w:r>
    </w:p>
    <w:p>
      <w:pPr>
        <w:numPr>
          <w:ilvl w:val="0"/>
          <w:numId w:val="0"/>
        </w:numPr>
        <w:ind w:left="0" w:leftChars="0" w:firstLine="441" w:firstLineChars="183"/>
        <w:rPr>
          <w:rFonts w:hint="eastAsia"/>
          <w:b w:val="0"/>
          <w:bCs/>
        </w:rPr>
      </w:pPr>
      <w:r>
        <w:rPr>
          <w:rFonts w:hint="eastAsia"/>
          <w:b/>
          <w:bCs w:val="0"/>
        </w:rPr>
        <w:t>5</w:t>
      </w:r>
      <w:r>
        <w:rPr>
          <w:rFonts w:hint="eastAsia"/>
          <w:b/>
          <w:bCs w:val="0"/>
          <w:lang w:eastAsia="zh-CN"/>
        </w:rPr>
        <w:t>、</w:t>
      </w:r>
      <w:r>
        <w:rPr>
          <w:rFonts w:hint="eastAsia"/>
          <w:b/>
          <w:bCs w:val="0"/>
        </w:rPr>
        <w:t>用户权限管理</w:t>
      </w:r>
    </w:p>
    <w:p>
      <w:pPr>
        <w:numPr>
          <w:ilvl w:val="0"/>
          <w:numId w:val="0"/>
        </w:numPr>
        <w:ind w:left="0" w:leftChars="0" w:firstLine="439" w:firstLineChars="183"/>
        <w:rPr>
          <w:rFonts w:hint="eastAsia"/>
          <w:b w:val="0"/>
          <w:bCs/>
        </w:rPr>
      </w:pPr>
      <w:r>
        <w:rPr>
          <w:rFonts w:hint="eastAsia"/>
          <w:b w:val="0"/>
          <w:bCs/>
        </w:rPr>
        <w:t xml:space="preserve"> 功能管理：管理所有的功能菜单项；</w:t>
      </w:r>
    </w:p>
    <w:p>
      <w:pPr>
        <w:numPr>
          <w:ilvl w:val="0"/>
          <w:numId w:val="0"/>
        </w:numPr>
        <w:ind w:left="0" w:leftChars="0" w:firstLine="439" w:firstLineChars="183"/>
        <w:rPr>
          <w:rFonts w:hint="eastAsia"/>
          <w:b w:val="0"/>
          <w:bCs/>
        </w:rPr>
      </w:pPr>
      <w:r>
        <w:rPr>
          <w:rFonts w:hint="eastAsia"/>
          <w:b w:val="0"/>
          <w:bCs/>
        </w:rPr>
        <w:t xml:space="preserve"> 角色管理：包括角色信息管理、角色权限的配置；</w:t>
      </w:r>
    </w:p>
    <w:p>
      <w:pPr>
        <w:numPr>
          <w:ilvl w:val="0"/>
          <w:numId w:val="0"/>
        </w:numPr>
        <w:ind w:left="0" w:leftChars="0" w:firstLine="439" w:firstLineChars="183"/>
        <w:rPr>
          <w:rFonts w:hint="eastAsia"/>
          <w:b w:val="0"/>
          <w:bCs/>
        </w:rPr>
      </w:pPr>
      <w:r>
        <w:rPr>
          <w:rFonts w:hint="eastAsia"/>
          <w:b w:val="0"/>
          <w:bCs/>
        </w:rPr>
        <w:t xml:space="preserve"> 用户管理：包括用户信息的管理、用户权限的配置。</w:t>
      </w:r>
    </w:p>
    <w:p>
      <w:pPr>
        <w:numPr>
          <w:ilvl w:val="0"/>
          <w:numId w:val="0"/>
        </w:numPr>
        <w:rPr>
          <w:rFonts w:hint="eastAsia"/>
          <w:b w:val="0"/>
          <w:bCs/>
        </w:rPr>
      </w:pPr>
      <w:r>
        <w:rPr>
          <w:rFonts w:hint="eastAsia"/>
          <w:b/>
          <w:bCs w:val="0"/>
          <w:lang w:val="en-US" w:eastAsia="zh-CN"/>
        </w:rPr>
        <w:t>(</w:t>
      </w:r>
      <w:r>
        <w:rPr>
          <w:rFonts w:hint="eastAsia"/>
          <w:b/>
          <w:bCs w:val="0"/>
          <w:lang w:eastAsia="zh-CN"/>
        </w:rPr>
        <w:t>二</w:t>
      </w:r>
      <w:r>
        <w:rPr>
          <w:rFonts w:hint="eastAsia"/>
          <w:b/>
          <w:bCs w:val="0"/>
          <w:lang w:val="en-US" w:eastAsia="zh-CN"/>
        </w:rPr>
        <w:t>)</w:t>
      </w:r>
      <w:r>
        <w:rPr>
          <w:rFonts w:hint="eastAsia"/>
          <w:b/>
          <w:bCs w:val="0"/>
          <w:lang w:eastAsia="zh-CN"/>
        </w:rPr>
        <w:t>、</w:t>
      </w:r>
      <w:r>
        <w:rPr>
          <w:rFonts w:hint="eastAsia"/>
          <w:b/>
          <w:bCs w:val="0"/>
        </w:rPr>
        <w:t>业主机构管理员对应的功能需求</w:t>
      </w:r>
    </w:p>
    <w:p>
      <w:pPr>
        <w:numPr>
          <w:ilvl w:val="0"/>
          <w:numId w:val="0"/>
        </w:numPr>
        <w:ind w:left="0" w:leftChars="0" w:firstLine="441" w:firstLineChars="183"/>
        <w:rPr>
          <w:rFonts w:hint="eastAsia"/>
          <w:b/>
          <w:bCs w:val="0"/>
        </w:rPr>
      </w:pPr>
      <w:r>
        <w:rPr>
          <w:rFonts w:hint="eastAsia"/>
          <w:b/>
          <w:bCs w:val="0"/>
        </w:rPr>
        <w:t>1</w:t>
      </w:r>
      <w:r>
        <w:rPr>
          <w:rFonts w:hint="eastAsia"/>
          <w:b/>
          <w:bCs w:val="0"/>
          <w:lang w:eastAsia="zh-CN"/>
        </w:rPr>
        <w:t>、</w:t>
      </w:r>
      <w:r>
        <w:rPr>
          <w:rFonts w:hint="eastAsia"/>
          <w:b/>
          <w:bCs w:val="0"/>
        </w:rPr>
        <w:t>业主</w:t>
      </w:r>
      <w:bookmarkStart w:id="0" w:name="_GoBack"/>
      <w:bookmarkEnd w:id="0"/>
      <w:r>
        <w:rPr>
          <w:rFonts w:hint="eastAsia"/>
          <w:b/>
          <w:bCs w:val="0"/>
        </w:rPr>
        <w:t>机构管理</w:t>
      </w:r>
    </w:p>
    <w:p>
      <w:pPr>
        <w:numPr>
          <w:ilvl w:val="0"/>
          <w:numId w:val="0"/>
        </w:numPr>
        <w:ind w:left="0" w:leftChars="0" w:firstLine="439" w:firstLineChars="183"/>
        <w:rPr>
          <w:rFonts w:hint="eastAsia"/>
          <w:b w:val="0"/>
          <w:bCs/>
        </w:rPr>
      </w:pPr>
      <w:r>
        <w:rPr>
          <w:rFonts w:hint="eastAsia"/>
          <w:b w:val="0"/>
          <w:bCs/>
        </w:rPr>
        <w:t>机构基本信息管理：包括对本机构的基本信息进行修改和查看以及对本机构下的管理员的基本信辑和查看，无权对本机构的管理员进行删除、添加和权限的配置，必须通过向超级管理员申请才能实现对机构下的管理员进行删除和添加以及权限的配置。</w:t>
      </w:r>
    </w:p>
    <w:p>
      <w:pPr>
        <w:numPr>
          <w:ilvl w:val="0"/>
          <w:numId w:val="0"/>
        </w:numPr>
        <w:ind w:left="0" w:leftChars="0" w:firstLine="439" w:firstLineChars="183"/>
        <w:rPr>
          <w:rFonts w:hint="eastAsia"/>
          <w:b w:val="0"/>
          <w:bCs/>
        </w:rPr>
      </w:pPr>
      <w:r>
        <w:rPr>
          <w:rFonts w:hint="eastAsia"/>
          <w:b w:val="0"/>
          <w:bCs/>
        </w:rPr>
        <w:t>机构前端发布列表管理：对该机构已经发布的列表信息进行查看和编辑，可以根据需要进行是否发布状态的切换。</w:t>
      </w:r>
    </w:p>
    <w:p>
      <w:pPr>
        <w:numPr>
          <w:ilvl w:val="0"/>
          <w:numId w:val="0"/>
        </w:numPr>
        <w:ind w:left="0" w:leftChars="0" w:firstLine="439" w:firstLineChars="183"/>
        <w:rPr>
          <w:rFonts w:hint="eastAsia"/>
          <w:b w:val="0"/>
          <w:bCs/>
        </w:rPr>
      </w:pPr>
      <w:r>
        <w:rPr>
          <w:rFonts w:hint="eastAsia"/>
          <w:b w:val="0"/>
          <w:bCs/>
        </w:rPr>
        <w:t>机构培训计划的管理：包括机构培训计划的制定以及对机构培训计划进行试题和文档视频的配置。</w:t>
      </w:r>
    </w:p>
    <w:p>
      <w:pPr>
        <w:numPr>
          <w:ilvl w:val="0"/>
          <w:numId w:val="0"/>
        </w:numPr>
        <w:ind w:left="0" w:leftChars="0" w:firstLine="441" w:firstLineChars="183"/>
        <w:rPr>
          <w:rFonts w:hint="eastAsia"/>
          <w:b/>
          <w:bCs w:val="0"/>
        </w:rPr>
      </w:pPr>
      <w:r>
        <w:rPr>
          <w:rFonts w:hint="eastAsia"/>
          <w:b/>
          <w:bCs w:val="0"/>
        </w:rPr>
        <w:t>2</w:t>
      </w:r>
      <w:r>
        <w:rPr>
          <w:rFonts w:hint="eastAsia"/>
          <w:b/>
          <w:bCs w:val="0"/>
          <w:lang w:eastAsia="zh-CN"/>
        </w:rPr>
        <w:t>、</w:t>
      </w:r>
      <w:r>
        <w:rPr>
          <w:rFonts w:hint="eastAsia"/>
          <w:b/>
          <w:bCs w:val="0"/>
        </w:rPr>
        <w:t>资料管理</w:t>
      </w:r>
    </w:p>
    <w:p>
      <w:pPr>
        <w:numPr>
          <w:ilvl w:val="0"/>
          <w:numId w:val="0"/>
        </w:numPr>
        <w:ind w:left="0" w:leftChars="0" w:firstLine="439" w:firstLineChars="183"/>
        <w:rPr>
          <w:rFonts w:hint="eastAsia"/>
          <w:b w:val="0"/>
          <w:bCs/>
        </w:rPr>
      </w:pPr>
      <w:r>
        <w:rPr>
          <w:rFonts w:hint="eastAsia"/>
          <w:b w:val="0"/>
          <w:bCs/>
        </w:rPr>
        <w:t>试题库管理：包括对该机构上传的培训试题的增删改查，但是对于管理员上传的试题，机构管理员无法对其进行编辑和删除的操作。</w:t>
      </w:r>
    </w:p>
    <w:p>
      <w:pPr>
        <w:numPr>
          <w:ilvl w:val="0"/>
          <w:numId w:val="0"/>
        </w:numPr>
        <w:ind w:left="0" w:leftChars="0" w:firstLine="439" w:firstLineChars="183"/>
        <w:rPr>
          <w:rFonts w:hint="eastAsia"/>
          <w:b w:val="0"/>
          <w:bCs/>
        </w:rPr>
      </w:pPr>
      <w:r>
        <w:rPr>
          <w:rFonts w:hint="eastAsia"/>
          <w:b w:val="0"/>
          <w:bCs/>
        </w:rPr>
        <w:t>文档视频管理：包括对该机构上传文档视频的管理，文档视频的管理包括：文档视频基本信息管理，文档视频的审核和发布，机构可以根据需要设定专门的审核管理员和发布管理员分别实现对文档视频的审核和发布。</w:t>
      </w:r>
    </w:p>
    <w:p>
      <w:pPr>
        <w:numPr>
          <w:ilvl w:val="0"/>
          <w:numId w:val="0"/>
        </w:numPr>
        <w:ind w:left="0" w:leftChars="0" w:firstLine="441" w:firstLineChars="183"/>
        <w:rPr>
          <w:rFonts w:hint="eastAsia"/>
          <w:b/>
          <w:bCs w:val="0"/>
        </w:rPr>
      </w:pPr>
      <w:r>
        <w:rPr>
          <w:rFonts w:hint="eastAsia"/>
          <w:b/>
          <w:bCs w:val="0"/>
        </w:rPr>
        <w:t>3</w:t>
      </w:r>
      <w:r>
        <w:rPr>
          <w:rFonts w:hint="eastAsia"/>
          <w:b/>
          <w:bCs w:val="0"/>
          <w:lang w:eastAsia="zh-CN"/>
        </w:rPr>
        <w:t>、</w:t>
      </w:r>
      <w:r>
        <w:rPr>
          <w:rFonts w:hint="eastAsia"/>
          <w:b/>
          <w:bCs w:val="0"/>
        </w:rPr>
        <w:t>学员管理</w:t>
      </w:r>
    </w:p>
    <w:p>
      <w:pPr>
        <w:numPr>
          <w:ilvl w:val="0"/>
          <w:numId w:val="0"/>
        </w:numPr>
        <w:ind w:left="0" w:leftChars="0" w:firstLine="439" w:firstLineChars="183"/>
        <w:rPr>
          <w:rFonts w:hint="eastAsia"/>
          <w:b w:val="0"/>
          <w:bCs/>
        </w:rPr>
      </w:pPr>
      <w:r>
        <w:rPr>
          <w:rFonts w:hint="eastAsia"/>
          <w:b w:val="0"/>
          <w:bCs/>
        </w:rPr>
        <w:t>学员信息管理：包括对本机构下的学员的基本信息的审核和增删该查以及学员信息的导入导出。</w:t>
      </w:r>
    </w:p>
    <w:p>
      <w:pPr>
        <w:numPr>
          <w:ilvl w:val="0"/>
          <w:numId w:val="0"/>
        </w:numPr>
        <w:ind w:left="0" w:leftChars="0" w:firstLine="439" w:firstLineChars="183"/>
        <w:rPr>
          <w:rFonts w:hint="eastAsia"/>
          <w:b w:val="0"/>
          <w:bCs/>
        </w:rPr>
      </w:pPr>
      <w:r>
        <w:rPr>
          <w:rFonts w:hint="eastAsia"/>
          <w:b w:val="0"/>
          <w:bCs/>
        </w:rPr>
        <w:t>学员学习情况：对学员的学习情况进行查看以及统计分析和报表下载。</w:t>
      </w:r>
    </w:p>
    <w:p>
      <w:pPr>
        <w:numPr>
          <w:ilvl w:val="0"/>
          <w:numId w:val="0"/>
        </w:numPr>
        <w:ind w:left="0" w:leftChars="0" w:firstLine="439" w:firstLineChars="183"/>
        <w:rPr>
          <w:rFonts w:hint="eastAsia"/>
          <w:b w:val="0"/>
          <w:bCs/>
        </w:rPr>
      </w:pPr>
      <w:r>
        <w:rPr>
          <w:rFonts w:hint="eastAsia"/>
          <w:b w:val="0"/>
          <w:bCs/>
        </w:rPr>
        <w:t>学员考试情况：对学员的考试情况进行查看以及统计分析和报表下载。</w:t>
      </w:r>
    </w:p>
    <w:p>
      <w:pPr>
        <w:numPr>
          <w:ilvl w:val="0"/>
          <w:numId w:val="0"/>
        </w:numPr>
        <w:ind w:left="0" w:leftChars="0" w:firstLine="441" w:firstLineChars="183"/>
        <w:rPr>
          <w:rFonts w:hint="eastAsia"/>
          <w:b/>
          <w:bCs w:val="0"/>
        </w:rPr>
      </w:pPr>
      <w:r>
        <w:rPr>
          <w:rFonts w:hint="eastAsia"/>
          <w:b/>
          <w:bCs w:val="0"/>
          <w:lang w:val="en-US" w:eastAsia="zh-CN"/>
        </w:rPr>
        <w:t>(</w:t>
      </w:r>
      <w:r>
        <w:rPr>
          <w:rFonts w:hint="eastAsia"/>
          <w:b/>
          <w:bCs w:val="0"/>
          <w:lang w:eastAsia="zh-CN"/>
        </w:rPr>
        <w:t>三</w:t>
      </w:r>
      <w:r>
        <w:rPr>
          <w:rFonts w:hint="eastAsia"/>
          <w:b/>
          <w:bCs w:val="0"/>
          <w:lang w:val="en-US" w:eastAsia="zh-CN"/>
        </w:rPr>
        <w:t>)</w:t>
      </w:r>
      <w:r>
        <w:rPr>
          <w:rFonts w:hint="eastAsia"/>
          <w:b/>
          <w:bCs w:val="0"/>
          <w:lang w:eastAsia="zh-CN"/>
        </w:rPr>
        <w:t>、</w:t>
      </w:r>
      <w:r>
        <w:rPr>
          <w:rFonts w:hint="eastAsia"/>
          <w:b/>
          <w:bCs w:val="0"/>
        </w:rPr>
        <w:t>普通学员对应的功能需求</w:t>
      </w:r>
    </w:p>
    <w:p>
      <w:pPr>
        <w:numPr>
          <w:ilvl w:val="0"/>
          <w:numId w:val="0"/>
        </w:numPr>
        <w:ind w:left="0" w:leftChars="0" w:firstLine="439" w:firstLineChars="183"/>
        <w:rPr>
          <w:rFonts w:hint="eastAsia"/>
          <w:b w:val="0"/>
          <w:bCs/>
        </w:rPr>
      </w:pPr>
      <w:r>
        <w:rPr>
          <w:rFonts w:hint="eastAsia"/>
          <w:b w:val="0"/>
          <w:bCs/>
        </w:rPr>
        <w:t>1</w:t>
      </w:r>
      <w:r>
        <w:rPr>
          <w:rFonts w:hint="eastAsia"/>
          <w:b w:val="0"/>
          <w:bCs/>
          <w:lang w:eastAsia="zh-CN"/>
        </w:rPr>
        <w:t>、</w:t>
      </w:r>
      <w:r>
        <w:rPr>
          <w:rFonts w:hint="eastAsia"/>
          <w:b w:val="0"/>
          <w:bCs/>
        </w:rPr>
        <w:t>文档视频浏览和下载：对所属机构的文档视频信息进行浏览和下载。</w:t>
      </w:r>
    </w:p>
    <w:p>
      <w:pPr>
        <w:numPr>
          <w:ilvl w:val="0"/>
          <w:numId w:val="0"/>
        </w:numPr>
        <w:ind w:left="0" w:leftChars="0" w:firstLine="439" w:firstLineChars="183"/>
        <w:rPr>
          <w:rFonts w:hint="eastAsia"/>
          <w:b w:val="0"/>
          <w:bCs/>
        </w:rPr>
      </w:pPr>
      <w:r>
        <w:rPr>
          <w:rFonts w:hint="eastAsia"/>
          <w:b w:val="0"/>
          <w:bCs/>
        </w:rPr>
        <w:t>2</w:t>
      </w:r>
      <w:r>
        <w:rPr>
          <w:rFonts w:hint="eastAsia"/>
          <w:b w:val="0"/>
          <w:bCs/>
          <w:lang w:eastAsia="zh-CN"/>
        </w:rPr>
        <w:t>、</w:t>
      </w:r>
      <w:r>
        <w:rPr>
          <w:rFonts w:hint="eastAsia"/>
          <w:b w:val="0"/>
          <w:bCs/>
        </w:rPr>
        <w:t>个人信息管理：对自己的基本信息进行编辑和查看。</w:t>
      </w:r>
    </w:p>
    <w:p>
      <w:pPr>
        <w:numPr>
          <w:ilvl w:val="0"/>
          <w:numId w:val="0"/>
        </w:numPr>
        <w:ind w:left="0" w:leftChars="0" w:firstLine="439" w:firstLineChars="183"/>
        <w:rPr>
          <w:rFonts w:hint="eastAsia"/>
          <w:b w:val="0"/>
          <w:bCs/>
        </w:rPr>
      </w:pPr>
      <w:r>
        <w:rPr>
          <w:rFonts w:hint="eastAsia"/>
          <w:b w:val="0"/>
          <w:bCs/>
        </w:rPr>
        <w:t>3</w:t>
      </w:r>
      <w:r>
        <w:rPr>
          <w:rFonts w:hint="eastAsia"/>
          <w:b w:val="0"/>
          <w:bCs/>
          <w:lang w:eastAsia="zh-CN"/>
        </w:rPr>
        <w:t>、</w:t>
      </w:r>
      <w:r>
        <w:rPr>
          <w:rFonts w:hint="eastAsia"/>
          <w:b w:val="0"/>
          <w:bCs/>
        </w:rPr>
        <w:t>在线培训</w:t>
      </w:r>
    </w:p>
    <w:p>
      <w:pPr>
        <w:numPr>
          <w:ilvl w:val="0"/>
          <w:numId w:val="0"/>
        </w:numPr>
        <w:ind w:left="0" w:leftChars="0" w:firstLine="439" w:firstLineChars="183"/>
        <w:rPr>
          <w:rFonts w:hint="eastAsia"/>
          <w:b w:val="0"/>
          <w:bCs/>
        </w:rPr>
      </w:pPr>
      <w:r>
        <w:rPr>
          <w:rFonts w:hint="eastAsia"/>
          <w:b w:val="0"/>
          <w:bCs/>
        </w:rPr>
        <w:t>消息通知：有新的学习计划时，给出相应的消息通知。（辅助功能）</w:t>
      </w:r>
    </w:p>
    <w:p>
      <w:pPr>
        <w:numPr>
          <w:ilvl w:val="0"/>
          <w:numId w:val="0"/>
        </w:numPr>
        <w:ind w:left="0" w:leftChars="0" w:firstLine="439" w:firstLineChars="183"/>
        <w:rPr>
          <w:rFonts w:hint="eastAsia"/>
          <w:b w:val="0"/>
          <w:bCs/>
        </w:rPr>
      </w:pPr>
      <w:r>
        <w:rPr>
          <w:rFonts w:hint="eastAsia"/>
          <w:b w:val="0"/>
          <w:bCs/>
        </w:rPr>
        <w:t>在线学习：按照所属机构的培训计划，在线观看视频文档资料进行学习。</w:t>
      </w:r>
    </w:p>
    <w:p>
      <w:pPr>
        <w:numPr>
          <w:ilvl w:val="0"/>
          <w:numId w:val="0"/>
        </w:numPr>
        <w:ind w:left="0" w:leftChars="0" w:firstLine="439" w:firstLineChars="183"/>
        <w:rPr>
          <w:rFonts w:hint="eastAsia"/>
          <w:b w:val="0"/>
          <w:bCs/>
        </w:rPr>
      </w:pPr>
      <w:r>
        <w:rPr>
          <w:rFonts w:hint="eastAsia"/>
          <w:b w:val="0"/>
          <w:bCs/>
        </w:rPr>
        <w:t>在线考核：按照培训计划，在线根据规定时间进行做题，并在提交后，生成考试结果，对考核情况做出评价。</w:t>
      </w:r>
    </w:p>
    <w:p>
      <w:pPr>
        <w:numPr>
          <w:ilvl w:val="0"/>
          <w:numId w:val="0"/>
        </w:numPr>
        <w:ind w:left="0" w:leftChars="0" w:firstLine="439" w:firstLineChars="183"/>
        <w:rPr>
          <w:rFonts w:hint="eastAsia"/>
          <w:b w:val="0"/>
          <w:bCs/>
        </w:rPr>
      </w:pPr>
      <w:r>
        <w:rPr>
          <w:rFonts w:hint="eastAsia"/>
          <w:b w:val="0"/>
          <w:bCs/>
        </w:rPr>
        <w:t>查看个人考试情况：学员根据需要可以查看自己的考试情况，并可以打印下载相应报表</w:t>
      </w:r>
    </w:p>
    <w:p>
      <w:pPr>
        <w:numPr>
          <w:ilvl w:val="0"/>
          <w:numId w:val="0"/>
        </w:numPr>
        <w:ind w:left="0" w:leftChars="0" w:firstLine="439" w:firstLineChars="183"/>
        <w:rPr>
          <w:rFonts w:hint="eastAsia"/>
          <w:b w:val="0"/>
          <w:bCs/>
        </w:rPr>
      </w:pPr>
      <w:r>
        <w:rPr>
          <w:rFonts w:hint="eastAsia"/>
          <w:b w:val="0"/>
          <w:bCs/>
        </w:rPr>
        <w:t>查看个人学习情况：学员根据需要可以查看自己的学习情况，并可以打印下载相应报表。</w:t>
      </w:r>
    </w:p>
    <w:p>
      <w:pPr>
        <w:numPr>
          <w:ilvl w:val="0"/>
          <w:numId w:val="0"/>
        </w:numPr>
        <w:rPr>
          <w:rFonts w:hint="eastAsia"/>
          <w:b w:val="0"/>
          <w:bCs/>
        </w:rPr>
      </w:pPr>
    </w:p>
    <w:sectPr>
      <w:pgSz w:w="11907" w:h="16840"/>
      <w:pgMar w:top="1588" w:right="1134" w:bottom="1418" w:left="1701" w:header="851" w:footer="992" w:gutter="0"/>
      <w:cols w:space="425" w:num="1"/>
      <w:docGrid w:type="lines" w:linePitch="32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docVars>
    <w:docVar w:name="commondata" w:val="eyJoZGlkIjoiYTVkOWFhM2YzNmVjYTQ0NmJkNGEwNTAxOTg5NDViYTAifQ=="/>
  </w:docVars>
  <w:rsids>
    <w:rsidRoot w:val="00474496"/>
    <w:rsid w:val="00022934"/>
    <w:rsid w:val="00034E74"/>
    <w:rsid w:val="00057FFC"/>
    <w:rsid w:val="000824AB"/>
    <w:rsid w:val="000914EC"/>
    <w:rsid w:val="000A1205"/>
    <w:rsid w:val="000E1089"/>
    <w:rsid w:val="00131D86"/>
    <w:rsid w:val="00184AFE"/>
    <w:rsid w:val="001D73BE"/>
    <w:rsid w:val="001F21EE"/>
    <w:rsid w:val="00214442"/>
    <w:rsid w:val="00225C96"/>
    <w:rsid w:val="00277C59"/>
    <w:rsid w:val="002A25C5"/>
    <w:rsid w:val="002A2BBA"/>
    <w:rsid w:val="002C619B"/>
    <w:rsid w:val="002D3EF0"/>
    <w:rsid w:val="002F051B"/>
    <w:rsid w:val="00303986"/>
    <w:rsid w:val="00350FBD"/>
    <w:rsid w:val="00381C44"/>
    <w:rsid w:val="00383537"/>
    <w:rsid w:val="00397E50"/>
    <w:rsid w:val="003E7397"/>
    <w:rsid w:val="003F672D"/>
    <w:rsid w:val="00421CFD"/>
    <w:rsid w:val="00453E01"/>
    <w:rsid w:val="00474496"/>
    <w:rsid w:val="00477F4F"/>
    <w:rsid w:val="0048522D"/>
    <w:rsid w:val="004C4D51"/>
    <w:rsid w:val="004F084E"/>
    <w:rsid w:val="00543B90"/>
    <w:rsid w:val="0058204B"/>
    <w:rsid w:val="005923A9"/>
    <w:rsid w:val="005B482E"/>
    <w:rsid w:val="005B6D27"/>
    <w:rsid w:val="005E55E1"/>
    <w:rsid w:val="005F0ED6"/>
    <w:rsid w:val="0060688B"/>
    <w:rsid w:val="00632393"/>
    <w:rsid w:val="00632795"/>
    <w:rsid w:val="00632B05"/>
    <w:rsid w:val="0063321B"/>
    <w:rsid w:val="00674516"/>
    <w:rsid w:val="006976E8"/>
    <w:rsid w:val="006D5847"/>
    <w:rsid w:val="006F292A"/>
    <w:rsid w:val="00700397"/>
    <w:rsid w:val="007267BF"/>
    <w:rsid w:val="00740643"/>
    <w:rsid w:val="00745B6C"/>
    <w:rsid w:val="007767DD"/>
    <w:rsid w:val="007815C9"/>
    <w:rsid w:val="00792DFC"/>
    <w:rsid w:val="007C7BC5"/>
    <w:rsid w:val="007D0EEA"/>
    <w:rsid w:val="0086383A"/>
    <w:rsid w:val="008803E8"/>
    <w:rsid w:val="008829DC"/>
    <w:rsid w:val="00885028"/>
    <w:rsid w:val="008B0F03"/>
    <w:rsid w:val="008C0802"/>
    <w:rsid w:val="0090004A"/>
    <w:rsid w:val="00920843"/>
    <w:rsid w:val="00926C4F"/>
    <w:rsid w:val="00961642"/>
    <w:rsid w:val="009B5A1B"/>
    <w:rsid w:val="009C456C"/>
    <w:rsid w:val="009E4443"/>
    <w:rsid w:val="00A31585"/>
    <w:rsid w:val="00A4416C"/>
    <w:rsid w:val="00AA02C1"/>
    <w:rsid w:val="00AA46A7"/>
    <w:rsid w:val="00AA5965"/>
    <w:rsid w:val="00AA6FA7"/>
    <w:rsid w:val="00AD54F9"/>
    <w:rsid w:val="00AE66CE"/>
    <w:rsid w:val="00AF7395"/>
    <w:rsid w:val="00B06A13"/>
    <w:rsid w:val="00B370B6"/>
    <w:rsid w:val="00B4234F"/>
    <w:rsid w:val="00B45BB5"/>
    <w:rsid w:val="00BB3029"/>
    <w:rsid w:val="00BE0949"/>
    <w:rsid w:val="00C668F2"/>
    <w:rsid w:val="00C96FD3"/>
    <w:rsid w:val="00CC6AF2"/>
    <w:rsid w:val="00CE0568"/>
    <w:rsid w:val="00CF2205"/>
    <w:rsid w:val="00D00CA3"/>
    <w:rsid w:val="00D12C61"/>
    <w:rsid w:val="00D66B23"/>
    <w:rsid w:val="00D92253"/>
    <w:rsid w:val="00DB10DE"/>
    <w:rsid w:val="00DC26A9"/>
    <w:rsid w:val="00DE7078"/>
    <w:rsid w:val="00E22372"/>
    <w:rsid w:val="00E40534"/>
    <w:rsid w:val="00EA4C39"/>
    <w:rsid w:val="00EA5968"/>
    <w:rsid w:val="00EB6574"/>
    <w:rsid w:val="00EE071E"/>
    <w:rsid w:val="00F179CE"/>
    <w:rsid w:val="00F254E3"/>
    <w:rsid w:val="00F8790E"/>
    <w:rsid w:val="00FB1471"/>
    <w:rsid w:val="00FD2072"/>
    <w:rsid w:val="00FE5A73"/>
    <w:rsid w:val="00FE5F50"/>
    <w:rsid w:val="02841513"/>
    <w:rsid w:val="093020C2"/>
    <w:rsid w:val="18E91891"/>
    <w:rsid w:val="1BFB4FA4"/>
    <w:rsid w:val="20091D4A"/>
    <w:rsid w:val="225B52FC"/>
    <w:rsid w:val="274C020B"/>
    <w:rsid w:val="2A401C26"/>
    <w:rsid w:val="3B547496"/>
    <w:rsid w:val="3E300246"/>
    <w:rsid w:val="3EF27134"/>
    <w:rsid w:val="3EFD49B5"/>
    <w:rsid w:val="461940F5"/>
    <w:rsid w:val="46E30CBC"/>
    <w:rsid w:val="4C9A5513"/>
    <w:rsid w:val="4F596599"/>
    <w:rsid w:val="538B0273"/>
    <w:rsid w:val="583B7501"/>
    <w:rsid w:val="5C276461"/>
    <w:rsid w:val="66010A5C"/>
    <w:rsid w:val="67EC5E78"/>
    <w:rsid w:val="69E333E8"/>
    <w:rsid w:val="69E33D29"/>
    <w:rsid w:val="6C2B7952"/>
    <w:rsid w:val="6F7D6114"/>
    <w:rsid w:val="70BB5525"/>
    <w:rsid w:val="7A437E81"/>
    <w:rsid w:val="7AB84AB0"/>
    <w:rsid w:val="7C5D1885"/>
    <w:rsid w:val="7E16452C"/>
    <w:rsid w:val="7F025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kern w:val="2"/>
      <w:sz w:val="24"/>
      <w:szCs w:val="24"/>
      <w:lang w:val="en-US" w:eastAsia="zh-CN" w:bidi="ar-SA"/>
    </w:rPr>
  </w:style>
  <w:style w:type="paragraph" w:styleId="2">
    <w:name w:val="heading 2"/>
    <w:basedOn w:val="1"/>
    <w:next w:val="1"/>
    <w:link w:val="8"/>
    <w:unhideWhenUsed/>
    <w:qFormat/>
    <w:uiPriority w:val="0"/>
    <w:pPr>
      <w:keepNext/>
      <w:keepLines/>
      <w:spacing w:before="80" w:line="413" w:lineRule="auto"/>
      <w:outlineLvl w:val="1"/>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Balloon Text"/>
    <w:basedOn w:val="1"/>
    <w:link w:val="12"/>
    <w:semiHidden/>
    <w:unhideWhenUsed/>
    <w:qFormat/>
    <w:uiPriority w:val="99"/>
    <w:pPr>
      <w:spacing w:line="240" w:lineRule="auto"/>
    </w:pPr>
    <w:rPr>
      <w:sz w:val="18"/>
      <w:szCs w:val="18"/>
    </w:rPr>
  </w:style>
  <w:style w:type="paragraph" w:styleId="4">
    <w:name w:val="footer"/>
    <w:basedOn w:val="1"/>
    <w:link w:val="11"/>
    <w:semiHidden/>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标题 2 字符"/>
    <w:basedOn w:val="7"/>
    <w:link w:val="2"/>
    <w:qFormat/>
    <w:uiPriority w:val="0"/>
    <w:rPr>
      <w:rFonts w:ascii="Arial" w:hAnsi="Arial" w:eastAsia="黑体"/>
      <w:b/>
      <w:sz w:val="28"/>
      <w:szCs w:val="24"/>
    </w:rPr>
  </w:style>
  <w:style w:type="paragraph" w:styleId="9">
    <w:name w:val="List Paragraph"/>
    <w:basedOn w:val="1"/>
    <w:qFormat/>
    <w:uiPriority w:val="34"/>
    <w:pPr>
      <w:spacing w:line="240" w:lineRule="auto"/>
      <w:ind w:firstLine="420" w:firstLineChars="200"/>
    </w:pPr>
    <w:rPr>
      <w:rFonts w:asciiTheme="minorHAnsi" w:hAnsiTheme="minorHAnsi" w:eastAsiaTheme="minorEastAsia"/>
      <w:sz w:val="21"/>
      <w:szCs w:val="22"/>
    </w:rPr>
  </w:style>
  <w:style w:type="character" w:customStyle="1" w:styleId="10">
    <w:name w:val="页眉 字符"/>
    <w:basedOn w:val="7"/>
    <w:link w:val="5"/>
    <w:semiHidden/>
    <w:qFormat/>
    <w:uiPriority w:val="99"/>
    <w:rPr>
      <w:rFonts w:ascii="Calibri" w:hAnsi="Calibri" w:eastAsia="宋体"/>
      <w:sz w:val="18"/>
      <w:szCs w:val="18"/>
    </w:rPr>
  </w:style>
  <w:style w:type="character" w:customStyle="1" w:styleId="11">
    <w:name w:val="页脚 字符"/>
    <w:basedOn w:val="7"/>
    <w:link w:val="4"/>
    <w:semiHidden/>
    <w:qFormat/>
    <w:uiPriority w:val="99"/>
    <w:rPr>
      <w:rFonts w:ascii="Calibri" w:hAnsi="Calibri" w:eastAsia="宋体"/>
      <w:sz w:val="18"/>
      <w:szCs w:val="18"/>
    </w:rPr>
  </w:style>
  <w:style w:type="character" w:customStyle="1" w:styleId="12">
    <w:name w:val="批注框文本 字符"/>
    <w:basedOn w:val="7"/>
    <w:link w:val="3"/>
    <w:semiHidden/>
    <w:qFormat/>
    <w:uiPriority w:val="99"/>
    <w:rPr>
      <w:rFonts w:cstheme="minorBidi"/>
      <w:kern w:val="2"/>
      <w:sz w:val="18"/>
      <w:szCs w:val="18"/>
    </w:rPr>
  </w:style>
  <w:style w:type="paragraph" w:customStyle="1" w:styleId="13">
    <w:name w:val="需求正文"/>
    <w:basedOn w:val="1"/>
    <w:link w:val="14"/>
    <w:qFormat/>
    <w:uiPriority w:val="0"/>
    <w:pPr>
      <w:keepNext w:val="0"/>
      <w:keepLines w:val="0"/>
      <w:widowControl w:val="0"/>
      <w:suppressLineNumbers w:val="0"/>
      <w:spacing w:before="0" w:beforeAutospacing="0" w:after="0" w:afterAutospacing="0" w:line="360" w:lineRule="auto"/>
      <w:ind w:left="0" w:right="0" w:firstLine="480" w:firstLineChars="200"/>
      <w:jc w:val="both"/>
    </w:pPr>
    <w:rPr>
      <w:rFonts w:hint="eastAsia" w:ascii="宋体" w:hAnsi="宋体" w:eastAsia="宋体" w:cs="Times New Roman"/>
      <w:kern w:val="2"/>
      <w:sz w:val="24"/>
      <w:szCs w:val="22"/>
      <w:lang w:val="en-US" w:eastAsia="zh-CN" w:bidi="ar"/>
    </w:rPr>
  </w:style>
  <w:style w:type="character" w:customStyle="1" w:styleId="14">
    <w:name w:val="需求正文 Char"/>
    <w:basedOn w:val="7"/>
    <w:link w:val="13"/>
    <w:qFormat/>
    <w:uiPriority w:val="0"/>
    <w:rPr>
      <w:rFonts w:hint="eastAsia" w:ascii="宋体" w:hAnsi="宋体" w:eastAsia="宋体" w:cs="宋体"/>
      <w:kern w:val="2"/>
      <w:sz w:val="24"/>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5</Pages>
  <Words>2930</Words>
  <Characters>2930</Characters>
  <Lines>25</Lines>
  <Paragraphs>7</Paragraphs>
  <TotalTime>15</TotalTime>
  <ScaleCrop>false</ScaleCrop>
  <LinksUpToDate>false</LinksUpToDate>
  <CharactersWithSpaces>2935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2019-06-10T02:34:00Z</dcterms:created>
  <dc:creator>870931767@qq.com</dc:creator>
  <cp:lastModifiedBy>王</cp:lastModifiedBy>
  <dcterms:modified xsi:type="dcterms:W3CDTF">2022-10-29T04:34:54Z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C3C1ECC8F3DD476192FCEF898C9D1C74</vt:lpwstr>
  </property>
</Properties>
</file>