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jc w:val="center"/>
      </w:pPr>
      <w:r>
        <w:rPr>
          <w:rFonts w:ascii="Arial" w:cs="Arial" w:eastAsia="Arial" w:hAnsi="Arial"/>
          <w:b/>
          <w:bCs/>
          <w:color w:val="1F4E79"/>
          <w:sz w:val="48"/>
          <w:szCs w:val="48"/>
        </w:rPr>
        <w:t xml:space="preserve">TECHNICAL REPORT</w:t>
      </w:r>
    </w:p>
    <w:p>
      <w:pPr>
        <w:spacing w:after="80"/>
        <w:jc w:val="center"/>
      </w:pPr>
      <w:r>
        <w:rPr>
          <w:rFonts w:ascii="Arial" w:cs="Arial" w:eastAsia="Arial" w:hAnsi="Arial"/>
          <w:b/>
          <w:bCs/>
          <w:color w:val="2E74B5"/>
          <w:sz w:val="32"/>
          <w:szCs w:val="32"/>
        </w:rPr>
        <w:t xml:space="preserve">Deployment of a Distributed Zimbra 10.1.3 Mail Server</w:t>
      </w:r>
    </w:p>
    <w:p>
      <w:pPr>
        <w:spacing w:after="80"/>
        <w:jc w:val="center"/>
      </w:pPr>
      <w:r>
        <w:rPr>
          <w:rFonts w:ascii="Arial" w:cs="Arial" w:eastAsia="Arial" w:hAnsi="Arial"/>
          <w:color w:val="404040"/>
          <w:sz w:val="26"/>
          <w:szCs w:val="26"/>
        </w:rPr>
        <w:t xml:space="preserve">on Rocky Linux 9.7 — 3-Node Architecture (LDAP / MTA / Mailbox)</w:t>
      </w:r>
    </w:p>
    <w:p>
      <w:pPr>
        <w:spacing w:after="480"/>
      </w:pPr>
    </w:p>
    <w:p>
      <w:pPr>
        <w:spacing w:after="80"/>
        <w:jc w:val="center"/>
      </w:pPr>
      <w:r>
        <w:rPr>
          <w:rFonts w:ascii="Arial" w:cs="Arial" w:eastAsia="Arial" w:hAnsi="Arial"/>
          <w:b/>
          <w:bCs/>
          <w:sz w:val="24"/>
          <w:szCs w:val="24"/>
        </w:rPr>
        <w:t xml:space="preserve">Authors: Rawen ZGARNI &amp; Warda GUESMI</w:t>
      </w:r>
    </w:p>
    <w:p>
      <w:pPr>
        <w:spacing w:after="80"/>
        <w:jc w:val="center"/>
      </w:pPr>
      <w:r>
        <w:rPr>
          <w:rFonts w:ascii="Arial" w:cs="Arial" w:eastAsia="Arial" w:hAnsi="Arial"/>
          <w:color w:val="555555"/>
          <w:sz w:val="22"/>
          <w:szCs w:val="22"/>
        </w:rPr>
        <w:t xml:space="preserve">Software Engineering Students — ENICarthage, Tunisia</w:t>
      </w:r>
    </w:p>
    <w:p>
      <w:pPr>
        <w:spacing w:after="80"/>
        <w:jc w:val="center"/>
      </w:pPr>
      <w:r>
        <w:rPr>
          <w:rFonts w:ascii="Arial" w:cs="Arial" w:eastAsia="Arial" w:hAnsi="Arial"/>
          <w:color w:val="555555"/>
          <w:sz w:val="22"/>
          <w:szCs w:val="22"/>
        </w:rPr>
        <w:t xml:space="preserve">Academic Year 2025/2026</w:t>
      </w:r>
    </w:p>
    <w:p>
      <w:pPr>
        <w:spacing w:after="80"/>
        <w:jc w:val="center"/>
      </w:pPr>
      <w:r>
        <w:rPr>
          <w:rFonts w:ascii="Arial" w:cs="Arial" w:eastAsia="Arial" w:hAnsi="Arial"/>
          <w:color w:val="555555"/>
          <w:sz w:val="22"/>
          <w:szCs w:val="22"/>
        </w:rPr>
        <w:t xml:space="preserve">May 2026</w:t>
      </w:r>
    </w:p>
    <w:p>
      <w:r>
        <w:br w:type="page"/>
      </w:r>
    </w:p>
    <w:p>
      <w:pPr>
        <w:pStyle w:val="Heading1"/>
        <w:spacing w:after="160" w:before="320"/>
      </w:pPr>
      <w:r>
        <w:rPr>
          <w:rFonts w:ascii="Arial" w:cs="Arial" w:eastAsia="Arial" w:hAnsi="Arial"/>
          <w:b/>
          <w:bCs/>
          <w:color w:val="1F4E79"/>
          <w:sz w:val="28"/>
          <w:szCs w:val="28"/>
        </w:rPr>
        <w:t xml:space="preserve">1. Introduction</w:t>
      </w:r>
    </w:p>
    <w:p>
      <w:pPr>
        <w:spacing w:after="160"/>
      </w:pPr>
      <w:r>
        <w:rPr>
          <w:rFonts w:ascii="Arial" w:cs="Arial" w:eastAsia="Arial" w:hAnsi="Arial"/>
          <w:sz w:val="22"/>
          <w:szCs w:val="22"/>
        </w:rPr>
        <w:t xml:space="preserve">This report documents the complete deployment of a distributed Zimbra 10.1.3 (Daffodil) mail server infrastructure carried out as part of a systems and networks project at ENICarthage. The objective was to design, deploy, and validate an enterprise-grade distributed mail architecture across three virtual machines, mirroring real-world production environments.</w:t>
      </w:r>
    </w:p>
    <w:p>
      <w:pPr>
        <w:spacing w:after="160"/>
      </w:pPr>
      <w:r>
        <w:rPr>
          <w:rFonts w:ascii="Arial" w:cs="Arial" w:eastAsia="Arial" w:hAnsi="Arial"/>
          <w:sz w:val="22"/>
          <w:szCs w:val="22"/>
        </w:rPr>
        <w:t xml:space="preserve">Rather than relying on a monolithic single-server installation, a fully distributed architecture was implemented where each major Zimbra role — directory services, mail transfer, and mailbox storage — runs on a dedicated virtual machine. This separation reflects the official Zimbra multi-server deployment model and provides a practical understanding of how enterprise mail platforms are structured.</w:t>
      </w:r>
    </w:p>
    <w:p>
      <w:pPr>
        <w:spacing w:after="160"/>
      </w:pPr>
      <w:r>
        <w:rPr>
          <w:rFonts w:ascii="Arial" w:cs="Arial" w:eastAsia="Arial" w:hAnsi="Arial"/>
          <w:sz w:val="22"/>
          <w:szCs w:val="22"/>
        </w:rPr>
        <w:t xml:space="preserve">The deployment was carried out on VMware Workstation using Rocky Linux 9.7 as the host operating system for all three nodes. Public access to the deployed services was enabled through Tailscale Funnel, allowing remote evaluation without requiring public IPs or router configuration.</w:t>
      </w:r>
    </w:p>
    <w:p>
      <w:pPr>
        <w:spacing w:after="80"/>
      </w:pPr>
    </w:p>
    <w:p>
      <w:pPr>
        <w:pStyle w:val="Heading1"/>
        <w:spacing w:after="160" w:before="320"/>
      </w:pPr>
      <w:r>
        <w:rPr>
          <w:rFonts w:ascii="Arial" w:cs="Arial" w:eastAsia="Arial" w:hAnsi="Arial"/>
          <w:b/>
          <w:bCs/>
          <w:color w:val="1F4E79"/>
          <w:sz w:val="28"/>
          <w:szCs w:val="28"/>
        </w:rPr>
        <w:t xml:space="preserve">2. Project Objectives</w:t>
      </w:r>
    </w:p>
    <w:p>
      <w:pPr>
        <w:spacing w:after="160"/>
      </w:pPr>
      <w:r>
        <w:rPr>
          <w:rFonts w:ascii="Arial" w:cs="Arial" w:eastAsia="Arial" w:hAnsi="Arial"/>
          <w:sz w:val="22"/>
          <w:szCs w:val="22"/>
        </w:rPr>
        <w:t xml:space="preserve">The project targeted the following technical objectives:</w:t>
      </w:r>
    </w:p>
    <w:p>
      <w:pPr>
        <w:pStyle w:val="ListParagraph"/>
        <w:numPr>
          <w:ilvl w:val="0"/>
          <w:numId w:val="2"/>
        </w:numPr>
        <w:spacing w:after="80"/>
      </w:pPr>
      <w:r>
        <w:rPr>
          <w:rFonts w:ascii="Arial" w:cs="Arial" w:eastAsia="Arial" w:hAnsi="Arial"/>
          <w:sz w:val="22"/>
          <w:szCs w:val="22"/>
        </w:rPr>
        <w:t xml:space="preserve">Deploy Zimbra 10.1.3 in a distributed 3-node configuration, separating LDAP, MTA/Proxy, and Mailbox roles across independent virtual machines.</w:t>
      </w:r>
    </w:p>
    <w:p>
      <w:pPr>
        <w:pStyle w:val="ListParagraph"/>
        <w:numPr>
          <w:ilvl w:val="0"/>
          <w:numId w:val="2"/>
        </w:numPr>
        <w:spacing w:after="80"/>
      </w:pPr>
      <w:r>
        <w:rPr>
          <w:rFonts w:ascii="Arial" w:cs="Arial" w:eastAsia="Arial" w:hAnsi="Arial"/>
          <w:sz w:val="22"/>
          <w:szCs w:val="22"/>
        </w:rPr>
        <w:t xml:space="preserve">Configure inter-node communication over a private NAT network with static IP addressing and FQDN resolution.</w:t>
      </w:r>
    </w:p>
    <w:p>
      <w:pPr>
        <w:pStyle w:val="ListParagraph"/>
        <w:numPr>
          <w:ilvl w:val="0"/>
          <w:numId w:val="2"/>
        </w:numPr>
        <w:spacing w:after="80"/>
      </w:pPr>
      <w:r>
        <w:rPr>
          <w:rFonts w:ascii="Arial" w:cs="Arial" w:eastAsia="Arial" w:hAnsi="Arial"/>
          <w:sz w:val="22"/>
          <w:szCs w:val="22"/>
        </w:rPr>
        <w:t xml:space="preserve">Diagnose and resolve a critical bug in the Zimbra 10.1.3 Jetty configuration that prevented the mailboxd service from starting.</w:t>
      </w:r>
    </w:p>
    <w:p>
      <w:pPr>
        <w:pStyle w:val="ListParagraph"/>
        <w:numPr>
          <w:ilvl w:val="0"/>
          <w:numId w:val="2"/>
        </w:numPr>
        <w:spacing w:after="80"/>
      </w:pPr>
      <w:r>
        <w:rPr>
          <w:rFonts w:ascii="Arial" w:cs="Arial" w:eastAsia="Arial" w:hAnsi="Arial"/>
          <w:sz w:val="22"/>
          <w:szCs w:val="22"/>
        </w:rPr>
        <w:t xml:space="preserve">Enable public access to the webmail interface via Tailscale Funnel while keeping the Admin Console restricted to the private VPN network.</w:t>
      </w:r>
    </w:p>
    <w:p>
      <w:pPr>
        <w:pStyle w:val="ListParagraph"/>
        <w:numPr>
          <w:ilvl w:val="0"/>
          <w:numId w:val="2"/>
        </w:numPr>
        <w:spacing w:after="80"/>
      </w:pPr>
      <w:r>
        <w:rPr>
          <w:rFonts w:ascii="Arial" w:cs="Arial" w:eastAsia="Arial" w:hAnsi="Arial"/>
          <w:sz w:val="22"/>
          <w:szCs w:val="22"/>
        </w:rPr>
        <w:t xml:space="preserve">Validate the full mail flow: user creation, email sending, and reception between accounts on the deployed domain.</w:t>
      </w:r>
    </w:p>
    <w:p>
      <w:pPr>
        <w:spacing w:after="80"/>
      </w:pPr>
    </w:p>
    <w:p>
      <w:pPr>
        <w:pStyle w:val="Heading1"/>
        <w:spacing w:after="160" w:before="320"/>
      </w:pPr>
      <w:r>
        <w:rPr>
          <w:rFonts w:ascii="Arial" w:cs="Arial" w:eastAsia="Arial" w:hAnsi="Arial"/>
          <w:b/>
          <w:bCs/>
          <w:color w:val="1F4E79"/>
          <w:sz w:val="28"/>
          <w:szCs w:val="28"/>
        </w:rPr>
        <w:t xml:space="preserve">3. Technical Environment</w:t>
      </w:r>
    </w:p>
    <w:p>
      <w:pPr>
        <w:pStyle w:val="Heading2"/>
        <w:spacing w:after="120" w:before="240"/>
      </w:pPr>
      <w:r>
        <w:rPr>
          <w:rFonts w:ascii="Arial" w:cs="Arial" w:eastAsia="Arial" w:hAnsi="Arial"/>
          <w:b/>
          <w:bCs/>
          <w:color w:val="2E74B5"/>
          <w:sz w:val="24"/>
          <w:szCs w:val="24"/>
        </w:rPr>
        <w:t xml:space="preserve">3.1 Host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Host OS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Windows 10 x64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VMware Workstation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Host RAM</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16 GB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 (VMnet8) — 192.168.232.0/24</w:t>
            </w:r>
          </w:p>
        </w:tc>
      </w:tr>
    </w:tbl>
    <w:p>
      <w:pPr>
        <w:spacing w:after="80"/>
      </w:pPr>
    </w:p>
    <w:p>
      <w:pPr>
        <w:pStyle w:val="Heading2"/>
        <w:spacing w:after="120" w:before="240"/>
      </w:pPr>
      <w:r>
        <w:rPr>
          <w:rFonts w:ascii="Arial" w:cs="Arial" w:eastAsia="Arial" w:hAnsi="Arial"/>
          <w:b/>
          <w:bCs/>
          <w:color w:val="2E74B5"/>
          <w:sz w:val="24"/>
          <w:szCs w:val="24"/>
        </w:rPr>
        <w:t xml:space="preserve">3.2 Virtual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900"/>
        <w:gridCol w:w="900"/>
        <w:gridCol w:w="23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VM</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Hostname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Disk</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VM1-LDAP</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ldap.mail.lab</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192.168.232.10</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 GB</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 GB</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LDAP Directory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VM2-MTA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mta.mail.lab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192.168.232.11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GB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GB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MTA + Proxy</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VM3-Mailbox</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store.mail.lab</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192.168.232.12</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 GB</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40 GB</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Mailbox + Admin</w:t>
            </w:r>
          </w:p>
        </w:tc>
      </w:tr>
    </w:tbl>
    <w:p>
      <w:pPr>
        <w:spacing w:after="80"/>
      </w:pPr>
    </w:p>
    <w:p>
      <w:pPr>
        <w:pStyle w:val="Heading2"/>
        <w:spacing w:after="120" w:before="240"/>
      </w:pPr>
      <w:r>
        <w:rPr>
          <w:rFonts w:ascii="Arial" w:cs="Arial" w:eastAsia="Arial" w:hAnsi="Arial"/>
          <w:b/>
          <w:bCs/>
          <w:color w:val="2E74B5"/>
          <w:sz w:val="24"/>
          <w:szCs w:val="24"/>
        </w:rPr>
        <w:t xml:space="preserve">3.3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 / Detail</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Guest OS</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Rocky Linux 9.7 (RHEL-compatible)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Mail 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Zimbra 10.1.3 (Daffodil)</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Installer</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zcs-10.1.3_GA_4200000.RHEL9_64.20241119113627.tgz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Postfix (bundled with Zimbra)</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Anti-spam / Anti-virus</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Amavis, SpamAssassin, ClamAV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 (bundled zimbra-proxy)</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DKIM signing</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OpenDKIM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access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Tailscale Funnel</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Interface name</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br0 (bridge interface on each VM)</w:t>
            </w:r>
          </w:p>
        </w:tc>
      </w:tr>
    </w:tbl>
    <w:p>
      <w:pPr>
        <w:spacing w:after="80"/>
      </w:pPr>
    </w:p>
    <w:p>
      <w:pPr>
        <w:pStyle w:val="Heading1"/>
        <w:spacing w:after="160" w:before="320"/>
      </w:pPr>
      <w:r>
        <w:rPr>
          <w:rFonts w:ascii="Arial" w:cs="Arial" w:eastAsia="Arial" w:hAnsi="Arial"/>
          <w:b/>
          <w:bCs/>
          <w:color w:val="1F4E79"/>
          <w:sz w:val="28"/>
          <w:szCs w:val="28"/>
        </w:rPr>
        <w:t xml:space="preserve">4. Deployed Architecture</w:t>
      </w:r>
    </w:p>
    <w:p>
      <w:pPr>
        <w:pStyle w:val="Heading2"/>
        <w:spacing w:after="120" w:before="240"/>
      </w:pPr>
      <w:r>
        <w:rPr>
          <w:rFonts w:ascii="Arial" w:cs="Arial" w:eastAsia="Arial" w:hAnsi="Arial"/>
          <w:b/>
          <w:bCs/>
          <w:color w:val="2E74B5"/>
          <w:sz w:val="24"/>
          <w:szCs w:val="24"/>
        </w:rPr>
        <w:t xml:space="preserve">4.1 Role Distribution</w:t>
      </w:r>
    </w:p>
    <w:p>
      <w:pPr>
        <w:spacing w:after="160"/>
      </w:pPr>
      <w:r>
        <w:rPr>
          <w:rFonts w:ascii="Arial" w:cs="Arial" w:eastAsia="Arial" w:hAnsi="Arial"/>
          <w:sz w:val="22"/>
          <w:szCs w:val="22"/>
        </w:rPr>
        <w:t xml:space="preserve">The three-node architecture assigns each VM a single, clearly scoped responsibility. This design prevents resource contention, allows independent scaling of each role, and reflects how Zimbra is deployed in production environments.</w:t>
      </w:r>
    </w:p>
    <w:p>
      <w:pPr>
        <w:spacing w:after="80" w:before="160"/>
      </w:pPr>
      <w:r>
        <w:rPr>
          <w:rFonts w:ascii="Arial" w:cs="Arial" w:eastAsia="Arial" w:hAnsi="Arial"/>
          <w:b/>
          <w:bCs/>
          <w:color w:val="404040"/>
          <w:sz w:val="22"/>
          <w:szCs w:val="22"/>
        </w:rPr>
        <w:t xml:space="preserve">VM1-LDAP — Directory Services</w:t>
      </w:r>
    </w:p>
    <w:p>
      <w:pPr>
        <w:spacing w:after="160"/>
      </w:pPr>
      <w:r>
        <w:rPr>
          <w:rFonts w:ascii="Arial" w:cs="Arial" w:eastAsia="Arial" w:hAnsi="Arial"/>
          <w:sz w:val="22"/>
          <w:szCs w:val="22"/>
        </w:rPr>
        <w:t xml:space="preserve">This node runs zimbra-ldap (OpenLDAP). It acts as the central authority for all user accounts, domain configurations, distribution lists, authentication tokens, and global Zimbra configuration. All other nodes connect to this VM on port 389 to authenticate and look up settings. It was installed first and must always be running before the other nodes can operate.</w:t>
      </w:r>
    </w:p>
    <w:p>
      <w:pPr>
        <w:spacing w:after="80" w:before="160"/>
      </w:pPr>
      <w:r>
        <w:rPr>
          <w:rFonts w:ascii="Arial" w:cs="Arial" w:eastAsia="Arial" w:hAnsi="Arial"/>
          <w:b/>
          <w:bCs/>
          <w:color w:val="404040"/>
          <w:sz w:val="22"/>
          <w:szCs w:val="22"/>
        </w:rPr>
        <w:t xml:space="preserve">VM2-MTA — Mail Transfer and Proxy</w:t>
      </w:r>
    </w:p>
    <w:p>
      <w:pPr>
        <w:spacing w:after="160"/>
      </w:pPr>
      <w:r>
        <w:rPr>
          <w:rFonts w:ascii="Arial" w:cs="Arial" w:eastAsia="Arial" w:hAnsi="Arial"/>
          <w:sz w:val="22"/>
          <w:szCs w:val="22"/>
        </w:rPr>
        <w:t xml:space="preserve">This node handles all inbound and outbound email routing through Postfix (SMTP, port 25/587). It also runs Amavis for anti-spam and antivirus processing, OpenDKIM for DKIM signing, and zimbra-proxy (Nginx) which receives all web client, IMAP, and mobile connections on ports 80, 443, 143, and 993, then routes them internally to the mailbox node. End users never connect directly to the mailbox VM.</w:t>
      </w:r>
    </w:p>
    <w:p>
      <w:pPr>
        <w:spacing w:after="80" w:before="160"/>
      </w:pPr>
      <w:r>
        <w:rPr>
          <w:rFonts w:ascii="Arial" w:cs="Arial" w:eastAsia="Arial" w:hAnsi="Arial"/>
          <w:b/>
          <w:bCs/>
          <w:color w:val="404040"/>
          <w:sz w:val="22"/>
          <w:szCs w:val="22"/>
        </w:rPr>
        <w:t xml:space="preserve">VM3-Mailbox — Storage and Administration</w:t>
      </w:r>
    </w:p>
    <w:p>
      <w:pPr>
        <w:spacing w:after="160"/>
      </w:pPr>
      <w:r>
        <w:rPr>
          <w:rFonts w:ascii="Arial" w:cs="Arial" w:eastAsia="Arial" w:hAnsi="Arial"/>
          <w:sz w:val="22"/>
          <w:szCs w:val="22"/>
        </w:rPr>
        <w:t xml:space="preserve">This node runs the mailboxd Java process, which is Zimbra's core application engine. It stores all email data, calendars, contacts, and attachments. It also hosts the Zimbra webmail interface and the Admin Console (port 7071). This VM was allocated 8 GB of RAM because mailboxd is memory-intensive by design.</w:t>
      </w:r>
    </w:p>
    <w:p>
      <w:pPr>
        <w:spacing w:after="80"/>
      </w:pPr>
    </w:p>
    <w:p>
      <w:pPr>
        <w:pStyle w:val="Heading2"/>
        <w:spacing w:after="120" w:before="240"/>
      </w:pPr>
      <w:r>
        <w:rPr>
          <w:rFonts w:ascii="Arial" w:cs="Arial" w:eastAsia="Arial" w:hAnsi="Arial"/>
          <w:b/>
          <w:bCs/>
          <w:color w:val="2E74B5"/>
          <w:sz w:val="24"/>
          <w:szCs w:val="24"/>
        </w:rPr>
        <w:t xml:space="preserve">4.2 Traffic Flow</w:t>
      </w:r>
    </w:p>
    <w:p>
      <w:pPr>
        <w:spacing w:after="160"/>
      </w:pPr>
      <w:r>
        <w:rPr>
          <w:rFonts w:ascii="Arial" w:cs="Arial" w:eastAsia="Arial" w:hAnsi="Arial"/>
          <w:sz w:val="22"/>
          <w:szCs w:val="22"/>
        </w:rPr>
        <w:t xml:space="preserve">The network traffic follows a strict path through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 / Port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User browser → Webmail</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Internet → VM2 Proxy → VM3 Mailbox</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HTTPS 443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 email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 VM2 Postfix → VM3 LMTP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 25 → LMTP 7025</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User authentication</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All nodes → VM1 LDAP</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LDAP 389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console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 VPN → VM3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 7071 / 8443</w:t>
            </w:r>
          </w:p>
        </w:tc>
      </w:tr>
    </w:tbl>
    <w:p>
      <w:pPr>
        <w:spacing w:after="80"/>
      </w:pPr>
    </w:p>
    <w:p>
      <w:pPr>
        <w:pStyle w:val="Heading2"/>
        <w:spacing w:after="120" w:before="240"/>
      </w:pPr>
      <w:r>
        <w:rPr>
          <w:rFonts w:ascii="Arial" w:cs="Arial" w:eastAsia="Arial" w:hAnsi="Arial"/>
          <w:b/>
          <w:bCs/>
          <w:color w:val="2E74B5"/>
          <w:sz w:val="24"/>
          <w:szCs w:val="24"/>
        </w:rPr>
        <w:t xml:space="preserve">4.3 Network Configuration</w:t>
      </w:r>
    </w:p>
    <w:p>
      <w:pPr>
        <w:spacing w:after="160"/>
      </w:pPr>
      <w:r>
        <w:rPr>
          <w:rFonts w:ascii="Arial" w:cs="Arial" w:eastAsia="Arial" w:hAnsi="Arial"/>
          <w:sz w:val="22"/>
          <w:szCs w:val="22"/>
        </w:rPr>
        <w:t xml:space="preserve">Static IP addresses were assigned on the br0 bridge interface on each VM. The /etc/hosts file was configured identically on all three nodes to ensure FQDN resolution without relying on an external DNS server:</w:t>
      </w:r>
    </w:p>
    <w:p>
      <w:pPr>
        <w:shd w:fill="F2F2F2" w:val="clear"/>
        <w:spacing w:after="40" w:before="40"/>
        <w:ind w:left="720"/>
      </w:pPr>
      <w:r>
        <w:rPr>
          <w:rFonts w:ascii="Courier New" w:cs="Courier New" w:eastAsia="Courier New" w:hAnsi="Courier New"/>
          <w:color w:val="2D2D2D"/>
          <w:sz w:val="18"/>
          <w:szCs w:val="18"/>
        </w:rPr>
        <w:t xml:space="preserve">127.0.0.1       localhost</w:t>
      </w:r>
    </w:p>
    <w:p>
      <w:pPr>
        <w:shd w:fill="F2F2F2" w:val="clear"/>
        <w:spacing w:after="40" w:before="40"/>
        <w:ind w:left="720"/>
      </w:pPr>
      <w:r>
        <w:rPr>
          <w:rFonts w:ascii="Courier New" w:cs="Courier New" w:eastAsia="Courier New" w:hAnsi="Courier New"/>
          <w:color w:val="2D2D2D"/>
          <w:sz w:val="18"/>
          <w:szCs w:val="18"/>
        </w:rPr>
        <w:t xml:space="preserve">127.0.0.1       mail.entreprise.tn</w:t>
      </w:r>
    </w:p>
    <w:p>
      <w:pPr>
        <w:shd w:fill="F2F2F2" w:val="clear"/>
        <w:spacing w:after="40" w:before="40"/>
        <w:ind w:left="720"/>
      </w:pPr>
      <w:r>
        <w:rPr>
          <w:rFonts w:ascii="Courier New" w:cs="Courier New" w:eastAsia="Courier New" w:hAnsi="Courier New"/>
          <w:color w:val="2D2D2D"/>
          <w:sz w:val="18"/>
          <w:szCs w:val="18"/>
        </w:rPr>
        <w:t xml:space="preserve">192.168.232.10  ldap.mail.lab  ldap</w:t>
      </w:r>
    </w:p>
    <w:p>
      <w:pPr>
        <w:shd w:fill="F2F2F2" w:val="clear"/>
        <w:spacing w:after="40" w:before="40"/>
        <w:ind w:left="720"/>
      </w:pPr>
      <w:r>
        <w:rPr>
          <w:rFonts w:ascii="Courier New" w:cs="Courier New" w:eastAsia="Courier New" w:hAnsi="Courier New"/>
          <w:color w:val="2D2D2D"/>
          <w:sz w:val="18"/>
          <w:szCs w:val="18"/>
        </w:rPr>
        <w:t xml:space="preserve">192.168.232.11  mta.mail.lab   mta</w:t>
      </w:r>
    </w:p>
    <w:p>
      <w:pPr>
        <w:shd w:fill="F2F2F2" w:val="clear"/>
        <w:spacing w:after="40" w:before="40"/>
        <w:ind w:left="720"/>
      </w:pPr>
      <w:r>
        <w:rPr>
          <w:rFonts w:ascii="Courier New" w:cs="Courier New" w:eastAsia="Courier New" w:hAnsi="Courier New"/>
          <w:color w:val="2D2D2D"/>
          <w:sz w:val="18"/>
          <w:szCs w:val="18"/>
        </w:rPr>
        <w:t xml:space="preserve">192.168.232.12  store.mail.lab store</w:t>
      </w:r>
    </w:p>
    <w:p>
      <w:pPr>
        <w:spacing w:after="80"/>
      </w:pPr>
    </w:p>
    <w:p>
      <w:pPr>
        <w:pStyle w:val="Heading1"/>
        <w:spacing w:after="160" w:before="320"/>
      </w:pPr>
      <w:r>
        <w:rPr>
          <w:rFonts w:ascii="Arial" w:cs="Arial" w:eastAsia="Arial" w:hAnsi="Arial"/>
          <w:b/>
          <w:bCs/>
          <w:color w:val="1F4E79"/>
          <w:sz w:val="28"/>
          <w:szCs w:val="28"/>
        </w:rPr>
        <w:t xml:space="preserve">5. Deployment Process</w:t>
      </w:r>
    </w:p>
    <w:p>
      <w:pPr>
        <w:pStyle w:val="Heading2"/>
        <w:spacing w:after="120" w:before="240"/>
      </w:pPr>
      <w:r>
        <w:rPr>
          <w:rFonts w:ascii="Arial" w:cs="Arial" w:eastAsia="Arial" w:hAnsi="Arial"/>
          <w:b/>
          <w:bCs/>
          <w:color w:val="2E74B5"/>
          <w:sz w:val="24"/>
          <w:szCs w:val="24"/>
        </w:rPr>
        <w:t xml:space="preserve">5.1 System Preparation (All 3 VMs)</w:t>
      </w:r>
    </w:p>
    <w:p>
      <w:pPr>
        <w:spacing w:after="160"/>
      </w:pPr>
      <w:r>
        <w:rPr>
          <w:rFonts w:ascii="Arial" w:cs="Arial" w:eastAsia="Arial" w:hAnsi="Arial"/>
          <w:sz w:val="22"/>
          <w:szCs w:val="22"/>
        </w:rPr>
        <w:t xml:space="preserve">Before running the Zimbra installer, the following system-level configuration was applied to all three virtual machines:</w:t>
      </w:r>
    </w:p>
    <w:p>
      <w:pPr>
        <w:pStyle w:val="ListParagraph"/>
        <w:numPr>
          <w:ilvl w:val="0"/>
          <w:numId w:val="2"/>
        </w:numPr>
        <w:spacing w:after="80"/>
      </w:pPr>
      <w:r>
        <w:rPr>
          <w:rFonts w:ascii="Arial" w:cs="Arial" w:eastAsia="Arial" w:hAnsi="Arial"/>
          <w:sz w:val="22"/>
          <w:szCs w:val="22"/>
        </w:rPr>
        <w:t xml:space="preserve">SELinux was fully disabled (not just set to permissive) to allow Zimbra's service management calls to operate correctly.</w:t>
      </w:r>
    </w:p>
    <w:p>
      <w:pPr>
        <w:pStyle w:val="ListParagraph"/>
        <w:numPr>
          <w:ilvl w:val="0"/>
          <w:numId w:val="2"/>
        </w:numPr>
        <w:spacing w:after="80"/>
      </w:pPr>
      <w:r>
        <w:rPr>
          <w:rFonts w:ascii="Arial" w:cs="Arial" w:eastAsia="Arial" w:hAnsi="Arial"/>
          <w:sz w:val="22"/>
          <w:szCs w:val="22"/>
        </w:rPr>
        <w:t xml:space="preserve">firewalld was stopped and disabled. Zimbra uses a large number of inter-node ports and a misconfigured firewall was the leading cause of silent installation failures encountered during initial attempts.</w:t>
      </w:r>
    </w:p>
    <w:p>
      <w:pPr>
        <w:pStyle w:val="ListParagraph"/>
        <w:numPr>
          <w:ilvl w:val="0"/>
          <w:numId w:val="2"/>
        </w:numPr>
        <w:spacing w:after="80"/>
      </w:pPr>
      <w:r>
        <w:rPr>
          <w:rFonts w:ascii="Arial" w:cs="Arial" w:eastAsia="Arial" w:hAnsi="Arial"/>
          <w:sz w:val="22"/>
          <w:szCs w:val="22"/>
        </w:rPr>
        <w:t xml:space="preserve">IPv6 was disabled system-wide via sysctl to prevent the Zimbra LDAP client from binding to an IPv6 address instead of IPv4, which caused inter-node connection timeouts.</w:t>
      </w:r>
    </w:p>
    <w:p>
      <w:pPr>
        <w:pStyle w:val="ListParagraph"/>
        <w:numPr>
          <w:ilvl w:val="0"/>
          <w:numId w:val="2"/>
        </w:numPr>
        <w:spacing w:after="80"/>
      </w:pPr>
      <w:r>
        <w:rPr>
          <w:rFonts w:ascii="Arial" w:cs="Arial" w:eastAsia="Arial" w:hAnsi="Arial"/>
          <w:sz w:val="22"/>
          <w:szCs w:val="22"/>
        </w:rPr>
        <w:t xml:space="preserve">Required dependencies were installed: perl, perl-core, wget, screen, libaio, nmap-ncat, libstdc++, net-tools, bind-utils, sysstat.</w:t>
      </w:r>
    </w:p>
    <w:p>
      <w:pPr>
        <w:pStyle w:val="ListParagraph"/>
        <w:numPr>
          <w:ilvl w:val="0"/>
          <w:numId w:val="2"/>
        </w:numPr>
        <w:spacing w:after="80"/>
      </w:pPr>
      <w:r>
        <w:rPr>
          <w:rFonts w:ascii="Arial" w:cs="Arial" w:eastAsia="Arial" w:hAnsi="Arial"/>
          <w:sz w:val="22"/>
          <w:szCs w:val="22"/>
        </w:rPr>
        <w:t xml:space="preserve">A full system update (dnf update -y) was performed and each VM was rebooted before installation.</w:t>
      </w:r>
    </w:p>
    <w:p>
      <w:pPr>
        <w:spacing w:after="80"/>
      </w:pPr>
    </w:p>
    <w:p>
      <w:pPr>
        <w:pStyle w:val="Heading2"/>
        <w:spacing w:after="120" w:before="240"/>
      </w:pPr>
      <w:r>
        <w:rPr>
          <w:rFonts w:ascii="Arial" w:cs="Arial" w:eastAsia="Arial" w:hAnsi="Arial"/>
          <w:b/>
          <w:bCs/>
          <w:color w:val="2E74B5"/>
          <w:sz w:val="24"/>
          <w:szCs w:val="24"/>
        </w:rPr>
        <w:t xml:space="preserve">5.2 Installation Order</w:t>
      </w:r>
    </w:p>
    <w:p>
      <w:pPr>
        <w:spacing w:after="160"/>
      </w:pPr>
      <w:r>
        <w:rPr>
          <w:rFonts w:ascii="Arial" w:cs="Arial" w:eastAsia="Arial" w:hAnsi="Arial"/>
          <w:sz w:val="22"/>
          <w:szCs w:val="22"/>
        </w:rPr>
        <w:t xml:space="preserve">The Zimbra distributed installer requires a strict sequential installation order. Each node registers itself with the LDAP directory during setup, so LDAP must be fully operational before MTA or Mailbox installation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500"/>
        <w:gridCol w:w="37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Packages Installed</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VM1-LDAP</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zimbra-ldap</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Directory services operational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VM2-MTA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zimbra-mta, zimbra-proxy, zimbra-logger, zimbra-snmp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Mail gateway and proxy operational</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VM3-Mailbox</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zimbra-store, zimbra-spell, zimbra-memcached</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Mailbox store operational (after bug fix)</w:t>
            </w:r>
          </w:p>
        </w:tc>
      </w:tr>
    </w:tbl>
    <w:p>
      <w:pPr>
        <w:spacing w:after="80"/>
      </w:pPr>
    </w:p>
    <w:p>
      <w:pPr>
        <w:spacing w:after="160"/>
      </w:pPr>
      <w:r>
        <w:rPr>
          <w:rFonts w:ascii="Arial" w:cs="Arial" w:eastAsia="Arial" w:hAnsi="Arial"/>
          <w:sz w:val="22"/>
          <w:szCs w:val="22"/>
        </w:rPr>
        <w:t xml:space="preserve">During VM2 and VM3 installation, the installer prompted for the LDAP master hostname. The value ldap.mail.lab was provided in both cases, which resolved correctly via /etc/hosts.</w:t>
      </w:r>
    </w:p>
    <w:p>
      <w:pPr>
        <w:spacing w:after="80"/>
      </w:pPr>
    </w:p>
    <w:p>
      <w:pPr>
        <w:pStyle w:val="Heading2"/>
        <w:spacing w:after="120" w:before="240"/>
      </w:pPr>
      <w:r>
        <w:rPr>
          <w:rFonts w:ascii="Arial" w:cs="Arial" w:eastAsia="Arial" w:hAnsi="Arial"/>
          <w:b/>
          <w:bCs/>
          <w:color w:val="2E74B5"/>
          <w:sz w:val="24"/>
          <w:szCs w:val="24"/>
        </w:rPr>
        <w:t xml:space="preserve">5.3 Final Service Status</w:t>
      </w:r>
    </w:p>
    <w:p>
      <w:pPr>
        <w:spacing w:after="160"/>
      </w:pPr>
      <w:r>
        <w:rPr>
          <w:rFonts w:ascii="Arial" w:cs="Arial" w:eastAsia="Arial" w:hAnsi="Arial"/>
          <w:sz w:val="22"/>
          <w:szCs w:val="22"/>
        </w:rPr>
        <w:t xml:space="preserve">After completing the installation and resolving the Jetty XML bug described in Section 6, all services reached Running status on all three nodes:</w:t>
      </w:r>
    </w:p>
    <w:p>
      <w:pPr>
        <w:spacing w:after="80" w:before="160"/>
      </w:pPr>
      <w:r>
        <w:rPr>
          <w:rFonts w:ascii="Arial" w:cs="Arial" w:eastAsia="Arial" w:hAnsi="Arial"/>
          <w:b/>
          <w:bCs/>
          <w:color w:val="404040"/>
          <w:sz w:val="22"/>
          <w:szCs w:val="22"/>
        </w:rPr>
        <w:t xml:space="preserve">VM1-LDAP — zmcontrol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ldap</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zmconfigd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w:t>
            </w:r>
          </w:p>
        </w:tc>
      </w:tr>
    </w:tbl>
    <w:p>
      <w:pPr>
        <w:spacing w:after="80"/>
      </w:pPr>
    </w:p>
    <w:p>
      <w:pPr>
        <w:spacing w:after="80" w:before="160"/>
      </w:pPr>
      <w:r>
        <w:rPr>
          <w:rFonts w:ascii="Arial" w:cs="Arial" w:eastAsia="Arial" w:hAnsi="Arial"/>
          <w:b/>
          <w:bCs/>
          <w:color w:val="404040"/>
          <w:sz w:val="22"/>
          <w:szCs w:val="22"/>
        </w:rPr>
        <w:t xml:space="preserve">VM2-MTA — zmcontrol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amavis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antispam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antivirus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memcached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opendkim</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snmp</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zmconfigd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w:t>
            </w:r>
          </w:p>
        </w:tc>
      </w:tr>
    </w:tbl>
    <w:p>
      <w:pPr>
        <w:spacing w:after="80"/>
      </w:pPr>
    </w:p>
    <w:p>
      <w:pPr>
        <w:spacing w:after="80" w:before="160"/>
      </w:pPr>
      <w:r>
        <w:rPr>
          <w:rFonts w:ascii="Arial" w:cs="Arial" w:eastAsia="Arial" w:hAnsi="Arial"/>
          <w:b/>
          <w:bCs/>
          <w:color w:val="404040"/>
          <w:sz w:val="22"/>
          <w:szCs w:val="22"/>
        </w:rPr>
        <w:t xml:space="preserve">VM3-Mailbox — zmcontrol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mailbox</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memcached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service webapp</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stats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zimbra webapp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zimbraAdmin webapp</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zimlet webapp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zmconfigd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w:t>
            </w:r>
          </w:p>
        </w:tc>
      </w:tr>
    </w:tbl>
    <w:p>
      <w:pPr>
        <w:spacing w:after="80"/>
      </w:pPr>
    </w:p>
    <w:p>
      <w:pPr>
        <w:pStyle w:val="Heading1"/>
        <w:spacing w:after="160" w:before="320"/>
      </w:pPr>
      <w:r>
        <w:rPr>
          <w:rFonts w:ascii="Arial" w:cs="Arial" w:eastAsia="Arial" w:hAnsi="Arial"/>
          <w:b/>
          <w:bCs/>
          <w:color w:val="1F4E79"/>
          <w:sz w:val="28"/>
          <w:szCs w:val="28"/>
        </w:rPr>
        <w:t xml:space="preserve">6. Technical Challenges and Resolutions</w:t>
      </w:r>
    </w:p>
    <w:p>
      <w:pPr>
        <w:pStyle w:val="Heading2"/>
        <w:spacing w:after="120" w:before="240"/>
      </w:pPr>
      <w:r>
        <w:rPr>
          <w:rFonts w:ascii="Arial" w:cs="Arial" w:eastAsia="Arial" w:hAnsi="Arial"/>
          <w:b/>
          <w:bCs/>
          <w:color w:val="2E74B5"/>
          <w:sz w:val="24"/>
          <w:szCs w:val="24"/>
        </w:rPr>
        <w:t xml:space="preserve">6.1 Jetty XML Duplicate ID Bug (Zimbra 10.1.3)</w:t>
      </w:r>
    </w:p>
    <w:p>
      <w:pPr>
        <w:spacing w:after="80" w:before="160"/>
      </w:pPr>
      <w:r>
        <w:rPr>
          <w:rFonts w:ascii="Arial" w:cs="Arial" w:eastAsia="Arial" w:hAnsi="Arial"/>
          <w:b/>
          <w:bCs/>
          <w:color w:val="404040"/>
          <w:sz w:val="22"/>
          <w:szCs w:val="22"/>
        </w:rPr>
        <w:t xml:space="preserve">Symptom</w:t>
      </w:r>
    </w:p>
    <w:p>
      <w:pPr>
        <w:spacing w:after="160"/>
      </w:pPr>
      <w:r>
        <w:rPr>
          <w:rFonts w:ascii="Arial" w:cs="Arial" w:eastAsia="Arial" w:hAnsi="Arial"/>
          <w:sz w:val="22"/>
          <w:szCs w:val="22"/>
        </w:rPr>
        <w:t xml:space="preserve">After completing the installation on VM3, the mailboxd service consistently showed Stopped status in zmcontrol status. The Zimbra log at /opt/zimbra/log/mailbox.log reported the following error:</w:t>
      </w:r>
    </w:p>
    <w:p>
      <w:pPr>
        <w:shd w:fill="F2F2F2" w:val="clear"/>
        <w:spacing w:after="40" w:before="40"/>
        <w:ind w:left="720"/>
      </w:pPr>
      <w:r>
        <w:rPr>
          <w:rFonts w:ascii="Courier New" w:cs="Courier New" w:eastAsia="Courier New" w:hAnsi="Courier New"/>
          <w:color w:val="2D2D2D"/>
          <w:sz w:val="18"/>
          <w:szCs w:val="18"/>
        </w:rPr>
        <w:t xml:space="preserve">FATAL: Duplicate id: pool</w:t>
      </w:r>
    </w:p>
    <w:p>
      <w:pPr>
        <w:shd w:fill="F2F2F2" w:val="clear"/>
        <w:spacing w:after="40" w:before="40"/>
        <w:ind w:left="720"/>
      </w:pPr>
      <w:r>
        <w:rPr>
          <w:rFonts w:ascii="Courier New" w:cs="Courier New" w:eastAsia="Courier New" w:hAnsi="Courier New"/>
          <w:color w:val="2D2D2D"/>
          <w:sz w:val="18"/>
          <w:szCs w:val="18"/>
        </w:rPr>
        <w:t xml:space="preserve">FATAL: Duplicate id: Handlers</w:t>
      </w:r>
    </w:p>
    <w:p>
      <w:pPr>
        <w:shd w:fill="F2F2F2" w:val="clear"/>
        <w:spacing w:after="40" w:before="40"/>
        <w:ind w:left="720"/>
      </w:pPr>
      <w:r>
        <w:rPr>
          <w:rFonts w:ascii="Courier New" w:cs="Courier New" w:eastAsia="Courier New" w:hAnsi="Courier New"/>
          <w:color w:val="2D2D2D"/>
          <w:sz w:val="18"/>
          <w:szCs w:val="18"/>
        </w:rPr>
        <w:t xml:space="preserve">FATAL: Duplicate id: Contexts</w:t>
      </w:r>
    </w:p>
    <w:p>
      <w:pPr>
        <w:spacing w:after="160"/>
      </w:pPr>
      <w:r>
        <w:rPr>
          <w:rFonts w:ascii="Arial" w:cs="Arial" w:eastAsia="Arial" w:hAnsi="Arial"/>
          <w:sz w:val="22"/>
          <w:szCs w:val="22"/>
        </w:rPr>
        <w:t xml:space="preserve">The Java Jetty web server rejected the configuration file at startup because it contained multiple XML elements sharing the same id attribute, which is invalid per the XML specification.</w:t>
      </w:r>
    </w:p>
    <w:p>
      <w:pPr>
        <w:spacing w:after="80" w:before="160"/>
      </w:pPr>
      <w:r>
        <w:rPr>
          <w:rFonts w:ascii="Arial" w:cs="Arial" w:eastAsia="Arial" w:hAnsi="Arial"/>
          <w:b/>
          <w:bCs/>
          <w:color w:val="404040"/>
          <w:sz w:val="22"/>
          <w:szCs w:val="22"/>
        </w:rPr>
        <w:t xml:space="preserve">Root Cause Analysis</w:t>
      </w:r>
    </w:p>
    <w:p>
      <w:pPr>
        <w:spacing w:after="160"/>
      </w:pPr>
      <w:r>
        <w:rPr>
          <w:rFonts w:ascii="Arial" w:cs="Arial" w:eastAsia="Arial" w:hAnsi="Arial"/>
          <w:sz w:val="22"/>
          <w:szCs w:val="22"/>
        </w:rPr>
        <w:t xml:space="preserve">Investigation revealed that the file /opt/zimbra/jetty/etc/jetty.xml is not a static configuration file. It is regenerated from a template file, /opt/zimbra/jetty/etc/jetty.xml.in, each time zmconfigd runs on service startup. The template itself contained the duplicate IDs. This meant that editing jetty.xml directly had no lasting effect — any change would be overwritten on the next restart. The template was the correct target for any fix.</w:t>
      </w:r>
    </w:p>
    <w:p>
      <w:pPr>
        <w:spacing w:after="80" w:before="160"/>
      </w:pPr>
      <w:r>
        <w:rPr>
          <w:rFonts w:ascii="Arial" w:cs="Arial" w:eastAsia="Arial" w:hAnsi="Arial"/>
          <w:b/>
          <w:bCs/>
          <w:color w:val="404040"/>
          <w:sz w:val="22"/>
          <w:szCs w:val="22"/>
        </w:rPr>
        <w:t xml:space="preserve">Resolution</w:t>
      </w:r>
    </w:p>
    <w:p>
      <w:pPr>
        <w:spacing w:after="160"/>
      </w:pPr>
      <w:r>
        <w:rPr>
          <w:rFonts w:ascii="Arial" w:cs="Arial" w:eastAsia="Arial" w:hAnsi="Arial"/>
          <w:sz w:val="22"/>
          <w:szCs w:val="22"/>
        </w:rPr>
        <w:t xml:space="preserve">The clean template was extracted directly from the original Zimbra 10.1.3 RPM package and applied to the installation:</w:t>
      </w:r>
    </w:p>
    <w:p>
      <w:pPr>
        <w:shd w:fill="F2F2F2" w:val="clear"/>
        <w:spacing w:after="40" w:before="40"/>
        <w:ind w:left="720"/>
      </w:pPr>
      <w:r>
        <w:rPr>
          <w:rFonts w:ascii="Courier New" w:cs="Courier New" w:eastAsia="Courier New" w:hAnsi="Courier New"/>
          <w:color w:val="2D2D2D"/>
          <w:sz w:val="18"/>
          <w:szCs w:val="18"/>
        </w:rPr>
        <w:t xml:space="preserve">cd /opt</w:t>
      </w:r>
    </w:p>
    <w:p>
      <w:pPr>
        <w:shd w:fill="F2F2F2" w:val="clear"/>
        <w:spacing w:after="40" w:before="40"/>
        <w:ind w:left="720"/>
      </w:pPr>
      <w:r>
        <w:rPr>
          <w:rFonts w:ascii="Courier New" w:cs="Courier New" w:eastAsia="Courier New" w:hAnsi="Courier New"/>
          <w:color w:val="2D2D2D"/>
          <w:sz w:val="18"/>
          <w:szCs w:val="18"/>
        </w:rPr>
        <w:t xml:space="preserve">sudo tar -xzf zcs-10.1.3_GA_4200000.RHEL9_64.20241119113627.tgz \</w:t>
      </w:r>
    </w:p>
    <w:p>
      <w:pPr>
        <w:shd w:fill="F2F2F2" w:val="clear"/>
        <w:spacing w:after="40" w:before="40"/>
        <w:ind w:left="720"/>
      </w:pPr>
      <w:r>
        <w:rPr>
          <w:rFonts w:ascii="Courier New" w:cs="Courier New" w:eastAsia="Courier New" w:hAnsi="Courier New"/>
          <w:color w:val="2D2D2D"/>
          <w:sz w:val="18"/>
          <w:szCs w:val="18"/>
        </w:rPr>
        <w:t xml:space="preserve">  zcs-10.1.3_GA_4200000.RHEL9_64.20241119113627/packages/zimbra-store*.rpm</w:t>
      </w:r>
    </w:p>
    <w:p>
      <w:pPr>
        <w:shd w:fill="F2F2F2" w:val="clear"/>
        <w:spacing w:after="40" w:before="40"/>
        <w:ind w:left="720"/>
      </w:pPr>
      <w:r>
        <w:rPr>
          <w:rFonts w:ascii="Courier New" w:cs="Courier New" w:eastAsia="Courier New" w:hAnsi="Courier New"/>
          <w:color w:val="2D2D2D"/>
          <w:sz w:val="18"/>
          <w:szCs w:val="18"/>
        </w:rPr>
        <w:t xml:space="preserve">rpm2cpio zimbra-store*.rpm | cpio -idmv ./opt/zimbra/jetty/etc/jetty.xml.in</w:t>
      </w:r>
    </w:p>
    <w:p>
      <w:pPr>
        <w:shd w:fill="F2F2F2" w:val="clear"/>
        <w:spacing w:after="40" w:before="40"/>
        <w:ind w:left="720"/>
      </w:pPr>
      <w:r>
        <w:rPr>
          <w:rFonts w:ascii="Courier New" w:cs="Courier New" w:eastAsia="Courier New" w:hAnsi="Courier New"/>
          <w:color w:val="2D2D2D"/>
          <w:sz w:val="18"/>
          <w:szCs w:val="18"/>
        </w:rPr>
        <w:t xml:space="preserve">cp ./opt/zimbra/jetty/etc/jetty.xml.in /opt/zimbra/jetty/etc/jetty.xml.in</w:t>
      </w:r>
    </w:p>
    <w:p>
      <w:pPr>
        <w:shd w:fill="F2F2F2" w:val="clear"/>
        <w:spacing w:after="40" w:before="40"/>
        <w:ind w:left="720"/>
      </w:pPr>
      <w:r>
        <w:rPr>
          <w:rFonts w:ascii="Courier New" w:cs="Courier New" w:eastAsia="Courier New" w:hAnsi="Courier New"/>
          <w:color w:val="2D2D2D"/>
          <w:sz w:val="18"/>
          <w:szCs w:val="18"/>
        </w:rPr>
        <w:t xml:space="preserve">su - zimbra -c "zmcontrol restart"</w:t>
      </w:r>
    </w:p>
    <w:p>
      <w:pPr>
        <w:spacing w:after="160"/>
      </w:pPr>
      <w:r>
        <w:rPr>
          <w:rFonts w:ascii="Arial" w:cs="Arial" w:eastAsia="Arial" w:hAnsi="Arial"/>
          <w:sz w:val="22"/>
          <w:szCs w:val="22"/>
        </w:rPr>
        <w:t xml:space="preserve">After the restart, mailboxd started successfully and all VM3 services reached Running status.</w:t>
      </w:r>
    </w:p>
    <w:p>
      <w:pPr>
        <w:spacing w:after="80"/>
      </w:pPr>
    </w:p>
    <w:p>
      <w:pPr>
        <w:pStyle w:val="Heading2"/>
        <w:spacing w:after="120" w:before="240"/>
      </w:pPr>
      <w:r>
        <w:rPr>
          <w:rFonts w:ascii="Arial" w:cs="Arial" w:eastAsia="Arial" w:hAnsi="Arial"/>
          <w:b/>
          <w:bCs/>
          <w:color w:val="2E74B5"/>
          <w:sz w:val="24"/>
          <w:szCs w:val="24"/>
        </w:rPr>
        <w:t xml:space="preserve">6.2 Network Interface Configuration</w:t>
      </w:r>
    </w:p>
    <w:p>
      <w:pPr>
        <w:spacing w:after="160"/>
      </w:pPr>
      <w:r>
        <w:rPr>
          <w:rFonts w:ascii="Arial" w:cs="Arial" w:eastAsia="Arial" w:hAnsi="Arial"/>
          <w:sz w:val="22"/>
          <w:szCs w:val="22"/>
        </w:rPr>
        <w:t xml:space="preserve">The standard network interface name (ens160) on the VMs did not accept static IP configuration via nmcli in the initial setup. Configuration was instead applied successfully on the br0 bridge interface that VMware had created. The /etc/hosts file provided name resolution across all nodes without requiring a separate DNS server.</w:t>
      </w:r>
    </w:p>
    <w:p>
      <w:pPr>
        <w:spacing w:after="80"/>
      </w:pPr>
    </w:p>
    <w:p>
      <w:pPr>
        <w:pStyle w:val="Heading2"/>
        <w:spacing w:after="120" w:before="240"/>
      </w:pPr>
      <w:r>
        <w:rPr>
          <w:rFonts w:ascii="Arial" w:cs="Arial" w:eastAsia="Arial" w:hAnsi="Arial"/>
          <w:b/>
          <w:bCs/>
          <w:color w:val="2E74B5"/>
          <w:sz w:val="24"/>
          <w:szCs w:val="24"/>
        </w:rPr>
        <w:t xml:space="preserve">6.3 Installation Order Dependency</w:t>
      </w:r>
    </w:p>
    <w:p>
      <w:pPr>
        <w:spacing w:after="160"/>
      </w:pPr>
      <w:r>
        <w:rPr>
          <w:rFonts w:ascii="Arial" w:cs="Arial" w:eastAsia="Arial" w:hAnsi="Arial"/>
          <w:sz w:val="22"/>
          <w:szCs w:val="22"/>
        </w:rPr>
        <w:t xml:space="preserve">An initial attempt to install VM3 (Mailbox) before VM1 (LDAP) was completed resulted in a stalled installer. The installer could not register the mailbox node with the directory because it did not yet exist. This confirmed that the Zimbra distributed installer enforces a hard dependency on the sequential installation order: LDAP must be fully operational before MTA, and MTA before Mailbox.</w:t>
      </w:r>
    </w:p>
    <w:p>
      <w:pPr>
        <w:spacing w:after="80"/>
      </w:pPr>
    </w:p>
    <w:p>
      <w:pPr>
        <w:pStyle w:val="Heading1"/>
        <w:spacing w:after="160" w:before="320"/>
      </w:pPr>
      <w:r>
        <w:rPr>
          <w:rFonts w:ascii="Arial" w:cs="Arial" w:eastAsia="Arial" w:hAnsi="Arial"/>
          <w:b/>
          <w:bCs/>
          <w:color w:val="1F4E79"/>
          <w:sz w:val="28"/>
          <w:szCs w:val="28"/>
        </w:rPr>
        <w:t xml:space="preserve">7. Public Access via Tailscale Funnel</w:t>
      </w:r>
    </w:p>
    <w:p>
      <w:pPr>
        <w:pStyle w:val="Heading2"/>
        <w:spacing w:after="120" w:before="240"/>
      </w:pPr>
      <w:r>
        <w:rPr>
          <w:rFonts w:ascii="Arial" w:cs="Arial" w:eastAsia="Arial" w:hAnsi="Arial"/>
          <w:b/>
          <w:bCs/>
          <w:color w:val="2E74B5"/>
          <w:sz w:val="24"/>
          <w:szCs w:val="24"/>
        </w:rPr>
        <w:t xml:space="preserve">7.1 Problem</w:t>
      </w:r>
    </w:p>
    <w:p>
      <w:pPr>
        <w:spacing w:after="160"/>
      </w:pPr>
      <w:r>
        <w:rPr>
          <w:rFonts w:ascii="Arial" w:cs="Arial" w:eastAsia="Arial" w:hAnsi="Arial"/>
          <w:sz w:val="22"/>
          <w:szCs w:val="22"/>
        </w:rPr>
        <w:t xml:space="preserve">The VMware NAT network (192.168.232.x) is private and inaccessible from outside the host machine. For remote evaluation, demonstration to the professor, or collaborative testing with a classmate, external access to the deployed services was required. Standard port forwarding through the VMware NAT or the host router was not practical, as it requires router admin access and a reachable public IP on the host.</w:t>
      </w:r>
    </w:p>
    <w:p>
      <w:pPr>
        <w:pStyle w:val="Heading2"/>
        <w:spacing w:after="120" w:before="240"/>
      </w:pPr>
      <w:r>
        <w:rPr>
          <w:rFonts w:ascii="Arial" w:cs="Arial" w:eastAsia="Arial" w:hAnsi="Arial"/>
          <w:b/>
          <w:bCs/>
          <w:color w:val="2E74B5"/>
          <w:sz w:val="24"/>
          <w:szCs w:val="24"/>
        </w:rPr>
        <w:t xml:space="preserve">7.2 Solution</w:t>
      </w:r>
    </w:p>
    <w:p>
      <w:pPr>
        <w:spacing w:after="160"/>
      </w:pPr>
      <w:r>
        <w:rPr>
          <w:rFonts w:ascii="Arial" w:cs="Arial" w:eastAsia="Arial" w:hAnsi="Arial"/>
          <w:sz w:val="22"/>
          <w:szCs w:val="22"/>
        </w:rPr>
        <w:t xml:space="preserve">Tailscale was installed on VM3 (Mailbox). Tailscale is a zero-configuration VPN built on WireGuard that creates a private mesh network between enrolled devices. Its Funnel feature extends this by exposing a local port to the public internet through Tailscale's infrastructure, with automatic HTTPS certificate provisioning and a stable subdomain — no router or firewall changes required.</w:t>
      </w:r>
    </w:p>
    <w:p>
      <w:pPr>
        <w:pStyle w:val="Heading2"/>
        <w:spacing w:after="120" w:before="240"/>
      </w:pPr>
      <w:r>
        <w:rPr>
          <w:rFonts w:ascii="Arial" w:cs="Arial" w:eastAsia="Arial" w:hAnsi="Arial"/>
          <w:b/>
          <w:bCs/>
          <w:color w:val="2E74B5"/>
          <w:sz w:val="24"/>
          <w:szCs w:val="24"/>
        </w:rPr>
        <w:t xml:space="preserve">7.3 Access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Availability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Webmail (public)</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https://store.tail38d366.ts.net/</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Anyone on the internet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Console (private)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https://store.tail38d366.ts.net:8443/zimbraAdmin/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Tailscale VPN only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Webmail (local)</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https://192.168.232.12/</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Host machine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Console (local)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https://192.168.232.12:7071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machine only</w:t>
            </w:r>
          </w:p>
        </w:tc>
      </w:tr>
    </w:tbl>
    <w:p>
      <w:pPr>
        <w:spacing w:after="80"/>
      </w:pPr>
    </w:p>
    <w:p>
      <w:pPr>
        <w:spacing w:after="160"/>
      </w:pPr>
      <w:r>
        <w:rPr>
          <w:rFonts w:ascii="Arial" w:cs="Arial" w:eastAsia="Arial" w:hAnsi="Arial"/>
          <w:sz w:val="22"/>
          <w:szCs w:val="22"/>
        </w:rPr>
        <w:t xml:space="preserve">The webmail interface was made publicly accessible via Funnel. The Admin Console was kept accessible only through the Tailscale private network, preventing unauthorized administrative access from the public internet. This separation follows the principle of least privilege for network exposure.</w:t>
      </w:r>
    </w:p>
    <w:p>
      <w:pPr>
        <w:pStyle w:val="Heading2"/>
        <w:spacing w:after="120" w:before="240"/>
      </w:pPr>
      <w:r>
        <w:rPr>
          <w:rFonts w:ascii="Arial" w:cs="Arial" w:eastAsia="Arial" w:hAnsi="Arial"/>
          <w:b/>
          <w:bCs/>
          <w:color w:val="2E74B5"/>
          <w:sz w:val="24"/>
          <w:szCs w:val="24"/>
        </w:rPr>
        <w:t xml:space="preserve">7.4 Setup</w:t>
      </w:r>
    </w:p>
    <w:p>
      <w:pPr>
        <w:shd w:fill="F2F2F2" w:val="clear"/>
        <w:spacing w:after="40" w:before="40"/>
        <w:ind w:left="720"/>
      </w:pPr>
      <w:r>
        <w:rPr>
          <w:rFonts w:ascii="Courier New" w:cs="Courier New" w:eastAsia="Courier New" w:hAnsi="Courier New"/>
          <w:color w:val="2D2D2D"/>
          <w:sz w:val="18"/>
          <w:szCs w:val="18"/>
        </w:rPr>
        <w:t xml:space="preserve">curl -fsSL https://tailscale.com/install.sh | sh</w:t>
      </w:r>
    </w:p>
    <w:p>
      <w:pPr>
        <w:shd w:fill="F2F2F2" w:val="clear"/>
        <w:spacing w:after="40" w:before="40"/>
        <w:ind w:left="720"/>
      </w:pPr>
      <w:r>
        <w:rPr>
          <w:rFonts w:ascii="Courier New" w:cs="Courier New" w:eastAsia="Courier New" w:hAnsi="Courier New"/>
          <w:color w:val="2D2D2D"/>
          <w:sz w:val="18"/>
          <w:szCs w:val="18"/>
        </w:rPr>
        <w:t xml:space="preserve">systemctl enable --now tailscaled</w:t>
      </w:r>
    </w:p>
    <w:p>
      <w:pPr>
        <w:shd w:fill="F2F2F2" w:val="clear"/>
        <w:spacing w:after="40" w:before="40"/>
        <w:ind w:left="720"/>
      </w:pPr>
      <w:r>
        <w:rPr>
          <w:rFonts w:ascii="Courier New" w:cs="Courier New" w:eastAsia="Courier New" w:hAnsi="Courier New"/>
          <w:color w:val="2D2D2D"/>
          <w:sz w:val="18"/>
          <w:szCs w:val="18"/>
        </w:rPr>
        <w:t xml:space="preserve">tailscale up --accept-dns=false</w:t>
      </w:r>
    </w:p>
    <w:p>
      <w:pPr>
        <w:shd w:fill="F2F2F2" w:val="clear"/>
        <w:spacing w:after="40" w:before="40"/>
        <w:ind w:left="720"/>
      </w:pPr>
      <w:r>
        <w:rPr>
          <w:rFonts w:ascii="Courier New" w:cs="Courier New" w:eastAsia="Courier New" w:hAnsi="Courier New"/>
          <w:color w:val="2D2D2D"/>
          <w:sz w:val="18"/>
          <w:szCs w:val="18"/>
        </w:rPr>
        <w:t xml:space="preserve">tailscale funnel 443</w:t>
      </w:r>
    </w:p>
    <w:p>
      <w:pPr>
        <w:spacing w:after="80"/>
      </w:pPr>
    </w:p>
    <w:p>
      <w:pPr>
        <w:pStyle w:val="Heading1"/>
        <w:spacing w:after="160" w:before="320"/>
      </w:pPr>
      <w:r>
        <w:rPr>
          <w:rFonts w:ascii="Arial" w:cs="Arial" w:eastAsia="Arial" w:hAnsi="Arial"/>
          <w:b/>
          <w:bCs/>
          <w:color w:val="1F4E79"/>
          <w:sz w:val="28"/>
          <w:szCs w:val="28"/>
        </w:rPr>
        <w:t xml:space="preserve">8. Functional Validation</w:t>
      </w:r>
    </w:p>
    <w:p>
      <w:pPr>
        <w:spacing w:after="160"/>
      </w:pPr>
      <w:r>
        <w:rPr>
          <w:rFonts w:ascii="Arial" w:cs="Arial" w:eastAsia="Arial" w:hAnsi="Arial"/>
          <w:sz w:val="22"/>
          <w:szCs w:val="22"/>
        </w:rPr>
        <w:t xml:space="preserve">The following tests were performed to validate the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Inter-node connectivity</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ping between all 3 VMs by FQDN</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LDAP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zmcontrol status on VM1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ldap: Running</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MTA service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zmcontrol status on VM2</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All 11 services: Running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Mailbox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zmcontrol status on VM3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9 services: Running</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Admin Console access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Browser to https://192.168.232.12:7071</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Pass — login successful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account creation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zmprov ca user1@mail.lab password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Email send/receive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Send between two local accounts via webmail</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Pass — mail delivered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Webmail access (local)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to https://192.168.232.12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Webmail access (public)</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Browser to https://store.tail38d366.ts.net/</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Pass — valid HTTPS cert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Console (VPN)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to https://store.tail38d366.ts.net:8443/zimbraAdmin/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pPr>
    </w:p>
    <w:p>
      <w:pPr>
        <w:pStyle w:val="Heading1"/>
        <w:spacing w:after="160" w:before="320"/>
      </w:pPr>
      <w:r>
        <w:rPr>
          <w:rFonts w:ascii="Arial" w:cs="Arial" w:eastAsia="Arial" w:hAnsi="Arial"/>
          <w:b/>
          <w:bCs/>
          <w:color w:val="1F4E79"/>
          <w:sz w:val="28"/>
          <w:szCs w:val="28"/>
        </w:rPr>
        <w:t xml:space="preserve">9. Results and Observations</w:t>
      </w:r>
    </w:p>
    <w:p>
      <w:pPr>
        <w:spacing w:after="160"/>
      </w:pPr>
      <w:r>
        <w:rPr>
          <w:rFonts w:ascii="Arial" w:cs="Arial" w:eastAsia="Arial" w:hAnsi="Arial"/>
          <w:sz w:val="22"/>
          <w:szCs w:val="22"/>
        </w:rPr>
        <w:t xml:space="preserve">The distributed Zimbra 10.1.3 mail server was successfully deployed and validated across three virtual machines. All Zimbra services on all three nodes reached and maintained Running status. The following outcomes were achieved:</w:t>
      </w:r>
    </w:p>
    <w:p>
      <w:pPr>
        <w:pStyle w:val="ListParagraph"/>
        <w:numPr>
          <w:ilvl w:val="0"/>
          <w:numId w:val="2"/>
        </w:numPr>
        <w:spacing w:after="80"/>
      </w:pPr>
      <w:r>
        <w:rPr>
          <w:rFonts w:ascii="Arial" w:cs="Arial" w:eastAsia="Arial" w:hAnsi="Arial"/>
          <w:sz w:val="22"/>
          <w:szCs w:val="22"/>
        </w:rPr>
        <w:t xml:space="preserve">A fully functional enterprise mail platform was deployed from scratch in a distributed configuration, including SMTP, IMAP, webmail, and an administrative console.</w:t>
      </w:r>
    </w:p>
    <w:p>
      <w:pPr>
        <w:pStyle w:val="ListParagraph"/>
        <w:numPr>
          <w:ilvl w:val="0"/>
          <w:numId w:val="2"/>
        </w:numPr>
        <w:spacing w:after="80"/>
      </w:pPr>
      <w:r>
        <w:rPr>
          <w:rFonts w:ascii="Arial" w:cs="Arial" w:eastAsia="Arial" w:hAnsi="Arial"/>
          <w:sz w:val="22"/>
          <w:szCs w:val="22"/>
        </w:rPr>
        <w:t xml:space="preserve">The Jetty XML duplicate ID bug — a known defect in Zimbra 10.1.3 — was diagnosed systematically and resolved by targeting the template file rather than the generated output. This required understanding the zmconfigd templating mechanism, which is non-obvious from the error messages alone.</w:t>
      </w:r>
    </w:p>
    <w:p>
      <w:pPr>
        <w:pStyle w:val="ListParagraph"/>
        <w:numPr>
          <w:ilvl w:val="0"/>
          <w:numId w:val="2"/>
        </w:numPr>
        <w:spacing w:after="80"/>
      </w:pPr>
      <w:r>
        <w:rPr>
          <w:rFonts w:ascii="Arial" w:cs="Arial" w:eastAsia="Arial" w:hAnsi="Arial"/>
          <w:sz w:val="22"/>
          <w:szCs w:val="22"/>
        </w:rPr>
        <w:t xml:space="preserve">Public access was enabled without compromising the security of the administrative interface, using Tailscale Funnel to expose only the webmail endpoint publicly.</w:t>
      </w:r>
    </w:p>
    <w:p>
      <w:pPr>
        <w:pStyle w:val="ListParagraph"/>
        <w:numPr>
          <w:ilvl w:val="0"/>
          <w:numId w:val="2"/>
        </w:numPr>
        <w:spacing w:after="80"/>
      </w:pPr>
      <w:r>
        <w:rPr>
          <w:rFonts w:ascii="Arial" w:cs="Arial" w:eastAsia="Arial" w:hAnsi="Arial"/>
          <w:sz w:val="22"/>
          <w:szCs w:val="22"/>
        </w:rPr>
        <w:t xml:space="preserve">The project demonstrated the practical importance of installation order in distributed systems: each layer of the Zimbra architecture depends on the layer beneath it, and installation failures can occur silently when this order is not respected.</w:t>
      </w:r>
    </w:p>
    <w:p>
      <w:pPr>
        <w:spacing w:after="80"/>
      </w:pPr>
    </w:p>
    <w:p>
      <w:pPr>
        <w:pStyle w:val="Heading1"/>
        <w:spacing w:after="160" w:before="320"/>
      </w:pPr>
      <w:r>
        <w:rPr>
          <w:rFonts w:ascii="Arial" w:cs="Arial" w:eastAsia="Arial" w:hAnsi="Arial"/>
          <w:b/>
          <w:bCs/>
          <w:color w:val="1F4E79"/>
          <w:sz w:val="28"/>
          <w:szCs w:val="28"/>
        </w:rPr>
        <w:t xml:space="preserve">10. Conclusion</w:t>
      </w:r>
    </w:p>
    <w:p>
      <w:pPr>
        <w:spacing w:after="160"/>
      </w:pPr>
      <w:r>
        <w:rPr>
          <w:rFonts w:ascii="Arial" w:cs="Arial" w:eastAsia="Arial" w:hAnsi="Arial"/>
          <w:sz w:val="22"/>
          <w:szCs w:val="22"/>
        </w:rPr>
        <w:t xml:space="preserve">This project provided hands-on experience with the deployment and administration of a production-grade distributed mail server. The technical challenges encountered — particularly the Jetty XML configuration bug and the inter-node dependency constraints — required systematic diagnosis through log analysis, source package inspection, and an understanding of how Zimbra's internal configuration management works.</w:t>
      </w:r>
    </w:p>
    <w:p>
      <w:pPr>
        <w:spacing w:after="160"/>
      </w:pPr>
      <w:r>
        <w:rPr>
          <w:rFonts w:ascii="Arial" w:cs="Arial" w:eastAsia="Arial" w:hAnsi="Arial"/>
          <w:sz w:val="22"/>
          <w:szCs w:val="22"/>
        </w:rPr>
        <w:t xml:space="preserve">The use of Tailscale Funnel as a pragmatic solution for public access without infrastructure changes demonstrated the value of modern networking tools in student lab environments where router and firewall access is not available.</w:t>
      </w:r>
    </w:p>
    <w:p>
      <w:pPr>
        <w:spacing w:after="160"/>
      </w:pPr>
      <w:r>
        <w:rPr>
          <w:rFonts w:ascii="Arial" w:cs="Arial" w:eastAsia="Arial" w:hAnsi="Arial"/>
          <w:sz w:val="22"/>
          <w:szCs w:val="22"/>
        </w:rPr>
        <w:t xml:space="preserve">The final deployment is a fully operational three-node Zimbra mail server with verified mail flow, a functional webmail interface accessible over the public internet, and an administrative console secured behind a private VPN.</w:t>
      </w:r>
    </w:p>
    <w:p>
      <w:pPr>
        <w:spacing w:after="80"/>
      </w:pPr>
    </w:p>
    <w:p>
      <w:pPr>
        <w:pStyle w:val="Heading1"/>
        <w:spacing w:after="160" w:before="320"/>
      </w:pPr>
      <w:r>
        <w:rPr>
          <w:rFonts w:ascii="Arial" w:cs="Arial" w:eastAsia="Arial" w:hAnsi="Arial"/>
          <w:b/>
          <w:bCs/>
          <w:color w:val="1F4E79"/>
          <w:sz w:val="28"/>
          <w:szCs w:val="28"/>
        </w:rPr>
        <w:t xml:space="preserve">Appendix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Zimbra version</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Zimbra 10.1.3 (Daffodil)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Installer filename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zcs-10.1.3_GA_4200000.RHEL9_64.20241119113627.tgz</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OS</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Rocky Linux 9.7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VM1 (LDAP)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192.168.232.10 — ldap.mail.lab</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VM2 (MTA/Proxy)</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192.168.232.11 — mta.mail.lab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VM3 (Mailbox)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192.168.232.12 — store.mail.lab</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Webmail (local)</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https://192.168.232.12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Webmail (public)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https://store.tail38d366.ts.net/</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Admin Console (local)</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https://192.168.232.12:7071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Console (VPN)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https://store.tail38d366.ts.net:8443/zimbraAdmin/</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Check services</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 - zimbra &amp;&amp; zmcontrol 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LDAP 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389</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SMTP ports</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25 (inbound), 587 (submission)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IMAP ports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143 (plain), 993 (SSL)</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Proxy ports</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80, 443 (web), 143, 993 (IMAP)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LMTP (MTA to Mailbox)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7025</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Admin Console port</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7071 (local), 8443 (Tailscale)</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pPr>
    <w:r>
      <w:rPr>
        <w:rFonts w:ascii="Arial" w:cs="Arial" w:eastAsia="Arial" w:hAnsi="Arial"/>
        <w:color w:val="888888"/>
        <w:sz w:val="16"/>
        <w:szCs w:val="16"/>
      </w:rPr>
      <w:t xml:space="preserve">Rawen ZGARNI &amp; Warda GUESMI — Software Engineering Students, ENICarthage</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Technical Report — Zimbra 10.1.3 Distributed Deployment</w:t>
    </w:r>
    <w:r>
      <w:rPr>
        <w:rFonts w:ascii="Arial" w:cs="Arial" w:eastAsia="Arial" w:hAnsi="Arial"/>
        <w:color w:val="888888"/>
        <w:sz w:val="18"/>
        <w:szCs w:val="18"/>
      </w:rPr>
      <w:t xml:space="preserve">    |    Rawen ZGARNI &amp; Warda GUESMI — ENICarthage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2026-05-09T13:54:51.936Z</dcterms:created>
  <dcterms:modified xsi:type="dcterms:W3CDTF">2026-05-09T13:54:51.955Z</dcterms:modified>
</cp:coreProperties>
</file>

<file path=docProps/custom.xml><?xml version="1.0" encoding="utf-8"?>
<Properties xmlns="http://schemas.openxmlformats.org/officeDocument/2006/custom-properties" xmlns:vt="http://schemas.openxmlformats.org/officeDocument/2006/docPropsVTypes"/>
</file>