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关于全面推进乡村振兴加快农业农村现代化的意见</w:t>
      </w:r>
    </w:p>
    <w:p/>
    <w:p>
      <w:r>
        <w:t>## 文档 ：关于全面推进乡村振兴加快农业农村现代化的意见.md</w:t>
        <w:br/>
        <w:br/>
        <w:t>### 基本信息</w:t>
        <w:br/>
        <w:t>- **文档类型**：政策类</w:t>
        <w:br/>
        <w:t>- **原文链接**：https://www.gov.cn/zhengce/2021-02/21/content_5588098.htm</w:t>
        <w:br/>
        <w:t>- **发布机构**：中共中央</w:t>
        <w:br/>
        <w:t>- **发布日期**：2021年2月21日</w:t>
        <w:br/>
        <w:t>- **文件名称**：中共中央 国务院关于全面推进乡村振兴加快农业农村现代化的意见</w:t>
        <w:br/>
        <w:t>- **文件编号**：（2021年1月4日）</w:t>
        <w:br/>
        <w:br/>
        <w:t>### 全文概要</w:t>
        <w:br/>
        <w:t>本文档是中共中央、国务院发布的2021年中央一号文件，系统部署全面推进乡村振兴、加快农业农村现代化工作。文件涵盖巩固拓展脱贫攻坚成果同乡村振兴有效衔接、加快推进农业现代化、大力实施乡村建设行动、加强党对"三农"工作全面领导四大板块，共二十六条具体措施。重点包括保障粮食安全、打好种业翻身仗、强化农业科技支撑、构建现代乡村产业体系、推进农业绿色发展、实施数字乡村建设等内容。</w:t>
        <w:br/>
        <w:br/>
        <w:t>&gt; **总分**：58.0/100</w:t>
        <w:br/>
        <w:br/>
        <w:t>### 相关段落</w:t>
        <w:br/>
        <w:t>&gt; 提高**农机装备**自主研制能力，支持高端智能、丘陵山区**农机装备研发制造**，加大购置补贴力度，开展**农机作业补贴**。</w:t>
        <w:br/>
        <w:t>&gt; - 评分：68/100 | 语义关联：[精准农业] | 关键词：[农机装备、智能农机装备]</w:t>
        <w:br/>
        <w:br/>
        <w:t>&gt; 实施数字乡村建设发展工程。推动农村千兆光网、第五代移动通信（5G）、移动物联网与城市同步规划建设。完善电信普遍服务补偿机制，支持农村及偏远地区信息通信基础设施建设。加快建设**农业农村遥感卫星**等天基设施。发展**智慧农业**，建立农业农村大数据体系，推动新一代信息技术与农业生产经营深度融合。</w:t>
        <w:br/>
        <w:t>&gt; - 评分：65/100 | 语义关联：[精准农业] | 关键词：[遥感卫星、智慧农业]</w:t>
        <w:br/>
        <w:br/>
        <w:t>&gt; **提高农机装备**自主研制能力，支持高端智能、丘陵山区**农机装备研发制造**，加大购置补贴力度，开展农机作业补贴。强化动物防疫和**农作物病虫害防治体系**建设，提升防控能力。</w:t>
        <w:br/>
        <w:t>&gt; - 评分：58/100 | 语义关联：[精准农业] | 关键词：[农机装备、智能农机装备]</w:t>
        <w:br/>
        <w:br/>
        <w:t>&gt; 加大**农村电网**建设力度，全面巩固提升农村电力保障水平。推进燃气下乡，支持建设安全可靠的乡村储气罐站和微管网供气系统。发展**农村生物质能源**。加强煤炭清洁化利用。</w:t>
        <w:br/>
        <w:t>&gt; - 评分：52/100 | 语义关联：[导航应用] | 关键词：[定位定向]</w:t>
        <w:br/>
        <w:br/>
        <w:t>**格式说明**：</w:t>
        <w:br/>
        <w:t>- 高相关（90-100分）：直接在 &gt; 后写原文（不含高亮标记）</w:t>
        <w:br/>
        <w:t>- 中相关（70-89分）：同上</w:t>
        <w:br/>
        <w:t>- 弱相关（50-69分）：同上</w:t>
        <w:br/>
        <w:t>- 评分行单独一行，使用 `-` 开头</w:t>
        <w:br/>
        <w:br/>
        <w:t>### 分析说明</w:t>
        <w:br/>
        <w:t>该文档为2021年中央一号文件，是国家层面全面推进乡村振兴的纲领性政策，与华测导航业务**存在弱相关性（评分50-69分）**。文档涉及农业现代化、智慧农业、农机装备升级等内容，与华测精准农业领域（农机自动驾驶、农业机械化）存在一定关联。政策支持高端智能农机装备研发制造、发展智慧农业、推动农业农村遥感卫星建设等举措，可为华测拓展农业领域业务（如农业机械导航、精准作业等）提供政策机遇。但需注意，文档为综合性乡村振兴政策，针对性不强，华测需关注后续农业农村领域专项政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