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71.3/100</w:t>
      </w:r>
    </w:p>
    <w:p>
      <w:pPr>
        <w:pStyle w:val="Heading1"/>
      </w:pPr>
      <w:r>
        <w:t>文档 ：十四五数字经济发展规划.md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**原文链接**：https://www.gov.cn/zhengce/content/2022-01/12/content_5667817.htm</w:t>
      </w:r>
    </w:p>
    <w:p>
      <w:r>
        <w:t>- **发布机构**：国务院</w:t>
      </w:r>
    </w:p>
    <w:p>
      <w:r>
        <w:t>- **发布日期**：2021年12月12日</w:t>
      </w:r>
    </w:p>
    <w:p>
      <w:r>
        <w:t>- **文件名称**："十四五"数字经济发展规划</w:t>
      </w:r>
    </w:p>
    <w:p>
      <w:r>
        <w:t>- **文件编号**：国发〔2021〕29号</w:t>
      </w:r>
    </w:p>
    <w:p>
      <w:pPr>
        <w:pStyle w:val="Heading2"/>
      </w:pPr>
      <w:r>
        <w:t>全文概要</w:t>
      </w:r>
    </w:p>
    <w:p>
      <w:r>
        <w:t>本规划是我国数字经济领域的国家级顶层设计文件，阐述了数字经济发展现状与形势，提出到2025年数字经济核心产业增加值占GDP比重达10%等目标。规划涵盖优化升级数字基础设施、发挥数据要素作用、推进产业数字化转型、推动数字产业化、提升公共服务数字化水平、健全数字经济治理体系、强化数字经济安全体系、拓展国际合作等八大重点任务，为我国数字经济健康发展提供战略指引。</w:t>
      </w:r>
    </w:p>
    <w:p>
      <w:pPr>
        <w:pStyle w:val="Heading2"/>
      </w:pPr>
      <w:r>
        <w:t>相关段落</w:t>
      </w:r>
    </w:p>
    <w:p>
      <w:r>
        <w:t>积极稳妥推进空间信息基础设施演进升级，加快布局卫星通信网络等，推动卫星互联网建设。</w:t>
      </w:r>
    </w:p>
    <w:p>
      <w:r>
        <w:rPr>
          <w:i/>
        </w:rPr>
        <w:t>评分: 85/100 | 领域: [卫星互联网] | 关键词：卫星通信、卫星互联网 | 关键词: 卫星通信、卫星互联网</w:t>
      </w:r>
    </w:p>
    <w:p>
      <w:r>
        <w:t>加快推动智能计算中心有序发展，打造智能算力、通用算法和开发平台一体化的新型智能基础设施，面向政务服务、智慧城市、智能制造、自动驾驶、语言智能等重点新兴领域，提供体系化的人工智能服务。</w:t>
      </w:r>
    </w:p>
    <w:p>
      <w:r>
        <w:rPr>
          <w:i/>
        </w:rPr>
        <w:t>评分: 82/100 | 领域: [时空智能] | 关键词：AI驱动、数字孪生 | 关键词: AI驱动、数字孪生</w:t>
      </w:r>
    </w:p>
    <w:p>
      <w:r>
        <w:t>深入实施智能制造工程，大力推动装备数字化，开展智能制造试点示范专项行动，完善国家智能制造标准体系。培育推广个性化定制、网络化协同等新模式。</w:t>
      </w:r>
    </w:p>
    <w:p>
      <w:r>
        <w:rPr>
          <w:i/>
        </w:rPr>
        <w:t>评分: 78/100 | 领域: [导航应用] | 关键词：智驾 | 关键词: 智驾</w:t>
      </w:r>
    </w:p>
    <w:p>
      <w:r>
        <w:t>大力提升农业数字化水平，推进"三农"综合信息服务，创新发展智慧农业，提升农业生产、加工、销售、物流等各环节数字化水平。</w:t>
      </w:r>
    </w:p>
    <w:p>
      <w:r>
        <w:rPr>
          <w:i/>
        </w:rPr>
        <w:t>评分: 78/100 | 领域: [精准农业] | 关键词：智能农机装备、农业智能化 | 关键词: 智能农机装备、农业智能化</w:t>
      </w:r>
    </w:p>
    <w:p>
      <w:r>
        <w:t>深化新型智慧城市建设，推动城市数据整合共享和业务协同，提升城市综合管理服务能力，完善城市信息模型平台和运行管理服务平台，因地制宜构建数字孪生城市。</w:t>
      </w:r>
    </w:p>
    <w:p>
      <w:r>
        <w:rPr>
          <w:i/>
        </w:rPr>
        <w:t>评分: 78/100 | 领域: [三维智能][时空智能] | 关键词：数字孪生 | 关键词: 数字孪生</w:t>
      </w:r>
    </w:p>
    <w:p>
      <w:r>
        <w:t>加快城市智能设施向乡村延伸覆盖，完善农村地区信息化服务供给，推进城乡要素双向自由流动，合理配置公共资源，形成以城带乡、共建共享的数字城乡融合发展格局。</w:t>
      </w:r>
    </w:p>
    <w:p>
      <w:r>
        <w:rPr>
          <w:i/>
        </w:rPr>
        <w:t>评分: 75/100 | 领域: [导航应用][精准农业] | 关键词：北斗导航 | 关键词: 北斗导航</w:t>
      </w:r>
    </w:p>
    <w:p>
      <w:r>
        <w:t>高效布局人工智能基础设施，提升支撑"智能+"发展的行业赋能能力。推动农林牧渔业基础设施和生产装备智能化改造，推进机器视觉、机器学习等技术应用。</w:t>
      </w:r>
    </w:p>
    <w:p>
      <w:r>
        <w:rPr>
          <w:i/>
        </w:rPr>
        <w:t>评分: 72/100 | 领域: [精准农业][时空智能] | 关键词：智能农机装备、AI驱动 | 关键词: 智能农机装备、AI驱动</w:t>
      </w:r>
    </w:p>
    <w:p>
      <w:r>
        <w:t>加快推进能源、交通运输、水利、物流、环保等领域基础设施数字化改造。推动新型城市基础设施建设，提升市政公用设施和建筑智能化水平。</w:t>
      </w:r>
    </w:p>
    <w:p>
      <w:r>
        <w:rPr>
          <w:i/>
        </w:rPr>
        <w:t>评分: 70/100 | 领域: [导航应用] | 关键词：智驾 | 关键词: 智驾</w:t>
      </w:r>
    </w:p>
    <w:p>
      <w:r>
        <w:t>推动产业互联网融通应用，培育供应链金融、服务型制造等融通发展模式，以数字技术促进产业融合发展。</w:t>
      </w:r>
    </w:p>
    <w:p>
      <w:r>
        <w:rPr>
          <w:i/>
        </w:rPr>
        <w:t>评分: 70/100 | 领域: [导航应用] | 关键词：智驾 | 关键词: 智驾</w:t>
      </w:r>
    </w:p>
    <w:p>
      <w:r>
        <w:t>实施中小企业数字化赋能专项行动，支持中小企业从数字化转型需求迫切的环节入手，加快推进线上营销、远程协作、数字化办公、智能生产线等应用，由点及面向全业务全流程数字化转型延伸拓展。</w:t>
      </w:r>
    </w:p>
    <w:p>
      <w:r>
        <w:rPr>
          <w:i/>
        </w:rPr>
        <w:t>评分: 68/100 | 领域: [导航应用] | 关键词：智驾 | 关键词: 智驾</w:t>
      </w:r>
    </w:p>
    <w:p>
      <w:r>
        <w:t>发展基于数字技术的智能经济，加快优化智能化产品和服务运营，培育智慧销售、无人配送、智能制造、反向定制等新增长点。</w:t>
      </w:r>
    </w:p>
    <w:p>
      <w:r>
        <w:rPr>
          <w:i/>
        </w:rPr>
        <w:t>评分: 68/100 | 领域: [导航应用][低空经济] | 关键词：智驾、无人机 | 关键词: 智驾、无人机</w:t>
      </w:r>
    </w:p>
    <w:p>
      <w:r>
        <w:t>加快推动智慧能源建设应用，促进能源生产、运输、消费等各环节智能化升级，推动能源行业低碳转型。加快推进国土空间基础信息平台建设应用。</w:t>
      </w:r>
    </w:p>
    <w:p>
      <w:r>
        <w:rPr>
          <w:i/>
        </w:rPr>
        <w:t>评分: 68/100 | 领域: [测绘] | 关键词：地理信息 | 关键词: 地理信息</w:t>
      </w:r>
    </w:p>
    <w:p>
      <w:r>
        <w:t>构建先进普惠、智能协作的生活服务数字化融合设施。在基础设施智能升级过程中，充分满足老年人等群体的特殊需求，打造智慧共享、和睦共治的新型数字生活。</w:t>
      </w:r>
    </w:p>
    <w:p>
      <w:r>
        <w:rPr>
          <w:i/>
        </w:rPr>
        <w:t>评分: 65/100 | 领域: [导航应用] | 关键词：智驾 | 关键词: 智驾</w:t>
      </w:r>
    </w:p>
    <w:p>
      <w:r>
        <w:t>推动平台经济健康发展，引导支持平台企业加强数据、产品、内容等资源整合共享，扩大协同办公、互联网医疗等在线服务覆盖面。深化共享经济在生活服务领域的应用，拓展创新、生产、供应链等资源共享新空间。</w:t>
      </w:r>
    </w:p>
    <w:p>
      <w:r>
        <w:rPr>
          <w:i/>
        </w:rPr>
        <w:t>评分: 62/100 | 领域: [导航应用] | 关键词：智驾 | 关键词: 智驾</w:t>
      </w:r>
    </w:p>
    <w:p>
      <w:r>
        <w:t>实施产业链强链补链行动，加强面向多元化应用场景的技术融合和产品创新，提升产业链关键环节竞争力，完善5G、集成电路、新能源汽车、人工智能、工业互联网等重点产业供应链体系。</w:t>
      </w:r>
    </w:p>
    <w:p>
      <w:r>
        <w:rPr>
          <w:i/>
        </w:rPr>
        <w:t>评分: 62/100 | 领域: [导航应用] | 关键词：智驾 | 关键词: 智驾</w:t>
      </w:r>
    </w:p>
    <w:p>
      <w:r>
        <w:t>加快培育转型支撑服务生态。建立市场化服务与公共服务双轮驱动，技术、资本、人才、数据等多要素支撑的数字化转型服务生态，解决企业"不会转"、"不能转"、"不敢转"的难题。</w:t>
      </w:r>
    </w:p>
    <w:p>
      <w:r>
        <w:rPr>
          <w:i/>
        </w:rPr>
        <w:t>评分: 60/100 | 领域: [导航应用] | 关键词：智驾 | 关键词: 智驾</w:t>
      </w:r>
    </w:p>
    <w:p>
      <w:r>
        <w:t>发展智慧广电网络，加快推进全国有线电视网络整合和升级改造。深入开展电信普遍服务试点，提升农村及偏远地区网络覆盖水平。</w:t>
      </w:r>
    </w:p>
    <w:p>
      <w:r>
        <w:rPr>
          <w:i/>
        </w:rPr>
        <w:t>评分: 58/100 | 领域: [精准农业] | 关键词：智能农机装备 | 关键词: 智能农机装备</w:t>
      </w:r>
    </w:p>
    <w:p>
      <w:r>
        <w:t>加快推动研发设计、生产制造、经营管理、市场服务等全生命周期数字化转型，加快培育一批"专精特新"中小企业和制造业单项冠军企业。</w:t>
      </w:r>
    </w:p>
    <w:p>
      <w:r>
        <w:rPr>
          <w:i/>
        </w:rPr>
        <w:t>评分: 55/100 | 领域: [导航应用] | 关键词：智驾 | 关键词: 智驾</w:t>
      </w:r>
    </w:p>
    <w:p>
      <w:r>
        <w:t>促进数字技术在全过程工程咨询领域的深度应用，引领咨询服务和工程建设模式转型升级。</w:t>
      </w:r>
    </w:p>
    <w:p>
      <w:r>
        <w:rPr>
          <w:i/>
        </w:rPr>
        <w:t>评分: 52/100 | 领域: [测绘] | 关键词：地理信息 | 关键词: 地理信息</w:t>
      </w:r>
    </w:p>
    <w:p>
      <w:r>
        <w:t>围绕共性转型需求，推动共享制造平台在产业集群落地和规模化发展。探索发展跨越物理边界的"虚拟"产业园区和产业集群，加快产业资源虚拟化集聚、平台化运营和网络化协同，构建虚实结合的产业数字化新生态。</w:t>
      </w:r>
    </w:p>
    <w:p>
      <w:r>
        <w:rPr>
          <w:i/>
        </w:rPr>
        <w:t>评分: 50/100 | 领域: [时空智能] | 关键词：数字孪生 | 关键词: 数字孪生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