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7B63B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第1章  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绪论</w:t>
      </w:r>
    </w:p>
    <w:p w14:paraId="2AAF1685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第一节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计算中数的表示</w:t>
      </w:r>
    </w:p>
    <w:p w14:paraId="19FFA93C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定点表示</w:t>
      </w:r>
    </w:p>
    <w:p w14:paraId="000C3021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浮点表示</w:t>
      </w:r>
    </w:p>
    <w:p w14:paraId="6E9F007B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第二节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数值计算的误差</w:t>
      </w:r>
    </w:p>
    <w:p w14:paraId="64E26C1D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误差的来源</w:t>
      </w:r>
    </w:p>
    <w:p w14:paraId="5D5A7EB5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绝对误差</w:t>
      </w:r>
    </w:p>
    <w:p w14:paraId="73BBCE5A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3. </w:t>
      </w:r>
      <w:r>
        <w:rPr>
          <w:rFonts w:cs="宋体" w:hint="eastAsia"/>
          <w:kern w:val="0"/>
          <w:sz w:val="24"/>
          <w:szCs w:val="24"/>
        </w:rPr>
        <w:t>相对误差</w:t>
      </w:r>
    </w:p>
    <w:p w14:paraId="06E8426B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4. </w:t>
      </w:r>
      <w:r>
        <w:rPr>
          <w:rFonts w:cs="宋体" w:hint="eastAsia"/>
          <w:kern w:val="0"/>
          <w:sz w:val="24"/>
          <w:szCs w:val="24"/>
        </w:rPr>
        <w:t>有效数字与误差</w:t>
      </w:r>
    </w:p>
    <w:p w14:paraId="1748AFC2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第三节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函数求值的误差</w:t>
      </w:r>
    </w:p>
    <w:p w14:paraId="5A8B5162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第四节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数值计算中要注意的若干问题</w:t>
      </w:r>
    </w:p>
    <w:p w14:paraId="2DBE0760" w14:textId="77777777" w:rsidR="00480CA5" w:rsidRPr="000E5CD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</w:p>
    <w:p w14:paraId="6E2DC17E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2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0E5CD5">
        <w:rPr>
          <w:rFonts w:eastAsia="黑体" w:cs="宋体" w:hint="eastAsia"/>
          <w:kern w:val="0"/>
          <w:sz w:val="24"/>
          <w:szCs w:val="24"/>
        </w:rPr>
        <w:t>非线性方程求根</w:t>
      </w:r>
    </w:p>
    <w:p w14:paraId="54F41FB9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第一节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二分法</w:t>
      </w:r>
    </w:p>
    <w:p w14:paraId="3471E58F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第二节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迭代法</w:t>
      </w:r>
    </w:p>
    <w:p w14:paraId="10806144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迭代法的概念及其过程</w:t>
      </w:r>
    </w:p>
    <w:p w14:paraId="282017AA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迭代法的收敛性定理</w:t>
      </w:r>
    </w:p>
    <w:p w14:paraId="7238A3CE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3. </w:t>
      </w:r>
      <w:r>
        <w:rPr>
          <w:rFonts w:cs="宋体" w:hint="eastAsia"/>
          <w:kern w:val="0"/>
          <w:sz w:val="24"/>
          <w:szCs w:val="24"/>
        </w:rPr>
        <w:t>迭代法的收敛速度</w:t>
      </w:r>
    </w:p>
    <w:p w14:paraId="01F107E2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第三节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牛顿迭代法与弦割法</w:t>
      </w:r>
    </w:p>
    <w:p w14:paraId="16C807E6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牛顿迭代法</w:t>
      </w:r>
    </w:p>
    <w:p w14:paraId="12E3CF23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近似牛顿迭代法与弦割法</w:t>
      </w:r>
    </w:p>
    <w:p w14:paraId="488E2E42" w14:textId="77777777" w:rsidR="00480CA5" w:rsidRPr="000E5CD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</w:p>
    <w:p w14:paraId="11916AD4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3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0E5CD5">
        <w:rPr>
          <w:rFonts w:eastAsia="黑体" w:cs="宋体" w:hint="eastAsia"/>
          <w:kern w:val="0"/>
          <w:sz w:val="24"/>
          <w:szCs w:val="24"/>
        </w:rPr>
        <w:t>线性方程组的数值解法</w:t>
      </w:r>
    </w:p>
    <w:p w14:paraId="5B5A3B20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宋体"/>
          <w:kern w:val="0"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第一节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高斯消去法及其改进</w:t>
      </w:r>
    </w:p>
    <w:p w14:paraId="2F9B20AE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三角形方程组及其求解</w:t>
      </w:r>
    </w:p>
    <w:p w14:paraId="6D4175D2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高斯消去法</w:t>
      </w:r>
    </w:p>
    <w:p w14:paraId="0351E57D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iCs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3. </w:t>
      </w:r>
      <w:r>
        <w:rPr>
          <w:rFonts w:cs="宋体" w:hint="eastAsia"/>
          <w:kern w:val="0"/>
          <w:sz w:val="24"/>
          <w:szCs w:val="24"/>
        </w:rPr>
        <w:t>列主元高斯消去法</w:t>
      </w:r>
    </w:p>
    <w:p w14:paraId="77DDAAF9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第二节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直接分解法</w:t>
      </w:r>
    </w:p>
    <w:p w14:paraId="0DF50601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基本变换过程</w:t>
      </w:r>
    </w:p>
    <w:p w14:paraId="0BF3FC01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杜立特尔分解</w:t>
      </w:r>
    </w:p>
    <w:p w14:paraId="2A176936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第三节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解线性方程组的迭代法</w:t>
      </w:r>
    </w:p>
    <w:p w14:paraId="5F2C14F5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雅可比迭代法</w:t>
      </w:r>
    </w:p>
    <w:p w14:paraId="392CDAC3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lastRenderedPageBreak/>
        <w:t xml:space="preserve">2. </w:t>
      </w:r>
      <w:r>
        <w:rPr>
          <w:rFonts w:hAnsi="宋体" w:hint="eastAsia"/>
          <w:sz w:val="24"/>
          <w:szCs w:val="24"/>
        </w:rPr>
        <w:t>高斯</w:t>
      </w:r>
      <w:r>
        <w:rPr>
          <w:rFonts w:hint="eastAsia"/>
          <w:sz w:val="24"/>
          <w:szCs w:val="24"/>
        </w:rPr>
        <w:t>-</w:t>
      </w:r>
      <w:r>
        <w:rPr>
          <w:rFonts w:hAnsi="宋体" w:hint="eastAsia"/>
          <w:sz w:val="24"/>
          <w:szCs w:val="24"/>
        </w:rPr>
        <w:t>塞德尔迭代法</w:t>
      </w:r>
    </w:p>
    <w:p w14:paraId="08D149ED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第四节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向量范数、矩阵范数及迭代的收敛性</w:t>
      </w:r>
    </w:p>
    <w:p w14:paraId="600DCFD4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向量范数</w:t>
      </w:r>
    </w:p>
    <w:p w14:paraId="0CEAE3D7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hAnsi="宋体" w:hint="eastAsia"/>
          <w:sz w:val="24"/>
          <w:szCs w:val="24"/>
        </w:rPr>
        <w:t>矩阵范数</w:t>
      </w:r>
    </w:p>
    <w:p w14:paraId="2A337132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Ansi="宋体" w:hint="eastAsia"/>
          <w:sz w:val="24"/>
          <w:szCs w:val="24"/>
        </w:rPr>
        <w:t>迭代的收敛性</w:t>
      </w:r>
    </w:p>
    <w:p w14:paraId="128A4696" w14:textId="77777777" w:rsidR="00480CA5" w:rsidRPr="000E5CD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</w:p>
    <w:p w14:paraId="5DC29D8A" w14:textId="77777777" w:rsidR="00480CA5" w:rsidRDefault="00480CA5" w:rsidP="00480CA5">
      <w:pPr>
        <w:widowControl/>
        <w:spacing w:line="300" w:lineRule="auto"/>
        <w:jc w:val="center"/>
        <w:rPr>
          <w:rFonts w:eastAsia="黑体"/>
          <w:color w:val="000000"/>
          <w:kern w:val="0"/>
          <w:sz w:val="24"/>
          <w:szCs w:val="24"/>
        </w:rPr>
      </w:pPr>
    </w:p>
    <w:p w14:paraId="0E22A80E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4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0E5CD5">
        <w:rPr>
          <w:rFonts w:eastAsia="黑体" w:cs="宋体" w:hint="eastAsia"/>
          <w:kern w:val="0"/>
          <w:sz w:val="24"/>
          <w:szCs w:val="24"/>
        </w:rPr>
        <w:t>函数插值</w:t>
      </w:r>
    </w:p>
    <w:p w14:paraId="1FBB9952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宋体"/>
          <w:kern w:val="0"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第一节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拉格朗日插值多项式</w:t>
      </w:r>
    </w:p>
    <w:p w14:paraId="7AF59E1A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线性插值多项式</w:t>
      </w:r>
    </w:p>
    <w:p w14:paraId="3BBF37F1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二次插值多项式</w:t>
      </w:r>
    </w:p>
    <w:p w14:paraId="31D1F2FE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iCs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3. </w:t>
      </w:r>
      <w:r>
        <w:rPr>
          <w:rFonts w:cs="宋体" w:hint="eastAsia"/>
          <w:kern w:val="0"/>
          <w:sz w:val="24"/>
          <w:szCs w:val="24"/>
        </w:rPr>
        <w:t>拉格朗日插值多项式及其余项</w:t>
      </w:r>
    </w:p>
    <w:p w14:paraId="5E63B6F7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第二节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牛顿插值法</w:t>
      </w:r>
    </w:p>
    <w:p w14:paraId="326F0084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差商</w:t>
      </w:r>
    </w:p>
    <w:p w14:paraId="6773992C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牛顿插值多项式</w:t>
      </w:r>
    </w:p>
    <w:p w14:paraId="58C8294A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第三节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三次样条插值</w:t>
      </w:r>
    </w:p>
    <w:p w14:paraId="11E4E2D6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三次样条插值函数</w:t>
      </w:r>
    </w:p>
    <w:p w14:paraId="14DEF540" w14:textId="77777777" w:rsidR="00480CA5" w:rsidRDefault="000E5CD5" w:rsidP="000E5CD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三次样条插值函数的计算</w:t>
      </w:r>
    </w:p>
    <w:p w14:paraId="487352FE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5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0E5CD5">
        <w:rPr>
          <w:rFonts w:eastAsia="黑体" w:cs="宋体" w:hint="eastAsia"/>
          <w:kern w:val="0"/>
          <w:sz w:val="24"/>
          <w:szCs w:val="24"/>
        </w:rPr>
        <w:t>曲线拟合</w:t>
      </w:r>
    </w:p>
    <w:p w14:paraId="4995D0AE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宋体"/>
          <w:kern w:val="0"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第一节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内积函数线性无关</w:t>
      </w:r>
    </w:p>
    <w:p w14:paraId="137388E4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第二节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最小二乘法曲线拟合</w:t>
      </w:r>
    </w:p>
    <w:p w14:paraId="525758F6" w14:textId="77777777" w:rsidR="00480CA5" w:rsidRPr="000E5CD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</w:p>
    <w:p w14:paraId="7BFCAFCD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6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0E5CD5">
        <w:rPr>
          <w:rFonts w:eastAsia="黑体" w:cs="宋体" w:hint="eastAsia"/>
          <w:kern w:val="0"/>
          <w:sz w:val="24"/>
          <w:szCs w:val="24"/>
        </w:rPr>
        <w:t>数值积分与数值微分</w:t>
      </w:r>
    </w:p>
    <w:p w14:paraId="36890A30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宋体"/>
          <w:kern w:val="0"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第一节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引言</w:t>
      </w:r>
    </w:p>
    <w:p w14:paraId="42589D04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机械求积公式</w:t>
      </w:r>
    </w:p>
    <w:p w14:paraId="5C8C8A87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代数精度</w:t>
      </w:r>
    </w:p>
    <w:p w14:paraId="16AB4259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iCs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3. </w:t>
      </w:r>
      <w:r>
        <w:rPr>
          <w:rFonts w:cs="宋体" w:hint="eastAsia"/>
          <w:kern w:val="0"/>
          <w:sz w:val="24"/>
          <w:szCs w:val="24"/>
        </w:rPr>
        <w:t>插值型求积公式</w:t>
      </w:r>
    </w:p>
    <w:p w14:paraId="431D19FD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第二节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牛顿</w:t>
      </w:r>
      <w:r>
        <w:rPr>
          <w:rFonts w:eastAsia="黑体" w:cs="宋体" w:hint="eastAsia"/>
          <w:kern w:val="0"/>
          <w:sz w:val="24"/>
          <w:szCs w:val="24"/>
        </w:rPr>
        <w:t>-</w:t>
      </w:r>
      <w:r>
        <w:rPr>
          <w:rFonts w:eastAsia="黑体" w:cs="宋体" w:hint="eastAsia"/>
          <w:kern w:val="0"/>
          <w:sz w:val="24"/>
          <w:szCs w:val="24"/>
        </w:rPr>
        <w:t>科特斯求积公式</w:t>
      </w:r>
    </w:p>
    <w:p w14:paraId="4E7AC797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梯形积分公式</w:t>
      </w:r>
    </w:p>
    <w:p w14:paraId="5747CD09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辛普森积分公式</w:t>
      </w:r>
    </w:p>
    <w:p w14:paraId="7891C2A9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3. </w:t>
      </w:r>
      <w:r>
        <w:rPr>
          <w:rFonts w:cs="宋体" w:hint="eastAsia"/>
          <w:kern w:val="0"/>
          <w:sz w:val="24"/>
          <w:szCs w:val="24"/>
        </w:rPr>
        <w:t>一般的牛顿</w:t>
      </w:r>
      <w:r>
        <w:rPr>
          <w:rFonts w:cs="宋体" w:hint="eastAsia"/>
          <w:kern w:val="0"/>
          <w:sz w:val="24"/>
          <w:szCs w:val="24"/>
        </w:rPr>
        <w:t>-</w:t>
      </w:r>
      <w:r>
        <w:rPr>
          <w:rFonts w:cs="宋体" w:hint="eastAsia"/>
          <w:kern w:val="0"/>
          <w:sz w:val="24"/>
          <w:szCs w:val="24"/>
        </w:rPr>
        <w:t>科特斯积分公式</w:t>
      </w:r>
    </w:p>
    <w:p w14:paraId="0AE5B8EC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第三节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复化求积公式</w:t>
      </w:r>
    </w:p>
    <w:p w14:paraId="29F3DC06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lastRenderedPageBreak/>
        <w:t xml:space="preserve">1. </w:t>
      </w:r>
      <w:r>
        <w:rPr>
          <w:rFonts w:cs="宋体" w:hint="eastAsia"/>
          <w:kern w:val="0"/>
          <w:sz w:val="24"/>
          <w:szCs w:val="24"/>
        </w:rPr>
        <w:t>复化梯形公式</w:t>
      </w:r>
    </w:p>
    <w:p w14:paraId="0B4CA50E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复化辛普森公式</w:t>
      </w:r>
    </w:p>
    <w:p w14:paraId="1664B985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3. </w:t>
      </w:r>
      <w:r>
        <w:rPr>
          <w:rFonts w:cs="宋体" w:hint="eastAsia"/>
          <w:kern w:val="0"/>
          <w:sz w:val="24"/>
          <w:szCs w:val="24"/>
        </w:rPr>
        <w:t>复化科特斯公式</w:t>
      </w:r>
    </w:p>
    <w:p w14:paraId="312DD5F8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第四节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数值微分</w:t>
      </w:r>
    </w:p>
    <w:p w14:paraId="46765CD7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数值求导的差商公式</w:t>
      </w:r>
    </w:p>
    <w:p w14:paraId="45D48477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插值型数值微分</w:t>
      </w:r>
    </w:p>
    <w:p w14:paraId="04EA9357" w14:textId="77777777" w:rsidR="00480CA5" w:rsidRDefault="00480CA5" w:rsidP="00480CA5">
      <w:pPr>
        <w:pStyle w:val="ad"/>
        <w:ind w:firstLine="420"/>
        <w:rPr>
          <w:rFonts w:ascii="宋体" w:hAnsi="宋体" w:hint="eastAsia"/>
          <w:color w:val="000000"/>
        </w:rPr>
      </w:pPr>
    </w:p>
    <w:p w14:paraId="3623165F" w14:textId="77777777" w:rsidR="00480CA5" w:rsidRPr="00777BAD" w:rsidRDefault="00480CA5" w:rsidP="00480CA5">
      <w:pPr>
        <w:widowControl/>
        <w:spacing w:line="300" w:lineRule="auto"/>
        <w:jc w:val="center"/>
        <w:rPr>
          <w:rFonts w:ascii="黑体" w:eastAsia="黑体" w:hAnsi="黑体" w:hint="eastAsia"/>
          <w:color w:val="000000"/>
          <w:kern w:val="0"/>
          <w:sz w:val="24"/>
          <w:szCs w:val="24"/>
        </w:rPr>
      </w:pP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>第</w:t>
      </w:r>
      <w:r w:rsidRPr="00777BAD">
        <w:rPr>
          <w:rFonts w:ascii="黑体" w:eastAsia="黑体" w:hAnsi="黑体" w:hint="eastAsia"/>
          <w:color w:val="000000"/>
          <w:kern w:val="0"/>
          <w:sz w:val="24"/>
          <w:szCs w:val="24"/>
        </w:rPr>
        <w:t>7</w:t>
      </w:r>
      <w:r w:rsidRPr="00777BAD">
        <w:rPr>
          <w:rFonts w:ascii="黑体" w:eastAsia="黑体" w:hAnsi="黑体"/>
          <w:color w:val="000000"/>
          <w:kern w:val="0"/>
          <w:sz w:val="24"/>
          <w:szCs w:val="24"/>
        </w:rPr>
        <w:t xml:space="preserve">章  </w:t>
      </w:r>
      <w:r w:rsidR="000E5CD5">
        <w:rPr>
          <w:rFonts w:eastAsia="黑体" w:cs="宋体" w:hint="eastAsia"/>
          <w:kern w:val="0"/>
          <w:sz w:val="24"/>
          <w:szCs w:val="24"/>
        </w:rPr>
        <w:t>常微分方程的数值解法</w:t>
      </w:r>
    </w:p>
    <w:p w14:paraId="5D476E71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宋体"/>
          <w:kern w:val="0"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第一节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欧拉方法以及改进的欧拉方法</w:t>
      </w:r>
    </w:p>
    <w:p w14:paraId="1864C064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欧拉方法</w:t>
      </w:r>
    </w:p>
    <w:p w14:paraId="6C357FE9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改进的欧拉方法</w:t>
      </w:r>
    </w:p>
    <w:p w14:paraId="5B7907B4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宋体"/>
          <w:iCs/>
          <w:sz w:val="24"/>
          <w:szCs w:val="24"/>
        </w:rPr>
      </w:pPr>
      <w:r>
        <w:rPr>
          <w:rFonts w:eastAsia="黑体" w:cs="宋体" w:hint="eastAsia"/>
          <w:kern w:val="0"/>
          <w:sz w:val="24"/>
          <w:szCs w:val="24"/>
        </w:rPr>
        <w:t>第二节</w:t>
      </w:r>
      <w:r>
        <w:rPr>
          <w:rFonts w:eastAsia="黑体" w:cs="宋体"/>
          <w:kern w:val="0"/>
          <w:sz w:val="24"/>
          <w:szCs w:val="24"/>
        </w:rPr>
        <w:t> </w:t>
      </w:r>
      <w:r>
        <w:rPr>
          <w:rFonts w:eastAsia="黑体" w:cs="宋体" w:hint="eastAsia"/>
          <w:kern w:val="0"/>
          <w:sz w:val="24"/>
          <w:szCs w:val="24"/>
        </w:rPr>
        <w:t xml:space="preserve"> </w:t>
      </w:r>
      <w:r>
        <w:rPr>
          <w:rFonts w:eastAsia="黑体" w:cs="宋体" w:hint="eastAsia"/>
          <w:kern w:val="0"/>
          <w:sz w:val="24"/>
          <w:szCs w:val="24"/>
        </w:rPr>
        <w:t>龙格</w:t>
      </w:r>
      <w:r>
        <w:rPr>
          <w:rFonts w:eastAsia="黑体" w:cs="宋体" w:hint="eastAsia"/>
          <w:kern w:val="0"/>
          <w:sz w:val="24"/>
          <w:szCs w:val="24"/>
        </w:rPr>
        <w:t>-</w:t>
      </w:r>
      <w:r>
        <w:rPr>
          <w:rFonts w:eastAsia="黑体" w:cs="宋体" w:hint="eastAsia"/>
          <w:kern w:val="0"/>
          <w:sz w:val="24"/>
          <w:szCs w:val="24"/>
        </w:rPr>
        <w:t>库塔方法</w:t>
      </w:r>
    </w:p>
    <w:p w14:paraId="4D295A2F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>
        <w:rPr>
          <w:rFonts w:cs="宋体" w:hint="eastAsia"/>
          <w:kern w:val="0"/>
          <w:sz w:val="24"/>
          <w:szCs w:val="24"/>
        </w:rPr>
        <w:t>龙格</w:t>
      </w:r>
      <w:r>
        <w:rPr>
          <w:rFonts w:cs="宋体" w:hint="eastAsia"/>
          <w:kern w:val="0"/>
          <w:sz w:val="24"/>
          <w:szCs w:val="24"/>
        </w:rPr>
        <w:t>-</w:t>
      </w:r>
      <w:r>
        <w:rPr>
          <w:rFonts w:cs="宋体" w:hint="eastAsia"/>
          <w:kern w:val="0"/>
          <w:sz w:val="24"/>
          <w:szCs w:val="24"/>
        </w:rPr>
        <w:t>库塔方法的基本思想</w:t>
      </w:r>
    </w:p>
    <w:p w14:paraId="46759617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2. </w:t>
      </w:r>
      <w:r>
        <w:rPr>
          <w:rFonts w:cs="宋体" w:hint="eastAsia"/>
          <w:kern w:val="0"/>
          <w:sz w:val="24"/>
          <w:szCs w:val="24"/>
        </w:rPr>
        <w:t>二阶龙格</w:t>
      </w:r>
      <w:r>
        <w:rPr>
          <w:rFonts w:cs="宋体" w:hint="eastAsia"/>
          <w:kern w:val="0"/>
          <w:sz w:val="24"/>
          <w:szCs w:val="24"/>
        </w:rPr>
        <w:t>-</w:t>
      </w:r>
      <w:r>
        <w:rPr>
          <w:rFonts w:cs="宋体" w:hint="eastAsia"/>
          <w:kern w:val="0"/>
          <w:sz w:val="24"/>
          <w:szCs w:val="24"/>
        </w:rPr>
        <w:t>库塔方法</w:t>
      </w:r>
    </w:p>
    <w:p w14:paraId="280BC21B" w14:textId="77777777" w:rsidR="000E5CD5" w:rsidRDefault="000E5CD5" w:rsidP="000E5CD5">
      <w:pPr>
        <w:widowControl/>
        <w:tabs>
          <w:tab w:val="left" w:pos="945"/>
        </w:tabs>
        <w:spacing w:line="300" w:lineRule="auto"/>
        <w:ind w:left="945" w:hanging="511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3. </w:t>
      </w:r>
      <w:r>
        <w:rPr>
          <w:rFonts w:cs="宋体" w:hint="eastAsia"/>
          <w:kern w:val="0"/>
          <w:sz w:val="24"/>
          <w:szCs w:val="24"/>
        </w:rPr>
        <w:t>高阶龙格</w:t>
      </w:r>
      <w:r>
        <w:rPr>
          <w:rFonts w:cs="宋体" w:hint="eastAsia"/>
          <w:kern w:val="0"/>
          <w:sz w:val="24"/>
          <w:szCs w:val="24"/>
        </w:rPr>
        <w:t>-</w:t>
      </w:r>
      <w:r>
        <w:rPr>
          <w:rFonts w:cs="宋体" w:hint="eastAsia"/>
          <w:kern w:val="0"/>
          <w:sz w:val="24"/>
          <w:szCs w:val="24"/>
        </w:rPr>
        <w:t>库塔方法</w:t>
      </w:r>
    </w:p>
    <w:p w14:paraId="66223FCD" w14:textId="77777777" w:rsidR="00480CA5" w:rsidRDefault="00480CA5" w:rsidP="00480CA5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</w:p>
    <w:p w14:paraId="4AF68BF1" w14:textId="77777777" w:rsidR="00AB545D" w:rsidRDefault="00AB545D" w:rsidP="00AB545D">
      <w:pPr>
        <w:widowControl/>
        <w:tabs>
          <w:tab w:val="left" w:pos="180"/>
        </w:tabs>
        <w:spacing w:line="300" w:lineRule="auto"/>
        <w:ind w:firstLine="434"/>
        <w:rPr>
          <w:rFonts w:cs="宋体"/>
          <w:i/>
          <w:iCs/>
          <w:szCs w:val="21"/>
          <w:u w:val="single"/>
        </w:rPr>
      </w:pPr>
      <w:r>
        <w:rPr>
          <w:rFonts w:eastAsia="黑体" w:cs="宋体" w:hint="eastAsia"/>
          <w:kern w:val="0"/>
          <w:sz w:val="24"/>
        </w:rPr>
        <w:t>四、实验（实践）环节及要求</w:t>
      </w:r>
    </w:p>
    <w:p w14:paraId="6F6368AD" w14:textId="77777777" w:rsidR="00AB545D" w:rsidRDefault="00AB545D" w:rsidP="00AB545D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舍入误差与数值稳定性</w:t>
      </w:r>
    </w:p>
    <w:p w14:paraId="53B3A3AA" w14:textId="77777777" w:rsidR="00AB545D" w:rsidRDefault="00AB545D" w:rsidP="00AB545D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复习巩固程序设计语言及上机操作指令，切实感受舍入误差所引起的数值不稳定性。</w:t>
      </w:r>
    </w:p>
    <w:p w14:paraId="2D9AA379" w14:textId="77777777" w:rsidR="00AB545D" w:rsidRDefault="00AB545D" w:rsidP="00AB545D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非线性方程求根</w:t>
      </w:r>
    </w:p>
    <w:p w14:paraId="207E3652" w14:textId="77777777" w:rsidR="00AB545D" w:rsidRDefault="00AB545D" w:rsidP="00AB545D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掌握</w:t>
      </w:r>
      <w:r>
        <w:rPr>
          <w:sz w:val="24"/>
          <w:szCs w:val="24"/>
        </w:rPr>
        <w:t>Newton</w:t>
      </w:r>
      <w:r>
        <w:rPr>
          <w:sz w:val="24"/>
          <w:szCs w:val="24"/>
        </w:rPr>
        <w:t>迭代法的算法，能用此方法求出给定方程在某一点附近的根。</w:t>
      </w:r>
    </w:p>
    <w:p w14:paraId="24F6A7B4" w14:textId="77777777" w:rsidR="00AB545D" w:rsidRDefault="00AB545D" w:rsidP="00AB545D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插值与逼近</w:t>
      </w:r>
    </w:p>
    <w:p w14:paraId="258C7BE9" w14:textId="77777777" w:rsidR="00AB545D" w:rsidRDefault="00AB545D" w:rsidP="00AB545D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sz w:val="24"/>
          <w:szCs w:val="24"/>
        </w:rPr>
        <w:t>Lagrange</w:t>
      </w:r>
      <w:r>
        <w:rPr>
          <w:sz w:val="24"/>
          <w:szCs w:val="24"/>
        </w:rPr>
        <w:t>插值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Newton</w:t>
      </w:r>
      <w:r>
        <w:rPr>
          <w:rFonts w:hint="eastAsia"/>
          <w:sz w:val="24"/>
          <w:szCs w:val="24"/>
        </w:rPr>
        <w:t>插值多项式，注意其不同特点，编程实现并使用一种方法解决问题。</w:t>
      </w:r>
    </w:p>
    <w:p w14:paraId="197A531E" w14:textId="77777777" w:rsidR="00AB545D" w:rsidRDefault="00AB545D" w:rsidP="00AB545D">
      <w:pPr>
        <w:widowControl/>
        <w:tabs>
          <w:tab w:val="left" w:pos="180"/>
        </w:tabs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数值积分</w:t>
      </w:r>
    </w:p>
    <w:p w14:paraId="04D36597" w14:textId="77777777" w:rsidR="00AB545D" w:rsidRPr="000E5CD5" w:rsidRDefault="00AB545D" w:rsidP="00AB545D">
      <w:pPr>
        <w:widowControl/>
        <w:spacing w:line="300" w:lineRule="auto"/>
        <w:ind w:firstLineChars="200" w:firstLine="480"/>
        <w:jc w:val="left"/>
        <w:rPr>
          <w:color w:val="000000"/>
          <w:kern w:val="0"/>
          <w:sz w:val="24"/>
        </w:rPr>
      </w:pPr>
      <w:r>
        <w:rPr>
          <w:rFonts w:hint="eastAsia"/>
          <w:sz w:val="24"/>
          <w:szCs w:val="24"/>
        </w:rPr>
        <w:t>通过实际计算体会数值积分方法的精确度；编写复化辛普森算法的程序。</w:t>
      </w:r>
    </w:p>
    <w:sectPr w:rsidR="00AB545D" w:rsidRPr="000E5CD5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21ED7" w14:textId="77777777" w:rsidR="00B14D28" w:rsidRDefault="00B14D28">
      <w:r>
        <w:separator/>
      </w:r>
    </w:p>
  </w:endnote>
  <w:endnote w:type="continuationSeparator" w:id="0">
    <w:p w14:paraId="034A0AA4" w14:textId="77777777" w:rsidR="00B14D28" w:rsidRDefault="00B1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954AB73C-FB36-44C7-B387-2EF6E99C4B2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2BB0A" w14:textId="77777777" w:rsidR="00E21120" w:rsidRDefault="005663E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47EACB" wp14:editId="57076C86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B3768" w14:textId="77777777" w:rsidR="00E21120" w:rsidRDefault="005663E9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F51134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8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7EAC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52DB3768" w14:textId="77777777" w:rsidR="00E21120" w:rsidRDefault="005663E9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F51134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8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13A05" w14:textId="77777777" w:rsidR="00B14D28" w:rsidRDefault="00B14D28">
      <w:r>
        <w:separator/>
      </w:r>
    </w:p>
  </w:footnote>
  <w:footnote w:type="continuationSeparator" w:id="0">
    <w:p w14:paraId="6A39C394" w14:textId="77777777" w:rsidR="00B14D28" w:rsidRDefault="00B1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170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" w15:restartNumberingAfterBreak="0">
    <w:nsid w:val="39257076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" w15:restartNumberingAfterBreak="0">
    <w:nsid w:val="47CA5607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" w15:restartNumberingAfterBreak="0">
    <w:nsid w:val="4F261E71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" w15:restartNumberingAfterBreak="0">
    <w:nsid w:val="539122F6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" w15:restartNumberingAfterBreak="0">
    <w:nsid w:val="550F5CFE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" w15:restartNumberingAfterBreak="0">
    <w:nsid w:val="7042630D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7" w15:restartNumberingAfterBreak="0">
    <w:nsid w:val="706F302B"/>
    <w:multiLevelType w:val="hybridMultilevel"/>
    <w:tmpl w:val="64B86838"/>
    <w:lvl w:ilvl="0" w:tplc="FBEAEC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num w:numId="1" w16cid:durableId="923150072">
    <w:abstractNumId w:val="6"/>
  </w:num>
  <w:num w:numId="2" w16cid:durableId="1595047793">
    <w:abstractNumId w:val="0"/>
  </w:num>
  <w:num w:numId="3" w16cid:durableId="1594240589">
    <w:abstractNumId w:val="5"/>
  </w:num>
  <w:num w:numId="4" w16cid:durableId="1000230126">
    <w:abstractNumId w:val="2"/>
  </w:num>
  <w:num w:numId="5" w16cid:durableId="1691174470">
    <w:abstractNumId w:val="7"/>
  </w:num>
  <w:num w:numId="6" w16cid:durableId="1246108488">
    <w:abstractNumId w:val="1"/>
  </w:num>
  <w:num w:numId="7" w16cid:durableId="1668560617">
    <w:abstractNumId w:val="4"/>
  </w:num>
  <w:num w:numId="8" w16cid:durableId="498934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30464"/>
    <w:rsid w:val="0007504F"/>
    <w:rsid w:val="00091D3B"/>
    <w:rsid w:val="000C59F6"/>
    <w:rsid w:val="000E5CD5"/>
    <w:rsid w:val="00153DB8"/>
    <w:rsid w:val="001A6578"/>
    <w:rsid w:val="001D3786"/>
    <w:rsid w:val="00293E79"/>
    <w:rsid w:val="002A45A6"/>
    <w:rsid w:val="002B0CA8"/>
    <w:rsid w:val="002C70E2"/>
    <w:rsid w:val="002F650F"/>
    <w:rsid w:val="00334AD2"/>
    <w:rsid w:val="00377BE1"/>
    <w:rsid w:val="00394F98"/>
    <w:rsid w:val="003B2681"/>
    <w:rsid w:val="003E4336"/>
    <w:rsid w:val="00480CA5"/>
    <w:rsid w:val="004B1283"/>
    <w:rsid w:val="005008AE"/>
    <w:rsid w:val="005060ED"/>
    <w:rsid w:val="00531150"/>
    <w:rsid w:val="00545D68"/>
    <w:rsid w:val="005663E9"/>
    <w:rsid w:val="005A2760"/>
    <w:rsid w:val="005C1C98"/>
    <w:rsid w:val="00651342"/>
    <w:rsid w:val="0066415D"/>
    <w:rsid w:val="006A3872"/>
    <w:rsid w:val="006D2248"/>
    <w:rsid w:val="006E512B"/>
    <w:rsid w:val="00743D52"/>
    <w:rsid w:val="00770548"/>
    <w:rsid w:val="007850D4"/>
    <w:rsid w:val="007A07F6"/>
    <w:rsid w:val="00817AD7"/>
    <w:rsid w:val="0085493A"/>
    <w:rsid w:val="0087423B"/>
    <w:rsid w:val="008A3D12"/>
    <w:rsid w:val="00964E6B"/>
    <w:rsid w:val="0098427E"/>
    <w:rsid w:val="009B5F54"/>
    <w:rsid w:val="00A75FA3"/>
    <w:rsid w:val="00AB545D"/>
    <w:rsid w:val="00B05EFE"/>
    <w:rsid w:val="00B14D28"/>
    <w:rsid w:val="00BC38DA"/>
    <w:rsid w:val="00BD0368"/>
    <w:rsid w:val="00BE15AC"/>
    <w:rsid w:val="00C16701"/>
    <w:rsid w:val="00C216DE"/>
    <w:rsid w:val="00CC5F13"/>
    <w:rsid w:val="00D14B50"/>
    <w:rsid w:val="00D64EF0"/>
    <w:rsid w:val="00D86E4F"/>
    <w:rsid w:val="00DF14BB"/>
    <w:rsid w:val="00E06812"/>
    <w:rsid w:val="00E21120"/>
    <w:rsid w:val="00E54E0D"/>
    <w:rsid w:val="00ED663A"/>
    <w:rsid w:val="00F51134"/>
    <w:rsid w:val="00FB62BB"/>
    <w:rsid w:val="00FF005E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E3BBF"/>
  <w15:docId w15:val="{83F946C7-1DD3-47D9-95CA-430DF65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99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d">
    <w:name w:val="Body Text Indent"/>
    <w:basedOn w:val="a"/>
    <w:link w:val="ae"/>
    <w:uiPriority w:val="99"/>
    <w:qFormat/>
    <w:rsid w:val="00480CA5"/>
    <w:pPr>
      <w:spacing w:line="400" w:lineRule="exact"/>
      <w:ind w:firstLine="480"/>
    </w:pPr>
    <w:rPr>
      <w:rFonts w:asciiTheme="minorHAnsi" w:eastAsiaTheme="minorEastAsia" w:hAnsiTheme="minorHAnsi" w:cstheme="minorBidi"/>
    </w:rPr>
  </w:style>
  <w:style w:type="character" w:customStyle="1" w:styleId="ae">
    <w:name w:val="正文文本缩进 字符"/>
    <w:basedOn w:val="a0"/>
    <w:link w:val="ad"/>
    <w:uiPriority w:val="99"/>
    <w:rsid w:val="00480CA5"/>
    <w:rPr>
      <w:rFonts w:asciiTheme="minorHAnsi" w:eastAsiaTheme="minorEastAsia" w:hAnsiTheme="minorHAnsi" w:cstheme="minorBidi"/>
      <w:kern w:val="2"/>
      <w:sz w:val="21"/>
    </w:rPr>
  </w:style>
  <w:style w:type="character" w:customStyle="1" w:styleId="bjh-p">
    <w:name w:val="bjh-p"/>
    <w:basedOn w:val="a0"/>
    <w:rsid w:val="00964E6B"/>
  </w:style>
  <w:style w:type="paragraph" w:customStyle="1" w:styleId="reader-word-layerreader-word-s1-10">
    <w:name w:val="reader-word-layer reader-word-s1-10"/>
    <w:basedOn w:val="a"/>
    <w:qFormat/>
    <w:rsid w:val="000304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26</cp:revision>
  <cp:lastPrinted>2020-08-17T14:24:00Z</cp:lastPrinted>
  <dcterms:created xsi:type="dcterms:W3CDTF">2024-08-26T00:50:00Z</dcterms:created>
  <dcterms:modified xsi:type="dcterms:W3CDTF">2024-11-28T13:56:00Z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