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F74A" w14:textId="64D6A570" w:rsidR="004E039C" w:rsidRPr="004E039C" w:rsidRDefault="004E039C" w:rsidP="004E039C">
      <w:pPr>
        <w:widowControl/>
        <w:spacing w:line="440" w:lineRule="exact"/>
        <w:jc w:val="center"/>
        <w:rPr>
          <w:rFonts w:ascii="宋体" w:hAnsi="宋体" w:hint="eastAsia"/>
          <w:i/>
          <w:iCs/>
          <w:szCs w:val="21"/>
          <w:u w:val="single"/>
        </w:rPr>
      </w:pP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第一章</w:t>
      </w:r>
      <w:r w:rsidRPr="004E039C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  <w:r w:rsidRPr="004E039C">
        <w:rPr>
          <w:rFonts w:ascii="黑体" w:eastAsia="黑体" w:hAnsi="宋体" w:cs="宋体" w:hint="eastAsia"/>
          <w:kern w:val="0"/>
          <w:sz w:val="28"/>
          <w:szCs w:val="28"/>
        </w:rPr>
        <w:t xml:space="preserve"> </w:t>
      </w: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物联网概述</w:t>
      </w:r>
    </w:p>
    <w:p w14:paraId="1CE3D595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宋体" w:hint="eastAsia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第一节 起源与发展</w:t>
      </w:r>
    </w:p>
    <w:p w14:paraId="6B857E1B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宋体" w:hint="eastAsia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第二节 核心技术</w:t>
      </w:r>
    </w:p>
    <w:p w14:paraId="7B43CEDC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宋体" w:hint="eastAsia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第三节 主要特点</w:t>
      </w:r>
    </w:p>
    <w:p w14:paraId="7363D444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宋体" w:hint="eastAsia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第四节 发展趋势与应用前景</w:t>
      </w:r>
    </w:p>
    <w:p w14:paraId="57D328C4" w14:textId="77777777" w:rsidR="004E039C" w:rsidRPr="004E039C" w:rsidRDefault="004E039C" w:rsidP="004E039C">
      <w:pPr>
        <w:autoSpaceDE w:val="0"/>
        <w:autoSpaceDN w:val="0"/>
        <w:adjustRightInd w:val="0"/>
        <w:spacing w:before="50" w:after="50" w:line="440" w:lineRule="exact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第二章</w:t>
      </w:r>
      <w:r w:rsidRPr="004E039C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自动识别技术与</w:t>
      </w:r>
      <w:r w:rsidRPr="004E039C">
        <w:rPr>
          <w:rFonts w:ascii="黑体" w:eastAsia="黑体" w:hAnsi="宋体" w:cs="宋体" w:hint="eastAsia"/>
          <w:kern w:val="0"/>
          <w:sz w:val="24"/>
          <w:szCs w:val="24"/>
        </w:rPr>
        <w:t>RFID</w:t>
      </w:r>
    </w:p>
    <w:p w14:paraId="56127EFE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第一节 自动识别技术</w:t>
      </w:r>
    </w:p>
    <w:p w14:paraId="1E9EB728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第二节 RFID的历史和现状</w:t>
      </w:r>
    </w:p>
    <w:p w14:paraId="49E54E0D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第三节 RFID技术分析</w:t>
      </w:r>
    </w:p>
    <w:p w14:paraId="7CF01E5D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第四节 RFID与物联网</w:t>
      </w:r>
    </w:p>
    <w:p w14:paraId="22C9C73B" w14:textId="77777777" w:rsidR="004E039C" w:rsidRPr="004E039C" w:rsidRDefault="004E039C" w:rsidP="004E039C">
      <w:pPr>
        <w:autoSpaceDE w:val="0"/>
        <w:autoSpaceDN w:val="0"/>
        <w:adjustRightInd w:val="0"/>
        <w:spacing w:before="50" w:after="50" w:line="440" w:lineRule="exact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第三章</w:t>
      </w:r>
      <w:r w:rsidRPr="004E039C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无线传感网</w:t>
      </w:r>
    </w:p>
    <w:p w14:paraId="34213C9E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第一节 发展历史</w:t>
      </w:r>
    </w:p>
    <w:p w14:paraId="7A1F5435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第二节 硬件平台</w:t>
      </w:r>
    </w:p>
    <w:p w14:paraId="1EEE7B27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第三节 操作系统</w:t>
      </w:r>
    </w:p>
    <w:p w14:paraId="3DF7516C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第四节 组网技术</w:t>
      </w:r>
    </w:p>
    <w:p w14:paraId="53FB764C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第五节 传感网发展前景</w:t>
      </w:r>
    </w:p>
    <w:p w14:paraId="70F6282F" w14:textId="77777777" w:rsidR="004E039C" w:rsidRPr="004E039C" w:rsidRDefault="004E039C" w:rsidP="004E039C">
      <w:pPr>
        <w:autoSpaceDE w:val="0"/>
        <w:autoSpaceDN w:val="0"/>
        <w:adjustRightInd w:val="0"/>
        <w:spacing w:before="50" w:after="50" w:line="440" w:lineRule="exact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第四章</w:t>
      </w:r>
      <w:r w:rsidRPr="004E039C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系统定位</w:t>
      </w:r>
    </w:p>
    <w:p w14:paraId="0D81BFC5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第一节 基于位置的服务</w:t>
      </w:r>
    </w:p>
    <w:p w14:paraId="45A6A961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第二节 定位系统</w:t>
      </w:r>
    </w:p>
    <w:p w14:paraId="25BCCCA6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第三节 定位方法</w:t>
      </w:r>
    </w:p>
    <w:p w14:paraId="5703D10C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第四节 物联网环境下定位技术的新挑战和发展前景</w:t>
      </w:r>
    </w:p>
    <w:p w14:paraId="4877A3E8" w14:textId="77777777" w:rsidR="004E039C" w:rsidRPr="004E039C" w:rsidRDefault="004E039C" w:rsidP="004E039C">
      <w:pPr>
        <w:autoSpaceDE w:val="0"/>
        <w:autoSpaceDN w:val="0"/>
        <w:adjustRightInd w:val="0"/>
        <w:spacing w:before="50" w:after="50" w:line="440" w:lineRule="exact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第五章</w:t>
      </w:r>
      <w:r w:rsidRPr="004E039C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互联网与移动互联网</w:t>
      </w:r>
    </w:p>
    <w:p w14:paraId="59567F50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第一节 互联网</w:t>
      </w:r>
    </w:p>
    <w:p w14:paraId="665EF64E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lastRenderedPageBreak/>
        <w:t>第二节 移动互联网</w:t>
      </w:r>
    </w:p>
    <w:p w14:paraId="641BEACC" w14:textId="77777777" w:rsidR="004E039C" w:rsidRPr="004E039C" w:rsidRDefault="004E039C" w:rsidP="004E039C">
      <w:pPr>
        <w:autoSpaceDE w:val="0"/>
        <w:autoSpaceDN w:val="0"/>
        <w:adjustRightInd w:val="0"/>
        <w:spacing w:before="50" w:after="50" w:line="440" w:lineRule="exact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第六章</w:t>
      </w:r>
      <w:r w:rsidRPr="004E039C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无线接入</w:t>
      </w:r>
    </w:p>
    <w:p w14:paraId="3B84C068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第一节 无线网络接入技术简介</w:t>
      </w:r>
    </w:p>
    <w:p w14:paraId="6ED62BB9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第二节 Wi-Fi：无线局域网</w:t>
      </w:r>
    </w:p>
    <w:p w14:paraId="29583F29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第三节 蓝牙</w:t>
      </w:r>
    </w:p>
    <w:p w14:paraId="397BD18D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宋体" w:hint="eastAsia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第四节 ZigBee</w:t>
      </w:r>
    </w:p>
    <w:p w14:paraId="5E22D6E7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第五节 60GHz毫米波通信</w:t>
      </w:r>
    </w:p>
    <w:p w14:paraId="799B3D19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第六节 可见光通信</w:t>
      </w:r>
    </w:p>
    <w:p w14:paraId="5383D879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第七节 低功耗广域网</w:t>
      </w:r>
    </w:p>
    <w:p w14:paraId="0414857C" w14:textId="77777777" w:rsidR="004E039C" w:rsidRPr="004E039C" w:rsidRDefault="004E039C" w:rsidP="004E039C">
      <w:pPr>
        <w:autoSpaceDE w:val="0"/>
        <w:autoSpaceDN w:val="0"/>
        <w:adjustRightInd w:val="0"/>
        <w:spacing w:before="50" w:after="50" w:line="440" w:lineRule="exact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第七章</w:t>
      </w:r>
      <w:r w:rsidRPr="004E039C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物联网与大数据</w:t>
      </w:r>
    </w:p>
    <w:p w14:paraId="321374E2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第一节 大数据热潮</w:t>
      </w:r>
    </w:p>
    <w:p w14:paraId="2F77E036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第二节 从网络化存储到数据中心</w:t>
      </w:r>
    </w:p>
    <w:p w14:paraId="24E156DA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第三节 大数据处理</w:t>
      </w:r>
    </w:p>
    <w:p w14:paraId="73CDBDDD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第四节 典型的数据中心</w:t>
      </w:r>
    </w:p>
    <w:p w14:paraId="36F9AADE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第五节 大数据的意义</w:t>
      </w:r>
    </w:p>
    <w:p w14:paraId="231CC990" w14:textId="77777777" w:rsidR="004E039C" w:rsidRPr="004E039C" w:rsidRDefault="004E039C" w:rsidP="004E039C">
      <w:pPr>
        <w:autoSpaceDE w:val="0"/>
        <w:autoSpaceDN w:val="0"/>
        <w:adjustRightInd w:val="0"/>
        <w:spacing w:before="50" w:after="50" w:line="440" w:lineRule="exact"/>
        <w:jc w:val="center"/>
        <w:rPr>
          <w:rFonts w:ascii="黑体" w:eastAsia="黑体" w:hAnsi="宋体" w:cs="宋体" w:hint="eastAsia"/>
          <w:kern w:val="0"/>
          <w:sz w:val="24"/>
          <w:szCs w:val="24"/>
        </w:rPr>
      </w:pP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第八章</w:t>
      </w:r>
      <w:r w:rsidRPr="004E039C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  <w:r w:rsidRPr="004E039C">
        <w:rPr>
          <w:rFonts w:ascii="黑体" w:eastAsia="黑体" w:hAnsi="黑体" w:cs="宋体" w:hint="eastAsia"/>
          <w:kern w:val="0"/>
          <w:sz w:val="24"/>
          <w:szCs w:val="24"/>
        </w:rPr>
        <w:t>物联网技术的综合应用</w:t>
      </w:r>
    </w:p>
    <w:p w14:paraId="2F588F32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第一节 智能交通</w:t>
      </w:r>
    </w:p>
    <w:p w14:paraId="737A3532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第二节 智能物流</w:t>
      </w:r>
    </w:p>
    <w:p w14:paraId="3257BCAC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第三节 智能建筑</w:t>
      </w:r>
    </w:p>
    <w:p w14:paraId="6AEDCF8C" w14:textId="77777777" w:rsidR="004E039C" w:rsidRPr="004E039C" w:rsidRDefault="004E039C" w:rsidP="004E039C">
      <w:pPr>
        <w:spacing w:after="120" w:line="440" w:lineRule="exact"/>
        <w:jc w:val="center"/>
        <w:rPr>
          <w:rFonts w:ascii="宋体" w:hAnsi="Calibri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第四节 智能家居</w:t>
      </w:r>
    </w:p>
    <w:p w14:paraId="796A8B2C" w14:textId="4A2FC0F1" w:rsidR="004E039C" w:rsidRPr="00185196" w:rsidRDefault="004E039C" w:rsidP="00185196">
      <w:pPr>
        <w:spacing w:after="120" w:line="440" w:lineRule="exact"/>
        <w:jc w:val="center"/>
        <w:rPr>
          <w:rFonts w:ascii="宋体" w:hAnsi="宋体" w:hint="eastAsia"/>
          <w:b/>
          <w:sz w:val="24"/>
          <w:szCs w:val="24"/>
        </w:rPr>
      </w:pPr>
      <w:r w:rsidRPr="004E039C">
        <w:rPr>
          <w:rFonts w:ascii="宋体" w:hAnsi="宋体" w:hint="eastAsia"/>
          <w:b/>
          <w:sz w:val="24"/>
          <w:szCs w:val="24"/>
        </w:rPr>
        <w:t>第五节 环境监测</w:t>
      </w:r>
    </w:p>
    <w:p w14:paraId="7001F738" w14:textId="1995A0A4" w:rsidR="00CD35D3" w:rsidRDefault="00101DDC">
      <w:pPr>
        <w:widowControl/>
        <w:tabs>
          <w:tab w:val="left" w:pos="180"/>
        </w:tabs>
        <w:spacing w:line="572" w:lineRule="exact"/>
        <w:ind w:firstLineChars="200" w:firstLine="480"/>
        <w:rPr>
          <w:rFonts w:ascii="宋体" w:hAnsi="宋体" w:cs="宋体" w:hint="eastAsia"/>
          <w:i/>
          <w:iCs/>
          <w:szCs w:val="21"/>
          <w:highlight w:val="yellow"/>
          <w:u w:val="single"/>
        </w:rPr>
      </w:pPr>
      <w:r>
        <w:rPr>
          <w:rFonts w:ascii="黑体" w:eastAsia="黑体" w:hAnsi="黑体" w:cs="黑体" w:hint="eastAsia"/>
          <w:sz w:val="24"/>
          <w:szCs w:val="24"/>
        </w:rPr>
        <w:t>四、实验（实践）环节及要求</w:t>
      </w:r>
    </w:p>
    <w:p w14:paraId="16761B0E" w14:textId="77777777" w:rsidR="004E039C" w:rsidRPr="004E039C" w:rsidRDefault="004E039C" w:rsidP="004E039C">
      <w:pPr>
        <w:widowControl/>
        <w:spacing w:line="360" w:lineRule="auto"/>
        <w:ind w:firstLineChars="200" w:firstLine="482"/>
        <w:rPr>
          <w:rFonts w:ascii="宋体" w:hAnsi="宋体" w:hint="eastAsia"/>
          <w:b/>
          <w:kern w:val="0"/>
          <w:sz w:val="24"/>
          <w:szCs w:val="24"/>
        </w:rPr>
      </w:pPr>
      <w:r w:rsidRPr="004E039C">
        <w:rPr>
          <w:rFonts w:ascii="宋体" w:hAnsi="宋体" w:hint="eastAsia"/>
          <w:b/>
          <w:kern w:val="0"/>
          <w:sz w:val="24"/>
          <w:szCs w:val="24"/>
        </w:rPr>
        <w:t>1. 振动传感器实验</w:t>
      </w:r>
    </w:p>
    <w:p w14:paraId="4BF8975E" w14:textId="77777777" w:rsidR="004E039C" w:rsidRPr="004E039C" w:rsidRDefault="004E039C" w:rsidP="004E039C">
      <w:pPr>
        <w:widowControl/>
        <w:spacing w:line="360" w:lineRule="auto"/>
        <w:ind w:firstLineChars="200" w:firstLine="480"/>
        <w:rPr>
          <w:rFonts w:ascii="宋体" w:hAnsi="宋体" w:hint="eastAsia"/>
          <w:iCs/>
          <w:sz w:val="24"/>
          <w:szCs w:val="24"/>
        </w:rPr>
      </w:pPr>
      <w:r w:rsidRPr="004E039C">
        <w:rPr>
          <w:rFonts w:ascii="宋体" w:hAnsi="宋体" w:hint="eastAsia"/>
          <w:iCs/>
          <w:sz w:val="24"/>
          <w:szCs w:val="24"/>
        </w:rPr>
        <w:lastRenderedPageBreak/>
        <w:t>实验内容:检测振动状态，通过串口上报并打印检测信息。</w:t>
      </w:r>
    </w:p>
    <w:p w14:paraId="1AD3BC3B" w14:textId="77777777" w:rsidR="004E039C" w:rsidRPr="004E039C" w:rsidRDefault="004E039C" w:rsidP="004E039C">
      <w:pPr>
        <w:widowControl/>
        <w:spacing w:line="360" w:lineRule="auto"/>
        <w:ind w:firstLineChars="200" w:firstLine="480"/>
        <w:rPr>
          <w:rFonts w:ascii="宋体" w:hAnsi="宋体" w:hint="eastAsia"/>
          <w:iCs/>
          <w:sz w:val="24"/>
          <w:szCs w:val="24"/>
        </w:rPr>
      </w:pPr>
      <w:r w:rsidRPr="004E039C">
        <w:rPr>
          <w:rFonts w:ascii="宋体" w:hAnsi="宋体" w:hint="eastAsia"/>
          <w:iCs/>
          <w:sz w:val="24"/>
          <w:szCs w:val="24"/>
        </w:rPr>
        <w:t>实验要求：了解振动传感器工作原理；学习用振动传感器检测振动状态。</w:t>
      </w:r>
    </w:p>
    <w:p w14:paraId="47E8D70F" w14:textId="77777777" w:rsidR="004E039C" w:rsidRPr="004E039C" w:rsidRDefault="004E039C" w:rsidP="004E039C">
      <w:pPr>
        <w:widowControl/>
        <w:spacing w:line="360" w:lineRule="auto"/>
        <w:ind w:firstLineChars="200" w:firstLine="482"/>
        <w:rPr>
          <w:rFonts w:ascii="宋体" w:hAnsi="宋体" w:hint="eastAsia"/>
          <w:b/>
          <w:kern w:val="0"/>
          <w:sz w:val="24"/>
          <w:szCs w:val="24"/>
        </w:rPr>
      </w:pPr>
      <w:r w:rsidRPr="004E039C">
        <w:rPr>
          <w:rFonts w:ascii="宋体" w:hAnsi="宋体" w:hint="eastAsia"/>
          <w:b/>
          <w:kern w:val="0"/>
          <w:sz w:val="24"/>
          <w:szCs w:val="24"/>
        </w:rPr>
        <w:t xml:space="preserve">2. </w:t>
      </w:r>
      <w:r w:rsidRPr="004E039C">
        <w:rPr>
          <w:rFonts w:ascii="宋体" w:hAnsi="宋体" w:hint="eastAsia"/>
          <w:b/>
          <w:iCs/>
          <w:sz w:val="24"/>
          <w:szCs w:val="24"/>
        </w:rPr>
        <w:t>温湿度检测实验</w:t>
      </w:r>
      <w:r w:rsidRPr="004E039C">
        <w:rPr>
          <w:rFonts w:ascii="宋体" w:hAnsi="宋体" w:hint="eastAsia"/>
          <w:b/>
          <w:kern w:val="0"/>
          <w:sz w:val="24"/>
          <w:szCs w:val="24"/>
        </w:rPr>
        <w:t xml:space="preserve"> </w:t>
      </w:r>
    </w:p>
    <w:p w14:paraId="4A8F3A0F" w14:textId="77777777" w:rsidR="004E039C" w:rsidRPr="004E039C" w:rsidRDefault="004E039C" w:rsidP="004E039C">
      <w:pPr>
        <w:widowControl/>
        <w:spacing w:line="360" w:lineRule="auto"/>
        <w:ind w:firstLineChars="200" w:firstLine="480"/>
        <w:rPr>
          <w:rFonts w:ascii="宋体" w:hAnsi="宋体" w:hint="eastAsia"/>
          <w:iCs/>
          <w:sz w:val="24"/>
          <w:szCs w:val="24"/>
        </w:rPr>
      </w:pPr>
      <w:r w:rsidRPr="004E039C">
        <w:rPr>
          <w:rFonts w:ascii="宋体" w:hAnsi="宋体" w:hint="eastAsia"/>
          <w:iCs/>
          <w:sz w:val="24"/>
          <w:szCs w:val="24"/>
        </w:rPr>
        <w:t>实验内容：检测环境温湿度，通过串口上报并打印检测信息。</w:t>
      </w:r>
    </w:p>
    <w:p w14:paraId="73B32298" w14:textId="77777777" w:rsidR="004E039C" w:rsidRPr="004E039C" w:rsidRDefault="004E039C" w:rsidP="004E039C">
      <w:pPr>
        <w:widowControl/>
        <w:spacing w:line="360" w:lineRule="auto"/>
        <w:ind w:firstLineChars="200" w:firstLine="480"/>
        <w:rPr>
          <w:rFonts w:ascii="宋体" w:hAnsi="宋体" w:hint="eastAsia"/>
          <w:iCs/>
          <w:sz w:val="24"/>
          <w:szCs w:val="24"/>
        </w:rPr>
      </w:pPr>
      <w:r w:rsidRPr="004E039C">
        <w:rPr>
          <w:rFonts w:ascii="宋体" w:hAnsi="宋体" w:hint="eastAsia"/>
          <w:iCs/>
          <w:sz w:val="24"/>
          <w:szCs w:val="24"/>
        </w:rPr>
        <w:t>实验要求：了解温湿度传感器模块的工作原理；学习用温湿度传感器模块检测温湿度。</w:t>
      </w:r>
    </w:p>
    <w:p w14:paraId="3A43168F" w14:textId="77777777" w:rsidR="004E039C" w:rsidRPr="004E039C" w:rsidRDefault="004E039C" w:rsidP="004E039C">
      <w:pPr>
        <w:widowControl/>
        <w:spacing w:line="360" w:lineRule="auto"/>
        <w:ind w:firstLineChars="200" w:firstLine="482"/>
        <w:rPr>
          <w:rFonts w:ascii="宋体" w:hAnsi="宋体" w:hint="eastAsia"/>
          <w:b/>
          <w:iCs/>
          <w:sz w:val="24"/>
          <w:szCs w:val="24"/>
        </w:rPr>
      </w:pPr>
      <w:r w:rsidRPr="004E039C">
        <w:rPr>
          <w:rFonts w:ascii="宋体" w:hAnsi="宋体" w:hint="eastAsia"/>
          <w:b/>
          <w:kern w:val="0"/>
          <w:sz w:val="24"/>
          <w:szCs w:val="24"/>
        </w:rPr>
        <w:t xml:space="preserve">3. 串口通信实验 </w:t>
      </w:r>
      <w:r w:rsidRPr="004E039C">
        <w:rPr>
          <w:rFonts w:ascii="宋体" w:hAnsi="宋体" w:hint="eastAsia"/>
          <w:b/>
          <w:iCs/>
          <w:sz w:val="24"/>
          <w:szCs w:val="24"/>
        </w:rPr>
        <w:t xml:space="preserve"> </w:t>
      </w:r>
    </w:p>
    <w:p w14:paraId="3AC530CF" w14:textId="77777777" w:rsidR="004E039C" w:rsidRPr="004E039C" w:rsidRDefault="004E039C" w:rsidP="004E039C">
      <w:pPr>
        <w:widowControl/>
        <w:spacing w:line="360" w:lineRule="auto"/>
        <w:ind w:firstLineChars="200" w:firstLine="480"/>
        <w:rPr>
          <w:rFonts w:ascii="宋体" w:hAnsi="宋体" w:hint="eastAsia"/>
          <w:iCs/>
          <w:sz w:val="24"/>
          <w:szCs w:val="24"/>
        </w:rPr>
      </w:pPr>
      <w:r w:rsidRPr="004E039C">
        <w:rPr>
          <w:rFonts w:ascii="宋体" w:hAnsi="宋体" w:hint="eastAsia"/>
          <w:iCs/>
          <w:sz w:val="24"/>
          <w:szCs w:val="24"/>
        </w:rPr>
        <w:t>实验内容：结合</w:t>
      </w:r>
      <w:r w:rsidRPr="004E039C">
        <w:rPr>
          <w:iCs/>
          <w:sz w:val="24"/>
          <w:szCs w:val="24"/>
        </w:rPr>
        <w:t>TFT-LCD</w:t>
      </w:r>
      <w:r w:rsidRPr="004E039C">
        <w:rPr>
          <w:rFonts w:ascii="宋体" w:hAnsi="宋体" w:hint="eastAsia"/>
          <w:iCs/>
          <w:sz w:val="24"/>
          <w:szCs w:val="24"/>
        </w:rPr>
        <w:t>触摸屏、串口的知识，在触摸屏上绘制串口通信界面，实现2路串口与</w:t>
      </w:r>
      <w:r w:rsidRPr="004E039C">
        <w:rPr>
          <w:rFonts w:hint="eastAsia"/>
          <w:iCs/>
          <w:sz w:val="24"/>
          <w:szCs w:val="24"/>
        </w:rPr>
        <w:t>PC</w:t>
      </w:r>
      <w:r w:rsidRPr="004E039C">
        <w:rPr>
          <w:rFonts w:ascii="宋体" w:hAnsi="宋体" w:hint="eastAsia"/>
          <w:iCs/>
          <w:sz w:val="24"/>
          <w:szCs w:val="24"/>
        </w:rPr>
        <w:t>机通信，并在</w:t>
      </w:r>
      <w:r w:rsidRPr="004E039C">
        <w:rPr>
          <w:rFonts w:hint="eastAsia"/>
          <w:iCs/>
          <w:sz w:val="24"/>
          <w:szCs w:val="24"/>
        </w:rPr>
        <w:t>TFT-LCD</w:t>
      </w:r>
      <w:r w:rsidRPr="004E039C">
        <w:rPr>
          <w:rFonts w:ascii="宋体" w:hAnsi="宋体" w:hint="eastAsia"/>
          <w:iCs/>
          <w:sz w:val="24"/>
          <w:szCs w:val="24"/>
        </w:rPr>
        <w:t>上显示。</w:t>
      </w:r>
    </w:p>
    <w:p w14:paraId="39EE4C44" w14:textId="77777777" w:rsidR="004E039C" w:rsidRPr="004E039C" w:rsidRDefault="004E039C" w:rsidP="004E039C">
      <w:pPr>
        <w:widowControl/>
        <w:spacing w:line="360" w:lineRule="auto"/>
        <w:ind w:firstLineChars="200" w:firstLine="480"/>
        <w:rPr>
          <w:rFonts w:ascii="宋体" w:hAnsi="宋体" w:hint="eastAsia"/>
          <w:iCs/>
          <w:sz w:val="24"/>
          <w:szCs w:val="24"/>
        </w:rPr>
      </w:pPr>
      <w:r w:rsidRPr="004E039C">
        <w:rPr>
          <w:rFonts w:ascii="宋体" w:hAnsi="宋体" w:hint="eastAsia"/>
          <w:iCs/>
          <w:sz w:val="24"/>
          <w:szCs w:val="24"/>
        </w:rPr>
        <w:t>实验要求：学习串口的工作原理；了解并掌握串口的工作方式。</w:t>
      </w:r>
    </w:p>
    <w:p w14:paraId="05F0A918" w14:textId="77777777" w:rsidR="004E039C" w:rsidRPr="004E039C" w:rsidRDefault="004E039C" w:rsidP="004E039C">
      <w:pPr>
        <w:widowControl/>
        <w:spacing w:line="360" w:lineRule="auto"/>
        <w:ind w:firstLineChars="200" w:firstLine="482"/>
        <w:rPr>
          <w:rFonts w:ascii="宋体" w:hAnsi="宋体" w:hint="eastAsia"/>
          <w:b/>
          <w:kern w:val="0"/>
          <w:sz w:val="24"/>
          <w:szCs w:val="24"/>
        </w:rPr>
      </w:pPr>
      <w:r w:rsidRPr="004E039C">
        <w:rPr>
          <w:rFonts w:ascii="宋体" w:hAnsi="宋体" w:hint="eastAsia"/>
          <w:b/>
          <w:kern w:val="0"/>
          <w:sz w:val="24"/>
          <w:szCs w:val="24"/>
        </w:rPr>
        <w:t>4. 物联网应用综合实验</w:t>
      </w:r>
    </w:p>
    <w:p w14:paraId="7C93AFC4" w14:textId="77777777" w:rsidR="004E039C" w:rsidRPr="004E039C" w:rsidRDefault="004E039C" w:rsidP="004E039C">
      <w:pPr>
        <w:widowControl/>
        <w:spacing w:line="360" w:lineRule="auto"/>
        <w:ind w:firstLineChars="200" w:firstLine="480"/>
        <w:rPr>
          <w:rFonts w:ascii="宋体" w:hAnsi="宋体" w:hint="eastAsia"/>
          <w:kern w:val="0"/>
          <w:sz w:val="24"/>
          <w:szCs w:val="24"/>
        </w:rPr>
      </w:pPr>
      <w:r w:rsidRPr="004E039C">
        <w:rPr>
          <w:rFonts w:ascii="宋体" w:hAnsi="宋体" w:hint="eastAsia"/>
          <w:kern w:val="0"/>
          <w:sz w:val="24"/>
          <w:szCs w:val="24"/>
        </w:rPr>
        <w:t>实验内容：在</w:t>
      </w:r>
      <w:r w:rsidRPr="004E039C">
        <w:rPr>
          <w:rFonts w:hint="eastAsia"/>
          <w:iCs/>
          <w:sz w:val="24"/>
          <w:szCs w:val="24"/>
        </w:rPr>
        <w:t>TFT-LCD</w:t>
      </w:r>
      <w:r w:rsidRPr="004E039C">
        <w:rPr>
          <w:rFonts w:ascii="宋体" w:hAnsi="宋体" w:hint="eastAsia"/>
          <w:kern w:val="0"/>
          <w:sz w:val="24"/>
          <w:szCs w:val="24"/>
        </w:rPr>
        <w:t>液晶屏上建立系统控制界面，通过触摸不同的功能按钮，实现采集环境信息、障碍物检测、串口通信、继电器控制、蜂鸣器控制等功能。</w:t>
      </w:r>
    </w:p>
    <w:p w14:paraId="48CAFF4B" w14:textId="77777777" w:rsidR="004E039C" w:rsidRPr="00AE5136" w:rsidRDefault="004E039C" w:rsidP="00AE5136">
      <w:pPr>
        <w:ind w:firstLineChars="200" w:firstLine="480"/>
        <w:rPr>
          <w:szCs w:val="21"/>
        </w:rPr>
      </w:pPr>
      <w:r w:rsidRPr="004E039C">
        <w:rPr>
          <w:rFonts w:ascii="宋体" w:hAnsi="宋体" w:hint="eastAsia"/>
          <w:kern w:val="0"/>
          <w:sz w:val="24"/>
          <w:szCs w:val="24"/>
        </w:rPr>
        <w:t>实验要求：利用移动终端口袋实验室盒子实现采集环境信息、检测障碍物、串口通信、继电器控制、蜂鸣器控制等功能。</w:t>
      </w:r>
    </w:p>
    <w:sectPr w:rsidR="004E039C" w:rsidRPr="00AE5136">
      <w:footerReference w:type="default" r:id="rId7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71A08" w14:textId="77777777" w:rsidR="006837A7" w:rsidRDefault="006837A7">
      <w:r>
        <w:separator/>
      </w:r>
    </w:p>
  </w:endnote>
  <w:endnote w:type="continuationSeparator" w:id="0">
    <w:p w14:paraId="4F2BC3EF" w14:textId="77777777" w:rsidR="006837A7" w:rsidRDefault="0068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342ACA64-B8D7-4BE6-914E-FD0B2651B775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159E0" w14:textId="77777777" w:rsidR="00CD35D3" w:rsidRDefault="00101DD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61ACAD" wp14:editId="792A62D4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1E5420" w14:textId="45A845A6" w:rsidR="00CD35D3" w:rsidRDefault="00101DDC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573D18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61ACA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6A1E5420" w14:textId="45A845A6" w:rsidR="00CD35D3" w:rsidRDefault="00101DDC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573D18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BC394" w14:textId="77777777" w:rsidR="006837A7" w:rsidRDefault="006837A7">
      <w:r>
        <w:separator/>
      </w:r>
    </w:p>
  </w:footnote>
  <w:footnote w:type="continuationSeparator" w:id="0">
    <w:p w14:paraId="5FAB7F3A" w14:textId="77777777" w:rsidR="006837A7" w:rsidRDefault="00683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gzYjU4ODI1YzBkY2IwN2Y5ZjIwOTg1NGJmNDNhYzQifQ=="/>
  </w:docVars>
  <w:rsids>
    <w:rsidRoot w:val="567D6FF6"/>
    <w:rsid w:val="FD75930A"/>
    <w:rsid w:val="00036468"/>
    <w:rsid w:val="000928D5"/>
    <w:rsid w:val="00101DDC"/>
    <w:rsid w:val="00185196"/>
    <w:rsid w:val="001A6578"/>
    <w:rsid w:val="00293E79"/>
    <w:rsid w:val="002D741C"/>
    <w:rsid w:val="002F69E1"/>
    <w:rsid w:val="0030624A"/>
    <w:rsid w:val="00334AD2"/>
    <w:rsid w:val="004E039C"/>
    <w:rsid w:val="005228CA"/>
    <w:rsid w:val="00522E62"/>
    <w:rsid w:val="00573D18"/>
    <w:rsid w:val="006837A7"/>
    <w:rsid w:val="006A3872"/>
    <w:rsid w:val="007850D4"/>
    <w:rsid w:val="007A07F6"/>
    <w:rsid w:val="0086774B"/>
    <w:rsid w:val="00973C24"/>
    <w:rsid w:val="00A33F5C"/>
    <w:rsid w:val="00AE5136"/>
    <w:rsid w:val="00B542B2"/>
    <w:rsid w:val="00BC2BBC"/>
    <w:rsid w:val="00BD0368"/>
    <w:rsid w:val="00BF670C"/>
    <w:rsid w:val="00C800B8"/>
    <w:rsid w:val="00CD35D3"/>
    <w:rsid w:val="00DB5D3B"/>
    <w:rsid w:val="00DF14BB"/>
    <w:rsid w:val="00F20575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2614590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F6115"/>
  <w15:docId w15:val="{748B8A73-4BE4-40F4-A048-E5282A4F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18</cp:revision>
  <cp:lastPrinted>2020-08-17T14:24:00Z</cp:lastPrinted>
  <dcterms:created xsi:type="dcterms:W3CDTF">2020-07-26T15:26:00Z</dcterms:created>
  <dcterms:modified xsi:type="dcterms:W3CDTF">2024-11-28T13:56:00Z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2052-12.1.0.18166</vt:lpwstr>
  </property>
  <property fmtid="{D5CDD505-2E9C-101B-9397-08002B2CF9AE}" pid="3" name="ICV">
    <vt:lpwstr>62838594BEFE42FB3FA58C66E6326592</vt:lpwstr>
  </property>
</Properties>
</file>