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6906D" w14:textId="77777777" w:rsidR="005E0EE2" w:rsidRDefault="005E0EE2" w:rsidP="00AA2B3E">
      <w:pPr>
        <w:spacing w:after="0" w:line="360" w:lineRule="auto"/>
        <w:jc w:val="center"/>
        <w:rPr>
          <w:b/>
          <w:bCs/>
          <w:sz w:val="28"/>
          <w:szCs w:val="28"/>
          <w:lang w:val="hu-HU"/>
        </w:rPr>
      </w:pPr>
      <w:bookmarkStart w:id="0" w:name="_Hlk102321870"/>
      <w:r w:rsidRPr="0047027C">
        <w:rPr>
          <w:b/>
          <w:bCs/>
          <w:sz w:val="28"/>
          <w:szCs w:val="28"/>
          <w:lang w:val="hu-HU"/>
        </w:rPr>
        <w:t>Testing of NH</w:t>
      </w:r>
      <w:r w:rsidRPr="0047027C">
        <w:rPr>
          <w:b/>
          <w:bCs/>
          <w:sz w:val="28"/>
          <w:szCs w:val="28"/>
          <w:vertAlign w:val="subscript"/>
          <w:lang w:val="hu-HU"/>
        </w:rPr>
        <w:t>3</w:t>
      </w:r>
      <w:r w:rsidRPr="0047027C">
        <w:rPr>
          <w:b/>
          <w:bCs/>
          <w:sz w:val="28"/>
          <w:szCs w:val="28"/>
          <w:lang w:val="hu-HU"/>
        </w:rPr>
        <w:t>/H</w:t>
      </w:r>
      <w:r w:rsidRPr="0047027C">
        <w:rPr>
          <w:b/>
          <w:bCs/>
          <w:sz w:val="28"/>
          <w:szCs w:val="28"/>
          <w:vertAlign w:val="subscript"/>
          <w:lang w:val="hu-HU"/>
        </w:rPr>
        <w:t>2</w:t>
      </w:r>
      <w:r w:rsidRPr="0047027C">
        <w:rPr>
          <w:b/>
          <w:bCs/>
          <w:sz w:val="28"/>
          <w:szCs w:val="28"/>
          <w:lang w:val="hu-HU"/>
        </w:rPr>
        <w:t xml:space="preserve"> and NH</w:t>
      </w:r>
      <w:r w:rsidRPr="0047027C">
        <w:rPr>
          <w:b/>
          <w:bCs/>
          <w:sz w:val="28"/>
          <w:szCs w:val="28"/>
          <w:vertAlign w:val="subscript"/>
          <w:lang w:val="hu-HU"/>
        </w:rPr>
        <w:t>3</w:t>
      </w:r>
      <w:r w:rsidRPr="0047027C">
        <w:rPr>
          <w:b/>
          <w:bCs/>
          <w:sz w:val="28"/>
          <w:szCs w:val="28"/>
          <w:lang w:val="hu-HU"/>
        </w:rPr>
        <w:t>/</w:t>
      </w:r>
      <w:proofErr w:type="spellStart"/>
      <w:r w:rsidRPr="0047027C">
        <w:rPr>
          <w:b/>
          <w:bCs/>
          <w:sz w:val="28"/>
          <w:szCs w:val="28"/>
          <w:lang w:val="hu-HU"/>
        </w:rPr>
        <w:t>syngas</w:t>
      </w:r>
      <w:proofErr w:type="spellEnd"/>
      <w:r w:rsidRPr="0047027C">
        <w:rPr>
          <w:b/>
          <w:bCs/>
          <w:sz w:val="28"/>
          <w:szCs w:val="28"/>
          <w:lang w:val="hu-HU"/>
        </w:rPr>
        <w:t xml:space="preserve"> </w:t>
      </w:r>
      <w:proofErr w:type="spellStart"/>
      <w:r w:rsidRPr="0047027C">
        <w:rPr>
          <w:b/>
          <w:bCs/>
          <w:sz w:val="28"/>
          <w:szCs w:val="28"/>
          <w:lang w:val="hu-HU"/>
        </w:rPr>
        <w:t>Combustion</w:t>
      </w:r>
      <w:proofErr w:type="spellEnd"/>
      <w:r w:rsidRPr="0047027C">
        <w:rPr>
          <w:b/>
          <w:bCs/>
          <w:sz w:val="28"/>
          <w:szCs w:val="28"/>
          <w:lang w:val="hu-HU"/>
        </w:rPr>
        <w:t xml:space="preserve"> </w:t>
      </w:r>
      <w:proofErr w:type="spellStart"/>
      <w:r w:rsidRPr="0047027C">
        <w:rPr>
          <w:b/>
          <w:bCs/>
          <w:sz w:val="28"/>
          <w:szCs w:val="28"/>
          <w:lang w:val="hu-HU"/>
        </w:rPr>
        <w:t>Mechanisms</w:t>
      </w:r>
      <w:proofErr w:type="spellEnd"/>
      <w:r w:rsidRPr="0047027C">
        <w:rPr>
          <w:b/>
          <w:bCs/>
          <w:sz w:val="28"/>
          <w:szCs w:val="28"/>
          <w:lang w:val="hu-HU"/>
        </w:rPr>
        <w:br/>
      </w:r>
      <w:proofErr w:type="spellStart"/>
      <w:r w:rsidRPr="0047027C">
        <w:rPr>
          <w:b/>
          <w:bCs/>
          <w:sz w:val="28"/>
          <w:szCs w:val="28"/>
          <w:lang w:val="hu-HU"/>
        </w:rPr>
        <w:t>Using</w:t>
      </w:r>
      <w:proofErr w:type="spellEnd"/>
      <w:r w:rsidRPr="0047027C">
        <w:rPr>
          <w:b/>
          <w:bCs/>
          <w:sz w:val="28"/>
          <w:szCs w:val="28"/>
          <w:lang w:val="hu-HU"/>
        </w:rPr>
        <w:t xml:space="preserve"> a </w:t>
      </w:r>
      <w:proofErr w:type="spellStart"/>
      <w:r w:rsidRPr="0047027C">
        <w:rPr>
          <w:b/>
          <w:bCs/>
          <w:sz w:val="28"/>
          <w:szCs w:val="28"/>
          <w:lang w:val="hu-HU"/>
        </w:rPr>
        <w:t>Large</w:t>
      </w:r>
      <w:proofErr w:type="spellEnd"/>
      <w:r w:rsidRPr="0047027C">
        <w:rPr>
          <w:b/>
          <w:bCs/>
          <w:sz w:val="28"/>
          <w:szCs w:val="28"/>
          <w:lang w:val="hu-HU"/>
        </w:rPr>
        <w:t xml:space="preserve"> </w:t>
      </w:r>
      <w:proofErr w:type="spellStart"/>
      <w:r w:rsidRPr="0047027C">
        <w:rPr>
          <w:b/>
          <w:bCs/>
          <w:sz w:val="28"/>
          <w:szCs w:val="28"/>
          <w:lang w:val="hu-HU"/>
        </w:rPr>
        <w:t>Amount</w:t>
      </w:r>
      <w:proofErr w:type="spellEnd"/>
      <w:r w:rsidRPr="0047027C">
        <w:rPr>
          <w:b/>
          <w:bCs/>
          <w:sz w:val="28"/>
          <w:szCs w:val="28"/>
          <w:lang w:val="hu-HU"/>
        </w:rPr>
        <w:t xml:space="preserve"> of </w:t>
      </w:r>
      <w:proofErr w:type="spellStart"/>
      <w:r w:rsidRPr="0047027C">
        <w:rPr>
          <w:b/>
          <w:bCs/>
          <w:sz w:val="28"/>
          <w:szCs w:val="28"/>
          <w:lang w:val="hu-HU"/>
        </w:rPr>
        <w:t>Experimental</w:t>
      </w:r>
      <w:proofErr w:type="spellEnd"/>
      <w:r w:rsidRPr="0047027C">
        <w:rPr>
          <w:b/>
          <w:bCs/>
          <w:sz w:val="28"/>
          <w:szCs w:val="28"/>
          <w:lang w:val="hu-HU"/>
        </w:rPr>
        <w:t xml:space="preserve"> Data</w:t>
      </w:r>
    </w:p>
    <w:p w14:paraId="43EF92D8" w14:textId="77777777" w:rsidR="005E0EE2" w:rsidRDefault="005E0EE2" w:rsidP="0030516F">
      <w:pPr>
        <w:spacing w:after="0" w:line="360" w:lineRule="auto"/>
        <w:jc w:val="center"/>
      </w:pPr>
    </w:p>
    <w:p w14:paraId="58E13C03" w14:textId="77777777" w:rsidR="005E0EE2" w:rsidRDefault="005E0EE2" w:rsidP="0030516F">
      <w:pPr>
        <w:spacing w:after="0" w:line="360" w:lineRule="auto"/>
        <w:jc w:val="center"/>
      </w:pPr>
      <w:r>
        <w:t xml:space="preserve">A. </w:t>
      </w:r>
      <w:proofErr w:type="spellStart"/>
      <w:r>
        <w:t>Gy</w:t>
      </w:r>
      <w:proofErr w:type="spellEnd"/>
      <w:r>
        <w:t xml:space="preserve">. Szanthoffer, I. </w:t>
      </w:r>
      <w:proofErr w:type="spellStart"/>
      <w:r>
        <w:t>Gy</w:t>
      </w:r>
      <w:proofErr w:type="spellEnd"/>
      <w:r>
        <w:t>. Zsély, L. Kawka, M. Papp, T. Turányi</w:t>
      </w:r>
    </w:p>
    <w:p w14:paraId="53C82D3C" w14:textId="77777777" w:rsidR="005E0EE2" w:rsidRDefault="005E0EE2" w:rsidP="0030516F">
      <w:pPr>
        <w:spacing w:after="0" w:line="360" w:lineRule="auto"/>
        <w:jc w:val="center"/>
      </w:pPr>
    </w:p>
    <w:p w14:paraId="417C3116" w14:textId="77777777" w:rsidR="005E0EE2" w:rsidRDefault="005E0EE2" w:rsidP="0030516F">
      <w:pPr>
        <w:spacing w:after="0" w:line="360" w:lineRule="auto"/>
        <w:jc w:val="center"/>
        <w:rPr>
          <w:rFonts w:eastAsia="SimSun"/>
          <w:lang w:val="en-US"/>
        </w:rPr>
      </w:pPr>
      <w:r w:rsidRPr="00781D19">
        <w:rPr>
          <w:rFonts w:eastAsia="SimSun"/>
          <w:lang w:val="en-US"/>
        </w:rPr>
        <w:t xml:space="preserve">Institute of Chemistry, ELTE Eötvös </w:t>
      </w:r>
      <w:proofErr w:type="spellStart"/>
      <w:r w:rsidRPr="00781D19">
        <w:rPr>
          <w:rFonts w:eastAsia="SimSun"/>
          <w:lang w:val="en-US"/>
        </w:rPr>
        <w:t>Loránd</w:t>
      </w:r>
      <w:proofErr w:type="spellEnd"/>
      <w:r w:rsidRPr="00781D19">
        <w:rPr>
          <w:rFonts w:eastAsia="SimSun"/>
          <w:lang w:val="en-US"/>
        </w:rPr>
        <w:t xml:space="preserve"> University</w:t>
      </w:r>
    </w:p>
    <w:p w14:paraId="5473EE1C" w14:textId="77777777" w:rsidR="005E0EE2" w:rsidRPr="0030516F" w:rsidRDefault="005E0EE2" w:rsidP="0030516F">
      <w:pPr>
        <w:spacing w:after="0" w:line="360" w:lineRule="auto"/>
        <w:jc w:val="center"/>
        <w:rPr>
          <w:rFonts w:eastAsia="SimSun"/>
          <w:lang w:val="en-US"/>
        </w:rPr>
      </w:pPr>
      <w:r>
        <w:rPr>
          <w:rFonts w:eastAsia="SimSun"/>
          <w:lang w:val="en-US"/>
        </w:rPr>
        <w:t>(</w:t>
      </w:r>
      <w:proofErr w:type="spellStart"/>
      <w:r>
        <w:rPr>
          <w:rFonts w:eastAsia="SimSun"/>
          <w:lang w:val="en-US"/>
        </w:rPr>
        <w:t>Pázmány</w:t>
      </w:r>
      <w:proofErr w:type="spellEnd"/>
      <w:r>
        <w:rPr>
          <w:rFonts w:eastAsia="SimSun"/>
          <w:lang w:val="en-US"/>
        </w:rPr>
        <w:t xml:space="preserve"> </w:t>
      </w:r>
      <w:proofErr w:type="spellStart"/>
      <w:r>
        <w:rPr>
          <w:rFonts w:eastAsia="SimSun"/>
          <w:lang w:val="en-US"/>
        </w:rPr>
        <w:t>Péter</w:t>
      </w:r>
      <w:proofErr w:type="spellEnd"/>
      <w:r>
        <w:rPr>
          <w:rFonts w:eastAsia="SimSun"/>
          <w:lang w:val="en-US"/>
        </w:rPr>
        <w:t xml:space="preserve"> </w:t>
      </w:r>
      <w:proofErr w:type="spellStart"/>
      <w:r>
        <w:rPr>
          <w:rFonts w:eastAsia="SimSun"/>
          <w:lang w:val="en-US"/>
        </w:rPr>
        <w:t>sétány</w:t>
      </w:r>
      <w:proofErr w:type="spellEnd"/>
      <w:r>
        <w:rPr>
          <w:rFonts w:eastAsia="SimSun"/>
          <w:lang w:val="en-US"/>
        </w:rPr>
        <w:t xml:space="preserve"> 1/A, 1117, Budapest, Hungary)</w:t>
      </w:r>
    </w:p>
    <w:p w14:paraId="7E828F32" w14:textId="77777777" w:rsidR="005E0EE2" w:rsidRPr="0030516F" w:rsidRDefault="005E0EE2" w:rsidP="00AA2B3E">
      <w:pPr>
        <w:spacing w:after="0" w:line="360" w:lineRule="auto"/>
        <w:jc w:val="center"/>
        <w:rPr>
          <w:lang w:val="hu-HU"/>
        </w:rPr>
      </w:pPr>
    </w:p>
    <w:p w14:paraId="71BC67FF" w14:textId="77777777" w:rsidR="005E0EE2" w:rsidRPr="00BE20B2" w:rsidRDefault="005E0EE2" w:rsidP="00BE20B2">
      <w:pPr>
        <w:pStyle w:val="Title"/>
      </w:pPr>
      <w:r w:rsidRPr="00BE20B2">
        <w:t>Supplementary Material</w:t>
      </w:r>
    </w:p>
    <w:p w14:paraId="63EEA522" w14:textId="77777777" w:rsidR="005E0EE2" w:rsidRDefault="005E0EE2" w:rsidP="00AA2B3E">
      <w:pPr>
        <w:spacing w:after="0" w:line="360" w:lineRule="auto"/>
        <w:jc w:val="center"/>
        <w:rPr>
          <w:b/>
          <w:bCs/>
        </w:rPr>
      </w:pPr>
    </w:p>
    <w:p w14:paraId="55420129" w14:textId="77777777" w:rsidR="005E0EE2" w:rsidRPr="00616918" w:rsidRDefault="005E0EE2" w:rsidP="00AA2B3E">
      <w:pPr>
        <w:spacing w:after="0" w:line="360" w:lineRule="auto"/>
        <w:jc w:val="center"/>
        <w:rPr>
          <w:b/>
          <w:bCs/>
        </w:rPr>
      </w:pPr>
    </w:p>
    <w:bookmarkEnd w:id="0"/>
    <w:p w14:paraId="60336CBE" w14:textId="77777777" w:rsidR="005E0EE2" w:rsidRPr="000A423F" w:rsidRDefault="005E0EE2" w:rsidP="00AA2B3E">
      <w:pPr>
        <w:spacing w:after="0" w:line="360" w:lineRule="auto"/>
        <w:rPr>
          <w:b/>
          <w:bCs/>
          <w:sz w:val="28"/>
          <w:szCs w:val="28"/>
          <w:u w:val="single"/>
        </w:rPr>
      </w:pPr>
      <w:r w:rsidRPr="000A423F">
        <w:rPr>
          <w:b/>
          <w:bCs/>
          <w:sz w:val="28"/>
          <w:szCs w:val="28"/>
          <w:u w:val="single"/>
        </w:rPr>
        <w:t>Contents</w:t>
      </w:r>
    </w:p>
    <w:sdt>
      <w:sdtPr>
        <w:rPr>
          <w:rFonts w:asciiTheme="minorHAnsi" w:hAnsiTheme="minorHAnsi"/>
          <w:b/>
          <w:bCs/>
          <w:sz w:val="24"/>
          <w:szCs w:val="24"/>
          <w:u w:val="none"/>
          <w:lang w:eastAsia="en-GB"/>
        </w:rPr>
        <w:id w:val="1388995508"/>
        <w:docPartObj>
          <w:docPartGallery w:val="Table of Contents"/>
          <w:docPartUnique/>
        </w:docPartObj>
      </w:sdtPr>
      <w:sdtEndPr>
        <w:rPr>
          <w:rFonts w:ascii="Times New Roman" w:hAnsi="Times New Roman"/>
          <w:b w:val="0"/>
          <w:bCs w:val="0"/>
          <w:noProof/>
          <w:lang w:eastAsia="en-US"/>
        </w:rPr>
      </w:sdtEndPr>
      <w:sdtContent>
        <w:p w14:paraId="2FDF8F9D" w14:textId="77777777" w:rsidR="005E0EE2" w:rsidRPr="00E90533" w:rsidRDefault="005E0EE2" w:rsidP="00923952">
          <w:pPr>
            <w:pStyle w:val="Heading1"/>
            <w:numPr>
              <w:ilvl w:val="0"/>
              <w:numId w:val="0"/>
            </w:numPr>
            <w:ind w:left="720" w:hanging="360"/>
            <w:jc w:val="left"/>
          </w:pPr>
        </w:p>
        <w:p w14:paraId="2E9544AA" w14:textId="77777777" w:rsidR="005E0EE2" w:rsidRDefault="005E0EE2">
          <w:pPr>
            <w:pStyle w:val="TOC1"/>
            <w:rPr>
              <w:rFonts w:asciiTheme="minorHAnsi" w:eastAsiaTheme="minorEastAsia" w:hAnsiTheme="minorHAnsi" w:cstheme="minorBidi"/>
              <w:b w:val="0"/>
              <w:bCs w:val="0"/>
              <w:sz w:val="22"/>
              <w:szCs w:val="22"/>
              <w:lang w:val="en-US"/>
            </w:rPr>
          </w:pPr>
          <w:r>
            <w:rPr>
              <w:lang w:val="en-US"/>
            </w:rPr>
            <w:fldChar w:fldCharType="begin"/>
          </w:r>
          <w:r>
            <w:instrText xml:space="preserve"> TOC \o "1-3" \h \z \t "EndNote Bibliography Title,1,Appendix,1" </w:instrText>
          </w:r>
          <w:r>
            <w:rPr>
              <w:lang w:val="en-US"/>
            </w:rPr>
            <w:fldChar w:fldCharType="separate"/>
          </w:r>
          <w:hyperlink w:anchor="_Toc129157399" w:history="1">
            <w:r w:rsidRPr="00654924">
              <w:rPr>
                <w:rStyle w:val="Hyperlink"/>
              </w:rPr>
              <w:t>1.</w:t>
            </w:r>
            <w:r>
              <w:rPr>
                <w:rFonts w:asciiTheme="minorHAnsi" w:eastAsiaTheme="minorEastAsia" w:hAnsiTheme="minorHAnsi" w:cstheme="minorBidi"/>
                <w:b w:val="0"/>
                <w:bCs w:val="0"/>
                <w:sz w:val="22"/>
                <w:szCs w:val="22"/>
                <w:lang w:val="en-US"/>
              </w:rPr>
              <w:tab/>
            </w:r>
            <w:r w:rsidRPr="00654924">
              <w:rPr>
                <w:rStyle w:val="Hyperlink"/>
              </w:rPr>
              <w:t>Details of the utilized experimental data</w:t>
            </w:r>
            <w:r>
              <w:rPr>
                <w:webHidden/>
              </w:rPr>
              <w:tab/>
            </w:r>
            <w:r>
              <w:rPr>
                <w:webHidden/>
              </w:rPr>
              <w:fldChar w:fldCharType="begin"/>
            </w:r>
            <w:r>
              <w:rPr>
                <w:webHidden/>
              </w:rPr>
              <w:instrText xml:space="preserve"> PAGEREF _Toc129157399 \h </w:instrText>
            </w:r>
            <w:r>
              <w:rPr>
                <w:webHidden/>
              </w:rPr>
            </w:r>
            <w:r>
              <w:rPr>
                <w:webHidden/>
              </w:rPr>
              <w:fldChar w:fldCharType="separate"/>
            </w:r>
            <w:r>
              <w:rPr>
                <w:webHidden/>
              </w:rPr>
              <w:t>2</w:t>
            </w:r>
            <w:r>
              <w:rPr>
                <w:webHidden/>
              </w:rPr>
              <w:fldChar w:fldCharType="end"/>
            </w:r>
          </w:hyperlink>
        </w:p>
        <w:p w14:paraId="2F78044D" w14:textId="77777777" w:rsidR="005E0EE2" w:rsidRDefault="005E0EE2">
          <w:pPr>
            <w:pStyle w:val="TOC1"/>
            <w:rPr>
              <w:rFonts w:asciiTheme="minorHAnsi" w:eastAsiaTheme="minorEastAsia" w:hAnsiTheme="minorHAnsi" w:cstheme="minorBidi"/>
              <w:b w:val="0"/>
              <w:bCs w:val="0"/>
              <w:sz w:val="22"/>
              <w:szCs w:val="22"/>
              <w:lang w:val="en-US"/>
            </w:rPr>
          </w:pPr>
          <w:hyperlink w:anchor="_Toc129157400" w:history="1">
            <w:r w:rsidRPr="00654924">
              <w:rPr>
                <w:rStyle w:val="Hyperlink"/>
              </w:rPr>
              <w:t>2.</w:t>
            </w:r>
            <w:r>
              <w:rPr>
                <w:rFonts w:asciiTheme="minorHAnsi" w:eastAsiaTheme="minorEastAsia" w:hAnsiTheme="minorHAnsi" w:cstheme="minorBidi"/>
                <w:b w:val="0"/>
                <w:bCs w:val="0"/>
                <w:sz w:val="22"/>
                <w:szCs w:val="22"/>
                <w:lang w:val="en-US"/>
              </w:rPr>
              <w:tab/>
            </w:r>
            <w:r w:rsidRPr="00654924">
              <w:rPr>
                <w:rStyle w:val="Hyperlink"/>
              </w:rPr>
              <w:t>Overview of excluded experimental data</w:t>
            </w:r>
            <w:r>
              <w:rPr>
                <w:webHidden/>
              </w:rPr>
              <w:tab/>
            </w:r>
            <w:r>
              <w:rPr>
                <w:webHidden/>
              </w:rPr>
              <w:fldChar w:fldCharType="begin"/>
            </w:r>
            <w:r>
              <w:rPr>
                <w:webHidden/>
              </w:rPr>
              <w:instrText xml:space="preserve"> PAGEREF _Toc129157400 \h </w:instrText>
            </w:r>
            <w:r>
              <w:rPr>
                <w:webHidden/>
              </w:rPr>
            </w:r>
            <w:r>
              <w:rPr>
                <w:webHidden/>
              </w:rPr>
              <w:fldChar w:fldCharType="separate"/>
            </w:r>
            <w:r>
              <w:rPr>
                <w:webHidden/>
              </w:rPr>
              <w:t>25</w:t>
            </w:r>
            <w:r>
              <w:rPr>
                <w:webHidden/>
              </w:rPr>
              <w:fldChar w:fldCharType="end"/>
            </w:r>
          </w:hyperlink>
        </w:p>
        <w:p w14:paraId="2A49CFF2" w14:textId="77777777" w:rsidR="005E0EE2" w:rsidRDefault="005E0EE2">
          <w:pPr>
            <w:pStyle w:val="TOC1"/>
            <w:rPr>
              <w:rFonts w:asciiTheme="minorHAnsi" w:eastAsiaTheme="minorEastAsia" w:hAnsiTheme="minorHAnsi" w:cstheme="minorBidi"/>
              <w:b w:val="0"/>
              <w:bCs w:val="0"/>
              <w:sz w:val="22"/>
              <w:szCs w:val="22"/>
              <w:lang w:val="en-US"/>
            </w:rPr>
          </w:pPr>
          <w:hyperlink w:anchor="_Toc129157401" w:history="1">
            <w:r w:rsidRPr="00654924">
              <w:rPr>
                <w:rStyle w:val="Hyperlink"/>
                <w:lang w:val="en-US"/>
              </w:rPr>
              <w:t>3.</w:t>
            </w:r>
            <w:r>
              <w:rPr>
                <w:rFonts w:asciiTheme="minorHAnsi" w:eastAsiaTheme="minorEastAsia" w:hAnsiTheme="minorHAnsi" w:cstheme="minorBidi"/>
                <w:b w:val="0"/>
                <w:bCs w:val="0"/>
                <w:sz w:val="22"/>
                <w:szCs w:val="22"/>
                <w:lang w:val="en-US"/>
              </w:rPr>
              <w:tab/>
            </w:r>
            <w:r w:rsidRPr="00654924">
              <w:rPr>
                <w:rStyle w:val="Hyperlink"/>
                <w:lang w:val="en-US"/>
              </w:rPr>
              <w:t>Simulation of ST-IDT experiments</w:t>
            </w:r>
            <w:r>
              <w:rPr>
                <w:webHidden/>
              </w:rPr>
              <w:tab/>
            </w:r>
            <w:r>
              <w:rPr>
                <w:webHidden/>
              </w:rPr>
              <w:fldChar w:fldCharType="begin"/>
            </w:r>
            <w:r>
              <w:rPr>
                <w:webHidden/>
              </w:rPr>
              <w:instrText xml:space="preserve"> PAGEREF _Toc129157401 \h </w:instrText>
            </w:r>
            <w:r>
              <w:rPr>
                <w:webHidden/>
              </w:rPr>
            </w:r>
            <w:r>
              <w:rPr>
                <w:webHidden/>
              </w:rPr>
              <w:fldChar w:fldCharType="separate"/>
            </w:r>
            <w:r>
              <w:rPr>
                <w:webHidden/>
              </w:rPr>
              <w:t>27</w:t>
            </w:r>
            <w:r>
              <w:rPr>
                <w:webHidden/>
              </w:rPr>
              <w:fldChar w:fldCharType="end"/>
            </w:r>
          </w:hyperlink>
        </w:p>
        <w:p w14:paraId="6CBB45D0" w14:textId="77777777" w:rsidR="005E0EE2" w:rsidRDefault="005E0EE2">
          <w:pPr>
            <w:pStyle w:val="TOC1"/>
            <w:rPr>
              <w:rFonts w:asciiTheme="minorHAnsi" w:eastAsiaTheme="minorEastAsia" w:hAnsiTheme="minorHAnsi" w:cstheme="minorBidi"/>
              <w:b w:val="0"/>
              <w:bCs w:val="0"/>
              <w:sz w:val="22"/>
              <w:szCs w:val="22"/>
              <w:lang w:val="en-US"/>
            </w:rPr>
          </w:pPr>
          <w:hyperlink w:anchor="_Toc129157402" w:history="1">
            <w:r w:rsidRPr="00654924">
              <w:rPr>
                <w:rStyle w:val="Hyperlink"/>
              </w:rPr>
              <w:t>4.</w:t>
            </w:r>
            <w:r>
              <w:rPr>
                <w:rFonts w:asciiTheme="minorHAnsi" w:eastAsiaTheme="minorEastAsia" w:hAnsiTheme="minorHAnsi" w:cstheme="minorBidi"/>
                <w:b w:val="0"/>
                <w:bCs w:val="0"/>
                <w:sz w:val="22"/>
                <w:szCs w:val="22"/>
                <w:lang w:val="en-US"/>
              </w:rPr>
              <w:tab/>
            </w:r>
            <w:r w:rsidRPr="00654924">
              <w:rPr>
                <w:rStyle w:val="Hyperlink"/>
              </w:rPr>
              <w:t>Estimation of the standard deviation of the experimental data</w:t>
            </w:r>
            <w:r>
              <w:rPr>
                <w:webHidden/>
              </w:rPr>
              <w:tab/>
            </w:r>
            <w:r>
              <w:rPr>
                <w:webHidden/>
              </w:rPr>
              <w:fldChar w:fldCharType="begin"/>
            </w:r>
            <w:r>
              <w:rPr>
                <w:webHidden/>
              </w:rPr>
              <w:instrText xml:space="preserve"> PAGEREF _Toc129157402 \h </w:instrText>
            </w:r>
            <w:r>
              <w:rPr>
                <w:webHidden/>
              </w:rPr>
            </w:r>
            <w:r>
              <w:rPr>
                <w:webHidden/>
              </w:rPr>
              <w:fldChar w:fldCharType="separate"/>
            </w:r>
            <w:r>
              <w:rPr>
                <w:webHidden/>
              </w:rPr>
              <w:t>28</w:t>
            </w:r>
            <w:r>
              <w:rPr>
                <w:webHidden/>
              </w:rPr>
              <w:fldChar w:fldCharType="end"/>
            </w:r>
          </w:hyperlink>
        </w:p>
        <w:p w14:paraId="677220AA" w14:textId="77777777" w:rsidR="005E0EE2" w:rsidRDefault="005E0EE2">
          <w:pPr>
            <w:pStyle w:val="TOC2"/>
            <w:rPr>
              <w:rFonts w:asciiTheme="minorHAnsi" w:eastAsiaTheme="minorEastAsia" w:hAnsiTheme="minorHAnsi" w:cstheme="minorBidi"/>
              <w:noProof/>
              <w:sz w:val="22"/>
              <w:szCs w:val="22"/>
              <w:lang w:val="en-US"/>
            </w:rPr>
          </w:pPr>
          <w:hyperlink w:anchor="_Toc129157403" w:history="1">
            <w:r w:rsidRPr="00654924">
              <w:rPr>
                <w:rStyle w:val="Hyperlink"/>
                <w:noProof/>
              </w:rPr>
              <w:t>4.1.</w:t>
            </w:r>
            <w:r>
              <w:rPr>
                <w:rFonts w:asciiTheme="minorHAnsi" w:eastAsiaTheme="minorEastAsia" w:hAnsiTheme="minorHAnsi" w:cstheme="minorBidi"/>
                <w:noProof/>
                <w:sz w:val="22"/>
                <w:szCs w:val="22"/>
                <w:lang w:val="en-US"/>
              </w:rPr>
              <w:tab/>
            </w:r>
            <w:r w:rsidRPr="00654924">
              <w:rPr>
                <w:rStyle w:val="Hyperlink"/>
                <w:noProof/>
              </w:rPr>
              <w:t>Ignition delay time measurements</w:t>
            </w:r>
            <w:r>
              <w:rPr>
                <w:noProof/>
                <w:webHidden/>
              </w:rPr>
              <w:tab/>
            </w:r>
            <w:r>
              <w:rPr>
                <w:noProof/>
                <w:webHidden/>
              </w:rPr>
              <w:fldChar w:fldCharType="begin"/>
            </w:r>
            <w:r>
              <w:rPr>
                <w:noProof/>
                <w:webHidden/>
              </w:rPr>
              <w:instrText xml:space="preserve"> PAGEREF _Toc129157403 \h </w:instrText>
            </w:r>
            <w:r>
              <w:rPr>
                <w:noProof/>
                <w:webHidden/>
              </w:rPr>
            </w:r>
            <w:r>
              <w:rPr>
                <w:noProof/>
                <w:webHidden/>
              </w:rPr>
              <w:fldChar w:fldCharType="separate"/>
            </w:r>
            <w:r>
              <w:rPr>
                <w:noProof/>
                <w:webHidden/>
              </w:rPr>
              <w:t>29</w:t>
            </w:r>
            <w:r>
              <w:rPr>
                <w:noProof/>
                <w:webHidden/>
              </w:rPr>
              <w:fldChar w:fldCharType="end"/>
            </w:r>
          </w:hyperlink>
        </w:p>
        <w:p w14:paraId="205C0D60" w14:textId="77777777" w:rsidR="005E0EE2" w:rsidRDefault="005E0EE2">
          <w:pPr>
            <w:pStyle w:val="TOC2"/>
            <w:rPr>
              <w:rFonts w:asciiTheme="minorHAnsi" w:eastAsiaTheme="minorEastAsia" w:hAnsiTheme="minorHAnsi" w:cstheme="minorBidi"/>
              <w:noProof/>
              <w:sz w:val="22"/>
              <w:szCs w:val="22"/>
              <w:lang w:val="en-US"/>
            </w:rPr>
          </w:pPr>
          <w:hyperlink w:anchor="_Toc129157404" w:history="1">
            <w:r w:rsidRPr="00654924">
              <w:rPr>
                <w:rStyle w:val="Hyperlink"/>
                <w:noProof/>
              </w:rPr>
              <w:t>4.2.</w:t>
            </w:r>
            <w:r>
              <w:rPr>
                <w:rFonts w:asciiTheme="minorHAnsi" w:eastAsiaTheme="minorEastAsia" w:hAnsiTheme="minorHAnsi" w:cstheme="minorBidi"/>
                <w:noProof/>
                <w:sz w:val="22"/>
                <w:szCs w:val="22"/>
                <w:lang w:val="en-US"/>
              </w:rPr>
              <w:tab/>
            </w:r>
            <w:r w:rsidRPr="00654924">
              <w:rPr>
                <w:rStyle w:val="Hyperlink"/>
                <w:noProof/>
              </w:rPr>
              <w:t>Concentration measurements</w:t>
            </w:r>
            <w:r>
              <w:rPr>
                <w:noProof/>
                <w:webHidden/>
              </w:rPr>
              <w:tab/>
            </w:r>
            <w:r>
              <w:rPr>
                <w:noProof/>
                <w:webHidden/>
              </w:rPr>
              <w:fldChar w:fldCharType="begin"/>
            </w:r>
            <w:r>
              <w:rPr>
                <w:noProof/>
                <w:webHidden/>
              </w:rPr>
              <w:instrText xml:space="preserve"> PAGEREF _Toc129157404 \h </w:instrText>
            </w:r>
            <w:r>
              <w:rPr>
                <w:noProof/>
                <w:webHidden/>
              </w:rPr>
            </w:r>
            <w:r>
              <w:rPr>
                <w:noProof/>
                <w:webHidden/>
              </w:rPr>
              <w:fldChar w:fldCharType="separate"/>
            </w:r>
            <w:r>
              <w:rPr>
                <w:noProof/>
                <w:webHidden/>
              </w:rPr>
              <w:t>30</w:t>
            </w:r>
            <w:r>
              <w:rPr>
                <w:noProof/>
                <w:webHidden/>
              </w:rPr>
              <w:fldChar w:fldCharType="end"/>
            </w:r>
          </w:hyperlink>
        </w:p>
        <w:p w14:paraId="0679D9C5" w14:textId="77777777" w:rsidR="005E0EE2" w:rsidRDefault="005E0EE2">
          <w:pPr>
            <w:pStyle w:val="TOC2"/>
            <w:rPr>
              <w:rFonts w:asciiTheme="minorHAnsi" w:eastAsiaTheme="minorEastAsia" w:hAnsiTheme="minorHAnsi" w:cstheme="minorBidi"/>
              <w:noProof/>
              <w:sz w:val="22"/>
              <w:szCs w:val="22"/>
              <w:lang w:val="en-US"/>
            </w:rPr>
          </w:pPr>
          <w:hyperlink w:anchor="_Toc129157405" w:history="1">
            <w:r w:rsidRPr="00654924">
              <w:rPr>
                <w:rStyle w:val="Hyperlink"/>
                <w:noProof/>
              </w:rPr>
              <w:t>4.3.</w:t>
            </w:r>
            <w:r>
              <w:rPr>
                <w:rFonts w:asciiTheme="minorHAnsi" w:eastAsiaTheme="minorEastAsia" w:hAnsiTheme="minorHAnsi" w:cstheme="minorBidi"/>
                <w:noProof/>
                <w:sz w:val="22"/>
                <w:szCs w:val="22"/>
                <w:lang w:val="en-US"/>
              </w:rPr>
              <w:tab/>
            </w:r>
            <w:r w:rsidRPr="00654924">
              <w:rPr>
                <w:rStyle w:val="Hyperlink"/>
                <w:noProof/>
              </w:rPr>
              <w:t>Laminar burning velocity measurements</w:t>
            </w:r>
            <w:r>
              <w:rPr>
                <w:noProof/>
                <w:webHidden/>
              </w:rPr>
              <w:tab/>
            </w:r>
            <w:r>
              <w:rPr>
                <w:noProof/>
                <w:webHidden/>
              </w:rPr>
              <w:fldChar w:fldCharType="begin"/>
            </w:r>
            <w:r>
              <w:rPr>
                <w:noProof/>
                <w:webHidden/>
              </w:rPr>
              <w:instrText xml:space="preserve"> PAGEREF _Toc129157405 \h </w:instrText>
            </w:r>
            <w:r>
              <w:rPr>
                <w:noProof/>
                <w:webHidden/>
              </w:rPr>
            </w:r>
            <w:r>
              <w:rPr>
                <w:noProof/>
                <w:webHidden/>
              </w:rPr>
              <w:fldChar w:fldCharType="separate"/>
            </w:r>
            <w:r>
              <w:rPr>
                <w:noProof/>
                <w:webHidden/>
              </w:rPr>
              <w:t>33</w:t>
            </w:r>
            <w:r>
              <w:rPr>
                <w:noProof/>
                <w:webHidden/>
              </w:rPr>
              <w:fldChar w:fldCharType="end"/>
            </w:r>
          </w:hyperlink>
        </w:p>
        <w:p w14:paraId="0BA40F65" w14:textId="77777777" w:rsidR="005E0EE2" w:rsidRDefault="005E0EE2">
          <w:pPr>
            <w:pStyle w:val="TOC1"/>
            <w:rPr>
              <w:rFonts w:asciiTheme="minorHAnsi" w:eastAsiaTheme="minorEastAsia" w:hAnsiTheme="minorHAnsi" w:cstheme="minorBidi"/>
              <w:b w:val="0"/>
              <w:bCs w:val="0"/>
              <w:sz w:val="22"/>
              <w:szCs w:val="22"/>
              <w:lang w:val="en-US"/>
            </w:rPr>
          </w:pPr>
          <w:hyperlink w:anchor="_Toc129157406" w:history="1">
            <w:r w:rsidRPr="00654924">
              <w:rPr>
                <w:rStyle w:val="Hyperlink"/>
              </w:rPr>
              <w:t>5.</w:t>
            </w:r>
            <w:r>
              <w:rPr>
                <w:rFonts w:asciiTheme="minorHAnsi" w:eastAsiaTheme="minorEastAsia" w:hAnsiTheme="minorHAnsi" w:cstheme="minorBidi"/>
                <w:b w:val="0"/>
                <w:bCs w:val="0"/>
                <w:sz w:val="22"/>
                <w:szCs w:val="22"/>
                <w:lang w:val="en-US"/>
              </w:rPr>
              <w:tab/>
            </w:r>
            <w:r w:rsidRPr="00654924">
              <w:rPr>
                <w:rStyle w:val="Hyperlink"/>
              </w:rPr>
              <w:t>Investigated reaction mechanisms</w:t>
            </w:r>
            <w:r>
              <w:rPr>
                <w:webHidden/>
              </w:rPr>
              <w:tab/>
            </w:r>
            <w:r>
              <w:rPr>
                <w:webHidden/>
              </w:rPr>
              <w:fldChar w:fldCharType="begin"/>
            </w:r>
            <w:r>
              <w:rPr>
                <w:webHidden/>
              </w:rPr>
              <w:instrText xml:space="preserve"> PAGEREF _Toc129157406 \h </w:instrText>
            </w:r>
            <w:r>
              <w:rPr>
                <w:webHidden/>
              </w:rPr>
            </w:r>
            <w:r>
              <w:rPr>
                <w:webHidden/>
              </w:rPr>
              <w:fldChar w:fldCharType="separate"/>
            </w:r>
            <w:r>
              <w:rPr>
                <w:webHidden/>
              </w:rPr>
              <w:t>36</w:t>
            </w:r>
            <w:r>
              <w:rPr>
                <w:webHidden/>
              </w:rPr>
              <w:fldChar w:fldCharType="end"/>
            </w:r>
          </w:hyperlink>
        </w:p>
        <w:p w14:paraId="2FEF4B57" w14:textId="77777777" w:rsidR="005E0EE2" w:rsidRDefault="005E0EE2">
          <w:pPr>
            <w:pStyle w:val="TOC1"/>
            <w:rPr>
              <w:rFonts w:asciiTheme="minorHAnsi" w:eastAsiaTheme="minorEastAsia" w:hAnsiTheme="minorHAnsi" w:cstheme="minorBidi"/>
              <w:b w:val="0"/>
              <w:bCs w:val="0"/>
              <w:sz w:val="22"/>
              <w:szCs w:val="22"/>
              <w:lang w:val="en-US"/>
            </w:rPr>
          </w:pPr>
          <w:hyperlink w:anchor="_Toc129157407" w:history="1">
            <w:r w:rsidRPr="00654924">
              <w:rPr>
                <w:rStyle w:val="Hyperlink"/>
                <w:lang w:val="en-US"/>
              </w:rPr>
              <w:t>6.</w:t>
            </w:r>
            <w:r>
              <w:rPr>
                <w:rFonts w:asciiTheme="minorHAnsi" w:eastAsiaTheme="minorEastAsia" w:hAnsiTheme="minorHAnsi" w:cstheme="minorBidi"/>
                <w:b w:val="0"/>
                <w:bCs w:val="0"/>
                <w:sz w:val="22"/>
                <w:szCs w:val="22"/>
                <w:lang w:val="en-US"/>
              </w:rPr>
              <w:tab/>
            </w:r>
            <w:r w:rsidRPr="00654924">
              <w:rPr>
                <w:rStyle w:val="Hyperlink"/>
                <w:lang w:val="en-US"/>
              </w:rPr>
              <w:t>Quantitative mechanism comparison</w:t>
            </w:r>
            <w:r>
              <w:rPr>
                <w:webHidden/>
              </w:rPr>
              <w:tab/>
            </w:r>
            <w:r>
              <w:rPr>
                <w:webHidden/>
              </w:rPr>
              <w:fldChar w:fldCharType="begin"/>
            </w:r>
            <w:r>
              <w:rPr>
                <w:webHidden/>
              </w:rPr>
              <w:instrText xml:space="preserve"> PAGEREF _Toc129157407 \h </w:instrText>
            </w:r>
            <w:r>
              <w:rPr>
                <w:webHidden/>
              </w:rPr>
            </w:r>
            <w:r>
              <w:rPr>
                <w:webHidden/>
              </w:rPr>
              <w:fldChar w:fldCharType="separate"/>
            </w:r>
            <w:r>
              <w:rPr>
                <w:webHidden/>
              </w:rPr>
              <w:t>40</w:t>
            </w:r>
            <w:r>
              <w:rPr>
                <w:webHidden/>
              </w:rPr>
              <w:fldChar w:fldCharType="end"/>
            </w:r>
          </w:hyperlink>
        </w:p>
        <w:p w14:paraId="0A2A248C" w14:textId="77777777" w:rsidR="005E0EE2" w:rsidRDefault="005E0EE2">
          <w:pPr>
            <w:pStyle w:val="TOC2"/>
            <w:rPr>
              <w:rFonts w:asciiTheme="minorHAnsi" w:eastAsiaTheme="minorEastAsia" w:hAnsiTheme="minorHAnsi" w:cstheme="minorBidi"/>
              <w:noProof/>
              <w:sz w:val="22"/>
              <w:szCs w:val="22"/>
              <w:lang w:val="en-US"/>
            </w:rPr>
          </w:pPr>
          <w:hyperlink w:anchor="_Toc129157408" w:history="1">
            <w:r w:rsidRPr="00654924">
              <w:rPr>
                <w:rStyle w:val="Hyperlink"/>
                <w:noProof/>
              </w:rPr>
              <w:t>6.1.</w:t>
            </w:r>
            <w:r>
              <w:rPr>
                <w:rFonts w:asciiTheme="minorHAnsi" w:eastAsiaTheme="minorEastAsia" w:hAnsiTheme="minorHAnsi" w:cstheme="minorBidi"/>
                <w:noProof/>
                <w:sz w:val="22"/>
                <w:szCs w:val="22"/>
                <w:lang w:val="en-US"/>
              </w:rPr>
              <w:tab/>
            </w:r>
            <w:r w:rsidRPr="00654924">
              <w:rPr>
                <w:rStyle w:val="Hyperlink"/>
                <w:noProof/>
              </w:rPr>
              <w:t>NH</w:t>
            </w:r>
            <w:r w:rsidRPr="00654924">
              <w:rPr>
                <w:rStyle w:val="Hyperlink"/>
                <w:noProof/>
                <w:vertAlign w:val="subscript"/>
              </w:rPr>
              <w:t>3</w:t>
            </w:r>
            <w:r w:rsidRPr="00654924">
              <w:rPr>
                <w:rStyle w:val="Hyperlink"/>
                <w:noProof/>
              </w:rPr>
              <w:t>/H</w:t>
            </w:r>
            <w:r w:rsidRPr="00654924">
              <w:rPr>
                <w:rStyle w:val="Hyperlink"/>
                <w:noProof/>
                <w:vertAlign w:val="subscript"/>
              </w:rPr>
              <w:t>2</w:t>
            </w:r>
            <w:r w:rsidRPr="00654924">
              <w:rPr>
                <w:rStyle w:val="Hyperlink"/>
                <w:noProof/>
              </w:rPr>
              <w:t xml:space="preserve"> fuel mixtures</w:t>
            </w:r>
            <w:r>
              <w:rPr>
                <w:noProof/>
                <w:webHidden/>
              </w:rPr>
              <w:tab/>
            </w:r>
            <w:r>
              <w:rPr>
                <w:noProof/>
                <w:webHidden/>
              </w:rPr>
              <w:fldChar w:fldCharType="begin"/>
            </w:r>
            <w:r>
              <w:rPr>
                <w:noProof/>
                <w:webHidden/>
              </w:rPr>
              <w:instrText xml:space="preserve"> PAGEREF _Toc129157408 \h </w:instrText>
            </w:r>
            <w:r>
              <w:rPr>
                <w:noProof/>
                <w:webHidden/>
              </w:rPr>
            </w:r>
            <w:r>
              <w:rPr>
                <w:noProof/>
                <w:webHidden/>
              </w:rPr>
              <w:fldChar w:fldCharType="separate"/>
            </w:r>
            <w:r>
              <w:rPr>
                <w:noProof/>
                <w:webHidden/>
              </w:rPr>
              <w:t>40</w:t>
            </w:r>
            <w:r>
              <w:rPr>
                <w:noProof/>
                <w:webHidden/>
              </w:rPr>
              <w:fldChar w:fldCharType="end"/>
            </w:r>
          </w:hyperlink>
        </w:p>
        <w:p w14:paraId="0DC8BD78" w14:textId="77777777" w:rsidR="005E0EE2" w:rsidRDefault="005E0EE2">
          <w:pPr>
            <w:pStyle w:val="TOC1"/>
            <w:rPr>
              <w:rFonts w:asciiTheme="minorHAnsi" w:eastAsiaTheme="minorEastAsia" w:hAnsiTheme="minorHAnsi" w:cstheme="minorBidi"/>
              <w:b w:val="0"/>
              <w:bCs w:val="0"/>
              <w:sz w:val="22"/>
              <w:szCs w:val="22"/>
              <w:lang w:val="en-US"/>
            </w:rPr>
          </w:pPr>
          <w:hyperlink w:anchor="_Toc129157409" w:history="1">
            <w:r w:rsidRPr="00654924">
              <w:rPr>
                <w:rStyle w:val="Hyperlink"/>
              </w:rPr>
              <w:t>7.</w:t>
            </w:r>
            <w:r>
              <w:rPr>
                <w:rFonts w:asciiTheme="minorHAnsi" w:eastAsiaTheme="minorEastAsia" w:hAnsiTheme="minorHAnsi" w:cstheme="minorBidi"/>
                <w:b w:val="0"/>
                <w:bCs w:val="0"/>
                <w:sz w:val="22"/>
                <w:szCs w:val="22"/>
                <w:lang w:val="en-US"/>
              </w:rPr>
              <w:tab/>
            </w:r>
            <w:r w:rsidRPr="00654924">
              <w:rPr>
                <w:rStyle w:val="Hyperlink"/>
              </w:rPr>
              <w:t>Additional sensitivity analysis results</w:t>
            </w:r>
            <w:r>
              <w:rPr>
                <w:webHidden/>
              </w:rPr>
              <w:tab/>
            </w:r>
            <w:r>
              <w:rPr>
                <w:webHidden/>
              </w:rPr>
              <w:fldChar w:fldCharType="begin"/>
            </w:r>
            <w:r>
              <w:rPr>
                <w:webHidden/>
              </w:rPr>
              <w:instrText xml:space="preserve"> PAGEREF _Toc129157409 \h </w:instrText>
            </w:r>
            <w:r>
              <w:rPr>
                <w:webHidden/>
              </w:rPr>
            </w:r>
            <w:r>
              <w:rPr>
                <w:webHidden/>
              </w:rPr>
              <w:fldChar w:fldCharType="separate"/>
            </w:r>
            <w:r>
              <w:rPr>
                <w:webHidden/>
              </w:rPr>
              <w:t>42</w:t>
            </w:r>
            <w:r>
              <w:rPr>
                <w:webHidden/>
              </w:rPr>
              <w:fldChar w:fldCharType="end"/>
            </w:r>
          </w:hyperlink>
        </w:p>
        <w:p w14:paraId="69195751" w14:textId="77777777" w:rsidR="005E0EE2" w:rsidRDefault="005E0EE2">
          <w:pPr>
            <w:pStyle w:val="TOC2"/>
            <w:rPr>
              <w:rFonts w:asciiTheme="minorHAnsi" w:eastAsiaTheme="minorEastAsia" w:hAnsiTheme="minorHAnsi" w:cstheme="minorBidi"/>
              <w:noProof/>
              <w:sz w:val="22"/>
              <w:szCs w:val="22"/>
              <w:lang w:val="en-US"/>
            </w:rPr>
          </w:pPr>
          <w:hyperlink w:anchor="_Toc129157410" w:history="1">
            <w:r w:rsidRPr="00654924">
              <w:rPr>
                <w:rStyle w:val="Hyperlink"/>
                <w:noProof/>
              </w:rPr>
              <w:t>7.1.</w:t>
            </w:r>
            <w:r>
              <w:rPr>
                <w:rFonts w:asciiTheme="minorHAnsi" w:eastAsiaTheme="minorEastAsia" w:hAnsiTheme="minorHAnsi" w:cstheme="minorBidi"/>
                <w:noProof/>
                <w:sz w:val="22"/>
                <w:szCs w:val="22"/>
                <w:lang w:val="en-US"/>
              </w:rPr>
              <w:tab/>
            </w:r>
            <w:r w:rsidRPr="00654924">
              <w:rPr>
                <w:rStyle w:val="Hyperlink"/>
                <w:noProof/>
              </w:rPr>
              <w:t>NH</w:t>
            </w:r>
            <w:r w:rsidRPr="00654924">
              <w:rPr>
                <w:rStyle w:val="Hyperlink"/>
                <w:noProof/>
                <w:vertAlign w:val="subscript"/>
              </w:rPr>
              <w:t>3</w:t>
            </w:r>
            <w:r w:rsidRPr="00654924">
              <w:rPr>
                <w:rStyle w:val="Hyperlink"/>
                <w:noProof/>
              </w:rPr>
              <w:t>/H</w:t>
            </w:r>
            <w:r w:rsidRPr="00654924">
              <w:rPr>
                <w:rStyle w:val="Hyperlink"/>
                <w:noProof/>
                <w:vertAlign w:val="subscript"/>
              </w:rPr>
              <w:t>2</w:t>
            </w:r>
            <w:r w:rsidRPr="00654924">
              <w:rPr>
                <w:rStyle w:val="Hyperlink"/>
                <w:noProof/>
              </w:rPr>
              <w:t xml:space="preserve"> fuel mixtures</w:t>
            </w:r>
            <w:r>
              <w:rPr>
                <w:noProof/>
                <w:webHidden/>
              </w:rPr>
              <w:tab/>
            </w:r>
            <w:r>
              <w:rPr>
                <w:noProof/>
                <w:webHidden/>
              </w:rPr>
              <w:fldChar w:fldCharType="begin"/>
            </w:r>
            <w:r>
              <w:rPr>
                <w:noProof/>
                <w:webHidden/>
              </w:rPr>
              <w:instrText xml:space="preserve"> PAGEREF _Toc129157410 \h </w:instrText>
            </w:r>
            <w:r>
              <w:rPr>
                <w:noProof/>
                <w:webHidden/>
              </w:rPr>
            </w:r>
            <w:r>
              <w:rPr>
                <w:noProof/>
                <w:webHidden/>
              </w:rPr>
              <w:fldChar w:fldCharType="separate"/>
            </w:r>
            <w:r>
              <w:rPr>
                <w:noProof/>
                <w:webHidden/>
              </w:rPr>
              <w:t>42</w:t>
            </w:r>
            <w:r>
              <w:rPr>
                <w:noProof/>
                <w:webHidden/>
              </w:rPr>
              <w:fldChar w:fldCharType="end"/>
            </w:r>
          </w:hyperlink>
        </w:p>
        <w:p w14:paraId="0C37BD82" w14:textId="77777777" w:rsidR="005E0EE2" w:rsidRDefault="005E0EE2">
          <w:pPr>
            <w:pStyle w:val="TOC2"/>
            <w:rPr>
              <w:rFonts w:asciiTheme="minorHAnsi" w:eastAsiaTheme="minorEastAsia" w:hAnsiTheme="minorHAnsi" w:cstheme="minorBidi"/>
              <w:noProof/>
              <w:sz w:val="22"/>
              <w:szCs w:val="22"/>
              <w:lang w:val="en-US"/>
            </w:rPr>
          </w:pPr>
          <w:hyperlink w:anchor="_Toc129157411" w:history="1">
            <w:r w:rsidRPr="00654924">
              <w:rPr>
                <w:rStyle w:val="Hyperlink"/>
                <w:noProof/>
              </w:rPr>
              <w:t>7.2.</w:t>
            </w:r>
            <w:r>
              <w:rPr>
                <w:rFonts w:asciiTheme="minorHAnsi" w:eastAsiaTheme="minorEastAsia" w:hAnsiTheme="minorHAnsi" w:cstheme="minorBidi"/>
                <w:noProof/>
                <w:sz w:val="22"/>
                <w:szCs w:val="22"/>
                <w:lang w:val="en-US"/>
              </w:rPr>
              <w:tab/>
            </w:r>
            <w:r w:rsidRPr="00654924">
              <w:rPr>
                <w:rStyle w:val="Hyperlink"/>
                <w:noProof/>
              </w:rPr>
              <w:t>NH</w:t>
            </w:r>
            <w:r w:rsidRPr="00654924">
              <w:rPr>
                <w:rStyle w:val="Hyperlink"/>
                <w:noProof/>
                <w:vertAlign w:val="subscript"/>
              </w:rPr>
              <w:t>3</w:t>
            </w:r>
            <w:r w:rsidRPr="00654924">
              <w:rPr>
                <w:rStyle w:val="Hyperlink"/>
                <w:noProof/>
              </w:rPr>
              <w:t>/syngas fuel mixtures</w:t>
            </w:r>
            <w:r>
              <w:rPr>
                <w:noProof/>
                <w:webHidden/>
              </w:rPr>
              <w:tab/>
            </w:r>
            <w:r>
              <w:rPr>
                <w:noProof/>
                <w:webHidden/>
              </w:rPr>
              <w:fldChar w:fldCharType="begin"/>
            </w:r>
            <w:r>
              <w:rPr>
                <w:noProof/>
                <w:webHidden/>
              </w:rPr>
              <w:instrText xml:space="preserve"> PAGEREF _Toc129157411 \h </w:instrText>
            </w:r>
            <w:r>
              <w:rPr>
                <w:noProof/>
                <w:webHidden/>
              </w:rPr>
            </w:r>
            <w:r>
              <w:rPr>
                <w:noProof/>
                <w:webHidden/>
              </w:rPr>
              <w:fldChar w:fldCharType="separate"/>
            </w:r>
            <w:r>
              <w:rPr>
                <w:noProof/>
                <w:webHidden/>
              </w:rPr>
              <w:t>44</w:t>
            </w:r>
            <w:r>
              <w:rPr>
                <w:noProof/>
                <w:webHidden/>
              </w:rPr>
              <w:fldChar w:fldCharType="end"/>
            </w:r>
          </w:hyperlink>
        </w:p>
        <w:p w14:paraId="516DDA19" w14:textId="77777777" w:rsidR="005E0EE2" w:rsidRDefault="005E0EE2">
          <w:pPr>
            <w:pStyle w:val="TOC1"/>
            <w:rPr>
              <w:rFonts w:asciiTheme="minorHAnsi" w:eastAsiaTheme="minorEastAsia" w:hAnsiTheme="minorHAnsi" w:cstheme="minorBidi"/>
              <w:b w:val="0"/>
              <w:bCs w:val="0"/>
              <w:sz w:val="22"/>
              <w:szCs w:val="22"/>
              <w:lang w:val="en-US"/>
            </w:rPr>
          </w:pPr>
          <w:hyperlink w:anchor="_Toc129157412" w:history="1">
            <w:r w:rsidRPr="00654924">
              <w:rPr>
                <w:rStyle w:val="Hyperlink"/>
              </w:rPr>
              <w:t>References</w:t>
            </w:r>
            <w:r>
              <w:rPr>
                <w:webHidden/>
              </w:rPr>
              <w:tab/>
            </w:r>
            <w:r>
              <w:rPr>
                <w:webHidden/>
              </w:rPr>
              <w:fldChar w:fldCharType="begin"/>
            </w:r>
            <w:r>
              <w:rPr>
                <w:webHidden/>
              </w:rPr>
              <w:instrText xml:space="preserve"> PAGEREF _Toc129157412 \h </w:instrText>
            </w:r>
            <w:r>
              <w:rPr>
                <w:webHidden/>
              </w:rPr>
            </w:r>
            <w:r>
              <w:rPr>
                <w:webHidden/>
              </w:rPr>
              <w:fldChar w:fldCharType="separate"/>
            </w:r>
            <w:r>
              <w:rPr>
                <w:webHidden/>
              </w:rPr>
              <w:t>47</w:t>
            </w:r>
            <w:r>
              <w:rPr>
                <w:webHidden/>
              </w:rPr>
              <w:fldChar w:fldCharType="end"/>
            </w:r>
          </w:hyperlink>
        </w:p>
        <w:p w14:paraId="7E54E1EC" w14:textId="77777777" w:rsidR="005E0EE2" w:rsidRPr="004578F5" w:rsidRDefault="005E0EE2" w:rsidP="002F64E6">
          <w:pPr>
            <w:spacing w:after="0"/>
          </w:pPr>
          <w:r>
            <w:rPr>
              <w:noProof/>
            </w:rPr>
            <w:fldChar w:fldCharType="end"/>
          </w:r>
        </w:p>
      </w:sdtContent>
    </w:sdt>
    <w:p w14:paraId="60BD18AD" w14:textId="77777777" w:rsidR="005E0EE2" w:rsidRDefault="005E0EE2" w:rsidP="00AA2B3E">
      <w:pPr>
        <w:spacing w:after="0" w:line="360" w:lineRule="auto"/>
        <w:rPr>
          <w:rFonts w:eastAsiaTheme="minorEastAsia"/>
          <w:sz w:val="28"/>
          <w:szCs w:val="22"/>
          <w:lang w:val="en-US" w:eastAsia="zh-CN"/>
        </w:rPr>
      </w:pPr>
      <w:r>
        <w:rPr>
          <w:rFonts w:eastAsiaTheme="minorEastAsia"/>
          <w:sz w:val="28"/>
          <w:szCs w:val="22"/>
          <w:lang w:val="en-US" w:eastAsia="zh-CN"/>
        </w:rPr>
        <w:br w:type="page"/>
      </w:r>
    </w:p>
    <w:p w14:paraId="5168A054" w14:textId="77777777" w:rsidR="005E0EE2" w:rsidRPr="00923952" w:rsidRDefault="005E0EE2" w:rsidP="00923952">
      <w:pPr>
        <w:pStyle w:val="Heading1"/>
      </w:pPr>
      <w:bookmarkStart w:id="1" w:name="_Toc129157399"/>
      <w:r w:rsidRPr="00923952">
        <w:lastRenderedPageBreak/>
        <w:t xml:space="preserve">Details of </w:t>
      </w:r>
      <w:r>
        <w:t xml:space="preserve">the </w:t>
      </w:r>
      <w:r w:rsidRPr="00923952">
        <w:t>utilized experimental data</w:t>
      </w:r>
      <w:bookmarkEnd w:id="1"/>
    </w:p>
    <w:p w14:paraId="35DB9D8B" w14:textId="77777777" w:rsidR="005E0EE2" w:rsidRDefault="005E0EE2" w:rsidP="00AA2B3E">
      <w:pPr>
        <w:spacing w:after="0" w:line="360" w:lineRule="auto"/>
        <w:ind w:firstLine="567"/>
        <w:jc w:val="both"/>
      </w:pPr>
    </w:p>
    <w:p w14:paraId="4537ADF8" w14:textId="77777777" w:rsidR="005E0EE2" w:rsidRPr="005F4A55" w:rsidRDefault="005E0EE2" w:rsidP="00AA2B3E">
      <w:pPr>
        <w:spacing w:after="0" w:line="360" w:lineRule="auto"/>
        <w:ind w:firstLine="567"/>
        <w:jc w:val="both"/>
      </w:pPr>
      <w:r>
        <w:t xml:space="preserve">Details of the utilized experimental data are summarized in tables along with estimated overall standard deviations for the data points. These experimental data are available in the </w:t>
      </w:r>
      <w:proofErr w:type="spellStart"/>
      <w:r>
        <w:t>ReSpecTh</w:t>
      </w:r>
      <w:proofErr w:type="spellEnd"/>
      <w:r>
        <w:t xml:space="preserve"> database (</w:t>
      </w:r>
      <w:hyperlink r:id="rId5" w:history="1">
        <w:r w:rsidRPr="001041D2">
          <w:rPr>
            <w:rStyle w:val="Hyperlink"/>
          </w:rPr>
          <w:t>http://respecth.hu/</w:t>
        </w:r>
      </w:hyperlink>
      <w:r>
        <w:t>)</w:t>
      </w:r>
      <w:r w:rsidRPr="005E0EE2">
        <w:rPr>
          <w:vertAlign w:val="superscript"/>
        </w:rPr>
        <w:t>1</w:t>
      </w:r>
      <w:r>
        <w:t xml:space="preserve"> in RKD format XML data files. Each row in the tables contains the unique identifier of the XML data file in which the corresponding dataset is stored (XML ID), the source of the experiment (Reference), and the number of data points in the one or more data series contained in the dataset (</w:t>
      </w:r>
      <w:proofErr w:type="spellStart"/>
      <w:r>
        <w:t>Dp</w:t>
      </w:r>
      <w:proofErr w:type="spellEnd"/>
      <w:r>
        <w:t xml:space="preserve">.). In the case of concentration measurements, it is common that more than one data series belong to a dataset (XML data file) because the concentrations of more than one species were measured in the same experiment. In addition to that, information about the experimental conditions (temperature, </w:t>
      </w:r>
      <w:r w:rsidRPr="00DD4539">
        <w:rPr>
          <w:i/>
          <w:iCs/>
        </w:rPr>
        <w:t>T</w:t>
      </w:r>
      <w:r>
        <w:t xml:space="preserve">; pressure, </w:t>
      </w:r>
      <w:r w:rsidRPr="00DD4539">
        <w:rPr>
          <w:i/>
          <w:iCs/>
        </w:rPr>
        <w:t>p</w:t>
      </w:r>
      <w:r>
        <w:t xml:space="preserve">; equivalence ratio, </w:t>
      </w:r>
      <w:r w:rsidRPr="00DD4539">
        <w:rPr>
          <w:i/>
          <w:iCs/>
        </w:rPr>
        <w:t>φ</w:t>
      </w:r>
      <w:r>
        <w:t>; composition of the initial gas mixture) is also shown for each dataset. In the case of concentration measurements (JSR and FR experiments), the species whose concentrations were measured are also shown (Meas.). In the last column of each row (St. dev.), the standard deviation is shown for the data points in the corresponding data series. For a detailed explanation of the standard deviations presented in these tables, refer to Part 3 of this supplementary material. In the case of laminar burning velocity measurements (</w:t>
      </w:r>
      <w:r w:rsidRPr="00DD4539">
        <w:fldChar w:fldCharType="begin"/>
      </w:r>
      <w:r w:rsidRPr="00DD4539">
        <w:instrText xml:space="preserve"> REF _Ref94875272 \h  \* MERGEFORMAT </w:instrText>
      </w:r>
      <w:r w:rsidRPr="00DD4539">
        <w:fldChar w:fldCharType="separate"/>
      </w:r>
      <w:r w:rsidRPr="0042705F">
        <w:rPr>
          <w:lang w:val="en-US"/>
        </w:rPr>
        <w:t>Table A4</w:t>
      </w:r>
      <w:r w:rsidRPr="00DD4539">
        <w:fldChar w:fldCharType="end"/>
      </w:r>
      <w:r>
        <w:t xml:space="preserve">), the measurement methods are also shown </w:t>
      </w:r>
      <w:r w:rsidRPr="005F4A55">
        <w:t>(</w:t>
      </w:r>
      <w:r w:rsidRPr="003E4786">
        <w:t>flame cone method (FCM), heat flux method (HFM), outwardly propagating flame method (OPF)</w:t>
      </w:r>
      <w:r w:rsidRPr="005F4A55">
        <w:t>)</w:t>
      </w:r>
      <w:r>
        <w:t>.</w:t>
      </w:r>
    </w:p>
    <w:p w14:paraId="0419E015" w14:textId="77777777" w:rsidR="005E0EE2" w:rsidRDefault="005E0EE2" w:rsidP="00A14F7E">
      <w:pPr>
        <w:spacing w:after="0" w:line="360" w:lineRule="auto"/>
        <w:jc w:val="both"/>
      </w:pPr>
    </w:p>
    <w:p w14:paraId="6FB64910" w14:textId="77777777" w:rsidR="005E0EE2" w:rsidRDefault="005E0EE2" w:rsidP="00AA2B3E">
      <w:pPr>
        <w:spacing w:after="0" w:line="360" w:lineRule="auto"/>
        <w:ind w:firstLine="567"/>
        <w:jc w:val="both"/>
      </w:pPr>
    </w:p>
    <w:p w14:paraId="3F1DD6EF" w14:textId="77777777" w:rsidR="005E0EE2" w:rsidRDefault="005E0EE2" w:rsidP="00AA2B3E">
      <w:pPr>
        <w:spacing w:after="0" w:line="360" w:lineRule="auto"/>
        <w:ind w:firstLine="567"/>
        <w:jc w:val="both"/>
        <w:sectPr w:rsidR="005E0EE2" w:rsidSect="009D16C3">
          <w:footerReference w:type="default" r:id="rId6"/>
          <w:pgSz w:w="12240" w:h="15840"/>
          <w:pgMar w:top="1440" w:right="1440" w:bottom="1440" w:left="1440" w:header="720" w:footer="720" w:gutter="0"/>
          <w:cols w:space="720"/>
          <w:docGrid w:linePitch="360"/>
        </w:sectPr>
      </w:pPr>
    </w:p>
    <w:p w14:paraId="76CB6CDB" w14:textId="77777777" w:rsidR="005E0EE2" w:rsidRPr="004C200E" w:rsidRDefault="005E0EE2" w:rsidP="00A14F7E">
      <w:pPr>
        <w:pStyle w:val="Caption"/>
        <w:keepNext/>
        <w:ind w:left="0" w:right="-30"/>
        <w:rPr>
          <w:i w:val="0"/>
          <w:iCs w:val="0"/>
          <w:color w:val="auto"/>
          <w:sz w:val="20"/>
          <w:szCs w:val="20"/>
          <w:lang w:val="en-US"/>
        </w:rPr>
      </w:pPr>
      <w:bookmarkStart w:id="2" w:name="_Ref73435028"/>
      <w:r w:rsidRPr="004C200E">
        <w:rPr>
          <w:b/>
          <w:bCs/>
          <w:i w:val="0"/>
          <w:iCs w:val="0"/>
          <w:color w:val="auto"/>
          <w:sz w:val="20"/>
          <w:szCs w:val="20"/>
          <w:lang w:val="en-US"/>
        </w:rPr>
        <w:lastRenderedPageBreak/>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1</w:t>
      </w:r>
      <w:r w:rsidRPr="004C200E">
        <w:rPr>
          <w:b/>
          <w:bCs/>
          <w:i w:val="0"/>
          <w:iCs w:val="0"/>
          <w:color w:val="auto"/>
          <w:sz w:val="20"/>
          <w:szCs w:val="20"/>
          <w:lang w:val="en-US"/>
        </w:rPr>
        <w:fldChar w:fldCharType="end"/>
      </w:r>
      <w:bookmarkEnd w:id="2"/>
      <w:r w:rsidRPr="004C200E">
        <w:rPr>
          <w:i w:val="0"/>
          <w:iCs w:val="0"/>
          <w:color w:val="auto"/>
          <w:sz w:val="20"/>
          <w:szCs w:val="20"/>
          <w:lang w:val="en-US"/>
        </w:rPr>
        <w:t>. Shock tube ignition delay time</w:t>
      </w:r>
      <w:r>
        <w:rPr>
          <w:i w:val="0"/>
          <w:iCs w:val="0"/>
          <w:color w:val="auto"/>
          <w:sz w:val="20"/>
          <w:szCs w:val="20"/>
          <w:lang w:val="en-US"/>
        </w:rPr>
        <w:t xml:space="preserve"> (ST</w:t>
      </w:r>
      <w:r>
        <w:rPr>
          <w:i w:val="0"/>
          <w:iCs w:val="0"/>
          <w:color w:val="auto"/>
          <w:sz w:val="20"/>
          <w:szCs w:val="20"/>
          <w:lang w:val="en-US"/>
        </w:rPr>
        <w:noBreakHyphen/>
        <w:t>IDT)</w:t>
      </w:r>
      <w:r w:rsidRPr="004C200E">
        <w:rPr>
          <w:i w:val="0"/>
          <w:iCs w:val="0"/>
          <w:color w:val="auto"/>
          <w:sz w:val="20"/>
          <w:szCs w:val="20"/>
          <w:lang w:val="en-US"/>
        </w:rPr>
        <w:t xml:space="preserve"> measurements: experimental details </w:t>
      </w:r>
      <w:r>
        <w:rPr>
          <w:i w:val="0"/>
          <w:iCs w:val="0"/>
          <w:color w:val="auto"/>
          <w:sz w:val="20"/>
          <w:szCs w:val="20"/>
          <w:lang w:val="en-US"/>
        </w:rPr>
        <w:t xml:space="preserve">for each XML data file </w:t>
      </w:r>
      <w:r w:rsidRPr="004C200E">
        <w:rPr>
          <w:i w:val="0"/>
          <w:iCs w:val="0"/>
          <w:color w:val="auto"/>
          <w:sz w:val="20"/>
          <w:szCs w:val="20"/>
          <w:lang w:val="en-US"/>
        </w:rPr>
        <w:t xml:space="preserve">and standard deviations </w:t>
      </w:r>
      <w:r>
        <w:rPr>
          <w:i w:val="0"/>
          <w:iCs w:val="0"/>
          <w:color w:val="auto"/>
          <w:sz w:val="20"/>
          <w:szCs w:val="20"/>
          <w:lang w:val="en-US"/>
        </w:rPr>
        <w:t>for each data series</w:t>
      </w:r>
      <w:r w:rsidRPr="004C200E">
        <w:rPr>
          <w:i w:val="0"/>
          <w:iCs w:val="0"/>
          <w:color w:val="auto"/>
          <w:sz w:val="20"/>
          <w:szCs w:val="20"/>
          <w:lang w:val="en-US"/>
        </w:rPr>
        <w:t xml:space="preserve">. </w:t>
      </w:r>
    </w:p>
    <w:tbl>
      <w:tblPr>
        <w:tblW w:w="5000" w:type="pct"/>
        <w:tblBorders>
          <w:top w:val="single" w:sz="12" w:space="0" w:color="auto"/>
          <w:bottom w:val="single" w:sz="12" w:space="0" w:color="auto"/>
        </w:tblBorders>
        <w:tblLook w:val="04A0" w:firstRow="1" w:lastRow="0" w:firstColumn="1" w:lastColumn="0" w:noHBand="0" w:noVBand="1"/>
      </w:tblPr>
      <w:tblGrid>
        <w:gridCol w:w="2455"/>
        <w:gridCol w:w="1334"/>
        <w:gridCol w:w="1749"/>
        <w:gridCol w:w="1462"/>
        <w:gridCol w:w="865"/>
        <w:gridCol w:w="1257"/>
        <w:gridCol w:w="1146"/>
        <w:gridCol w:w="1015"/>
        <w:gridCol w:w="1021"/>
        <w:gridCol w:w="739"/>
        <w:gridCol w:w="1177"/>
      </w:tblGrid>
      <w:tr w:rsidR="005E0EE2" w:rsidRPr="00E92EAE" w14:paraId="5EF64CC3" w14:textId="77777777" w:rsidTr="0010420A">
        <w:trPr>
          <w:trHeight w:val="288"/>
          <w:tblHeader/>
        </w:trPr>
        <w:tc>
          <w:tcPr>
            <w:tcW w:w="863" w:type="pct"/>
            <w:tcBorders>
              <w:top w:val="single" w:sz="12" w:space="0" w:color="auto"/>
              <w:bottom w:val="single" w:sz="12" w:space="0" w:color="auto"/>
            </w:tcBorders>
            <w:vAlign w:val="center"/>
          </w:tcPr>
          <w:p w14:paraId="751C0C2F"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Reference</w:t>
            </w:r>
          </w:p>
        </w:tc>
        <w:tc>
          <w:tcPr>
            <w:tcW w:w="469" w:type="pct"/>
            <w:tcBorders>
              <w:top w:val="single" w:sz="12" w:space="0" w:color="auto"/>
              <w:bottom w:val="single" w:sz="12" w:space="0" w:color="auto"/>
            </w:tcBorders>
            <w:shd w:val="clear" w:color="auto" w:fill="auto"/>
            <w:noWrap/>
            <w:vAlign w:val="center"/>
            <w:hideMark/>
          </w:tcPr>
          <w:p w14:paraId="500C6660"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XML ID</w:t>
            </w:r>
          </w:p>
        </w:tc>
        <w:tc>
          <w:tcPr>
            <w:tcW w:w="615" w:type="pct"/>
            <w:tcBorders>
              <w:top w:val="single" w:sz="12" w:space="0" w:color="auto"/>
              <w:bottom w:val="single" w:sz="12" w:space="0" w:color="auto"/>
            </w:tcBorders>
            <w:shd w:val="clear" w:color="auto" w:fill="auto"/>
            <w:noWrap/>
            <w:vAlign w:val="center"/>
            <w:hideMark/>
          </w:tcPr>
          <w:p w14:paraId="06C06218"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i/>
                <w:iCs/>
                <w:color w:val="000000"/>
                <w:sz w:val="20"/>
                <w:szCs w:val="20"/>
                <w:lang w:val="en-US" w:eastAsia="en-GB"/>
              </w:rPr>
              <w:t>T</w:t>
            </w:r>
            <w:r w:rsidRPr="00E92EAE">
              <w:rPr>
                <w:rFonts w:eastAsia="Times New Roman"/>
                <w:b/>
                <w:bCs/>
                <w:color w:val="000000"/>
                <w:sz w:val="20"/>
                <w:szCs w:val="20"/>
                <w:lang w:val="en-US" w:eastAsia="en-GB"/>
              </w:rPr>
              <w:t xml:space="preserve"> / K</w:t>
            </w:r>
          </w:p>
        </w:tc>
        <w:tc>
          <w:tcPr>
            <w:tcW w:w="514" w:type="pct"/>
            <w:tcBorders>
              <w:top w:val="single" w:sz="12" w:space="0" w:color="auto"/>
              <w:bottom w:val="single" w:sz="12" w:space="0" w:color="auto"/>
            </w:tcBorders>
            <w:shd w:val="clear" w:color="auto" w:fill="auto"/>
            <w:noWrap/>
            <w:vAlign w:val="center"/>
            <w:hideMark/>
          </w:tcPr>
          <w:p w14:paraId="1D7FF7CE"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i/>
                <w:iCs/>
                <w:color w:val="000000"/>
                <w:sz w:val="20"/>
                <w:szCs w:val="20"/>
                <w:lang w:val="en-US" w:eastAsia="en-GB"/>
              </w:rPr>
              <w:t>p</w:t>
            </w:r>
            <w:r w:rsidRPr="00E92EAE">
              <w:rPr>
                <w:rFonts w:eastAsia="Times New Roman"/>
                <w:b/>
                <w:bCs/>
                <w:color w:val="000000"/>
                <w:sz w:val="20"/>
                <w:szCs w:val="20"/>
                <w:lang w:val="en-US" w:eastAsia="en-GB"/>
              </w:rPr>
              <w:t xml:space="preserve"> / atm</w:t>
            </w:r>
          </w:p>
        </w:tc>
        <w:tc>
          <w:tcPr>
            <w:tcW w:w="304" w:type="pct"/>
            <w:tcBorders>
              <w:top w:val="single" w:sz="12" w:space="0" w:color="auto"/>
              <w:bottom w:val="single" w:sz="12" w:space="0" w:color="auto"/>
            </w:tcBorders>
            <w:shd w:val="clear" w:color="auto" w:fill="auto"/>
            <w:noWrap/>
            <w:vAlign w:val="center"/>
            <w:hideMark/>
          </w:tcPr>
          <w:p w14:paraId="51525F72" w14:textId="77777777" w:rsidR="005E0EE2" w:rsidRPr="00E92EAE" w:rsidRDefault="005E0EE2" w:rsidP="00372A77">
            <w:pPr>
              <w:spacing w:before="60" w:after="60" w:line="240" w:lineRule="auto"/>
              <w:jc w:val="center"/>
              <w:rPr>
                <w:rFonts w:eastAsia="Times New Roman"/>
                <w:b/>
                <w:bCs/>
                <w:i/>
                <w:iCs/>
                <w:color w:val="000000"/>
                <w:sz w:val="20"/>
                <w:szCs w:val="20"/>
                <w:lang w:val="en-US" w:eastAsia="en-GB"/>
              </w:rPr>
            </w:pPr>
            <w:r w:rsidRPr="00E92EAE">
              <w:rPr>
                <w:rFonts w:eastAsia="Times New Roman"/>
                <w:b/>
                <w:bCs/>
                <w:i/>
                <w:iCs/>
                <w:color w:val="000000"/>
                <w:sz w:val="20"/>
                <w:szCs w:val="20"/>
                <w:lang w:val="en-US" w:eastAsia="en-GB"/>
              </w:rPr>
              <w:t>φ</w:t>
            </w:r>
          </w:p>
        </w:tc>
        <w:tc>
          <w:tcPr>
            <w:tcW w:w="442" w:type="pct"/>
            <w:tcBorders>
              <w:top w:val="single" w:sz="12" w:space="0" w:color="auto"/>
              <w:bottom w:val="single" w:sz="12" w:space="0" w:color="auto"/>
            </w:tcBorders>
            <w:shd w:val="clear" w:color="auto" w:fill="auto"/>
            <w:noWrap/>
            <w:vAlign w:val="center"/>
            <w:hideMark/>
          </w:tcPr>
          <w:p w14:paraId="60246870"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Fuel</w:t>
            </w:r>
          </w:p>
        </w:tc>
        <w:tc>
          <w:tcPr>
            <w:tcW w:w="403" w:type="pct"/>
            <w:tcBorders>
              <w:top w:val="single" w:sz="12" w:space="0" w:color="auto"/>
              <w:bottom w:val="single" w:sz="12" w:space="0" w:color="auto"/>
            </w:tcBorders>
            <w:shd w:val="clear" w:color="auto" w:fill="auto"/>
            <w:noWrap/>
            <w:vAlign w:val="center"/>
            <w:hideMark/>
          </w:tcPr>
          <w:p w14:paraId="6FC76A39"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Oxidizer</w:t>
            </w:r>
          </w:p>
        </w:tc>
        <w:tc>
          <w:tcPr>
            <w:tcW w:w="357" w:type="pct"/>
            <w:tcBorders>
              <w:top w:val="single" w:sz="12" w:space="0" w:color="auto"/>
              <w:bottom w:val="single" w:sz="12" w:space="0" w:color="auto"/>
            </w:tcBorders>
            <w:shd w:val="clear" w:color="auto" w:fill="auto"/>
            <w:noWrap/>
            <w:vAlign w:val="center"/>
            <w:hideMark/>
          </w:tcPr>
          <w:p w14:paraId="50430F3B"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Dopant</w:t>
            </w:r>
          </w:p>
        </w:tc>
        <w:tc>
          <w:tcPr>
            <w:tcW w:w="359" w:type="pct"/>
            <w:tcBorders>
              <w:top w:val="single" w:sz="12" w:space="0" w:color="auto"/>
              <w:bottom w:val="single" w:sz="12" w:space="0" w:color="auto"/>
            </w:tcBorders>
            <w:shd w:val="clear" w:color="auto" w:fill="auto"/>
            <w:noWrap/>
            <w:vAlign w:val="center"/>
            <w:hideMark/>
          </w:tcPr>
          <w:p w14:paraId="37AC3475"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Diluent</w:t>
            </w:r>
          </w:p>
        </w:tc>
        <w:tc>
          <w:tcPr>
            <w:tcW w:w="260" w:type="pct"/>
            <w:tcBorders>
              <w:top w:val="single" w:sz="12" w:space="0" w:color="auto"/>
              <w:bottom w:val="single" w:sz="12" w:space="0" w:color="auto"/>
            </w:tcBorders>
            <w:shd w:val="clear" w:color="auto" w:fill="auto"/>
            <w:noWrap/>
            <w:vAlign w:val="center"/>
            <w:hideMark/>
          </w:tcPr>
          <w:p w14:paraId="6465472A"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proofErr w:type="spellStart"/>
            <w:r w:rsidRPr="00E92EAE">
              <w:rPr>
                <w:rFonts w:eastAsia="Times New Roman"/>
                <w:b/>
                <w:bCs/>
                <w:color w:val="000000"/>
                <w:sz w:val="20"/>
                <w:szCs w:val="20"/>
                <w:lang w:val="en-US" w:eastAsia="en-GB"/>
              </w:rPr>
              <w:t>Dp</w:t>
            </w:r>
            <w:proofErr w:type="spellEnd"/>
            <w:r w:rsidRPr="00E92EAE">
              <w:rPr>
                <w:rFonts w:eastAsia="Times New Roman"/>
                <w:b/>
                <w:bCs/>
                <w:color w:val="000000"/>
                <w:sz w:val="20"/>
                <w:szCs w:val="20"/>
                <w:lang w:val="en-US" w:eastAsia="en-GB"/>
              </w:rPr>
              <w:t>.</w:t>
            </w:r>
          </w:p>
        </w:tc>
        <w:tc>
          <w:tcPr>
            <w:tcW w:w="414" w:type="pct"/>
            <w:tcBorders>
              <w:top w:val="single" w:sz="12" w:space="0" w:color="auto"/>
              <w:bottom w:val="single" w:sz="12" w:space="0" w:color="auto"/>
            </w:tcBorders>
            <w:shd w:val="clear" w:color="auto" w:fill="auto"/>
            <w:noWrap/>
            <w:vAlign w:val="center"/>
            <w:hideMark/>
          </w:tcPr>
          <w:p w14:paraId="1C680E38" w14:textId="77777777" w:rsidR="005E0EE2" w:rsidRPr="00E92EAE" w:rsidRDefault="005E0EE2" w:rsidP="00372A77">
            <w:pPr>
              <w:spacing w:before="60" w:after="6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St. dev.</w:t>
            </w:r>
          </w:p>
        </w:tc>
      </w:tr>
      <w:tr w:rsidR="005E0EE2" w:rsidRPr="00E92EAE" w14:paraId="0F28FB38" w14:textId="77777777" w:rsidTr="0010420A">
        <w:trPr>
          <w:trHeight w:val="340"/>
        </w:trPr>
        <w:tc>
          <w:tcPr>
            <w:tcW w:w="863" w:type="pct"/>
            <w:tcBorders>
              <w:top w:val="single" w:sz="12" w:space="0" w:color="auto"/>
            </w:tcBorders>
            <w:vAlign w:val="center"/>
          </w:tcPr>
          <w:p w14:paraId="29EBCD8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tcBorders>
              <w:top w:val="single" w:sz="12" w:space="0" w:color="auto"/>
            </w:tcBorders>
            <w:shd w:val="clear" w:color="auto" w:fill="auto"/>
            <w:noWrap/>
            <w:vAlign w:val="center"/>
            <w:hideMark/>
          </w:tcPr>
          <w:p w14:paraId="5639659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x10100003</w:t>
            </w:r>
          </w:p>
        </w:tc>
        <w:tc>
          <w:tcPr>
            <w:tcW w:w="615" w:type="pct"/>
            <w:tcBorders>
              <w:top w:val="single" w:sz="12" w:space="0" w:color="auto"/>
            </w:tcBorders>
            <w:shd w:val="clear" w:color="auto" w:fill="auto"/>
            <w:noWrap/>
            <w:vAlign w:val="center"/>
            <w:hideMark/>
          </w:tcPr>
          <w:p w14:paraId="72FB947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1499–1939</w:t>
            </w:r>
          </w:p>
        </w:tc>
        <w:tc>
          <w:tcPr>
            <w:tcW w:w="514" w:type="pct"/>
            <w:tcBorders>
              <w:top w:val="single" w:sz="12" w:space="0" w:color="auto"/>
            </w:tcBorders>
            <w:shd w:val="clear" w:color="auto" w:fill="auto"/>
            <w:noWrap/>
            <w:vAlign w:val="center"/>
            <w:hideMark/>
          </w:tcPr>
          <w:p w14:paraId="387AA88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1.11–1.23</w:t>
            </w:r>
          </w:p>
        </w:tc>
        <w:tc>
          <w:tcPr>
            <w:tcW w:w="304" w:type="pct"/>
            <w:tcBorders>
              <w:top w:val="single" w:sz="12" w:space="0" w:color="auto"/>
            </w:tcBorders>
            <w:shd w:val="clear" w:color="auto" w:fill="auto"/>
            <w:noWrap/>
            <w:vAlign w:val="center"/>
            <w:hideMark/>
          </w:tcPr>
          <w:p w14:paraId="54A088C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tcBorders>
              <w:top w:val="single" w:sz="12" w:space="0" w:color="auto"/>
            </w:tcBorders>
            <w:shd w:val="clear" w:color="auto" w:fill="auto"/>
            <w:noWrap/>
            <w:vAlign w:val="center"/>
            <w:hideMark/>
          </w:tcPr>
          <w:p w14:paraId="2DAC218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NH₃/H₂</w:t>
            </w:r>
          </w:p>
        </w:tc>
        <w:tc>
          <w:tcPr>
            <w:tcW w:w="403" w:type="pct"/>
            <w:tcBorders>
              <w:top w:val="single" w:sz="12" w:space="0" w:color="auto"/>
            </w:tcBorders>
            <w:shd w:val="clear" w:color="auto" w:fill="auto"/>
            <w:noWrap/>
            <w:vAlign w:val="center"/>
            <w:hideMark/>
          </w:tcPr>
          <w:p w14:paraId="3F8FB6E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tcBorders>
              <w:top w:val="single" w:sz="12" w:space="0" w:color="auto"/>
            </w:tcBorders>
            <w:shd w:val="clear" w:color="auto" w:fill="auto"/>
            <w:noWrap/>
            <w:vAlign w:val="center"/>
            <w:hideMark/>
          </w:tcPr>
          <w:p w14:paraId="0767800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tcBorders>
              <w:top w:val="single" w:sz="12" w:space="0" w:color="auto"/>
            </w:tcBorders>
            <w:shd w:val="clear" w:color="auto" w:fill="auto"/>
            <w:noWrap/>
            <w:vAlign w:val="center"/>
            <w:hideMark/>
          </w:tcPr>
          <w:p w14:paraId="28A6449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tcBorders>
              <w:top w:val="single" w:sz="12" w:space="0" w:color="auto"/>
            </w:tcBorders>
            <w:shd w:val="clear" w:color="auto" w:fill="auto"/>
            <w:noWrap/>
            <w:vAlign w:val="center"/>
            <w:hideMark/>
          </w:tcPr>
          <w:p w14:paraId="0DA1038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8</w:t>
            </w:r>
          </w:p>
        </w:tc>
        <w:tc>
          <w:tcPr>
            <w:tcW w:w="414" w:type="pct"/>
            <w:tcBorders>
              <w:top w:val="single" w:sz="12" w:space="0" w:color="auto"/>
            </w:tcBorders>
            <w:shd w:val="clear" w:color="auto" w:fill="auto"/>
            <w:noWrap/>
            <w:vAlign w:val="center"/>
            <w:hideMark/>
          </w:tcPr>
          <w:p w14:paraId="751058B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0.126</w:t>
            </w:r>
          </w:p>
        </w:tc>
      </w:tr>
      <w:tr w:rsidR="005E0EE2" w:rsidRPr="00E92EAE" w14:paraId="4120DD5E" w14:textId="77777777" w:rsidTr="0010420A">
        <w:trPr>
          <w:trHeight w:val="340"/>
        </w:trPr>
        <w:tc>
          <w:tcPr>
            <w:tcW w:w="863" w:type="pct"/>
            <w:vAlign w:val="center"/>
          </w:tcPr>
          <w:p w14:paraId="323A3B6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hideMark/>
          </w:tcPr>
          <w:p w14:paraId="7F06CB9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x10100004</w:t>
            </w:r>
          </w:p>
        </w:tc>
        <w:tc>
          <w:tcPr>
            <w:tcW w:w="615" w:type="pct"/>
            <w:shd w:val="clear" w:color="auto" w:fill="auto"/>
            <w:noWrap/>
            <w:vAlign w:val="center"/>
            <w:hideMark/>
          </w:tcPr>
          <w:p w14:paraId="42BE526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1394–1956</w:t>
            </w:r>
          </w:p>
        </w:tc>
        <w:tc>
          <w:tcPr>
            <w:tcW w:w="514" w:type="pct"/>
            <w:shd w:val="clear" w:color="auto" w:fill="auto"/>
            <w:noWrap/>
            <w:vAlign w:val="center"/>
            <w:hideMark/>
          </w:tcPr>
          <w:p w14:paraId="1A6B0EF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9.25–11.36</w:t>
            </w:r>
          </w:p>
        </w:tc>
        <w:tc>
          <w:tcPr>
            <w:tcW w:w="304" w:type="pct"/>
            <w:shd w:val="clear" w:color="auto" w:fill="auto"/>
            <w:noWrap/>
            <w:vAlign w:val="center"/>
            <w:hideMark/>
          </w:tcPr>
          <w:p w14:paraId="18299DE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hideMark/>
          </w:tcPr>
          <w:p w14:paraId="0F9C6D8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NH₃/H₂</w:t>
            </w:r>
          </w:p>
        </w:tc>
        <w:tc>
          <w:tcPr>
            <w:tcW w:w="403" w:type="pct"/>
            <w:shd w:val="clear" w:color="auto" w:fill="auto"/>
            <w:noWrap/>
            <w:vAlign w:val="center"/>
            <w:hideMark/>
          </w:tcPr>
          <w:p w14:paraId="7F22CB7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hideMark/>
          </w:tcPr>
          <w:p w14:paraId="74E4F5B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hideMark/>
          </w:tcPr>
          <w:p w14:paraId="0EB2503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hideMark/>
          </w:tcPr>
          <w:p w14:paraId="69BBD10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12</w:t>
            </w:r>
          </w:p>
        </w:tc>
        <w:tc>
          <w:tcPr>
            <w:tcW w:w="414" w:type="pct"/>
            <w:shd w:val="clear" w:color="auto" w:fill="auto"/>
            <w:noWrap/>
            <w:vAlign w:val="center"/>
            <w:hideMark/>
          </w:tcPr>
          <w:p w14:paraId="654FCAB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0.242</w:t>
            </w:r>
          </w:p>
        </w:tc>
      </w:tr>
      <w:tr w:rsidR="005E0EE2" w:rsidRPr="00E92EAE" w14:paraId="7CB0FD0D" w14:textId="77777777" w:rsidTr="0010420A">
        <w:trPr>
          <w:trHeight w:val="340"/>
        </w:trPr>
        <w:tc>
          <w:tcPr>
            <w:tcW w:w="863" w:type="pct"/>
            <w:vAlign w:val="center"/>
          </w:tcPr>
          <w:p w14:paraId="24D947E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tcPr>
          <w:p w14:paraId="3EA819D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x10100005</w:t>
            </w:r>
          </w:p>
        </w:tc>
        <w:tc>
          <w:tcPr>
            <w:tcW w:w="615" w:type="pct"/>
            <w:shd w:val="clear" w:color="auto" w:fill="auto"/>
            <w:noWrap/>
            <w:vAlign w:val="center"/>
          </w:tcPr>
          <w:p w14:paraId="51F464C2"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1199–1825</w:t>
            </w:r>
          </w:p>
        </w:tc>
        <w:tc>
          <w:tcPr>
            <w:tcW w:w="514" w:type="pct"/>
            <w:shd w:val="clear" w:color="auto" w:fill="auto"/>
            <w:noWrap/>
            <w:vAlign w:val="center"/>
          </w:tcPr>
          <w:p w14:paraId="27CA58E5"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1.17–1.21</w:t>
            </w:r>
          </w:p>
        </w:tc>
        <w:tc>
          <w:tcPr>
            <w:tcW w:w="304" w:type="pct"/>
            <w:shd w:val="clear" w:color="auto" w:fill="auto"/>
            <w:noWrap/>
            <w:vAlign w:val="center"/>
          </w:tcPr>
          <w:p w14:paraId="18C10AA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40C3859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NH₃/H₂</w:t>
            </w:r>
          </w:p>
        </w:tc>
        <w:tc>
          <w:tcPr>
            <w:tcW w:w="403" w:type="pct"/>
            <w:shd w:val="clear" w:color="auto" w:fill="auto"/>
            <w:noWrap/>
            <w:vAlign w:val="center"/>
          </w:tcPr>
          <w:p w14:paraId="27E987B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50758D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45E8B54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0B8052D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7</w:t>
            </w:r>
          </w:p>
        </w:tc>
        <w:tc>
          <w:tcPr>
            <w:tcW w:w="414" w:type="pct"/>
            <w:shd w:val="clear" w:color="auto" w:fill="auto"/>
            <w:noWrap/>
            <w:vAlign w:val="center"/>
          </w:tcPr>
          <w:p w14:paraId="54F601D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0.146</w:t>
            </w:r>
          </w:p>
        </w:tc>
      </w:tr>
      <w:tr w:rsidR="005E0EE2" w:rsidRPr="00E92EAE" w14:paraId="1F0B129B" w14:textId="77777777" w:rsidTr="0010420A">
        <w:trPr>
          <w:trHeight w:val="340"/>
        </w:trPr>
        <w:tc>
          <w:tcPr>
            <w:tcW w:w="863" w:type="pct"/>
            <w:vAlign w:val="center"/>
          </w:tcPr>
          <w:p w14:paraId="2CE8D02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tcPr>
          <w:p w14:paraId="7A86993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x10100006</w:t>
            </w:r>
          </w:p>
        </w:tc>
        <w:tc>
          <w:tcPr>
            <w:tcW w:w="615" w:type="pct"/>
            <w:shd w:val="clear" w:color="auto" w:fill="auto"/>
            <w:noWrap/>
            <w:vAlign w:val="center"/>
          </w:tcPr>
          <w:p w14:paraId="18B101DE"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1206–1939</w:t>
            </w:r>
          </w:p>
        </w:tc>
        <w:tc>
          <w:tcPr>
            <w:tcW w:w="514" w:type="pct"/>
            <w:shd w:val="clear" w:color="auto" w:fill="auto"/>
            <w:noWrap/>
            <w:vAlign w:val="center"/>
          </w:tcPr>
          <w:p w14:paraId="59A15353"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9.32–12.60</w:t>
            </w:r>
          </w:p>
        </w:tc>
        <w:tc>
          <w:tcPr>
            <w:tcW w:w="304" w:type="pct"/>
            <w:shd w:val="clear" w:color="auto" w:fill="auto"/>
            <w:noWrap/>
            <w:vAlign w:val="center"/>
          </w:tcPr>
          <w:p w14:paraId="1D06816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1D9F15A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NH₃/H₂</w:t>
            </w:r>
          </w:p>
        </w:tc>
        <w:tc>
          <w:tcPr>
            <w:tcW w:w="403" w:type="pct"/>
            <w:shd w:val="clear" w:color="auto" w:fill="auto"/>
            <w:noWrap/>
            <w:vAlign w:val="center"/>
          </w:tcPr>
          <w:p w14:paraId="7B0D605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B367CF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0464FDF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316F348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w:t>
            </w:r>
          </w:p>
        </w:tc>
        <w:tc>
          <w:tcPr>
            <w:tcW w:w="414" w:type="pct"/>
            <w:shd w:val="clear" w:color="auto" w:fill="auto"/>
            <w:noWrap/>
            <w:vAlign w:val="center"/>
          </w:tcPr>
          <w:p w14:paraId="123F3CC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0.196</w:t>
            </w:r>
          </w:p>
        </w:tc>
      </w:tr>
      <w:tr w:rsidR="005E0EE2" w:rsidRPr="00E92EAE" w14:paraId="32C37E46" w14:textId="77777777" w:rsidTr="0010420A">
        <w:trPr>
          <w:trHeight w:val="340"/>
        </w:trPr>
        <w:tc>
          <w:tcPr>
            <w:tcW w:w="863" w:type="pct"/>
            <w:vAlign w:val="center"/>
          </w:tcPr>
          <w:p w14:paraId="06D5914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tcPr>
          <w:p w14:paraId="4A327FB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x10100007</w:t>
            </w:r>
          </w:p>
        </w:tc>
        <w:tc>
          <w:tcPr>
            <w:tcW w:w="615" w:type="pct"/>
            <w:shd w:val="clear" w:color="auto" w:fill="auto"/>
            <w:noWrap/>
            <w:vAlign w:val="center"/>
          </w:tcPr>
          <w:p w14:paraId="0E5AA185"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1022–1600</w:t>
            </w:r>
          </w:p>
        </w:tc>
        <w:tc>
          <w:tcPr>
            <w:tcW w:w="514" w:type="pct"/>
            <w:shd w:val="clear" w:color="auto" w:fill="auto"/>
            <w:noWrap/>
            <w:vAlign w:val="center"/>
          </w:tcPr>
          <w:p w14:paraId="45F31F77"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1.09–1.26</w:t>
            </w:r>
          </w:p>
        </w:tc>
        <w:tc>
          <w:tcPr>
            <w:tcW w:w="304" w:type="pct"/>
            <w:shd w:val="clear" w:color="auto" w:fill="auto"/>
            <w:noWrap/>
            <w:vAlign w:val="center"/>
          </w:tcPr>
          <w:p w14:paraId="1B0B024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1062524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NH₃/H₂</w:t>
            </w:r>
          </w:p>
        </w:tc>
        <w:tc>
          <w:tcPr>
            <w:tcW w:w="403" w:type="pct"/>
            <w:shd w:val="clear" w:color="auto" w:fill="auto"/>
            <w:noWrap/>
            <w:vAlign w:val="center"/>
          </w:tcPr>
          <w:p w14:paraId="26FB3F6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0FBBB1C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2E9EE51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20C7BB7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296F6D5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0.153</w:t>
            </w:r>
          </w:p>
        </w:tc>
      </w:tr>
      <w:tr w:rsidR="005E0EE2" w:rsidRPr="00E92EAE" w14:paraId="5113A8A0" w14:textId="77777777" w:rsidTr="0010420A">
        <w:trPr>
          <w:trHeight w:val="340"/>
        </w:trPr>
        <w:tc>
          <w:tcPr>
            <w:tcW w:w="863" w:type="pct"/>
            <w:vAlign w:val="center"/>
          </w:tcPr>
          <w:p w14:paraId="10D0161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tcPr>
          <w:p w14:paraId="19EBBE2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x10100008</w:t>
            </w:r>
          </w:p>
        </w:tc>
        <w:tc>
          <w:tcPr>
            <w:tcW w:w="615" w:type="pct"/>
            <w:shd w:val="clear" w:color="auto" w:fill="auto"/>
            <w:noWrap/>
            <w:vAlign w:val="center"/>
          </w:tcPr>
          <w:p w14:paraId="03EAC38D"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1052–1296</w:t>
            </w:r>
          </w:p>
        </w:tc>
        <w:tc>
          <w:tcPr>
            <w:tcW w:w="514" w:type="pct"/>
            <w:shd w:val="clear" w:color="auto" w:fill="auto"/>
            <w:noWrap/>
            <w:vAlign w:val="center"/>
          </w:tcPr>
          <w:p w14:paraId="605CA27B"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9.23–9.96</w:t>
            </w:r>
          </w:p>
        </w:tc>
        <w:tc>
          <w:tcPr>
            <w:tcW w:w="304" w:type="pct"/>
            <w:shd w:val="clear" w:color="auto" w:fill="auto"/>
            <w:noWrap/>
            <w:vAlign w:val="center"/>
          </w:tcPr>
          <w:p w14:paraId="5CD2339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0712A2D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NH₃/H₂</w:t>
            </w:r>
          </w:p>
        </w:tc>
        <w:tc>
          <w:tcPr>
            <w:tcW w:w="403" w:type="pct"/>
            <w:shd w:val="clear" w:color="auto" w:fill="auto"/>
            <w:noWrap/>
            <w:vAlign w:val="center"/>
          </w:tcPr>
          <w:p w14:paraId="70FEE52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7DAA067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7EC6383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1567E9C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7</w:t>
            </w:r>
          </w:p>
        </w:tc>
        <w:tc>
          <w:tcPr>
            <w:tcW w:w="414" w:type="pct"/>
            <w:shd w:val="clear" w:color="auto" w:fill="auto"/>
            <w:noWrap/>
            <w:vAlign w:val="center"/>
          </w:tcPr>
          <w:p w14:paraId="4E814A7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0.237</w:t>
            </w:r>
          </w:p>
        </w:tc>
      </w:tr>
      <w:tr w:rsidR="005E0EE2" w:rsidRPr="00E92EAE" w14:paraId="78C15229" w14:textId="77777777" w:rsidTr="0010420A">
        <w:trPr>
          <w:trHeight w:val="340"/>
        </w:trPr>
        <w:tc>
          <w:tcPr>
            <w:tcW w:w="863" w:type="pct"/>
            <w:vAlign w:val="center"/>
          </w:tcPr>
          <w:p w14:paraId="7A38EEB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752A041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x10199009</w:t>
            </w:r>
          </w:p>
        </w:tc>
        <w:tc>
          <w:tcPr>
            <w:tcW w:w="615" w:type="pct"/>
            <w:shd w:val="clear" w:color="auto" w:fill="auto"/>
            <w:noWrap/>
            <w:vAlign w:val="center"/>
          </w:tcPr>
          <w:p w14:paraId="67EB0579"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1564–1894</w:t>
            </w:r>
          </w:p>
        </w:tc>
        <w:tc>
          <w:tcPr>
            <w:tcW w:w="514" w:type="pct"/>
            <w:shd w:val="clear" w:color="auto" w:fill="auto"/>
            <w:noWrap/>
            <w:vAlign w:val="center"/>
          </w:tcPr>
          <w:p w14:paraId="3E3DD231"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27.70–29.70</w:t>
            </w:r>
          </w:p>
        </w:tc>
        <w:tc>
          <w:tcPr>
            <w:tcW w:w="304" w:type="pct"/>
            <w:shd w:val="clear" w:color="auto" w:fill="auto"/>
            <w:noWrap/>
            <w:vAlign w:val="center"/>
          </w:tcPr>
          <w:p w14:paraId="64B5767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0.50</w:t>
            </w:r>
          </w:p>
        </w:tc>
        <w:tc>
          <w:tcPr>
            <w:tcW w:w="442" w:type="pct"/>
            <w:shd w:val="clear" w:color="auto" w:fill="auto"/>
            <w:noWrap/>
            <w:vAlign w:val="center"/>
          </w:tcPr>
          <w:p w14:paraId="208EBD2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1EFC2A3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AEB27D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3A632F2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0A13D34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8</w:t>
            </w:r>
          </w:p>
        </w:tc>
        <w:tc>
          <w:tcPr>
            <w:tcW w:w="414" w:type="pct"/>
            <w:shd w:val="clear" w:color="auto" w:fill="auto"/>
            <w:noWrap/>
            <w:vAlign w:val="center"/>
          </w:tcPr>
          <w:p w14:paraId="359D909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0.091</w:t>
            </w:r>
          </w:p>
        </w:tc>
      </w:tr>
      <w:tr w:rsidR="005E0EE2" w:rsidRPr="00E92EAE" w14:paraId="6F0B4252" w14:textId="77777777" w:rsidTr="0010420A">
        <w:trPr>
          <w:trHeight w:val="340"/>
        </w:trPr>
        <w:tc>
          <w:tcPr>
            <w:tcW w:w="863" w:type="pct"/>
            <w:vAlign w:val="center"/>
          </w:tcPr>
          <w:p w14:paraId="2B79F68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00F2F71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x10199010</w:t>
            </w:r>
          </w:p>
        </w:tc>
        <w:tc>
          <w:tcPr>
            <w:tcW w:w="615" w:type="pct"/>
            <w:shd w:val="clear" w:color="auto" w:fill="auto"/>
            <w:noWrap/>
            <w:vAlign w:val="center"/>
          </w:tcPr>
          <w:p w14:paraId="03FE6F6C"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1927–2479</w:t>
            </w:r>
          </w:p>
        </w:tc>
        <w:tc>
          <w:tcPr>
            <w:tcW w:w="514" w:type="pct"/>
            <w:shd w:val="clear" w:color="auto" w:fill="auto"/>
            <w:noWrap/>
            <w:vAlign w:val="center"/>
          </w:tcPr>
          <w:p w14:paraId="530546F2"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1.29–1.58</w:t>
            </w:r>
          </w:p>
        </w:tc>
        <w:tc>
          <w:tcPr>
            <w:tcW w:w="304" w:type="pct"/>
            <w:shd w:val="clear" w:color="auto" w:fill="auto"/>
            <w:noWrap/>
            <w:vAlign w:val="center"/>
          </w:tcPr>
          <w:p w14:paraId="0C7F868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0.50</w:t>
            </w:r>
          </w:p>
        </w:tc>
        <w:tc>
          <w:tcPr>
            <w:tcW w:w="442" w:type="pct"/>
            <w:shd w:val="clear" w:color="auto" w:fill="auto"/>
            <w:noWrap/>
            <w:vAlign w:val="center"/>
          </w:tcPr>
          <w:p w14:paraId="135947C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6324845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0AF6345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224361B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0E08C7C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11</w:t>
            </w:r>
          </w:p>
        </w:tc>
        <w:tc>
          <w:tcPr>
            <w:tcW w:w="414" w:type="pct"/>
            <w:shd w:val="clear" w:color="auto" w:fill="auto"/>
            <w:noWrap/>
            <w:vAlign w:val="center"/>
          </w:tcPr>
          <w:p w14:paraId="01E5FC4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0.067</w:t>
            </w:r>
          </w:p>
        </w:tc>
      </w:tr>
      <w:tr w:rsidR="005E0EE2" w:rsidRPr="00E92EAE" w14:paraId="6B180897" w14:textId="77777777" w:rsidTr="0010420A">
        <w:trPr>
          <w:trHeight w:val="340"/>
        </w:trPr>
        <w:tc>
          <w:tcPr>
            <w:tcW w:w="863" w:type="pct"/>
            <w:vAlign w:val="center"/>
          </w:tcPr>
          <w:p w14:paraId="1DFC358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6F9E88F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x10199011</w:t>
            </w:r>
          </w:p>
        </w:tc>
        <w:tc>
          <w:tcPr>
            <w:tcW w:w="615" w:type="pct"/>
            <w:shd w:val="clear" w:color="auto" w:fill="auto"/>
            <w:noWrap/>
            <w:vAlign w:val="center"/>
          </w:tcPr>
          <w:p w14:paraId="2FF9F893"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1626–2015</w:t>
            </w:r>
          </w:p>
        </w:tc>
        <w:tc>
          <w:tcPr>
            <w:tcW w:w="514" w:type="pct"/>
            <w:shd w:val="clear" w:color="auto" w:fill="auto"/>
            <w:noWrap/>
            <w:vAlign w:val="center"/>
          </w:tcPr>
          <w:p w14:paraId="23C1EEC1"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10.40–11.40</w:t>
            </w:r>
          </w:p>
        </w:tc>
        <w:tc>
          <w:tcPr>
            <w:tcW w:w="304" w:type="pct"/>
            <w:shd w:val="clear" w:color="auto" w:fill="auto"/>
            <w:noWrap/>
            <w:vAlign w:val="center"/>
          </w:tcPr>
          <w:p w14:paraId="61F1234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0.50</w:t>
            </w:r>
          </w:p>
        </w:tc>
        <w:tc>
          <w:tcPr>
            <w:tcW w:w="442" w:type="pct"/>
            <w:shd w:val="clear" w:color="auto" w:fill="auto"/>
            <w:noWrap/>
            <w:vAlign w:val="center"/>
          </w:tcPr>
          <w:p w14:paraId="7AE41BD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1C0DAD6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53C2F4A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7930A48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5A23A9A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w:t>
            </w:r>
          </w:p>
        </w:tc>
        <w:tc>
          <w:tcPr>
            <w:tcW w:w="414" w:type="pct"/>
            <w:shd w:val="clear" w:color="auto" w:fill="auto"/>
            <w:noWrap/>
            <w:vAlign w:val="center"/>
          </w:tcPr>
          <w:p w14:paraId="2531305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0.093</w:t>
            </w:r>
          </w:p>
        </w:tc>
      </w:tr>
      <w:tr w:rsidR="005E0EE2" w:rsidRPr="00E92EAE" w14:paraId="38623397" w14:textId="77777777" w:rsidTr="0010420A">
        <w:trPr>
          <w:trHeight w:val="340"/>
        </w:trPr>
        <w:tc>
          <w:tcPr>
            <w:tcW w:w="863" w:type="pct"/>
            <w:vAlign w:val="center"/>
          </w:tcPr>
          <w:p w14:paraId="140E6F4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08D002B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x10199012</w:t>
            </w:r>
          </w:p>
        </w:tc>
        <w:tc>
          <w:tcPr>
            <w:tcW w:w="615" w:type="pct"/>
            <w:shd w:val="clear" w:color="auto" w:fill="auto"/>
            <w:noWrap/>
            <w:vAlign w:val="center"/>
          </w:tcPr>
          <w:p w14:paraId="2F03D223"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1586–1926</w:t>
            </w:r>
          </w:p>
        </w:tc>
        <w:tc>
          <w:tcPr>
            <w:tcW w:w="514" w:type="pct"/>
            <w:shd w:val="clear" w:color="auto" w:fill="auto"/>
            <w:noWrap/>
            <w:vAlign w:val="center"/>
          </w:tcPr>
          <w:p w14:paraId="40A14508"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27.70–29.60</w:t>
            </w:r>
          </w:p>
        </w:tc>
        <w:tc>
          <w:tcPr>
            <w:tcW w:w="304" w:type="pct"/>
            <w:shd w:val="clear" w:color="auto" w:fill="auto"/>
            <w:noWrap/>
            <w:vAlign w:val="center"/>
          </w:tcPr>
          <w:p w14:paraId="05E2263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4FE0CB7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DE9A87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07F16F3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5445816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09822B2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w:t>
            </w:r>
          </w:p>
        </w:tc>
        <w:tc>
          <w:tcPr>
            <w:tcW w:w="414" w:type="pct"/>
            <w:shd w:val="clear" w:color="auto" w:fill="auto"/>
            <w:noWrap/>
            <w:vAlign w:val="center"/>
          </w:tcPr>
          <w:p w14:paraId="61BD5B3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0.079</w:t>
            </w:r>
          </w:p>
        </w:tc>
      </w:tr>
      <w:tr w:rsidR="005E0EE2" w:rsidRPr="00E92EAE" w14:paraId="4F6E0592" w14:textId="77777777" w:rsidTr="0010420A">
        <w:trPr>
          <w:trHeight w:val="340"/>
        </w:trPr>
        <w:tc>
          <w:tcPr>
            <w:tcW w:w="863" w:type="pct"/>
            <w:vAlign w:val="center"/>
          </w:tcPr>
          <w:p w14:paraId="2A61E81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0910C79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x10199013</w:t>
            </w:r>
          </w:p>
        </w:tc>
        <w:tc>
          <w:tcPr>
            <w:tcW w:w="615" w:type="pct"/>
            <w:shd w:val="clear" w:color="auto" w:fill="auto"/>
            <w:noWrap/>
            <w:vAlign w:val="center"/>
          </w:tcPr>
          <w:p w14:paraId="63C4D506"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1987–2489</w:t>
            </w:r>
          </w:p>
        </w:tc>
        <w:tc>
          <w:tcPr>
            <w:tcW w:w="514" w:type="pct"/>
            <w:shd w:val="clear" w:color="auto" w:fill="auto"/>
            <w:noWrap/>
            <w:vAlign w:val="center"/>
          </w:tcPr>
          <w:p w14:paraId="112D2EBC"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1.29–1.51</w:t>
            </w:r>
          </w:p>
        </w:tc>
        <w:tc>
          <w:tcPr>
            <w:tcW w:w="304" w:type="pct"/>
            <w:shd w:val="clear" w:color="auto" w:fill="auto"/>
            <w:noWrap/>
            <w:vAlign w:val="center"/>
          </w:tcPr>
          <w:p w14:paraId="0D6696D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33B4DCC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3C871DC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268F3B4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5FE3068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237DAE0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w:t>
            </w:r>
          </w:p>
        </w:tc>
        <w:tc>
          <w:tcPr>
            <w:tcW w:w="414" w:type="pct"/>
            <w:shd w:val="clear" w:color="auto" w:fill="auto"/>
            <w:noWrap/>
            <w:vAlign w:val="center"/>
          </w:tcPr>
          <w:p w14:paraId="27890AB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0.063</w:t>
            </w:r>
          </w:p>
        </w:tc>
      </w:tr>
      <w:tr w:rsidR="005E0EE2" w:rsidRPr="00E92EAE" w14:paraId="450CB942" w14:textId="77777777" w:rsidTr="0010420A">
        <w:trPr>
          <w:trHeight w:val="340"/>
        </w:trPr>
        <w:tc>
          <w:tcPr>
            <w:tcW w:w="863" w:type="pct"/>
            <w:vAlign w:val="center"/>
          </w:tcPr>
          <w:p w14:paraId="4AD8971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722A350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x10199014</w:t>
            </w:r>
          </w:p>
        </w:tc>
        <w:tc>
          <w:tcPr>
            <w:tcW w:w="615" w:type="pct"/>
            <w:shd w:val="clear" w:color="auto" w:fill="auto"/>
            <w:noWrap/>
            <w:vAlign w:val="center"/>
          </w:tcPr>
          <w:p w14:paraId="58408922"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1663–2079</w:t>
            </w:r>
          </w:p>
        </w:tc>
        <w:tc>
          <w:tcPr>
            <w:tcW w:w="514" w:type="pct"/>
            <w:shd w:val="clear" w:color="auto" w:fill="auto"/>
            <w:noWrap/>
            <w:vAlign w:val="center"/>
          </w:tcPr>
          <w:p w14:paraId="3ED9BD7C"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10.60–11.20</w:t>
            </w:r>
          </w:p>
        </w:tc>
        <w:tc>
          <w:tcPr>
            <w:tcW w:w="304" w:type="pct"/>
            <w:shd w:val="clear" w:color="auto" w:fill="auto"/>
            <w:noWrap/>
            <w:vAlign w:val="center"/>
          </w:tcPr>
          <w:p w14:paraId="4247199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3CAE4E2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05F9689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C2E3FB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254E7D8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4F31C90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w:t>
            </w:r>
          </w:p>
        </w:tc>
        <w:tc>
          <w:tcPr>
            <w:tcW w:w="414" w:type="pct"/>
            <w:shd w:val="clear" w:color="auto" w:fill="auto"/>
            <w:noWrap/>
            <w:vAlign w:val="center"/>
          </w:tcPr>
          <w:p w14:paraId="43F910F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0.062</w:t>
            </w:r>
          </w:p>
        </w:tc>
      </w:tr>
      <w:tr w:rsidR="005E0EE2" w:rsidRPr="00E92EAE" w14:paraId="72ECF940" w14:textId="77777777" w:rsidTr="0010420A">
        <w:trPr>
          <w:trHeight w:val="340"/>
        </w:trPr>
        <w:tc>
          <w:tcPr>
            <w:tcW w:w="863" w:type="pct"/>
            <w:vAlign w:val="center"/>
          </w:tcPr>
          <w:p w14:paraId="142BF78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75C4257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x10199015</w:t>
            </w:r>
          </w:p>
        </w:tc>
        <w:tc>
          <w:tcPr>
            <w:tcW w:w="615" w:type="pct"/>
            <w:shd w:val="clear" w:color="auto" w:fill="auto"/>
            <w:noWrap/>
            <w:vAlign w:val="center"/>
          </w:tcPr>
          <w:p w14:paraId="00DD8F16"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1566–1866</w:t>
            </w:r>
          </w:p>
        </w:tc>
        <w:tc>
          <w:tcPr>
            <w:tcW w:w="514" w:type="pct"/>
            <w:shd w:val="clear" w:color="auto" w:fill="auto"/>
            <w:noWrap/>
            <w:vAlign w:val="center"/>
          </w:tcPr>
          <w:p w14:paraId="4EC6FE75"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28.00–29.70</w:t>
            </w:r>
          </w:p>
        </w:tc>
        <w:tc>
          <w:tcPr>
            <w:tcW w:w="304" w:type="pct"/>
            <w:shd w:val="clear" w:color="auto" w:fill="auto"/>
            <w:noWrap/>
            <w:vAlign w:val="center"/>
          </w:tcPr>
          <w:p w14:paraId="431CA29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3C95BF1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57CFA49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53EA6EF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63B04E2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7DB3062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7</w:t>
            </w:r>
          </w:p>
        </w:tc>
        <w:tc>
          <w:tcPr>
            <w:tcW w:w="414" w:type="pct"/>
            <w:shd w:val="clear" w:color="auto" w:fill="auto"/>
            <w:noWrap/>
            <w:vAlign w:val="center"/>
          </w:tcPr>
          <w:p w14:paraId="57FF29A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0.121</w:t>
            </w:r>
          </w:p>
        </w:tc>
      </w:tr>
      <w:tr w:rsidR="005E0EE2" w:rsidRPr="00E92EAE" w14:paraId="23CC2611" w14:textId="77777777" w:rsidTr="0010420A">
        <w:trPr>
          <w:trHeight w:val="340"/>
        </w:trPr>
        <w:tc>
          <w:tcPr>
            <w:tcW w:w="863" w:type="pct"/>
            <w:vAlign w:val="center"/>
          </w:tcPr>
          <w:p w14:paraId="0822FE7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418807F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x10199016</w:t>
            </w:r>
          </w:p>
        </w:tc>
        <w:tc>
          <w:tcPr>
            <w:tcW w:w="615" w:type="pct"/>
            <w:shd w:val="clear" w:color="auto" w:fill="auto"/>
            <w:noWrap/>
            <w:vAlign w:val="center"/>
          </w:tcPr>
          <w:p w14:paraId="1AA79E67"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1827–2454</w:t>
            </w:r>
          </w:p>
        </w:tc>
        <w:tc>
          <w:tcPr>
            <w:tcW w:w="514" w:type="pct"/>
            <w:shd w:val="clear" w:color="auto" w:fill="auto"/>
            <w:noWrap/>
            <w:vAlign w:val="center"/>
          </w:tcPr>
          <w:p w14:paraId="2B7483F3"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1.25–1.52</w:t>
            </w:r>
          </w:p>
        </w:tc>
        <w:tc>
          <w:tcPr>
            <w:tcW w:w="304" w:type="pct"/>
            <w:shd w:val="clear" w:color="auto" w:fill="auto"/>
            <w:noWrap/>
            <w:vAlign w:val="center"/>
          </w:tcPr>
          <w:p w14:paraId="2FF6D36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2B18CCE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17922B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F34AE4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330F9D4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7910CC4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w:t>
            </w:r>
          </w:p>
        </w:tc>
        <w:tc>
          <w:tcPr>
            <w:tcW w:w="414" w:type="pct"/>
            <w:shd w:val="clear" w:color="auto" w:fill="auto"/>
            <w:noWrap/>
            <w:vAlign w:val="center"/>
          </w:tcPr>
          <w:p w14:paraId="1479E82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0.060</w:t>
            </w:r>
          </w:p>
        </w:tc>
      </w:tr>
      <w:tr w:rsidR="005E0EE2" w:rsidRPr="00E92EAE" w14:paraId="594010D2" w14:textId="77777777" w:rsidTr="0010420A">
        <w:trPr>
          <w:trHeight w:val="340"/>
        </w:trPr>
        <w:tc>
          <w:tcPr>
            <w:tcW w:w="863" w:type="pct"/>
            <w:vAlign w:val="center"/>
          </w:tcPr>
          <w:p w14:paraId="69DD245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63C88A2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x10199017</w:t>
            </w:r>
          </w:p>
        </w:tc>
        <w:tc>
          <w:tcPr>
            <w:tcW w:w="615" w:type="pct"/>
            <w:shd w:val="clear" w:color="auto" w:fill="auto"/>
            <w:noWrap/>
            <w:vAlign w:val="center"/>
          </w:tcPr>
          <w:p w14:paraId="1F68E4DE"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1618–2085</w:t>
            </w:r>
          </w:p>
        </w:tc>
        <w:tc>
          <w:tcPr>
            <w:tcW w:w="514" w:type="pct"/>
            <w:shd w:val="clear" w:color="auto" w:fill="auto"/>
            <w:noWrap/>
            <w:vAlign w:val="center"/>
          </w:tcPr>
          <w:p w14:paraId="1620E54E"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10.10–10.90</w:t>
            </w:r>
          </w:p>
        </w:tc>
        <w:tc>
          <w:tcPr>
            <w:tcW w:w="304" w:type="pct"/>
            <w:shd w:val="clear" w:color="auto" w:fill="auto"/>
            <w:noWrap/>
            <w:vAlign w:val="center"/>
          </w:tcPr>
          <w:p w14:paraId="07098DD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14936D4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6D37C5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2A5680C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53983F4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12C00B2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7</w:t>
            </w:r>
          </w:p>
        </w:tc>
        <w:tc>
          <w:tcPr>
            <w:tcW w:w="414" w:type="pct"/>
            <w:shd w:val="clear" w:color="auto" w:fill="auto"/>
            <w:noWrap/>
            <w:vAlign w:val="center"/>
          </w:tcPr>
          <w:p w14:paraId="6C782C1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0.083</w:t>
            </w:r>
          </w:p>
        </w:tc>
      </w:tr>
      <w:tr w:rsidR="005E0EE2" w:rsidRPr="00E92EAE" w14:paraId="5F648184" w14:textId="77777777" w:rsidTr="0010420A">
        <w:trPr>
          <w:trHeight w:val="340"/>
        </w:trPr>
        <w:tc>
          <w:tcPr>
            <w:tcW w:w="863" w:type="pct"/>
            <w:vAlign w:val="center"/>
          </w:tcPr>
          <w:p w14:paraId="09D2376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60A478E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x10199018</w:t>
            </w:r>
          </w:p>
        </w:tc>
        <w:tc>
          <w:tcPr>
            <w:tcW w:w="615" w:type="pct"/>
            <w:shd w:val="clear" w:color="auto" w:fill="auto"/>
            <w:noWrap/>
            <w:vAlign w:val="center"/>
          </w:tcPr>
          <w:p w14:paraId="20C02EBC"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1584–1906</w:t>
            </w:r>
          </w:p>
        </w:tc>
        <w:tc>
          <w:tcPr>
            <w:tcW w:w="514" w:type="pct"/>
            <w:shd w:val="clear" w:color="auto" w:fill="auto"/>
            <w:noWrap/>
            <w:vAlign w:val="center"/>
          </w:tcPr>
          <w:p w14:paraId="07CDA7D6"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27.50–30.40</w:t>
            </w:r>
          </w:p>
        </w:tc>
        <w:tc>
          <w:tcPr>
            <w:tcW w:w="304" w:type="pct"/>
            <w:shd w:val="clear" w:color="auto" w:fill="auto"/>
            <w:noWrap/>
            <w:vAlign w:val="center"/>
          </w:tcPr>
          <w:p w14:paraId="77AC5F6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2.00</w:t>
            </w:r>
          </w:p>
        </w:tc>
        <w:tc>
          <w:tcPr>
            <w:tcW w:w="442" w:type="pct"/>
            <w:shd w:val="clear" w:color="auto" w:fill="auto"/>
            <w:noWrap/>
            <w:vAlign w:val="center"/>
          </w:tcPr>
          <w:p w14:paraId="2AD602F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6F3D597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1F9EBF0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2812D5B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759CCDF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7</w:t>
            </w:r>
          </w:p>
        </w:tc>
        <w:tc>
          <w:tcPr>
            <w:tcW w:w="414" w:type="pct"/>
            <w:shd w:val="clear" w:color="auto" w:fill="auto"/>
            <w:noWrap/>
            <w:vAlign w:val="center"/>
          </w:tcPr>
          <w:p w14:paraId="1B95DDA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0.112</w:t>
            </w:r>
          </w:p>
        </w:tc>
      </w:tr>
      <w:tr w:rsidR="005E0EE2" w:rsidRPr="00E92EAE" w14:paraId="01B2B896" w14:textId="77777777" w:rsidTr="0010420A">
        <w:trPr>
          <w:trHeight w:val="340"/>
        </w:trPr>
        <w:tc>
          <w:tcPr>
            <w:tcW w:w="863" w:type="pct"/>
            <w:vAlign w:val="center"/>
          </w:tcPr>
          <w:p w14:paraId="2DC993D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2939BF1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x10199019</w:t>
            </w:r>
          </w:p>
        </w:tc>
        <w:tc>
          <w:tcPr>
            <w:tcW w:w="615" w:type="pct"/>
            <w:shd w:val="clear" w:color="auto" w:fill="auto"/>
            <w:noWrap/>
            <w:vAlign w:val="center"/>
          </w:tcPr>
          <w:p w14:paraId="2764348A"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1992–2404</w:t>
            </w:r>
          </w:p>
        </w:tc>
        <w:tc>
          <w:tcPr>
            <w:tcW w:w="514" w:type="pct"/>
            <w:shd w:val="clear" w:color="auto" w:fill="auto"/>
            <w:noWrap/>
            <w:vAlign w:val="center"/>
          </w:tcPr>
          <w:p w14:paraId="4A40568B"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1.35–1.49</w:t>
            </w:r>
          </w:p>
        </w:tc>
        <w:tc>
          <w:tcPr>
            <w:tcW w:w="304" w:type="pct"/>
            <w:shd w:val="clear" w:color="auto" w:fill="auto"/>
            <w:noWrap/>
            <w:vAlign w:val="center"/>
          </w:tcPr>
          <w:p w14:paraId="2144E61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2.00</w:t>
            </w:r>
          </w:p>
        </w:tc>
        <w:tc>
          <w:tcPr>
            <w:tcW w:w="442" w:type="pct"/>
            <w:shd w:val="clear" w:color="auto" w:fill="auto"/>
            <w:noWrap/>
            <w:vAlign w:val="center"/>
          </w:tcPr>
          <w:p w14:paraId="6B3CDBA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18C3457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164D089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244FC70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23930B2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w:t>
            </w:r>
          </w:p>
        </w:tc>
        <w:tc>
          <w:tcPr>
            <w:tcW w:w="414" w:type="pct"/>
            <w:shd w:val="clear" w:color="auto" w:fill="auto"/>
            <w:noWrap/>
            <w:vAlign w:val="center"/>
          </w:tcPr>
          <w:p w14:paraId="5B20503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0.058</w:t>
            </w:r>
          </w:p>
        </w:tc>
      </w:tr>
      <w:tr w:rsidR="005E0EE2" w:rsidRPr="00E92EAE" w14:paraId="54E1A6B6" w14:textId="77777777" w:rsidTr="0010420A">
        <w:trPr>
          <w:trHeight w:val="340"/>
        </w:trPr>
        <w:tc>
          <w:tcPr>
            <w:tcW w:w="863" w:type="pct"/>
            <w:vAlign w:val="center"/>
          </w:tcPr>
          <w:p w14:paraId="405FFB1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Mathieu (2015)</w:t>
            </w:r>
            <w:r w:rsidRPr="005E0EE2">
              <w:rPr>
                <w:vertAlign w:val="superscript"/>
              </w:rPr>
              <w:t xml:space="preserve"> 3</w:t>
            </w:r>
          </w:p>
        </w:tc>
        <w:tc>
          <w:tcPr>
            <w:tcW w:w="469" w:type="pct"/>
            <w:shd w:val="clear" w:color="auto" w:fill="auto"/>
            <w:noWrap/>
            <w:vAlign w:val="center"/>
          </w:tcPr>
          <w:p w14:paraId="3D30FF8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x10199020</w:t>
            </w:r>
          </w:p>
        </w:tc>
        <w:tc>
          <w:tcPr>
            <w:tcW w:w="615" w:type="pct"/>
            <w:shd w:val="clear" w:color="auto" w:fill="auto"/>
            <w:noWrap/>
            <w:vAlign w:val="center"/>
          </w:tcPr>
          <w:p w14:paraId="1BC77174"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1651–2038</w:t>
            </w:r>
          </w:p>
        </w:tc>
        <w:tc>
          <w:tcPr>
            <w:tcW w:w="514" w:type="pct"/>
            <w:shd w:val="clear" w:color="auto" w:fill="auto"/>
            <w:noWrap/>
            <w:vAlign w:val="center"/>
          </w:tcPr>
          <w:p w14:paraId="4D582457"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10.10–11.30</w:t>
            </w:r>
          </w:p>
        </w:tc>
        <w:tc>
          <w:tcPr>
            <w:tcW w:w="304" w:type="pct"/>
            <w:shd w:val="clear" w:color="auto" w:fill="auto"/>
            <w:noWrap/>
            <w:vAlign w:val="center"/>
          </w:tcPr>
          <w:p w14:paraId="4976F61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2.00</w:t>
            </w:r>
          </w:p>
        </w:tc>
        <w:tc>
          <w:tcPr>
            <w:tcW w:w="442" w:type="pct"/>
            <w:shd w:val="clear" w:color="auto" w:fill="auto"/>
            <w:noWrap/>
            <w:vAlign w:val="center"/>
          </w:tcPr>
          <w:p w14:paraId="73CBE46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0068D5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6697D4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57F6EC1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36CB56F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8</w:t>
            </w:r>
          </w:p>
        </w:tc>
        <w:tc>
          <w:tcPr>
            <w:tcW w:w="414" w:type="pct"/>
            <w:shd w:val="clear" w:color="auto" w:fill="auto"/>
            <w:noWrap/>
            <w:vAlign w:val="center"/>
          </w:tcPr>
          <w:p w14:paraId="31D509B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0.076</w:t>
            </w:r>
          </w:p>
        </w:tc>
      </w:tr>
      <w:tr w:rsidR="005E0EE2" w:rsidRPr="00E92EAE" w14:paraId="129065A8" w14:textId="77777777" w:rsidTr="0010420A">
        <w:trPr>
          <w:trHeight w:val="340"/>
        </w:trPr>
        <w:tc>
          <w:tcPr>
            <w:tcW w:w="863" w:type="pct"/>
            <w:vAlign w:val="center"/>
          </w:tcPr>
          <w:p w14:paraId="6FC5850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Shu (2019)</w:t>
            </w:r>
            <w:r w:rsidRPr="005E0EE2">
              <w:rPr>
                <w:vertAlign w:val="superscript"/>
              </w:rPr>
              <w:t xml:space="preserve"> 4</w:t>
            </w:r>
          </w:p>
        </w:tc>
        <w:tc>
          <w:tcPr>
            <w:tcW w:w="469" w:type="pct"/>
            <w:shd w:val="clear" w:color="auto" w:fill="auto"/>
            <w:noWrap/>
            <w:vAlign w:val="center"/>
          </w:tcPr>
          <w:p w14:paraId="078D79D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x10199029</w:t>
            </w:r>
          </w:p>
        </w:tc>
        <w:tc>
          <w:tcPr>
            <w:tcW w:w="615" w:type="pct"/>
            <w:shd w:val="clear" w:color="auto" w:fill="auto"/>
            <w:noWrap/>
            <w:vAlign w:val="center"/>
          </w:tcPr>
          <w:p w14:paraId="598829B6"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1213–1492</w:t>
            </w:r>
          </w:p>
        </w:tc>
        <w:tc>
          <w:tcPr>
            <w:tcW w:w="514" w:type="pct"/>
            <w:shd w:val="clear" w:color="auto" w:fill="auto"/>
            <w:noWrap/>
            <w:vAlign w:val="center"/>
          </w:tcPr>
          <w:p w14:paraId="57B50794"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19.05–19.74</w:t>
            </w:r>
          </w:p>
        </w:tc>
        <w:tc>
          <w:tcPr>
            <w:tcW w:w="304" w:type="pct"/>
            <w:shd w:val="clear" w:color="auto" w:fill="auto"/>
            <w:noWrap/>
            <w:vAlign w:val="center"/>
          </w:tcPr>
          <w:p w14:paraId="56F0982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0.50</w:t>
            </w:r>
          </w:p>
        </w:tc>
        <w:tc>
          <w:tcPr>
            <w:tcW w:w="442" w:type="pct"/>
            <w:shd w:val="clear" w:color="auto" w:fill="auto"/>
            <w:noWrap/>
            <w:vAlign w:val="center"/>
          </w:tcPr>
          <w:p w14:paraId="6709CC6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DF3B37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09395FA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79169DB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N₂</w:t>
            </w:r>
          </w:p>
        </w:tc>
        <w:tc>
          <w:tcPr>
            <w:tcW w:w="260" w:type="pct"/>
            <w:shd w:val="clear" w:color="auto" w:fill="auto"/>
            <w:noWrap/>
            <w:vAlign w:val="center"/>
          </w:tcPr>
          <w:p w14:paraId="73AC995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3F82A8B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0.155</w:t>
            </w:r>
          </w:p>
        </w:tc>
      </w:tr>
      <w:tr w:rsidR="005E0EE2" w:rsidRPr="00E92EAE" w14:paraId="2C19A52F" w14:textId="77777777" w:rsidTr="0010420A">
        <w:trPr>
          <w:trHeight w:val="340"/>
        </w:trPr>
        <w:tc>
          <w:tcPr>
            <w:tcW w:w="863" w:type="pct"/>
            <w:vAlign w:val="center"/>
          </w:tcPr>
          <w:p w14:paraId="48988F5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Shu (2019)</w:t>
            </w:r>
            <w:r w:rsidRPr="005E0EE2">
              <w:rPr>
                <w:vertAlign w:val="superscript"/>
              </w:rPr>
              <w:t xml:space="preserve"> 4</w:t>
            </w:r>
          </w:p>
        </w:tc>
        <w:tc>
          <w:tcPr>
            <w:tcW w:w="469" w:type="pct"/>
            <w:shd w:val="clear" w:color="auto" w:fill="auto"/>
            <w:noWrap/>
            <w:vAlign w:val="center"/>
          </w:tcPr>
          <w:p w14:paraId="1FBF9DA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x10199030</w:t>
            </w:r>
          </w:p>
        </w:tc>
        <w:tc>
          <w:tcPr>
            <w:tcW w:w="615" w:type="pct"/>
            <w:shd w:val="clear" w:color="auto" w:fill="auto"/>
            <w:noWrap/>
            <w:vAlign w:val="center"/>
          </w:tcPr>
          <w:p w14:paraId="150FC71E"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1181–1524</w:t>
            </w:r>
          </w:p>
        </w:tc>
        <w:tc>
          <w:tcPr>
            <w:tcW w:w="514" w:type="pct"/>
            <w:shd w:val="clear" w:color="auto" w:fill="auto"/>
            <w:noWrap/>
            <w:vAlign w:val="center"/>
          </w:tcPr>
          <w:p w14:paraId="19568D43"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37.50–41.65</w:t>
            </w:r>
          </w:p>
        </w:tc>
        <w:tc>
          <w:tcPr>
            <w:tcW w:w="304" w:type="pct"/>
            <w:shd w:val="clear" w:color="auto" w:fill="auto"/>
            <w:noWrap/>
            <w:vAlign w:val="center"/>
          </w:tcPr>
          <w:p w14:paraId="2876022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0.50</w:t>
            </w:r>
          </w:p>
        </w:tc>
        <w:tc>
          <w:tcPr>
            <w:tcW w:w="442" w:type="pct"/>
            <w:shd w:val="clear" w:color="auto" w:fill="auto"/>
            <w:noWrap/>
            <w:vAlign w:val="center"/>
          </w:tcPr>
          <w:p w14:paraId="523C8E1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823197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7594A44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626FEF1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N₂</w:t>
            </w:r>
          </w:p>
        </w:tc>
        <w:tc>
          <w:tcPr>
            <w:tcW w:w="260" w:type="pct"/>
            <w:shd w:val="clear" w:color="auto" w:fill="auto"/>
            <w:noWrap/>
            <w:vAlign w:val="center"/>
          </w:tcPr>
          <w:p w14:paraId="7B35474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45FD93B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0.152</w:t>
            </w:r>
          </w:p>
        </w:tc>
      </w:tr>
      <w:tr w:rsidR="005E0EE2" w:rsidRPr="00E92EAE" w14:paraId="1623CF7E" w14:textId="77777777" w:rsidTr="0010420A">
        <w:trPr>
          <w:trHeight w:val="340"/>
        </w:trPr>
        <w:tc>
          <w:tcPr>
            <w:tcW w:w="863" w:type="pct"/>
            <w:vAlign w:val="center"/>
          </w:tcPr>
          <w:p w14:paraId="6EE2C8A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lastRenderedPageBreak/>
              <w:t>Shu (2019)</w:t>
            </w:r>
            <w:r w:rsidRPr="005E0EE2">
              <w:rPr>
                <w:vertAlign w:val="superscript"/>
              </w:rPr>
              <w:t xml:space="preserve"> 4</w:t>
            </w:r>
          </w:p>
        </w:tc>
        <w:tc>
          <w:tcPr>
            <w:tcW w:w="469" w:type="pct"/>
            <w:shd w:val="clear" w:color="auto" w:fill="auto"/>
            <w:noWrap/>
            <w:vAlign w:val="center"/>
          </w:tcPr>
          <w:p w14:paraId="0D387A9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x10199031</w:t>
            </w:r>
          </w:p>
        </w:tc>
        <w:tc>
          <w:tcPr>
            <w:tcW w:w="615" w:type="pct"/>
            <w:shd w:val="clear" w:color="auto" w:fill="auto"/>
            <w:noWrap/>
            <w:vAlign w:val="center"/>
          </w:tcPr>
          <w:p w14:paraId="4AC30D07"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1264–1525</w:t>
            </w:r>
          </w:p>
        </w:tc>
        <w:tc>
          <w:tcPr>
            <w:tcW w:w="514" w:type="pct"/>
            <w:shd w:val="clear" w:color="auto" w:fill="auto"/>
            <w:noWrap/>
            <w:vAlign w:val="center"/>
          </w:tcPr>
          <w:p w14:paraId="37D7A527"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19.25–20.33</w:t>
            </w:r>
          </w:p>
        </w:tc>
        <w:tc>
          <w:tcPr>
            <w:tcW w:w="304" w:type="pct"/>
            <w:shd w:val="clear" w:color="auto" w:fill="auto"/>
            <w:noWrap/>
            <w:vAlign w:val="center"/>
          </w:tcPr>
          <w:p w14:paraId="66E79A5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5E17E46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55A2082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441EA31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66649A8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N₂</w:t>
            </w:r>
          </w:p>
        </w:tc>
        <w:tc>
          <w:tcPr>
            <w:tcW w:w="260" w:type="pct"/>
            <w:shd w:val="clear" w:color="auto" w:fill="auto"/>
            <w:noWrap/>
            <w:vAlign w:val="center"/>
          </w:tcPr>
          <w:p w14:paraId="3C8904B6"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6F86818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0.108</w:t>
            </w:r>
          </w:p>
        </w:tc>
      </w:tr>
      <w:tr w:rsidR="005E0EE2" w:rsidRPr="00E92EAE" w14:paraId="44A85A9C" w14:textId="77777777" w:rsidTr="0010420A">
        <w:trPr>
          <w:trHeight w:val="340"/>
        </w:trPr>
        <w:tc>
          <w:tcPr>
            <w:tcW w:w="863" w:type="pct"/>
            <w:vAlign w:val="center"/>
          </w:tcPr>
          <w:p w14:paraId="76DBD82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Shu (2019)</w:t>
            </w:r>
            <w:r w:rsidRPr="005E0EE2">
              <w:rPr>
                <w:vertAlign w:val="superscript"/>
              </w:rPr>
              <w:t xml:space="preserve"> 4</w:t>
            </w:r>
          </w:p>
        </w:tc>
        <w:tc>
          <w:tcPr>
            <w:tcW w:w="469" w:type="pct"/>
            <w:shd w:val="clear" w:color="auto" w:fill="auto"/>
            <w:noWrap/>
            <w:vAlign w:val="center"/>
          </w:tcPr>
          <w:p w14:paraId="6AFF7581"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x10199032</w:t>
            </w:r>
          </w:p>
        </w:tc>
        <w:tc>
          <w:tcPr>
            <w:tcW w:w="615" w:type="pct"/>
            <w:shd w:val="clear" w:color="auto" w:fill="auto"/>
            <w:noWrap/>
            <w:vAlign w:val="center"/>
          </w:tcPr>
          <w:p w14:paraId="654BB818"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1280–1581</w:t>
            </w:r>
          </w:p>
        </w:tc>
        <w:tc>
          <w:tcPr>
            <w:tcW w:w="514" w:type="pct"/>
            <w:shd w:val="clear" w:color="auto" w:fill="auto"/>
            <w:noWrap/>
            <w:vAlign w:val="center"/>
          </w:tcPr>
          <w:p w14:paraId="24E24FA8"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37.01–41.65</w:t>
            </w:r>
          </w:p>
        </w:tc>
        <w:tc>
          <w:tcPr>
            <w:tcW w:w="304" w:type="pct"/>
            <w:shd w:val="clear" w:color="auto" w:fill="auto"/>
            <w:noWrap/>
            <w:vAlign w:val="center"/>
          </w:tcPr>
          <w:p w14:paraId="191698D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12F1CAB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60FAB62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0D2BEB8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68F7C50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N₂</w:t>
            </w:r>
          </w:p>
        </w:tc>
        <w:tc>
          <w:tcPr>
            <w:tcW w:w="260" w:type="pct"/>
            <w:shd w:val="clear" w:color="auto" w:fill="auto"/>
            <w:noWrap/>
            <w:vAlign w:val="center"/>
          </w:tcPr>
          <w:p w14:paraId="044E8AB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542C5AE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0.125</w:t>
            </w:r>
          </w:p>
        </w:tc>
      </w:tr>
      <w:tr w:rsidR="005E0EE2" w:rsidRPr="00E92EAE" w14:paraId="27FF1A6C" w14:textId="77777777" w:rsidTr="0010420A">
        <w:trPr>
          <w:trHeight w:val="340"/>
        </w:trPr>
        <w:tc>
          <w:tcPr>
            <w:tcW w:w="863" w:type="pct"/>
            <w:vAlign w:val="center"/>
          </w:tcPr>
          <w:p w14:paraId="09A8F4D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Shu (2019)</w:t>
            </w:r>
            <w:r w:rsidRPr="005E0EE2">
              <w:rPr>
                <w:vertAlign w:val="superscript"/>
              </w:rPr>
              <w:t xml:space="preserve"> 4</w:t>
            </w:r>
          </w:p>
        </w:tc>
        <w:tc>
          <w:tcPr>
            <w:tcW w:w="469" w:type="pct"/>
            <w:shd w:val="clear" w:color="auto" w:fill="auto"/>
            <w:noWrap/>
            <w:vAlign w:val="center"/>
          </w:tcPr>
          <w:p w14:paraId="31C540E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x10199033</w:t>
            </w:r>
          </w:p>
        </w:tc>
        <w:tc>
          <w:tcPr>
            <w:tcW w:w="615" w:type="pct"/>
            <w:shd w:val="clear" w:color="auto" w:fill="auto"/>
            <w:noWrap/>
            <w:vAlign w:val="center"/>
          </w:tcPr>
          <w:p w14:paraId="7757E097"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1183–1543</w:t>
            </w:r>
          </w:p>
        </w:tc>
        <w:tc>
          <w:tcPr>
            <w:tcW w:w="514" w:type="pct"/>
            <w:shd w:val="clear" w:color="auto" w:fill="auto"/>
            <w:noWrap/>
            <w:vAlign w:val="center"/>
          </w:tcPr>
          <w:p w14:paraId="014FF8AC"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15.89–19.74</w:t>
            </w:r>
          </w:p>
        </w:tc>
        <w:tc>
          <w:tcPr>
            <w:tcW w:w="304" w:type="pct"/>
            <w:shd w:val="clear" w:color="auto" w:fill="auto"/>
            <w:noWrap/>
            <w:vAlign w:val="center"/>
          </w:tcPr>
          <w:p w14:paraId="74037CA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1.99</w:t>
            </w:r>
          </w:p>
        </w:tc>
        <w:tc>
          <w:tcPr>
            <w:tcW w:w="442" w:type="pct"/>
            <w:shd w:val="clear" w:color="auto" w:fill="auto"/>
            <w:noWrap/>
            <w:vAlign w:val="center"/>
          </w:tcPr>
          <w:p w14:paraId="44D300C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6DD1579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131AF7E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0CA5390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N₂</w:t>
            </w:r>
          </w:p>
        </w:tc>
        <w:tc>
          <w:tcPr>
            <w:tcW w:w="260" w:type="pct"/>
            <w:shd w:val="clear" w:color="auto" w:fill="auto"/>
            <w:noWrap/>
            <w:vAlign w:val="center"/>
          </w:tcPr>
          <w:p w14:paraId="398A834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11DB6003"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0.175</w:t>
            </w:r>
          </w:p>
        </w:tc>
      </w:tr>
      <w:tr w:rsidR="005E0EE2" w:rsidRPr="00E92EAE" w14:paraId="036435C2" w14:textId="77777777" w:rsidTr="0010420A">
        <w:trPr>
          <w:trHeight w:val="340"/>
        </w:trPr>
        <w:tc>
          <w:tcPr>
            <w:tcW w:w="863" w:type="pct"/>
            <w:vAlign w:val="center"/>
          </w:tcPr>
          <w:p w14:paraId="00A5781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Shu (2019)</w:t>
            </w:r>
            <w:r w:rsidRPr="005E0EE2">
              <w:rPr>
                <w:vertAlign w:val="superscript"/>
              </w:rPr>
              <w:t xml:space="preserve"> 4</w:t>
            </w:r>
          </w:p>
        </w:tc>
        <w:tc>
          <w:tcPr>
            <w:tcW w:w="469" w:type="pct"/>
            <w:shd w:val="clear" w:color="auto" w:fill="auto"/>
            <w:noWrap/>
            <w:vAlign w:val="center"/>
          </w:tcPr>
          <w:p w14:paraId="66FC5EB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x10199034</w:t>
            </w:r>
          </w:p>
        </w:tc>
        <w:tc>
          <w:tcPr>
            <w:tcW w:w="615" w:type="pct"/>
            <w:shd w:val="clear" w:color="auto" w:fill="auto"/>
            <w:noWrap/>
            <w:vAlign w:val="center"/>
          </w:tcPr>
          <w:p w14:paraId="7ACBAA2A"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1195–1554</w:t>
            </w:r>
          </w:p>
        </w:tc>
        <w:tc>
          <w:tcPr>
            <w:tcW w:w="514" w:type="pct"/>
            <w:shd w:val="clear" w:color="auto" w:fill="auto"/>
            <w:noWrap/>
            <w:vAlign w:val="center"/>
          </w:tcPr>
          <w:p w14:paraId="724BFE52"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37.11–41.35</w:t>
            </w:r>
          </w:p>
        </w:tc>
        <w:tc>
          <w:tcPr>
            <w:tcW w:w="304" w:type="pct"/>
            <w:shd w:val="clear" w:color="auto" w:fill="auto"/>
            <w:noWrap/>
            <w:vAlign w:val="center"/>
          </w:tcPr>
          <w:p w14:paraId="686893B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1.99</w:t>
            </w:r>
          </w:p>
        </w:tc>
        <w:tc>
          <w:tcPr>
            <w:tcW w:w="442" w:type="pct"/>
            <w:shd w:val="clear" w:color="auto" w:fill="auto"/>
            <w:noWrap/>
            <w:vAlign w:val="center"/>
          </w:tcPr>
          <w:p w14:paraId="0EF88E8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7081AFB4"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3A3E8F9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0D176FC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N₂</w:t>
            </w:r>
          </w:p>
        </w:tc>
        <w:tc>
          <w:tcPr>
            <w:tcW w:w="260" w:type="pct"/>
            <w:shd w:val="clear" w:color="auto" w:fill="auto"/>
            <w:noWrap/>
            <w:vAlign w:val="center"/>
          </w:tcPr>
          <w:p w14:paraId="572893B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5</w:t>
            </w:r>
          </w:p>
        </w:tc>
        <w:tc>
          <w:tcPr>
            <w:tcW w:w="414" w:type="pct"/>
            <w:shd w:val="clear" w:color="auto" w:fill="auto"/>
            <w:noWrap/>
            <w:vAlign w:val="center"/>
          </w:tcPr>
          <w:p w14:paraId="4AB7AC92"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0.132</w:t>
            </w:r>
          </w:p>
        </w:tc>
      </w:tr>
      <w:tr w:rsidR="005E0EE2" w:rsidRPr="00E92EAE" w14:paraId="53F5DAC5" w14:textId="77777777" w:rsidTr="0010420A">
        <w:trPr>
          <w:trHeight w:val="340"/>
        </w:trPr>
        <w:tc>
          <w:tcPr>
            <w:tcW w:w="863" w:type="pct"/>
            <w:vAlign w:val="center"/>
          </w:tcPr>
          <w:p w14:paraId="366F095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tcPr>
          <w:p w14:paraId="5CC68C2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x10199035</w:t>
            </w:r>
          </w:p>
        </w:tc>
        <w:tc>
          <w:tcPr>
            <w:tcW w:w="615" w:type="pct"/>
            <w:shd w:val="clear" w:color="auto" w:fill="auto"/>
            <w:noWrap/>
            <w:vAlign w:val="center"/>
          </w:tcPr>
          <w:p w14:paraId="47FC62F4"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1613–1899</w:t>
            </w:r>
          </w:p>
        </w:tc>
        <w:tc>
          <w:tcPr>
            <w:tcW w:w="514" w:type="pct"/>
            <w:shd w:val="clear" w:color="auto" w:fill="auto"/>
            <w:noWrap/>
            <w:vAlign w:val="center"/>
          </w:tcPr>
          <w:p w14:paraId="386D04DB" w14:textId="77777777" w:rsidR="005E0EE2" w:rsidRPr="00E92EAE" w:rsidRDefault="005E0EE2" w:rsidP="00372A77">
            <w:pPr>
              <w:spacing w:before="60" w:after="60" w:line="240" w:lineRule="auto"/>
              <w:jc w:val="center"/>
              <w:rPr>
                <w:sz w:val="20"/>
                <w:szCs w:val="20"/>
                <w:lang w:val="en-US"/>
              </w:rPr>
            </w:pPr>
            <w:r w:rsidRPr="00E92EAE">
              <w:rPr>
                <w:color w:val="000000"/>
                <w:sz w:val="20"/>
                <w:szCs w:val="20"/>
              </w:rPr>
              <w:t>1.01–1.31</w:t>
            </w:r>
          </w:p>
        </w:tc>
        <w:tc>
          <w:tcPr>
            <w:tcW w:w="304" w:type="pct"/>
            <w:shd w:val="clear" w:color="auto" w:fill="auto"/>
            <w:noWrap/>
            <w:vAlign w:val="center"/>
          </w:tcPr>
          <w:p w14:paraId="496013B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tcPr>
          <w:p w14:paraId="05E0F1E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tcPr>
          <w:p w14:paraId="21ACFB05"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tcPr>
          <w:p w14:paraId="0426A8F7"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tcPr>
          <w:p w14:paraId="5A2CBD6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tcPr>
          <w:p w14:paraId="016B2909"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11</w:t>
            </w:r>
          </w:p>
        </w:tc>
        <w:tc>
          <w:tcPr>
            <w:tcW w:w="414" w:type="pct"/>
            <w:shd w:val="clear" w:color="auto" w:fill="auto"/>
            <w:noWrap/>
            <w:vAlign w:val="center"/>
          </w:tcPr>
          <w:p w14:paraId="0711E11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0.118</w:t>
            </w:r>
          </w:p>
        </w:tc>
      </w:tr>
      <w:tr w:rsidR="005E0EE2" w:rsidRPr="00E92EAE" w14:paraId="3B57F8B5" w14:textId="77777777" w:rsidTr="0010420A">
        <w:trPr>
          <w:trHeight w:val="340"/>
        </w:trPr>
        <w:tc>
          <w:tcPr>
            <w:tcW w:w="863" w:type="pct"/>
            <w:vAlign w:val="center"/>
          </w:tcPr>
          <w:p w14:paraId="19D6969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Chen (2021)</w:t>
            </w:r>
            <w:r w:rsidRPr="005E0EE2">
              <w:rPr>
                <w:vertAlign w:val="superscript"/>
              </w:rPr>
              <w:t xml:space="preserve"> 2</w:t>
            </w:r>
          </w:p>
        </w:tc>
        <w:tc>
          <w:tcPr>
            <w:tcW w:w="469" w:type="pct"/>
            <w:shd w:val="clear" w:color="auto" w:fill="auto"/>
            <w:noWrap/>
            <w:vAlign w:val="center"/>
            <w:hideMark/>
          </w:tcPr>
          <w:p w14:paraId="585CDB80"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x10199036</w:t>
            </w:r>
          </w:p>
        </w:tc>
        <w:tc>
          <w:tcPr>
            <w:tcW w:w="615" w:type="pct"/>
            <w:shd w:val="clear" w:color="auto" w:fill="auto"/>
            <w:noWrap/>
            <w:vAlign w:val="center"/>
            <w:hideMark/>
          </w:tcPr>
          <w:p w14:paraId="7D5DAED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1441–1787</w:t>
            </w:r>
          </w:p>
        </w:tc>
        <w:tc>
          <w:tcPr>
            <w:tcW w:w="514" w:type="pct"/>
            <w:shd w:val="clear" w:color="auto" w:fill="auto"/>
            <w:noWrap/>
            <w:vAlign w:val="center"/>
            <w:hideMark/>
          </w:tcPr>
          <w:p w14:paraId="0E0A4DAC"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9.80–10.53</w:t>
            </w:r>
          </w:p>
        </w:tc>
        <w:tc>
          <w:tcPr>
            <w:tcW w:w="304" w:type="pct"/>
            <w:shd w:val="clear" w:color="auto" w:fill="auto"/>
            <w:noWrap/>
            <w:vAlign w:val="center"/>
            <w:hideMark/>
          </w:tcPr>
          <w:p w14:paraId="3C527CDA"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1.00</w:t>
            </w:r>
          </w:p>
        </w:tc>
        <w:tc>
          <w:tcPr>
            <w:tcW w:w="442" w:type="pct"/>
            <w:shd w:val="clear" w:color="auto" w:fill="auto"/>
            <w:noWrap/>
            <w:vAlign w:val="center"/>
            <w:hideMark/>
          </w:tcPr>
          <w:p w14:paraId="438C87F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NH₃</w:t>
            </w:r>
          </w:p>
        </w:tc>
        <w:tc>
          <w:tcPr>
            <w:tcW w:w="403" w:type="pct"/>
            <w:shd w:val="clear" w:color="auto" w:fill="auto"/>
            <w:noWrap/>
            <w:vAlign w:val="center"/>
            <w:hideMark/>
          </w:tcPr>
          <w:p w14:paraId="01490798"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O₂</w:t>
            </w:r>
          </w:p>
        </w:tc>
        <w:tc>
          <w:tcPr>
            <w:tcW w:w="357" w:type="pct"/>
            <w:shd w:val="clear" w:color="auto" w:fill="auto"/>
            <w:noWrap/>
            <w:vAlign w:val="center"/>
            <w:hideMark/>
          </w:tcPr>
          <w:p w14:paraId="69B5052B"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w:t>
            </w:r>
          </w:p>
        </w:tc>
        <w:tc>
          <w:tcPr>
            <w:tcW w:w="359" w:type="pct"/>
            <w:shd w:val="clear" w:color="auto" w:fill="auto"/>
            <w:noWrap/>
            <w:vAlign w:val="center"/>
            <w:hideMark/>
          </w:tcPr>
          <w:p w14:paraId="6094303E" w14:textId="77777777" w:rsidR="005E0EE2" w:rsidRPr="00E92EAE" w:rsidRDefault="005E0EE2" w:rsidP="00372A77">
            <w:pPr>
              <w:spacing w:before="60" w:after="60" w:line="240" w:lineRule="auto"/>
              <w:jc w:val="center"/>
              <w:rPr>
                <w:rFonts w:eastAsia="Times New Roman"/>
                <w:color w:val="000000"/>
                <w:sz w:val="20"/>
                <w:szCs w:val="20"/>
                <w:lang w:val="en-US" w:eastAsia="en-GB"/>
              </w:rPr>
            </w:pPr>
            <w:proofErr w:type="spellStart"/>
            <w:r w:rsidRPr="00E92EAE">
              <w:rPr>
                <w:color w:val="000000"/>
                <w:sz w:val="20"/>
                <w:szCs w:val="20"/>
              </w:rPr>
              <w:t>Ar</w:t>
            </w:r>
            <w:proofErr w:type="spellEnd"/>
          </w:p>
        </w:tc>
        <w:tc>
          <w:tcPr>
            <w:tcW w:w="260" w:type="pct"/>
            <w:shd w:val="clear" w:color="auto" w:fill="auto"/>
            <w:noWrap/>
            <w:vAlign w:val="center"/>
            <w:hideMark/>
          </w:tcPr>
          <w:p w14:paraId="300B95DD"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7</w:t>
            </w:r>
          </w:p>
        </w:tc>
        <w:tc>
          <w:tcPr>
            <w:tcW w:w="414" w:type="pct"/>
            <w:shd w:val="clear" w:color="auto" w:fill="auto"/>
            <w:noWrap/>
            <w:vAlign w:val="center"/>
            <w:hideMark/>
          </w:tcPr>
          <w:p w14:paraId="478102DF" w14:textId="77777777" w:rsidR="005E0EE2" w:rsidRPr="00E92EAE" w:rsidRDefault="005E0EE2" w:rsidP="00372A77">
            <w:pPr>
              <w:spacing w:before="60" w:after="60" w:line="240" w:lineRule="auto"/>
              <w:jc w:val="center"/>
              <w:rPr>
                <w:rFonts w:eastAsia="Times New Roman"/>
                <w:color w:val="000000"/>
                <w:sz w:val="20"/>
                <w:szCs w:val="20"/>
                <w:lang w:val="en-US" w:eastAsia="en-GB"/>
              </w:rPr>
            </w:pPr>
            <w:r w:rsidRPr="00E92EAE">
              <w:rPr>
                <w:color w:val="000000"/>
                <w:sz w:val="20"/>
                <w:szCs w:val="20"/>
              </w:rPr>
              <w:t>0.205</w:t>
            </w:r>
          </w:p>
        </w:tc>
      </w:tr>
    </w:tbl>
    <w:p w14:paraId="38ED0D79" w14:textId="77777777" w:rsidR="005E0EE2" w:rsidRPr="00030E72" w:rsidRDefault="005E0EE2" w:rsidP="00A14F7E">
      <w:pPr>
        <w:spacing w:after="0"/>
        <w:rPr>
          <w:sz w:val="20"/>
          <w:szCs w:val="20"/>
          <w:lang w:val="en-US"/>
        </w:rPr>
      </w:pPr>
    </w:p>
    <w:p w14:paraId="792AAD00" w14:textId="77777777" w:rsidR="005E0EE2" w:rsidRPr="004C200E" w:rsidRDefault="005E0EE2" w:rsidP="00A14F7E">
      <w:pPr>
        <w:rPr>
          <w:lang w:val="en-US"/>
        </w:rPr>
      </w:pPr>
      <w:r>
        <w:rPr>
          <w:lang w:val="en-US"/>
        </w:rPr>
        <w:br w:type="page"/>
      </w:r>
    </w:p>
    <w:p w14:paraId="753BD53A" w14:textId="77777777" w:rsidR="005E0EE2" w:rsidRPr="004C200E" w:rsidRDefault="005E0EE2" w:rsidP="00A14F7E">
      <w:pPr>
        <w:pStyle w:val="Caption"/>
        <w:keepNext/>
        <w:ind w:left="0"/>
        <w:jc w:val="left"/>
        <w:rPr>
          <w:i w:val="0"/>
          <w:iCs w:val="0"/>
          <w:color w:val="auto"/>
          <w:sz w:val="20"/>
          <w:szCs w:val="20"/>
          <w:lang w:val="en-US"/>
        </w:rPr>
      </w:pPr>
      <w:bookmarkStart w:id="3" w:name="_Ref76570914"/>
      <w:bookmarkStart w:id="4" w:name="_Hlk77842468"/>
      <w:r w:rsidRPr="004C200E">
        <w:rPr>
          <w:b/>
          <w:bCs/>
          <w:i w:val="0"/>
          <w:iCs w:val="0"/>
          <w:color w:val="auto"/>
          <w:sz w:val="20"/>
          <w:szCs w:val="20"/>
          <w:lang w:val="en-US"/>
        </w:rPr>
        <w:lastRenderedPageBreak/>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2</w:t>
      </w:r>
      <w:r w:rsidRPr="004C200E">
        <w:rPr>
          <w:b/>
          <w:bCs/>
          <w:i w:val="0"/>
          <w:iCs w:val="0"/>
          <w:color w:val="auto"/>
          <w:sz w:val="20"/>
          <w:szCs w:val="20"/>
          <w:lang w:val="en-US"/>
        </w:rPr>
        <w:fldChar w:fldCharType="end"/>
      </w:r>
      <w:bookmarkEnd w:id="3"/>
      <w:r w:rsidRPr="004C200E">
        <w:rPr>
          <w:i w:val="0"/>
          <w:iCs w:val="0"/>
          <w:color w:val="auto"/>
          <w:sz w:val="20"/>
          <w:szCs w:val="20"/>
          <w:lang w:val="en-US"/>
        </w:rPr>
        <w:t>. Concentration profile measurements in jet stirred reactors</w:t>
      </w:r>
      <w:r>
        <w:rPr>
          <w:i w:val="0"/>
          <w:iCs w:val="0"/>
          <w:color w:val="auto"/>
          <w:sz w:val="20"/>
          <w:szCs w:val="20"/>
          <w:lang w:val="en-US"/>
        </w:rPr>
        <w:t xml:space="preserve"> (JSRs)</w:t>
      </w:r>
      <w:r w:rsidRPr="004C200E">
        <w:rPr>
          <w:i w:val="0"/>
          <w:iCs w:val="0"/>
          <w:color w:val="auto"/>
          <w:sz w:val="20"/>
          <w:szCs w:val="20"/>
          <w:lang w:val="en-US"/>
        </w:rPr>
        <w:t xml:space="preserve">: experimental details </w:t>
      </w:r>
      <w:r>
        <w:rPr>
          <w:i w:val="0"/>
          <w:iCs w:val="0"/>
          <w:color w:val="auto"/>
          <w:sz w:val="20"/>
          <w:szCs w:val="20"/>
          <w:lang w:val="en-US"/>
        </w:rPr>
        <w:t>for each</w:t>
      </w:r>
      <w:r w:rsidRPr="004C200E">
        <w:rPr>
          <w:i w:val="0"/>
          <w:iCs w:val="0"/>
          <w:color w:val="auto"/>
          <w:sz w:val="20"/>
          <w:szCs w:val="20"/>
          <w:lang w:val="en-US"/>
        </w:rPr>
        <w:t xml:space="preserve"> XML</w:t>
      </w:r>
      <w:r>
        <w:rPr>
          <w:i w:val="0"/>
          <w:iCs w:val="0"/>
          <w:color w:val="auto"/>
          <w:sz w:val="20"/>
          <w:szCs w:val="20"/>
          <w:lang w:val="en-US"/>
        </w:rPr>
        <w:t xml:space="preserve"> data file</w:t>
      </w:r>
      <w:r w:rsidRPr="004C200E">
        <w:rPr>
          <w:i w:val="0"/>
          <w:iCs w:val="0"/>
          <w:color w:val="auto"/>
          <w:sz w:val="20"/>
          <w:szCs w:val="20"/>
          <w:lang w:val="en-US"/>
        </w:rPr>
        <w:t xml:space="preserve"> and standard deviations </w:t>
      </w:r>
      <w:r>
        <w:rPr>
          <w:i w:val="0"/>
          <w:iCs w:val="0"/>
          <w:color w:val="auto"/>
          <w:sz w:val="20"/>
          <w:szCs w:val="20"/>
          <w:lang w:val="en-US"/>
        </w:rPr>
        <w:t>for each data series</w:t>
      </w:r>
      <w:r w:rsidRPr="004C200E">
        <w:rPr>
          <w:i w:val="0"/>
          <w:iCs w:val="0"/>
          <w:color w:val="auto"/>
          <w:sz w:val="20"/>
          <w:szCs w:val="20"/>
          <w:lang w:val="en-US"/>
        </w:rPr>
        <w:t>.</w:t>
      </w:r>
    </w:p>
    <w:tbl>
      <w:tblPr>
        <w:tblW w:w="5000" w:type="pct"/>
        <w:tblBorders>
          <w:top w:val="single" w:sz="12" w:space="0" w:color="auto"/>
          <w:bottom w:val="single" w:sz="12" w:space="0" w:color="auto"/>
        </w:tblBorders>
        <w:tblLook w:val="04A0" w:firstRow="1" w:lastRow="0" w:firstColumn="1" w:lastColumn="0" w:noHBand="0" w:noVBand="1"/>
      </w:tblPr>
      <w:tblGrid>
        <w:gridCol w:w="1878"/>
        <w:gridCol w:w="1167"/>
        <w:gridCol w:w="1181"/>
        <w:gridCol w:w="846"/>
        <w:gridCol w:w="1104"/>
        <w:gridCol w:w="1231"/>
        <w:gridCol w:w="1001"/>
        <w:gridCol w:w="1320"/>
        <w:gridCol w:w="1672"/>
        <w:gridCol w:w="825"/>
        <w:gridCol w:w="606"/>
        <w:gridCol w:w="1389"/>
      </w:tblGrid>
      <w:tr w:rsidR="005E0EE2" w:rsidRPr="004C200E" w14:paraId="17700E0C" w14:textId="77777777" w:rsidTr="005F132E">
        <w:trPr>
          <w:trHeight w:val="340"/>
          <w:tblHeader/>
        </w:trPr>
        <w:tc>
          <w:tcPr>
            <w:tcW w:w="660" w:type="pct"/>
            <w:tcBorders>
              <w:top w:val="single" w:sz="12" w:space="0" w:color="auto"/>
              <w:bottom w:val="single" w:sz="12" w:space="0" w:color="auto"/>
            </w:tcBorders>
            <w:vAlign w:val="center"/>
          </w:tcPr>
          <w:p w14:paraId="13701892"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Reference</w:t>
            </w:r>
          </w:p>
        </w:tc>
        <w:tc>
          <w:tcPr>
            <w:tcW w:w="410" w:type="pct"/>
            <w:tcBorders>
              <w:top w:val="single" w:sz="12" w:space="0" w:color="auto"/>
              <w:bottom w:val="single" w:sz="12" w:space="0" w:color="auto"/>
            </w:tcBorders>
            <w:shd w:val="clear" w:color="auto" w:fill="auto"/>
            <w:noWrap/>
            <w:vAlign w:val="center"/>
            <w:hideMark/>
          </w:tcPr>
          <w:p w14:paraId="4E6B4E50"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XML ID</w:t>
            </w:r>
          </w:p>
        </w:tc>
        <w:tc>
          <w:tcPr>
            <w:tcW w:w="415" w:type="pct"/>
            <w:tcBorders>
              <w:top w:val="single" w:sz="12" w:space="0" w:color="auto"/>
              <w:bottom w:val="single" w:sz="12" w:space="0" w:color="auto"/>
            </w:tcBorders>
            <w:shd w:val="clear" w:color="auto" w:fill="auto"/>
            <w:noWrap/>
            <w:vAlign w:val="center"/>
            <w:hideMark/>
          </w:tcPr>
          <w:p w14:paraId="05A83286"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i/>
                <w:iCs/>
                <w:color w:val="000000"/>
                <w:sz w:val="20"/>
                <w:szCs w:val="20"/>
                <w:lang w:val="en-US" w:eastAsia="en-GB"/>
              </w:rPr>
              <w:t>T</w:t>
            </w:r>
            <w:r w:rsidRPr="00E92EAE">
              <w:rPr>
                <w:rFonts w:eastAsia="Times New Roman"/>
                <w:b/>
                <w:bCs/>
                <w:color w:val="000000"/>
                <w:sz w:val="20"/>
                <w:szCs w:val="20"/>
                <w:lang w:val="en-US" w:eastAsia="en-GB"/>
              </w:rPr>
              <w:t xml:space="preserve"> / K</w:t>
            </w:r>
          </w:p>
        </w:tc>
        <w:tc>
          <w:tcPr>
            <w:tcW w:w="297" w:type="pct"/>
            <w:tcBorders>
              <w:top w:val="single" w:sz="12" w:space="0" w:color="auto"/>
              <w:bottom w:val="single" w:sz="12" w:space="0" w:color="auto"/>
            </w:tcBorders>
            <w:shd w:val="clear" w:color="auto" w:fill="auto"/>
            <w:noWrap/>
            <w:vAlign w:val="center"/>
            <w:hideMark/>
          </w:tcPr>
          <w:p w14:paraId="20A701E5"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i/>
                <w:iCs/>
                <w:color w:val="000000"/>
                <w:sz w:val="20"/>
                <w:szCs w:val="20"/>
                <w:lang w:val="en-US" w:eastAsia="en-GB"/>
              </w:rPr>
              <w:t>p</w:t>
            </w:r>
            <w:r w:rsidRPr="00E92EAE">
              <w:rPr>
                <w:rFonts w:eastAsia="Times New Roman"/>
                <w:b/>
                <w:bCs/>
                <w:color w:val="000000"/>
                <w:sz w:val="20"/>
                <w:szCs w:val="20"/>
                <w:lang w:val="en-US" w:eastAsia="en-GB"/>
              </w:rPr>
              <w:t xml:space="preserve"> / atm</w:t>
            </w:r>
          </w:p>
        </w:tc>
        <w:tc>
          <w:tcPr>
            <w:tcW w:w="388" w:type="pct"/>
            <w:tcBorders>
              <w:top w:val="single" w:sz="12" w:space="0" w:color="auto"/>
              <w:bottom w:val="single" w:sz="12" w:space="0" w:color="auto"/>
            </w:tcBorders>
            <w:shd w:val="clear" w:color="auto" w:fill="auto"/>
            <w:noWrap/>
            <w:vAlign w:val="center"/>
            <w:hideMark/>
          </w:tcPr>
          <w:p w14:paraId="42005F0B" w14:textId="77777777" w:rsidR="005E0EE2" w:rsidRPr="00E92EAE" w:rsidRDefault="005E0EE2" w:rsidP="00372A77">
            <w:pPr>
              <w:spacing w:after="0" w:line="240" w:lineRule="auto"/>
              <w:jc w:val="center"/>
              <w:rPr>
                <w:rFonts w:eastAsia="Times New Roman"/>
                <w:b/>
                <w:bCs/>
                <w:i/>
                <w:iCs/>
                <w:color w:val="000000"/>
                <w:sz w:val="20"/>
                <w:szCs w:val="20"/>
                <w:lang w:val="en-US" w:eastAsia="en-GB"/>
              </w:rPr>
            </w:pPr>
            <w:r w:rsidRPr="00E92EAE">
              <w:rPr>
                <w:rFonts w:eastAsia="Times New Roman"/>
                <w:b/>
                <w:bCs/>
                <w:i/>
                <w:iCs/>
                <w:color w:val="000000"/>
                <w:sz w:val="20"/>
                <w:szCs w:val="20"/>
                <w:lang w:val="en-US" w:eastAsia="en-GB"/>
              </w:rPr>
              <w:t>φ</w:t>
            </w:r>
          </w:p>
        </w:tc>
        <w:tc>
          <w:tcPr>
            <w:tcW w:w="433" w:type="pct"/>
            <w:tcBorders>
              <w:top w:val="single" w:sz="12" w:space="0" w:color="auto"/>
              <w:bottom w:val="single" w:sz="12" w:space="0" w:color="auto"/>
            </w:tcBorders>
            <w:shd w:val="clear" w:color="auto" w:fill="auto"/>
            <w:noWrap/>
            <w:vAlign w:val="center"/>
            <w:hideMark/>
          </w:tcPr>
          <w:p w14:paraId="234B1352"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Fuel</w:t>
            </w:r>
          </w:p>
        </w:tc>
        <w:tc>
          <w:tcPr>
            <w:tcW w:w="352" w:type="pct"/>
            <w:tcBorders>
              <w:top w:val="single" w:sz="12" w:space="0" w:color="auto"/>
              <w:bottom w:val="single" w:sz="12" w:space="0" w:color="auto"/>
            </w:tcBorders>
            <w:shd w:val="clear" w:color="auto" w:fill="auto"/>
            <w:noWrap/>
            <w:vAlign w:val="center"/>
            <w:hideMark/>
          </w:tcPr>
          <w:p w14:paraId="123100F7"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Oxidizer</w:t>
            </w:r>
          </w:p>
        </w:tc>
        <w:tc>
          <w:tcPr>
            <w:tcW w:w="464" w:type="pct"/>
            <w:tcBorders>
              <w:top w:val="single" w:sz="12" w:space="0" w:color="auto"/>
              <w:bottom w:val="single" w:sz="12" w:space="0" w:color="auto"/>
            </w:tcBorders>
            <w:shd w:val="clear" w:color="auto" w:fill="auto"/>
            <w:noWrap/>
            <w:vAlign w:val="center"/>
            <w:hideMark/>
          </w:tcPr>
          <w:p w14:paraId="7CFEC4D7"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Dopant</w:t>
            </w:r>
          </w:p>
        </w:tc>
        <w:tc>
          <w:tcPr>
            <w:tcW w:w="588" w:type="pct"/>
            <w:tcBorders>
              <w:top w:val="single" w:sz="12" w:space="0" w:color="auto"/>
              <w:bottom w:val="single" w:sz="12" w:space="0" w:color="auto"/>
            </w:tcBorders>
            <w:shd w:val="clear" w:color="auto" w:fill="auto"/>
            <w:noWrap/>
            <w:vAlign w:val="center"/>
            <w:hideMark/>
          </w:tcPr>
          <w:p w14:paraId="54D26663"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Diluent</w:t>
            </w:r>
          </w:p>
        </w:tc>
        <w:tc>
          <w:tcPr>
            <w:tcW w:w="290" w:type="pct"/>
            <w:tcBorders>
              <w:top w:val="single" w:sz="12" w:space="0" w:color="auto"/>
              <w:bottom w:val="single" w:sz="12" w:space="0" w:color="auto"/>
            </w:tcBorders>
            <w:shd w:val="clear" w:color="auto" w:fill="auto"/>
            <w:noWrap/>
            <w:vAlign w:val="center"/>
            <w:hideMark/>
          </w:tcPr>
          <w:p w14:paraId="26AECE97" w14:textId="77777777" w:rsidR="005E0EE2" w:rsidRPr="00E92EAE" w:rsidRDefault="005E0EE2" w:rsidP="00372A77">
            <w:pPr>
              <w:spacing w:after="0" w:line="240" w:lineRule="auto"/>
              <w:jc w:val="center"/>
              <w:rPr>
                <w:rFonts w:eastAsia="Times New Roman"/>
                <w:b/>
                <w:bCs/>
                <w:color w:val="000000"/>
                <w:sz w:val="20"/>
                <w:szCs w:val="20"/>
                <w:lang w:val="en-US" w:eastAsia="en-GB"/>
              </w:rPr>
            </w:pPr>
            <w:r w:rsidRPr="00E92EAE">
              <w:rPr>
                <w:rFonts w:eastAsia="Times New Roman"/>
                <w:b/>
                <w:bCs/>
                <w:color w:val="000000"/>
                <w:sz w:val="20"/>
                <w:szCs w:val="20"/>
                <w:lang w:val="en-US" w:eastAsia="en-GB"/>
              </w:rPr>
              <w:t>Meas.</w:t>
            </w:r>
          </w:p>
        </w:tc>
        <w:tc>
          <w:tcPr>
            <w:tcW w:w="213" w:type="pct"/>
            <w:tcBorders>
              <w:top w:val="single" w:sz="12" w:space="0" w:color="auto"/>
              <w:bottom w:val="single" w:sz="12" w:space="0" w:color="auto"/>
            </w:tcBorders>
            <w:shd w:val="clear" w:color="auto" w:fill="auto"/>
            <w:noWrap/>
            <w:vAlign w:val="center"/>
            <w:hideMark/>
          </w:tcPr>
          <w:p w14:paraId="1B383C8B" w14:textId="77777777" w:rsidR="005E0EE2" w:rsidRPr="00E92EAE" w:rsidRDefault="005E0EE2" w:rsidP="00372A77">
            <w:pPr>
              <w:spacing w:after="0" w:line="240" w:lineRule="auto"/>
              <w:jc w:val="center"/>
              <w:rPr>
                <w:rFonts w:eastAsia="Times New Roman"/>
                <w:b/>
                <w:bCs/>
                <w:color w:val="000000"/>
                <w:sz w:val="20"/>
                <w:szCs w:val="20"/>
                <w:lang w:val="en-US" w:eastAsia="en-GB"/>
              </w:rPr>
            </w:pPr>
            <w:proofErr w:type="spellStart"/>
            <w:r w:rsidRPr="00E92EAE">
              <w:rPr>
                <w:rFonts w:eastAsia="Times New Roman"/>
                <w:b/>
                <w:bCs/>
                <w:color w:val="000000"/>
                <w:sz w:val="20"/>
                <w:szCs w:val="20"/>
                <w:lang w:val="en-US" w:eastAsia="en-GB"/>
              </w:rPr>
              <w:t>Dp</w:t>
            </w:r>
            <w:proofErr w:type="spellEnd"/>
            <w:r w:rsidRPr="00E92EAE">
              <w:rPr>
                <w:rFonts w:eastAsia="Times New Roman"/>
                <w:b/>
                <w:bCs/>
                <w:color w:val="000000"/>
                <w:sz w:val="20"/>
                <w:szCs w:val="20"/>
                <w:lang w:val="en-US" w:eastAsia="en-GB"/>
              </w:rPr>
              <w:t>.</w:t>
            </w:r>
          </w:p>
        </w:tc>
        <w:tc>
          <w:tcPr>
            <w:tcW w:w="488" w:type="pct"/>
            <w:tcBorders>
              <w:top w:val="single" w:sz="12" w:space="0" w:color="auto"/>
              <w:bottom w:val="single" w:sz="12" w:space="0" w:color="auto"/>
            </w:tcBorders>
            <w:shd w:val="clear" w:color="auto" w:fill="auto"/>
            <w:noWrap/>
            <w:vAlign w:val="center"/>
            <w:hideMark/>
          </w:tcPr>
          <w:p w14:paraId="57775120" w14:textId="77777777" w:rsidR="005E0EE2" w:rsidRPr="00E92EAE" w:rsidRDefault="005E0EE2" w:rsidP="00372A77">
            <w:pPr>
              <w:spacing w:after="0" w:line="240" w:lineRule="auto"/>
              <w:jc w:val="center"/>
              <w:rPr>
                <w:rFonts w:eastAsia="Times New Roman"/>
                <w:b/>
                <w:bCs/>
                <w:i/>
                <w:iCs/>
                <w:color w:val="000000"/>
                <w:sz w:val="20"/>
                <w:szCs w:val="20"/>
                <w:lang w:val="en-US" w:eastAsia="en-GB"/>
              </w:rPr>
            </w:pPr>
            <w:r w:rsidRPr="00E92EAE">
              <w:rPr>
                <w:rFonts w:eastAsia="Times New Roman"/>
                <w:b/>
                <w:bCs/>
                <w:color w:val="000000"/>
                <w:sz w:val="20"/>
                <w:szCs w:val="20"/>
                <w:lang w:val="en-US" w:eastAsia="en-GB"/>
              </w:rPr>
              <w:t>St. dev. / ppm</w:t>
            </w:r>
          </w:p>
        </w:tc>
      </w:tr>
      <w:tr w:rsidR="005E0EE2" w:rsidRPr="003F5F1F" w14:paraId="6621D4F3" w14:textId="77777777" w:rsidTr="005F132E">
        <w:trPr>
          <w:trHeight w:val="340"/>
        </w:trPr>
        <w:tc>
          <w:tcPr>
            <w:tcW w:w="660" w:type="pct"/>
            <w:tcBorders>
              <w:top w:val="single" w:sz="12" w:space="0" w:color="auto"/>
              <w:bottom w:val="nil"/>
            </w:tcBorders>
            <w:vAlign w:val="center"/>
          </w:tcPr>
          <w:p w14:paraId="40D7988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single" w:sz="12" w:space="0" w:color="auto"/>
              <w:bottom w:val="nil"/>
            </w:tcBorders>
            <w:shd w:val="clear" w:color="auto" w:fill="auto"/>
            <w:noWrap/>
            <w:vAlign w:val="center"/>
            <w:hideMark/>
          </w:tcPr>
          <w:p w14:paraId="2A037FC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x00100000</w:t>
            </w:r>
          </w:p>
        </w:tc>
        <w:tc>
          <w:tcPr>
            <w:tcW w:w="415" w:type="pct"/>
            <w:tcBorders>
              <w:top w:val="single" w:sz="12" w:space="0" w:color="auto"/>
              <w:bottom w:val="nil"/>
            </w:tcBorders>
            <w:shd w:val="clear" w:color="auto" w:fill="auto"/>
            <w:noWrap/>
            <w:vAlign w:val="center"/>
            <w:hideMark/>
          </w:tcPr>
          <w:p w14:paraId="634913F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900–1277</w:t>
            </w:r>
          </w:p>
        </w:tc>
        <w:tc>
          <w:tcPr>
            <w:tcW w:w="297" w:type="pct"/>
            <w:tcBorders>
              <w:top w:val="single" w:sz="12" w:space="0" w:color="auto"/>
              <w:bottom w:val="nil"/>
            </w:tcBorders>
            <w:shd w:val="clear" w:color="auto" w:fill="auto"/>
            <w:noWrap/>
            <w:vAlign w:val="center"/>
            <w:hideMark/>
          </w:tcPr>
          <w:p w14:paraId="058FA01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1.00</w:t>
            </w:r>
          </w:p>
        </w:tc>
        <w:tc>
          <w:tcPr>
            <w:tcW w:w="388" w:type="pct"/>
            <w:tcBorders>
              <w:top w:val="single" w:sz="12" w:space="0" w:color="auto"/>
              <w:bottom w:val="nil"/>
            </w:tcBorders>
            <w:shd w:val="clear" w:color="auto" w:fill="auto"/>
            <w:noWrap/>
            <w:vAlign w:val="center"/>
            <w:hideMark/>
          </w:tcPr>
          <w:p w14:paraId="71FD05B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0.15</w:t>
            </w:r>
          </w:p>
        </w:tc>
        <w:tc>
          <w:tcPr>
            <w:tcW w:w="433" w:type="pct"/>
            <w:tcBorders>
              <w:top w:val="single" w:sz="12" w:space="0" w:color="auto"/>
              <w:bottom w:val="nil"/>
            </w:tcBorders>
            <w:shd w:val="clear" w:color="auto" w:fill="auto"/>
            <w:noWrap/>
            <w:vAlign w:val="center"/>
            <w:hideMark/>
          </w:tcPr>
          <w:p w14:paraId="12D03CC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NH₃/H₂</w:t>
            </w:r>
          </w:p>
        </w:tc>
        <w:tc>
          <w:tcPr>
            <w:tcW w:w="352" w:type="pct"/>
            <w:tcBorders>
              <w:top w:val="single" w:sz="12" w:space="0" w:color="auto"/>
              <w:bottom w:val="nil"/>
            </w:tcBorders>
            <w:shd w:val="clear" w:color="auto" w:fill="auto"/>
            <w:noWrap/>
            <w:vAlign w:val="center"/>
            <w:hideMark/>
          </w:tcPr>
          <w:p w14:paraId="59B78FD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464" w:type="pct"/>
            <w:tcBorders>
              <w:top w:val="single" w:sz="12" w:space="0" w:color="auto"/>
              <w:bottom w:val="nil"/>
            </w:tcBorders>
            <w:shd w:val="clear" w:color="auto" w:fill="auto"/>
            <w:noWrap/>
            <w:vAlign w:val="center"/>
            <w:hideMark/>
          </w:tcPr>
          <w:p w14:paraId="721692E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w:t>
            </w:r>
          </w:p>
        </w:tc>
        <w:tc>
          <w:tcPr>
            <w:tcW w:w="588" w:type="pct"/>
            <w:tcBorders>
              <w:top w:val="single" w:sz="12" w:space="0" w:color="auto"/>
              <w:bottom w:val="nil"/>
            </w:tcBorders>
            <w:shd w:val="clear" w:color="auto" w:fill="auto"/>
            <w:noWrap/>
            <w:vAlign w:val="center"/>
            <w:hideMark/>
          </w:tcPr>
          <w:p w14:paraId="670FB48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90" w:type="pct"/>
            <w:tcBorders>
              <w:top w:val="single" w:sz="12" w:space="0" w:color="auto"/>
              <w:bottom w:val="nil"/>
            </w:tcBorders>
            <w:shd w:val="clear" w:color="auto" w:fill="auto"/>
            <w:noWrap/>
            <w:vAlign w:val="center"/>
            <w:hideMark/>
          </w:tcPr>
          <w:p w14:paraId="608CEFC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single" w:sz="12" w:space="0" w:color="auto"/>
              <w:bottom w:val="nil"/>
            </w:tcBorders>
            <w:shd w:val="clear" w:color="auto" w:fill="auto"/>
            <w:noWrap/>
            <w:vAlign w:val="center"/>
            <w:hideMark/>
          </w:tcPr>
          <w:p w14:paraId="19D6F47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single" w:sz="12" w:space="0" w:color="auto"/>
              <w:bottom w:val="nil"/>
            </w:tcBorders>
            <w:shd w:val="clear" w:color="auto" w:fill="auto"/>
            <w:noWrap/>
            <w:vAlign w:val="center"/>
            <w:hideMark/>
          </w:tcPr>
          <w:p w14:paraId="666C5C6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5–280</w:t>
            </w:r>
          </w:p>
        </w:tc>
      </w:tr>
      <w:tr w:rsidR="005E0EE2" w:rsidRPr="003F5F1F" w14:paraId="3BCBDEE1" w14:textId="77777777" w:rsidTr="005F132E">
        <w:trPr>
          <w:trHeight w:val="340"/>
        </w:trPr>
        <w:tc>
          <w:tcPr>
            <w:tcW w:w="660" w:type="pct"/>
            <w:tcBorders>
              <w:top w:val="nil"/>
              <w:bottom w:val="nil"/>
            </w:tcBorders>
            <w:vAlign w:val="center"/>
          </w:tcPr>
          <w:p w14:paraId="3AF35FF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5B48F7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AEFDBA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ECAB4A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181C888"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AF6DD1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B8D042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BE5914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104333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592D31D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35DF2C0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4DA7DCB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5–137</w:t>
            </w:r>
          </w:p>
        </w:tc>
      </w:tr>
      <w:tr w:rsidR="005E0EE2" w:rsidRPr="003F5F1F" w14:paraId="2561CB84" w14:textId="77777777" w:rsidTr="005F132E">
        <w:trPr>
          <w:trHeight w:val="340"/>
        </w:trPr>
        <w:tc>
          <w:tcPr>
            <w:tcW w:w="660" w:type="pct"/>
            <w:tcBorders>
              <w:top w:val="nil"/>
              <w:bottom w:val="nil"/>
            </w:tcBorders>
            <w:vAlign w:val="center"/>
          </w:tcPr>
          <w:p w14:paraId="17323BA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D263373"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D90CA2C"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6A8DC8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720885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61AA00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6794DF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6B18D8B"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48FF4E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1B2E88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78E8B9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328EA52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AC6952A" w14:textId="77777777" w:rsidTr="005F132E">
        <w:trPr>
          <w:trHeight w:val="340"/>
        </w:trPr>
        <w:tc>
          <w:tcPr>
            <w:tcW w:w="660" w:type="pct"/>
            <w:tcBorders>
              <w:top w:val="nil"/>
              <w:bottom w:val="nil"/>
            </w:tcBorders>
            <w:vAlign w:val="center"/>
          </w:tcPr>
          <w:p w14:paraId="33C94957"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C0F65E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5C4F37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FBDA81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9E6AEE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1D1D76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A403B7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D3629E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1F2ACC7"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5DB460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381A5E6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66A533F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4B0C731" w14:textId="77777777" w:rsidTr="005F132E">
        <w:trPr>
          <w:trHeight w:val="340"/>
        </w:trPr>
        <w:tc>
          <w:tcPr>
            <w:tcW w:w="660" w:type="pct"/>
            <w:tcBorders>
              <w:top w:val="nil"/>
              <w:bottom w:val="nil"/>
            </w:tcBorders>
            <w:vAlign w:val="center"/>
          </w:tcPr>
          <w:p w14:paraId="5F556CA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6B375C4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x00100001</w:t>
            </w:r>
          </w:p>
        </w:tc>
        <w:tc>
          <w:tcPr>
            <w:tcW w:w="415" w:type="pct"/>
            <w:tcBorders>
              <w:top w:val="nil"/>
              <w:bottom w:val="nil"/>
            </w:tcBorders>
            <w:shd w:val="clear" w:color="auto" w:fill="auto"/>
            <w:noWrap/>
            <w:vAlign w:val="center"/>
          </w:tcPr>
          <w:p w14:paraId="45DCD0F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900–1220</w:t>
            </w:r>
          </w:p>
        </w:tc>
        <w:tc>
          <w:tcPr>
            <w:tcW w:w="297" w:type="pct"/>
            <w:tcBorders>
              <w:top w:val="nil"/>
              <w:bottom w:val="nil"/>
            </w:tcBorders>
            <w:shd w:val="clear" w:color="auto" w:fill="auto"/>
            <w:noWrap/>
            <w:vAlign w:val="center"/>
          </w:tcPr>
          <w:p w14:paraId="43484E7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47F63B4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0.16</w:t>
            </w:r>
          </w:p>
        </w:tc>
        <w:tc>
          <w:tcPr>
            <w:tcW w:w="433" w:type="pct"/>
            <w:tcBorders>
              <w:top w:val="nil"/>
              <w:bottom w:val="nil"/>
            </w:tcBorders>
            <w:shd w:val="clear" w:color="auto" w:fill="auto"/>
            <w:noWrap/>
            <w:vAlign w:val="center"/>
          </w:tcPr>
          <w:p w14:paraId="4C4D517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4D3BE67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0E04B2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65501BB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4D430BA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2021C70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4ADE13F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5–165</w:t>
            </w:r>
          </w:p>
        </w:tc>
      </w:tr>
      <w:tr w:rsidR="005E0EE2" w:rsidRPr="003F5F1F" w14:paraId="53C2F5CF" w14:textId="77777777" w:rsidTr="005F132E">
        <w:trPr>
          <w:trHeight w:val="340"/>
        </w:trPr>
        <w:tc>
          <w:tcPr>
            <w:tcW w:w="660" w:type="pct"/>
            <w:tcBorders>
              <w:top w:val="nil"/>
              <w:bottom w:val="nil"/>
            </w:tcBorders>
            <w:vAlign w:val="center"/>
          </w:tcPr>
          <w:p w14:paraId="4CD6822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C4D27A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6F8198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6F8F9CF"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8944DE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C7D1FE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73DFFB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086FF2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5F7F4C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4756BA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67B0A47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EA324A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5–69</w:t>
            </w:r>
          </w:p>
        </w:tc>
      </w:tr>
      <w:tr w:rsidR="005E0EE2" w:rsidRPr="003F5F1F" w14:paraId="069E2582" w14:textId="77777777" w:rsidTr="005F132E">
        <w:trPr>
          <w:trHeight w:val="340"/>
        </w:trPr>
        <w:tc>
          <w:tcPr>
            <w:tcW w:w="660" w:type="pct"/>
            <w:tcBorders>
              <w:top w:val="nil"/>
              <w:bottom w:val="nil"/>
            </w:tcBorders>
            <w:vAlign w:val="center"/>
          </w:tcPr>
          <w:p w14:paraId="795CF4DD"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E2ACD59"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B14D454"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922843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C37FD50"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AFDC84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4F9C41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CE517F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BD689D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072249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65F3877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4AA0670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032970A8" w14:textId="77777777" w:rsidTr="005F132E">
        <w:trPr>
          <w:trHeight w:val="340"/>
        </w:trPr>
        <w:tc>
          <w:tcPr>
            <w:tcW w:w="660" w:type="pct"/>
            <w:tcBorders>
              <w:top w:val="nil"/>
              <w:bottom w:val="nil"/>
            </w:tcBorders>
            <w:vAlign w:val="center"/>
          </w:tcPr>
          <w:p w14:paraId="7C11A02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B39CD49"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385508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C6FDB55"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A3E28DD"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DB29016"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64E61C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808E0B5"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7A1776A"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86EFA6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6489BDB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133F6C4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5AE8121D" w14:textId="77777777" w:rsidTr="005F132E">
        <w:trPr>
          <w:trHeight w:val="340"/>
        </w:trPr>
        <w:tc>
          <w:tcPr>
            <w:tcW w:w="660" w:type="pct"/>
            <w:tcBorders>
              <w:top w:val="nil"/>
              <w:bottom w:val="nil"/>
            </w:tcBorders>
            <w:vAlign w:val="center"/>
          </w:tcPr>
          <w:p w14:paraId="67D38B7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399B059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x00100002</w:t>
            </w:r>
          </w:p>
        </w:tc>
        <w:tc>
          <w:tcPr>
            <w:tcW w:w="415" w:type="pct"/>
            <w:tcBorders>
              <w:top w:val="nil"/>
              <w:bottom w:val="nil"/>
            </w:tcBorders>
            <w:shd w:val="clear" w:color="auto" w:fill="auto"/>
            <w:noWrap/>
            <w:vAlign w:val="center"/>
          </w:tcPr>
          <w:p w14:paraId="0B315D4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800–1170</w:t>
            </w:r>
          </w:p>
        </w:tc>
        <w:tc>
          <w:tcPr>
            <w:tcW w:w="297" w:type="pct"/>
            <w:tcBorders>
              <w:top w:val="nil"/>
              <w:bottom w:val="nil"/>
            </w:tcBorders>
            <w:shd w:val="clear" w:color="auto" w:fill="auto"/>
            <w:noWrap/>
            <w:vAlign w:val="center"/>
          </w:tcPr>
          <w:p w14:paraId="7FD418D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06CA358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0.18</w:t>
            </w:r>
          </w:p>
        </w:tc>
        <w:tc>
          <w:tcPr>
            <w:tcW w:w="433" w:type="pct"/>
            <w:tcBorders>
              <w:top w:val="nil"/>
              <w:bottom w:val="nil"/>
            </w:tcBorders>
            <w:shd w:val="clear" w:color="auto" w:fill="auto"/>
            <w:noWrap/>
            <w:vAlign w:val="center"/>
          </w:tcPr>
          <w:p w14:paraId="1674E0F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1CE6A0B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56B18A6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416F15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2F35C71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3D2281A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6FD509D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5–122</w:t>
            </w:r>
          </w:p>
        </w:tc>
      </w:tr>
      <w:tr w:rsidR="005E0EE2" w:rsidRPr="003F5F1F" w14:paraId="08C7E826" w14:textId="77777777" w:rsidTr="005F132E">
        <w:trPr>
          <w:trHeight w:val="340"/>
        </w:trPr>
        <w:tc>
          <w:tcPr>
            <w:tcW w:w="660" w:type="pct"/>
            <w:tcBorders>
              <w:top w:val="nil"/>
              <w:bottom w:val="nil"/>
            </w:tcBorders>
            <w:vAlign w:val="center"/>
          </w:tcPr>
          <w:p w14:paraId="140BD09C"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44E9DA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70202BA"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32F803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056DED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FB02A5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455EB4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F2F02A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9861CBC"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9091E2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0DD5BCE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5BBD508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5–134</w:t>
            </w:r>
          </w:p>
        </w:tc>
      </w:tr>
      <w:tr w:rsidR="005E0EE2" w:rsidRPr="003F5F1F" w14:paraId="672483FF" w14:textId="77777777" w:rsidTr="005F132E">
        <w:trPr>
          <w:trHeight w:val="340"/>
        </w:trPr>
        <w:tc>
          <w:tcPr>
            <w:tcW w:w="660" w:type="pct"/>
            <w:tcBorders>
              <w:top w:val="nil"/>
              <w:bottom w:val="nil"/>
            </w:tcBorders>
            <w:vAlign w:val="center"/>
          </w:tcPr>
          <w:p w14:paraId="7821B2B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FD34B63"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7FFF480"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1539CAE"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FAE924F"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72FA50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9DB16E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50B2E9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907C61A"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A47AC8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3AB2DC7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7AC15D4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7297E984" w14:textId="77777777" w:rsidTr="005F132E">
        <w:trPr>
          <w:trHeight w:val="340"/>
        </w:trPr>
        <w:tc>
          <w:tcPr>
            <w:tcW w:w="660" w:type="pct"/>
            <w:tcBorders>
              <w:top w:val="nil"/>
              <w:bottom w:val="nil"/>
            </w:tcBorders>
            <w:vAlign w:val="center"/>
          </w:tcPr>
          <w:p w14:paraId="7EE8BCC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19E204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A4896C2"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DCC8A4E"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AE2DFE1"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CB372D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B4A3DA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A2B564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B99C75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580735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4BD6000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6BCB556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51A26DC" w14:textId="77777777" w:rsidTr="005F132E">
        <w:trPr>
          <w:trHeight w:val="340"/>
        </w:trPr>
        <w:tc>
          <w:tcPr>
            <w:tcW w:w="660" w:type="pct"/>
            <w:tcBorders>
              <w:top w:val="nil"/>
              <w:bottom w:val="nil"/>
            </w:tcBorders>
            <w:vAlign w:val="center"/>
          </w:tcPr>
          <w:p w14:paraId="48E6677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4A1BF31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x00100003</w:t>
            </w:r>
          </w:p>
        </w:tc>
        <w:tc>
          <w:tcPr>
            <w:tcW w:w="415" w:type="pct"/>
            <w:tcBorders>
              <w:top w:val="nil"/>
              <w:bottom w:val="nil"/>
            </w:tcBorders>
            <w:shd w:val="clear" w:color="auto" w:fill="auto"/>
            <w:noWrap/>
            <w:vAlign w:val="center"/>
          </w:tcPr>
          <w:p w14:paraId="2D4A397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800–1060</w:t>
            </w:r>
          </w:p>
        </w:tc>
        <w:tc>
          <w:tcPr>
            <w:tcW w:w="297" w:type="pct"/>
            <w:tcBorders>
              <w:top w:val="nil"/>
              <w:bottom w:val="nil"/>
            </w:tcBorders>
            <w:shd w:val="clear" w:color="auto" w:fill="auto"/>
            <w:noWrap/>
            <w:vAlign w:val="center"/>
          </w:tcPr>
          <w:p w14:paraId="138B37D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5EEAE48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0.20</w:t>
            </w:r>
          </w:p>
        </w:tc>
        <w:tc>
          <w:tcPr>
            <w:tcW w:w="433" w:type="pct"/>
            <w:tcBorders>
              <w:top w:val="nil"/>
              <w:bottom w:val="nil"/>
            </w:tcBorders>
            <w:shd w:val="clear" w:color="auto" w:fill="auto"/>
            <w:noWrap/>
            <w:vAlign w:val="center"/>
          </w:tcPr>
          <w:p w14:paraId="744D5D8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5709685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1EF3E3D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0D785E9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5DD266A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6BB908A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348DF5C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5–223</w:t>
            </w:r>
          </w:p>
        </w:tc>
      </w:tr>
      <w:tr w:rsidR="005E0EE2" w:rsidRPr="003F5F1F" w14:paraId="25402B4C" w14:textId="77777777" w:rsidTr="005F132E">
        <w:trPr>
          <w:trHeight w:val="340"/>
        </w:trPr>
        <w:tc>
          <w:tcPr>
            <w:tcW w:w="660" w:type="pct"/>
            <w:tcBorders>
              <w:top w:val="nil"/>
              <w:bottom w:val="nil"/>
            </w:tcBorders>
            <w:vAlign w:val="center"/>
          </w:tcPr>
          <w:p w14:paraId="1751AAC7"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3115A80"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BC9C1E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620C03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17ADD2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1827BC8"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5D36911"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A72A0F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A96243C"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CF8D8F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31A8DE1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365CE81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5–33</w:t>
            </w:r>
          </w:p>
        </w:tc>
      </w:tr>
      <w:tr w:rsidR="005E0EE2" w:rsidRPr="003F5F1F" w14:paraId="0620CE6B" w14:textId="77777777" w:rsidTr="005F132E">
        <w:trPr>
          <w:trHeight w:val="340"/>
        </w:trPr>
        <w:tc>
          <w:tcPr>
            <w:tcW w:w="660" w:type="pct"/>
            <w:tcBorders>
              <w:top w:val="nil"/>
              <w:bottom w:val="nil"/>
            </w:tcBorders>
            <w:vAlign w:val="center"/>
          </w:tcPr>
          <w:p w14:paraId="29C9C8E5"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D2CBB3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81694B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5539CE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3B7FA5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40C28C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184810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357C31D"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8E4FEE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4130BA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39B2E08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1E5D8E1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715CDF4F" w14:textId="77777777" w:rsidTr="005F132E">
        <w:trPr>
          <w:trHeight w:val="340"/>
        </w:trPr>
        <w:tc>
          <w:tcPr>
            <w:tcW w:w="660" w:type="pct"/>
            <w:tcBorders>
              <w:top w:val="nil"/>
              <w:bottom w:val="nil"/>
            </w:tcBorders>
            <w:vAlign w:val="center"/>
          </w:tcPr>
          <w:p w14:paraId="339B8BFB"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155DCF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60C010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590FE1B"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67115F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B65965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345D5E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92B1B31"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5BEE35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72477D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3D15666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905DF8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FD919AF" w14:textId="77777777" w:rsidTr="005F132E">
        <w:trPr>
          <w:trHeight w:val="340"/>
        </w:trPr>
        <w:tc>
          <w:tcPr>
            <w:tcW w:w="660" w:type="pct"/>
            <w:tcBorders>
              <w:top w:val="nil"/>
              <w:bottom w:val="nil"/>
            </w:tcBorders>
            <w:vAlign w:val="center"/>
          </w:tcPr>
          <w:p w14:paraId="12EFCC6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1481DBF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x00100004</w:t>
            </w:r>
          </w:p>
        </w:tc>
        <w:tc>
          <w:tcPr>
            <w:tcW w:w="415" w:type="pct"/>
            <w:tcBorders>
              <w:top w:val="nil"/>
              <w:bottom w:val="nil"/>
            </w:tcBorders>
            <w:shd w:val="clear" w:color="auto" w:fill="auto"/>
            <w:noWrap/>
            <w:vAlign w:val="center"/>
          </w:tcPr>
          <w:p w14:paraId="54DF99C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900–1281</w:t>
            </w:r>
          </w:p>
        </w:tc>
        <w:tc>
          <w:tcPr>
            <w:tcW w:w="297" w:type="pct"/>
            <w:tcBorders>
              <w:top w:val="nil"/>
              <w:bottom w:val="nil"/>
            </w:tcBorders>
            <w:shd w:val="clear" w:color="auto" w:fill="auto"/>
            <w:noWrap/>
            <w:vAlign w:val="center"/>
          </w:tcPr>
          <w:p w14:paraId="211BFA8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4966071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0.62</w:t>
            </w:r>
          </w:p>
        </w:tc>
        <w:tc>
          <w:tcPr>
            <w:tcW w:w="433" w:type="pct"/>
            <w:tcBorders>
              <w:top w:val="nil"/>
              <w:bottom w:val="nil"/>
            </w:tcBorders>
            <w:shd w:val="clear" w:color="auto" w:fill="auto"/>
            <w:noWrap/>
            <w:vAlign w:val="center"/>
          </w:tcPr>
          <w:p w14:paraId="6A2A201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6D1D26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126A805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1ACAD01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719DE29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510990D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770682E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5–162</w:t>
            </w:r>
          </w:p>
        </w:tc>
      </w:tr>
      <w:tr w:rsidR="005E0EE2" w:rsidRPr="003F5F1F" w14:paraId="7E311696" w14:textId="77777777" w:rsidTr="005F132E">
        <w:trPr>
          <w:trHeight w:val="340"/>
        </w:trPr>
        <w:tc>
          <w:tcPr>
            <w:tcW w:w="660" w:type="pct"/>
            <w:tcBorders>
              <w:top w:val="nil"/>
              <w:bottom w:val="nil"/>
            </w:tcBorders>
            <w:vAlign w:val="center"/>
          </w:tcPr>
          <w:p w14:paraId="56BB1DEC"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377CE49"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631A16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909F94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EAD2B94"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46DA03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CA904F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B30A2D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3E4F36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15A2DE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6B9ECF9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468F2FF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5–93</w:t>
            </w:r>
          </w:p>
        </w:tc>
      </w:tr>
      <w:tr w:rsidR="005E0EE2" w:rsidRPr="003F5F1F" w14:paraId="4533C5BA" w14:textId="77777777" w:rsidTr="005F132E">
        <w:trPr>
          <w:trHeight w:val="340"/>
        </w:trPr>
        <w:tc>
          <w:tcPr>
            <w:tcW w:w="660" w:type="pct"/>
            <w:tcBorders>
              <w:top w:val="nil"/>
              <w:bottom w:val="nil"/>
            </w:tcBorders>
            <w:vAlign w:val="center"/>
          </w:tcPr>
          <w:p w14:paraId="3C3C673D"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451549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F2819D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0747BC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FBCD144"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9B4E70F"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C10FD9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2DE881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E16BCB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9523F0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5347B54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010202D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380F0DA0" w14:textId="77777777" w:rsidTr="005F132E">
        <w:trPr>
          <w:trHeight w:val="340"/>
        </w:trPr>
        <w:tc>
          <w:tcPr>
            <w:tcW w:w="660" w:type="pct"/>
            <w:tcBorders>
              <w:top w:val="nil"/>
              <w:bottom w:val="nil"/>
            </w:tcBorders>
            <w:vAlign w:val="center"/>
          </w:tcPr>
          <w:p w14:paraId="6E353F5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BCB0E6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7F512CA"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FDE82C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64C23B8"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2034DB7"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3C959B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E82D0F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B9667C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417CF9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4083208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0183CAF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34682CF1" w14:textId="77777777" w:rsidTr="005F132E">
        <w:trPr>
          <w:trHeight w:val="340"/>
        </w:trPr>
        <w:tc>
          <w:tcPr>
            <w:tcW w:w="660" w:type="pct"/>
            <w:tcBorders>
              <w:top w:val="nil"/>
              <w:bottom w:val="nil"/>
            </w:tcBorders>
            <w:vAlign w:val="center"/>
          </w:tcPr>
          <w:p w14:paraId="348A721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3E46CB4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x00100005</w:t>
            </w:r>
          </w:p>
        </w:tc>
        <w:tc>
          <w:tcPr>
            <w:tcW w:w="415" w:type="pct"/>
            <w:tcBorders>
              <w:top w:val="nil"/>
              <w:bottom w:val="nil"/>
            </w:tcBorders>
            <w:shd w:val="clear" w:color="auto" w:fill="auto"/>
            <w:noWrap/>
            <w:vAlign w:val="center"/>
          </w:tcPr>
          <w:p w14:paraId="3CF1E34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900–1220</w:t>
            </w:r>
          </w:p>
        </w:tc>
        <w:tc>
          <w:tcPr>
            <w:tcW w:w="297" w:type="pct"/>
            <w:tcBorders>
              <w:top w:val="nil"/>
              <w:bottom w:val="nil"/>
            </w:tcBorders>
            <w:shd w:val="clear" w:color="auto" w:fill="auto"/>
            <w:noWrap/>
            <w:vAlign w:val="center"/>
          </w:tcPr>
          <w:p w14:paraId="26A8C4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3396AE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0.66</w:t>
            </w:r>
          </w:p>
        </w:tc>
        <w:tc>
          <w:tcPr>
            <w:tcW w:w="433" w:type="pct"/>
            <w:tcBorders>
              <w:top w:val="nil"/>
              <w:bottom w:val="nil"/>
            </w:tcBorders>
            <w:shd w:val="clear" w:color="auto" w:fill="auto"/>
            <w:noWrap/>
            <w:vAlign w:val="center"/>
          </w:tcPr>
          <w:p w14:paraId="36C0BDB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1B3B019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1B94E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D14EB9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269E69A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2648F4A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57DF811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5–322</w:t>
            </w:r>
          </w:p>
        </w:tc>
      </w:tr>
      <w:tr w:rsidR="005E0EE2" w:rsidRPr="003F5F1F" w14:paraId="74745236" w14:textId="77777777" w:rsidTr="005F132E">
        <w:trPr>
          <w:trHeight w:val="340"/>
        </w:trPr>
        <w:tc>
          <w:tcPr>
            <w:tcW w:w="660" w:type="pct"/>
            <w:tcBorders>
              <w:top w:val="nil"/>
              <w:bottom w:val="nil"/>
            </w:tcBorders>
            <w:vAlign w:val="center"/>
          </w:tcPr>
          <w:p w14:paraId="1B90EE5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2157DA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D82C3B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C9B1EF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5FFE19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47F35D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F41C2A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8D5BEC2"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B0411DC"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62E08A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7F0EBF8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73D6046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5–66</w:t>
            </w:r>
          </w:p>
        </w:tc>
      </w:tr>
      <w:tr w:rsidR="005E0EE2" w:rsidRPr="003F5F1F" w14:paraId="53A27D62" w14:textId="77777777" w:rsidTr="005F132E">
        <w:trPr>
          <w:trHeight w:val="340"/>
        </w:trPr>
        <w:tc>
          <w:tcPr>
            <w:tcW w:w="660" w:type="pct"/>
            <w:tcBorders>
              <w:top w:val="nil"/>
              <w:bottom w:val="nil"/>
            </w:tcBorders>
            <w:vAlign w:val="center"/>
          </w:tcPr>
          <w:p w14:paraId="2D82DDA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07D0E48"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8999AC0"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7D2933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4675CA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C5B7108"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B0BF00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4036E1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2A361D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0EC534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542FDF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2616CC2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178818CA" w14:textId="77777777" w:rsidTr="005F132E">
        <w:trPr>
          <w:trHeight w:val="340"/>
        </w:trPr>
        <w:tc>
          <w:tcPr>
            <w:tcW w:w="660" w:type="pct"/>
            <w:tcBorders>
              <w:top w:val="nil"/>
              <w:bottom w:val="nil"/>
            </w:tcBorders>
            <w:vAlign w:val="center"/>
          </w:tcPr>
          <w:p w14:paraId="1BB0FF8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048B417"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031B77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E58134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3E8ED87"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9ED2065"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900A00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808F90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B454C8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C9543C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45565C1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1D17078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4A0A211" w14:textId="77777777" w:rsidTr="005F132E">
        <w:trPr>
          <w:trHeight w:val="340"/>
        </w:trPr>
        <w:tc>
          <w:tcPr>
            <w:tcW w:w="660" w:type="pct"/>
            <w:tcBorders>
              <w:top w:val="nil"/>
              <w:bottom w:val="nil"/>
            </w:tcBorders>
            <w:vAlign w:val="center"/>
          </w:tcPr>
          <w:p w14:paraId="5B2BBBF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lastRenderedPageBreak/>
              <w:t>Zhang (2021)</w:t>
            </w:r>
            <w:r w:rsidRPr="005E0EE2">
              <w:rPr>
                <w:vertAlign w:val="superscript"/>
              </w:rPr>
              <w:t xml:space="preserve"> 5</w:t>
            </w:r>
          </w:p>
        </w:tc>
        <w:tc>
          <w:tcPr>
            <w:tcW w:w="410" w:type="pct"/>
            <w:tcBorders>
              <w:top w:val="nil"/>
              <w:bottom w:val="nil"/>
            </w:tcBorders>
            <w:shd w:val="clear" w:color="auto" w:fill="auto"/>
            <w:noWrap/>
            <w:vAlign w:val="center"/>
          </w:tcPr>
          <w:p w14:paraId="37D6267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x00100006</w:t>
            </w:r>
          </w:p>
        </w:tc>
        <w:tc>
          <w:tcPr>
            <w:tcW w:w="415" w:type="pct"/>
            <w:tcBorders>
              <w:top w:val="nil"/>
              <w:bottom w:val="nil"/>
            </w:tcBorders>
            <w:shd w:val="clear" w:color="auto" w:fill="auto"/>
            <w:noWrap/>
            <w:vAlign w:val="center"/>
          </w:tcPr>
          <w:p w14:paraId="2D8E0D6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800–1120</w:t>
            </w:r>
          </w:p>
        </w:tc>
        <w:tc>
          <w:tcPr>
            <w:tcW w:w="297" w:type="pct"/>
            <w:tcBorders>
              <w:top w:val="nil"/>
              <w:bottom w:val="nil"/>
            </w:tcBorders>
            <w:shd w:val="clear" w:color="auto" w:fill="auto"/>
            <w:noWrap/>
            <w:vAlign w:val="center"/>
          </w:tcPr>
          <w:p w14:paraId="3DA5ED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21A4B8E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0.71</w:t>
            </w:r>
          </w:p>
        </w:tc>
        <w:tc>
          <w:tcPr>
            <w:tcW w:w="433" w:type="pct"/>
            <w:tcBorders>
              <w:top w:val="nil"/>
              <w:bottom w:val="nil"/>
            </w:tcBorders>
            <w:shd w:val="clear" w:color="auto" w:fill="auto"/>
            <w:noWrap/>
            <w:vAlign w:val="center"/>
          </w:tcPr>
          <w:p w14:paraId="4756EED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6D15249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5F298C1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57EF78D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18FC867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2ABF1DF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00EDFA1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5–233</w:t>
            </w:r>
          </w:p>
        </w:tc>
      </w:tr>
      <w:tr w:rsidR="005E0EE2" w:rsidRPr="003F5F1F" w14:paraId="51E7F961" w14:textId="77777777" w:rsidTr="005F132E">
        <w:trPr>
          <w:trHeight w:val="340"/>
        </w:trPr>
        <w:tc>
          <w:tcPr>
            <w:tcW w:w="660" w:type="pct"/>
            <w:tcBorders>
              <w:top w:val="nil"/>
              <w:bottom w:val="nil"/>
            </w:tcBorders>
            <w:vAlign w:val="center"/>
          </w:tcPr>
          <w:p w14:paraId="6176523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33D372A"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E7A13A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C51063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B688BA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4C2626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046EB01"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BB2656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5E9B4D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1CB05A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24A3B87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37E7C7C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5–52</w:t>
            </w:r>
          </w:p>
        </w:tc>
      </w:tr>
      <w:tr w:rsidR="005E0EE2" w:rsidRPr="003F5F1F" w14:paraId="58E3590D" w14:textId="77777777" w:rsidTr="005F132E">
        <w:trPr>
          <w:trHeight w:val="340"/>
        </w:trPr>
        <w:tc>
          <w:tcPr>
            <w:tcW w:w="660" w:type="pct"/>
            <w:tcBorders>
              <w:top w:val="nil"/>
              <w:bottom w:val="nil"/>
            </w:tcBorders>
            <w:vAlign w:val="center"/>
          </w:tcPr>
          <w:p w14:paraId="4B56E125"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F08194A"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4BF055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F3CFC8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1B08EAD"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D5E4F3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61134E3"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D26CEB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4D6269E"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6943BD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3FC862A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057E49D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2DC4FAE3" w14:textId="77777777" w:rsidTr="005F132E">
        <w:trPr>
          <w:trHeight w:val="340"/>
        </w:trPr>
        <w:tc>
          <w:tcPr>
            <w:tcW w:w="660" w:type="pct"/>
            <w:tcBorders>
              <w:top w:val="nil"/>
              <w:bottom w:val="nil"/>
            </w:tcBorders>
            <w:vAlign w:val="center"/>
          </w:tcPr>
          <w:p w14:paraId="24DC3E6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053113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DC776D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827017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B708A6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77A462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8E2B4A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C39BDD2"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E33CF8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4ACFDE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3B965A6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1217953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530E373E" w14:textId="77777777" w:rsidTr="005F132E">
        <w:trPr>
          <w:trHeight w:val="340"/>
        </w:trPr>
        <w:tc>
          <w:tcPr>
            <w:tcW w:w="660" w:type="pct"/>
            <w:tcBorders>
              <w:top w:val="nil"/>
              <w:bottom w:val="nil"/>
            </w:tcBorders>
            <w:vAlign w:val="center"/>
          </w:tcPr>
          <w:p w14:paraId="78D9930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4DE9849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x00100007</w:t>
            </w:r>
          </w:p>
        </w:tc>
        <w:tc>
          <w:tcPr>
            <w:tcW w:w="415" w:type="pct"/>
            <w:tcBorders>
              <w:top w:val="nil"/>
              <w:bottom w:val="nil"/>
            </w:tcBorders>
            <w:shd w:val="clear" w:color="auto" w:fill="auto"/>
            <w:noWrap/>
            <w:vAlign w:val="center"/>
          </w:tcPr>
          <w:p w14:paraId="128FD4F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800–1060</w:t>
            </w:r>
          </w:p>
        </w:tc>
        <w:tc>
          <w:tcPr>
            <w:tcW w:w="297" w:type="pct"/>
            <w:tcBorders>
              <w:top w:val="nil"/>
              <w:bottom w:val="nil"/>
            </w:tcBorders>
            <w:shd w:val="clear" w:color="auto" w:fill="auto"/>
            <w:noWrap/>
            <w:vAlign w:val="center"/>
          </w:tcPr>
          <w:p w14:paraId="32E8FDB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2F5A18F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0.79</w:t>
            </w:r>
          </w:p>
        </w:tc>
        <w:tc>
          <w:tcPr>
            <w:tcW w:w="433" w:type="pct"/>
            <w:tcBorders>
              <w:top w:val="nil"/>
              <w:bottom w:val="nil"/>
            </w:tcBorders>
            <w:shd w:val="clear" w:color="auto" w:fill="auto"/>
            <w:noWrap/>
            <w:vAlign w:val="center"/>
          </w:tcPr>
          <w:p w14:paraId="2E7D950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22C9FAD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39A8DBC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1E043AA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234C19C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3986993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BB1120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5–154</w:t>
            </w:r>
          </w:p>
        </w:tc>
      </w:tr>
      <w:tr w:rsidR="005E0EE2" w:rsidRPr="003F5F1F" w14:paraId="39D03EE2" w14:textId="77777777" w:rsidTr="005F132E">
        <w:trPr>
          <w:trHeight w:val="340"/>
        </w:trPr>
        <w:tc>
          <w:tcPr>
            <w:tcW w:w="660" w:type="pct"/>
            <w:tcBorders>
              <w:top w:val="nil"/>
              <w:bottom w:val="nil"/>
            </w:tcBorders>
            <w:vAlign w:val="center"/>
          </w:tcPr>
          <w:p w14:paraId="636A1A1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878CD8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D70E18C"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E89924B"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EBE50A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62968B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DA22D88"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1B9B571"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C726D4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CD6B2E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239A22A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6B305F9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5–28</w:t>
            </w:r>
          </w:p>
        </w:tc>
      </w:tr>
      <w:tr w:rsidR="005E0EE2" w:rsidRPr="003F5F1F" w14:paraId="37822A50" w14:textId="77777777" w:rsidTr="005F132E">
        <w:trPr>
          <w:trHeight w:val="340"/>
        </w:trPr>
        <w:tc>
          <w:tcPr>
            <w:tcW w:w="660" w:type="pct"/>
            <w:tcBorders>
              <w:top w:val="nil"/>
              <w:bottom w:val="nil"/>
            </w:tcBorders>
            <w:vAlign w:val="center"/>
          </w:tcPr>
          <w:p w14:paraId="050936E7"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D8BE46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AC53A61"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B5D463F"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45CC2C4"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5A8B7E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4A45643"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F8E226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ACAAFFF"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CCE96A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5C76C71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53C13E5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5DF379BE" w14:textId="77777777" w:rsidTr="005F132E">
        <w:trPr>
          <w:trHeight w:val="340"/>
        </w:trPr>
        <w:tc>
          <w:tcPr>
            <w:tcW w:w="660" w:type="pct"/>
            <w:tcBorders>
              <w:top w:val="nil"/>
              <w:bottom w:val="nil"/>
            </w:tcBorders>
            <w:vAlign w:val="center"/>
          </w:tcPr>
          <w:p w14:paraId="179DFF34"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35433F3"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059C4B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EDDBA9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B4B04C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803E1D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7FB1BB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76320E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0F3489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033B12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5A1EF94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14E252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45E8A02" w14:textId="77777777" w:rsidTr="005F132E">
        <w:trPr>
          <w:trHeight w:val="340"/>
        </w:trPr>
        <w:tc>
          <w:tcPr>
            <w:tcW w:w="660" w:type="pct"/>
            <w:tcBorders>
              <w:top w:val="nil"/>
              <w:bottom w:val="nil"/>
            </w:tcBorders>
            <w:vAlign w:val="center"/>
          </w:tcPr>
          <w:p w14:paraId="6092598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Osipova (2022)</w:t>
            </w:r>
            <w:r w:rsidRPr="005E0EE2">
              <w:rPr>
                <w:vertAlign w:val="superscript"/>
              </w:rPr>
              <w:t xml:space="preserve"> 6</w:t>
            </w:r>
          </w:p>
        </w:tc>
        <w:tc>
          <w:tcPr>
            <w:tcW w:w="410" w:type="pct"/>
            <w:tcBorders>
              <w:top w:val="nil"/>
              <w:bottom w:val="nil"/>
            </w:tcBorders>
            <w:shd w:val="clear" w:color="auto" w:fill="auto"/>
            <w:noWrap/>
            <w:vAlign w:val="center"/>
          </w:tcPr>
          <w:p w14:paraId="69821C6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x00100008</w:t>
            </w:r>
          </w:p>
        </w:tc>
        <w:tc>
          <w:tcPr>
            <w:tcW w:w="415" w:type="pct"/>
            <w:tcBorders>
              <w:top w:val="nil"/>
              <w:bottom w:val="nil"/>
            </w:tcBorders>
            <w:shd w:val="clear" w:color="auto" w:fill="auto"/>
            <w:noWrap/>
            <w:vAlign w:val="center"/>
          </w:tcPr>
          <w:p w14:paraId="3F89C09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800–1300</w:t>
            </w:r>
          </w:p>
        </w:tc>
        <w:tc>
          <w:tcPr>
            <w:tcW w:w="297" w:type="pct"/>
            <w:tcBorders>
              <w:top w:val="nil"/>
              <w:bottom w:val="nil"/>
            </w:tcBorders>
            <w:shd w:val="clear" w:color="auto" w:fill="auto"/>
            <w:noWrap/>
            <w:vAlign w:val="center"/>
          </w:tcPr>
          <w:p w14:paraId="22AE3AC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1111703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433" w:type="pct"/>
            <w:tcBorders>
              <w:top w:val="nil"/>
              <w:bottom w:val="nil"/>
            </w:tcBorders>
            <w:shd w:val="clear" w:color="auto" w:fill="auto"/>
            <w:noWrap/>
            <w:vAlign w:val="center"/>
          </w:tcPr>
          <w:p w14:paraId="650A768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5D71C14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010AF6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4B2546B3"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Ar</w:t>
            </w:r>
            <w:proofErr w:type="spellEnd"/>
          </w:p>
        </w:tc>
        <w:tc>
          <w:tcPr>
            <w:tcW w:w="290" w:type="pct"/>
            <w:tcBorders>
              <w:top w:val="nil"/>
              <w:bottom w:val="nil"/>
            </w:tcBorders>
            <w:shd w:val="clear" w:color="auto" w:fill="auto"/>
            <w:noWrap/>
            <w:vAlign w:val="center"/>
          </w:tcPr>
          <w:p w14:paraId="701623D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1C6A78C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3BA92E3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8–39</w:t>
            </w:r>
          </w:p>
        </w:tc>
      </w:tr>
      <w:tr w:rsidR="005E0EE2" w:rsidRPr="003F5F1F" w14:paraId="16251D83" w14:textId="77777777" w:rsidTr="005F132E">
        <w:trPr>
          <w:trHeight w:val="340"/>
        </w:trPr>
        <w:tc>
          <w:tcPr>
            <w:tcW w:w="660" w:type="pct"/>
            <w:tcBorders>
              <w:top w:val="nil"/>
              <w:bottom w:val="nil"/>
            </w:tcBorders>
            <w:vAlign w:val="center"/>
          </w:tcPr>
          <w:p w14:paraId="19E1580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4F9D9B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021C93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B30784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D8311F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854DFD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B1CDE6E"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D8DDDD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683ECDF"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E2325B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656ABD5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4AED8C1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6–136</w:t>
            </w:r>
          </w:p>
        </w:tc>
      </w:tr>
      <w:tr w:rsidR="005E0EE2" w:rsidRPr="003F5F1F" w14:paraId="4C394F0D" w14:textId="77777777" w:rsidTr="005F132E">
        <w:trPr>
          <w:trHeight w:val="340"/>
        </w:trPr>
        <w:tc>
          <w:tcPr>
            <w:tcW w:w="660" w:type="pct"/>
            <w:tcBorders>
              <w:top w:val="nil"/>
              <w:bottom w:val="nil"/>
            </w:tcBorders>
            <w:vAlign w:val="center"/>
          </w:tcPr>
          <w:p w14:paraId="28E9F06D"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1B9442A"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B78CC6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4479B9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A298EF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75F0ED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4C86DB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82721F5"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04EB19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5FF8B7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2795B15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34C0318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5–622</w:t>
            </w:r>
          </w:p>
        </w:tc>
      </w:tr>
      <w:tr w:rsidR="005E0EE2" w:rsidRPr="003F5F1F" w14:paraId="5AF42B5D" w14:textId="77777777" w:rsidTr="005F132E">
        <w:trPr>
          <w:trHeight w:val="340"/>
        </w:trPr>
        <w:tc>
          <w:tcPr>
            <w:tcW w:w="660" w:type="pct"/>
            <w:tcBorders>
              <w:top w:val="nil"/>
              <w:bottom w:val="nil"/>
            </w:tcBorders>
            <w:vAlign w:val="center"/>
          </w:tcPr>
          <w:p w14:paraId="4D9A9058"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DA06C0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E5CAC72"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45066D5"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B85D5E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86C585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F869FE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AB162F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22F90B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5CF087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13" w:type="pct"/>
            <w:tcBorders>
              <w:top w:val="nil"/>
              <w:bottom w:val="nil"/>
            </w:tcBorders>
            <w:shd w:val="clear" w:color="auto" w:fill="auto"/>
            <w:noWrap/>
            <w:vAlign w:val="center"/>
          </w:tcPr>
          <w:p w14:paraId="52852E4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5A4D1A3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5–41</w:t>
            </w:r>
          </w:p>
        </w:tc>
      </w:tr>
      <w:tr w:rsidR="005E0EE2" w:rsidRPr="003F5F1F" w14:paraId="33AEC441" w14:textId="77777777" w:rsidTr="005F132E">
        <w:trPr>
          <w:trHeight w:val="340"/>
        </w:trPr>
        <w:tc>
          <w:tcPr>
            <w:tcW w:w="660" w:type="pct"/>
            <w:tcBorders>
              <w:top w:val="nil"/>
              <w:bottom w:val="nil"/>
            </w:tcBorders>
            <w:vAlign w:val="center"/>
          </w:tcPr>
          <w:p w14:paraId="6430782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27D9907"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76471D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37120B4"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6003EB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2726AC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A769FD8"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3DEF59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B81613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D7AC13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19530CB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221C532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5–73</w:t>
            </w:r>
          </w:p>
        </w:tc>
      </w:tr>
      <w:tr w:rsidR="005E0EE2" w:rsidRPr="003F5F1F" w14:paraId="01FD16D3" w14:textId="77777777" w:rsidTr="005F132E">
        <w:trPr>
          <w:trHeight w:val="340"/>
        </w:trPr>
        <w:tc>
          <w:tcPr>
            <w:tcW w:w="660" w:type="pct"/>
            <w:tcBorders>
              <w:top w:val="nil"/>
              <w:bottom w:val="nil"/>
            </w:tcBorders>
            <w:vAlign w:val="center"/>
          </w:tcPr>
          <w:p w14:paraId="52ABB73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Osipova (2022)</w:t>
            </w:r>
            <w:r w:rsidRPr="005E0EE2">
              <w:rPr>
                <w:vertAlign w:val="superscript"/>
              </w:rPr>
              <w:t xml:space="preserve"> 6</w:t>
            </w:r>
          </w:p>
        </w:tc>
        <w:tc>
          <w:tcPr>
            <w:tcW w:w="410" w:type="pct"/>
            <w:tcBorders>
              <w:top w:val="nil"/>
              <w:bottom w:val="nil"/>
            </w:tcBorders>
            <w:shd w:val="clear" w:color="auto" w:fill="auto"/>
            <w:noWrap/>
            <w:vAlign w:val="center"/>
          </w:tcPr>
          <w:p w14:paraId="20A0D5B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x00100009</w:t>
            </w:r>
          </w:p>
        </w:tc>
        <w:tc>
          <w:tcPr>
            <w:tcW w:w="415" w:type="pct"/>
            <w:tcBorders>
              <w:top w:val="nil"/>
              <w:bottom w:val="nil"/>
            </w:tcBorders>
            <w:shd w:val="clear" w:color="auto" w:fill="auto"/>
            <w:noWrap/>
            <w:vAlign w:val="center"/>
          </w:tcPr>
          <w:p w14:paraId="5534407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800–1300</w:t>
            </w:r>
          </w:p>
        </w:tc>
        <w:tc>
          <w:tcPr>
            <w:tcW w:w="297" w:type="pct"/>
            <w:tcBorders>
              <w:top w:val="nil"/>
              <w:bottom w:val="nil"/>
            </w:tcBorders>
            <w:shd w:val="clear" w:color="auto" w:fill="auto"/>
            <w:noWrap/>
            <w:vAlign w:val="center"/>
          </w:tcPr>
          <w:p w14:paraId="509A3E1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484DEEC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0.60</w:t>
            </w:r>
          </w:p>
        </w:tc>
        <w:tc>
          <w:tcPr>
            <w:tcW w:w="433" w:type="pct"/>
            <w:tcBorders>
              <w:top w:val="nil"/>
              <w:bottom w:val="nil"/>
            </w:tcBorders>
            <w:shd w:val="clear" w:color="auto" w:fill="auto"/>
            <w:noWrap/>
            <w:vAlign w:val="center"/>
          </w:tcPr>
          <w:p w14:paraId="70CDEEA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27497CD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94848C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51C1AD5"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Ar</w:t>
            </w:r>
            <w:proofErr w:type="spellEnd"/>
          </w:p>
        </w:tc>
        <w:tc>
          <w:tcPr>
            <w:tcW w:w="290" w:type="pct"/>
            <w:tcBorders>
              <w:top w:val="nil"/>
              <w:bottom w:val="nil"/>
            </w:tcBorders>
            <w:shd w:val="clear" w:color="auto" w:fill="auto"/>
            <w:noWrap/>
            <w:vAlign w:val="center"/>
          </w:tcPr>
          <w:p w14:paraId="523E4DD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3B3D4A0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394E0AB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5–27</w:t>
            </w:r>
          </w:p>
        </w:tc>
      </w:tr>
      <w:tr w:rsidR="005E0EE2" w:rsidRPr="003F5F1F" w14:paraId="652FE29E" w14:textId="77777777" w:rsidTr="005F132E">
        <w:trPr>
          <w:trHeight w:val="340"/>
        </w:trPr>
        <w:tc>
          <w:tcPr>
            <w:tcW w:w="660" w:type="pct"/>
            <w:tcBorders>
              <w:top w:val="nil"/>
              <w:bottom w:val="nil"/>
            </w:tcBorders>
            <w:vAlign w:val="center"/>
          </w:tcPr>
          <w:p w14:paraId="65614D0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0D5F8F7"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BBCF54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B1A343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7527EF1"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2DCD6B7"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D260B4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78BE36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CA0F31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59A841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33C910F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439C7B3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5–110</w:t>
            </w:r>
          </w:p>
        </w:tc>
      </w:tr>
      <w:tr w:rsidR="005E0EE2" w:rsidRPr="003F5F1F" w14:paraId="4C69F7CB" w14:textId="77777777" w:rsidTr="005F132E">
        <w:trPr>
          <w:trHeight w:val="340"/>
        </w:trPr>
        <w:tc>
          <w:tcPr>
            <w:tcW w:w="660" w:type="pct"/>
            <w:tcBorders>
              <w:top w:val="nil"/>
              <w:bottom w:val="nil"/>
            </w:tcBorders>
            <w:vAlign w:val="center"/>
          </w:tcPr>
          <w:p w14:paraId="7915A7FA"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EDA273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21E68E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3AC3C0B"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18833B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1348C0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7EDE51B"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C7B10F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84639CE"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924738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26708D6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46EEA62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5–251</w:t>
            </w:r>
          </w:p>
        </w:tc>
      </w:tr>
      <w:tr w:rsidR="005E0EE2" w:rsidRPr="003F5F1F" w14:paraId="6E5CD222" w14:textId="77777777" w:rsidTr="005F132E">
        <w:trPr>
          <w:trHeight w:val="340"/>
        </w:trPr>
        <w:tc>
          <w:tcPr>
            <w:tcW w:w="660" w:type="pct"/>
            <w:tcBorders>
              <w:top w:val="nil"/>
              <w:bottom w:val="nil"/>
            </w:tcBorders>
            <w:vAlign w:val="center"/>
          </w:tcPr>
          <w:p w14:paraId="185412B8"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C5EECD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0B1DA31"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20C3FA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AF39A5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E74511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F58EC8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177B26B"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8047A9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EDF531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13" w:type="pct"/>
            <w:tcBorders>
              <w:top w:val="nil"/>
              <w:bottom w:val="nil"/>
            </w:tcBorders>
            <w:shd w:val="clear" w:color="auto" w:fill="auto"/>
            <w:noWrap/>
            <w:vAlign w:val="center"/>
          </w:tcPr>
          <w:p w14:paraId="78834C3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60105A1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5–69</w:t>
            </w:r>
          </w:p>
        </w:tc>
      </w:tr>
      <w:tr w:rsidR="005E0EE2" w:rsidRPr="003F5F1F" w14:paraId="29C85FB6" w14:textId="77777777" w:rsidTr="005F132E">
        <w:trPr>
          <w:trHeight w:val="340"/>
        </w:trPr>
        <w:tc>
          <w:tcPr>
            <w:tcW w:w="660" w:type="pct"/>
            <w:tcBorders>
              <w:top w:val="nil"/>
              <w:bottom w:val="nil"/>
            </w:tcBorders>
            <w:vAlign w:val="center"/>
          </w:tcPr>
          <w:p w14:paraId="79F661E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C15D49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C88CB2A"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6E6FA46"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61C3E8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498690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6015E26"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D85AB47"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C08839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DADAFB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1B3AFA9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40AC370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29–85</w:t>
            </w:r>
          </w:p>
        </w:tc>
      </w:tr>
      <w:tr w:rsidR="005E0EE2" w:rsidRPr="003F5F1F" w14:paraId="7D6843DD" w14:textId="77777777" w:rsidTr="005F132E">
        <w:trPr>
          <w:trHeight w:val="340"/>
        </w:trPr>
        <w:tc>
          <w:tcPr>
            <w:tcW w:w="660" w:type="pct"/>
            <w:tcBorders>
              <w:top w:val="nil"/>
              <w:bottom w:val="nil"/>
            </w:tcBorders>
            <w:vAlign w:val="center"/>
          </w:tcPr>
          <w:p w14:paraId="070CA43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Osipova (2022)</w:t>
            </w:r>
            <w:r w:rsidRPr="005E0EE2">
              <w:rPr>
                <w:vertAlign w:val="superscript"/>
              </w:rPr>
              <w:t xml:space="preserve"> 6</w:t>
            </w:r>
          </w:p>
        </w:tc>
        <w:tc>
          <w:tcPr>
            <w:tcW w:w="410" w:type="pct"/>
            <w:tcBorders>
              <w:top w:val="nil"/>
              <w:bottom w:val="nil"/>
            </w:tcBorders>
            <w:shd w:val="clear" w:color="auto" w:fill="auto"/>
            <w:noWrap/>
            <w:vAlign w:val="center"/>
          </w:tcPr>
          <w:p w14:paraId="0B05407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x00100010</w:t>
            </w:r>
          </w:p>
        </w:tc>
        <w:tc>
          <w:tcPr>
            <w:tcW w:w="415" w:type="pct"/>
            <w:tcBorders>
              <w:top w:val="nil"/>
              <w:bottom w:val="nil"/>
            </w:tcBorders>
            <w:shd w:val="clear" w:color="auto" w:fill="auto"/>
            <w:noWrap/>
            <w:vAlign w:val="center"/>
          </w:tcPr>
          <w:p w14:paraId="6387686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800–1300</w:t>
            </w:r>
          </w:p>
        </w:tc>
        <w:tc>
          <w:tcPr>
            <w:tcW w:w="297" w:type="pct"/>
            <w:tcBorders>
              <w:top w:val="nil"/>
              <w:bottom w:val="nil"/>
            </w:tcBorders>
            <w:shd w:val="clear" w:color="auto" w:fill="auto"/>
            <w:noWrap/>
            <w:vAlign w:val="center"/>
          </w:tcPr>
          <w:p w14:paraId="5CBC25D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390438F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1.50</w:t>
            </w:r>
          </w:p>
        </w:tc>
        <w:tc>
          <w:tcPr>
            <w:tcW w:w="433" w:type="pct"/>
            <w:tcBorders>
              <w:top w:val="nil"/>
              <w:bottom w:val="nil"/>
            </w:tcBorders>
            <w:shd w:val="clear" w:color="auto" w:fill="auto"/>
            <w:noWrap/>
            <w:vAlign w:val="center"/>
          </w:tcPr>
          <w:p w14:paraId="720B2F3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w:t>
            </w:r>
          </w:p>
        </w:tc>
        <w:tc>
          <w:tcPr>
            <w:tcW w:w="352" w:type="pct"/>
            <w:tcBorders>
              <w:top w:val="nil"/>
              <w:bottom w:val="nil"/>
            </w:tcBorders>
            <w:shd w:val="clear" w:color="auto" w:fill="auto"/>
            <w:noWrap/>
            <w:vAlign w:val="center"/>
          </w:tcPr>
          <w:p w14:paraId="321FC4C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07CDA25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6D9FACF"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Ar</w:t>
            </w:r>
            <w:proofErr w:type="spellEnd"/>
          </w:p>
        </w:tc>
        <w:tc>
          <w:tcPr>
            <w:tcW w:w="290" w:type="pct"/>
            <w:tcBorders>
              <w:top w:val="nil"/>
              <w:bottom w:val="nil"/>
            </w:tcBorders>
            <w:shd w:val="clear" w:color="auto" w:fill="auto"/>
            <w:noWrap/>
            <w:vAlign w:val="center"/>
          </w:tcPr>
          <w:p w14:paraId="2377C62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44FA39E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4E8C74C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19–32</w:t>
            </w:r>
          </w:p>
        </w:tc>
      </w:tr>
      <w:tr w:rsidR="005E0EE2" w:rsidRPr="003F5F1F" w14:paraId="50302611" w14:textId="77777777" w:rsidTr="005F132E">
        <w:trPr>
          <w:trHeight w:val="340"/>
        </w:trPr>
        <w:tc>
          <w:tcPr>
            <w:tcW w:w="660" w:type="pct"/>
            <w:tcBorders>
              <w:top w:val="nil"/>
              <w:bottom w:val="nil"/>
            </w:tcBorders>
            <w:vAlign w:val="center"/>
          </w:tcPr>
          <w:p w14:paraId="24006C2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F40BE6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1D5206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849D97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428FC08"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359892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CEFC3F6"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53D7496"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1AE452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59FDEE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5136454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2A0D02C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22–112</w:t>
            </w:r>
          </w:p>
        </w:tc>
      </w:tr>
      <w:tr w:rsidR="005E0EE2" w:rsidRPr="003F5F1F" w14:paraId="4F9F3CEA" w14:textId="77777777" w:rsidTr="005F132E">
        <w:trPr>
          <w:trHeight w:val="340"/>
        </w:trPr>
        <w:tc>
          <w:tcPr>
            <w:tcW w:w="660" w:type="pct"/>
            <w:tcBorders>
              <w:top w:val="nil"/>
              <w:bottom w:val="nil"/>
            </w:tcBorders>
            <w:vAlign w:val="center"/>
          </w:tcPr>
          <w:p w14:paraId="62314698"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76E2F0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90FECE5"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30011F6"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4BE057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8E4DD9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F1562D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27C9C8D"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18EC90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DC207E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13" w:type="pct"/>
            <w:tcBorders>
              <w:top w:val="nil"/>
              <w:bottom w:val="nil"/>
            </w:tcBorders>
            <w:shd w:val="clear" w:color="auto" w:fill="auto"/>
            <w:noWrap/>
            <w:vAlign w:val="center"/>
          </w:tcPr>
          <w:p w14:paraId="57B5E8E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78B4EAC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5–30</w:t>
            </w:r>
          </w:p>
        </w:tc>
      </w:tr>
      <w:tr w:rsidR="005E0EE2" w:rsidRPr="003F5F1F" w14:paraId="2D331BC3" w14:textId="77777777" w:rsidTr="005F132E">
        <w:trPr>
          <w:trHeight w:val="340"/>
        </w:trPr>
        <w:tc>
          <w:tcPr>
            <w:tcW w:w="660" w:type="pct"/>
            <w:tcBorders>
              <w:top w:val="nil"/>
              <w:bottom w:val="nil"/>
            </w:tcBorders>
            <w:vAlign w:val="center"/>
          </w:tcPr>
          <w:p w14:paraId="2AF0C37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1865EC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AEECFE2"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6A9F7F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19B1AB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65CEA1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58C9D9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E86822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93AB80E"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CB3ADE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242449D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1F30C64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5–48</w:t>
            </w:r>
          </w:p>
        </w:tc>
      </w:tr>
      <w:tr w:rsidR="005E0EE2" w:rsidRPr="003F5F1F" w14:paraId="0D084B93" w14:textId="77777777" w:rsidTr="005F132E">
        <w:trPr>
          <w:trHeight w:val="340"/>
        </w:trPr>
        <w:tc>
          <w:tcPr>
            <w:tcW w:w="660" w:type="pct"/>
            <w:tcBorders>
              <w:top w:val="nil"/>
              <w:bottom w:val="nil"/>
            </w:tcBorders>
            <w:vAlign w:val="center"/>
          </w:tcPr>
          <w:p w14:paraId="1CBCC16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053B9A0"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704ED9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31C8C9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94AF7C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C10E64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F5F599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7FB9106"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8F7775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8AAD8A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4D45EBB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17</w:t>
            </w:r>
          </w:p>
        </w:tc>
        <w:tc>
          <w:tcPr>
            <w:tcW w:w="488" w:type="pct"/>
            <w:tcBorders>
              <w:top w:val="nil"/>
              <w:bottom w:val="nil"/>
            </w:tcBorders>
            <w:shd w:val="clear" w:color="auto" w:fill="auto"/>
            <w:noWrap/>
            <w:vAlign w:val="center"/>
          </w:tcPr>
          <w:p w14:paraId="0E7080C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5–204</w:t>
            </w:r>
          </w:p>
        </w:tc>
      </w:tr>
      <w:tr w:rsidR="005E0EE2" w:rsidRPr="003F5F1F" w14:paraId="3FAE5B19" w14:textId="77777777" w:rsidTr="005F132E">
        <w:trPr>
          <w:trHeight w:val="340"/>
        </w:trPr>
        <w:tc>
          <w:tcPr>
            <w:tcW w:w="660" w:type="pct"/>
            <w:tcBorders>
              <w:top w:val="nil"/>
              <w:bottom w:val="nil"/>
            </w:tcBorders>
            <w:vAlign w:val="center"/>
          </w:tcPr>
          <w:p w14:paraId="1248099E"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Stagni</w:t>
            </w:r>
            <w:proofErr w:type="spellEnd"/>
            <w:r w:rsidRPr="00E92EAE">
              <w:rPr>
                <w:color w:val="000000"/>
                <w:sz w:val="20"/>
                <w:szCs w:val="20"/>
              </w:rPr>
              <w:t xml:space="preserve"> (2020)</w:t>
            </w:r>
            <w:r w:rsidRPr="005E0EE2">
              <w:rPr>
                <w:vertAlign w:val="superscript"/>
              </w:rPr>
              <w:t xml:space="preserve"> 7</w:t>
            </w:r>
          </w:p>
        </w:tc>
        <w:tc>
          <w:tcPr>
            <w:tcW w:w="410" w:type="pct"/>
            <w:tcBorders>
              <w:top w:val="nil"/>
              <w:bottom w:val="nil"/>
            </w:tcBorders>
            <w:shd w:val="clear" w:color="auto" w:fill="auto"/>
            <w:noWrap/>
            <w:vAlign w:val="center"/>
          </w:tcPr>
          <w:p w14:paraId="70A5A34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x00199000</w:t>
            </w:r>
          </w:p>
        </w:tc>
        <w:tc>
          <w:tcPr>
            <w:tcW w:w="415" w:type="pct"/>
            <w:tcBorders>
              <w:top w:val="nil"/>
              <w:bottom w:val="nil"/>
            </w:tcBorders>
            <w:shd w:val="clear" w:color="auto" w:fill="auto"/>
            <w:noWrap/>
            <w:vAlign w:val="center"/>
          </w:tcPr>
          <w:p w14:paraId="1D74B89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500–1200</w:t>
            </w:r>
          </w:p>
        </w:tc>
        <w:tc>
          <w:tcPr>
            <w:tcW w:w="297" w:type="pct"/>
            <w:tcBorders>
              <w:top w:val="nil"/>
              <w:bottom w:val="nil"/>
            </w:tcBorders>
            <w:shd w:val="clear" w:color="auto" w:fill="auto"/>
            <w:noWrap/>
            <w:vAlign w:val="center"/>
          </w:tcPr>
          <w:p w14:paraId="21D9AFA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1.05</w:t>
            </w:r>
          </w:p>
        </w:tc>
        <w:tc>
          <w:tcPr>
            <w:tcW w:w="388" w:type="pct"/>
            <w:tcBorders>
              <w:top w:val="nil"/>
              <w:bottom w:val="nil"/>
            </w:tcBorders>
            <w:shd w:val="clear" w:color="auto" w:fill="auto"/>
            <w:noWrap/>
            <w:vAlign w:val="center"/>
          </w:tcPr>
          <w:p w14:paraId="373461C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0.02</w:t>
            </w:r>
          </w:p>
        </w:tc>
        <w:tc>
          <w:tcPr>
            <w:tcW w:w="433" w:type="pct"/>
            <w:tcBorders>
              <w:top w:val="nil"/>
              <w:bottom w:val="nil"/>
            </w:tcBorders>
            <w:shd w:val="clear" w:color="auto" w:fill="auto"/>
            <w:noWrap/>
            <w:vAlign w:val="center"/>
          </w:tcPr>
          <w:p w14:paraId="6F96D28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08182FD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22F0CD1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0AF8876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He</w:t>
            </w:r>
          </w:p>
        </w:tc>
        <w:tc>
          <w:tcPr>
            <w:tcW w:w="290" w:type="pct"/>
            <w:tcBorders>
              <w:top w:val="nil"/>
              <w:bottom w:val="nil"/>
            </w:tcBorders>
            <w:shd w:val="clear" w:color="auto" w:fill="auto"/>
            <w:noWrap/>
            <w:vAlign w:val="center"/>
          </w:tcPr>
          <w:p w14:paraId="7B6E6B8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56200B5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w:t>
            </w:r>
          </w:p>
        </w:tc>
        <w:tc>
          <w:tcPr>
            <w:tcW w:w="488" w:type="pct"/>
            <w:tcBorders>
              <w:top w:val="nil"/>
              <w:bottom w:val="nil"/>
            </w:tcBorders>
            <w:shd w:val="clear" w:color="auto" w:fill="auto"/>
            <w:noWrap/>
            <w:vAlign w:val="center"/>
          </w:tcPr>
          <w:p w14:paraId="265FAE4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14–26</w:t>
            </w:r>
          </w:p>
        </w:tc>
      </w:tr>
      <w:tr w:rsidR="005E0EE2" w:rsidRPr="003F5F1F" w14:paraId="47AC3848" w14:textId="77777777" w:rsidTr="005F132E">
        <w:trPr>
          <w:trHeight w:val="340"/>
        </w:trPr>
        <w:tc>
          <w:tcPr>
            <w:tcW w:w="660" w:type="pct"/>
            <w:tcBorders>
              <w:top w:val="nil"/>
              <w:bottom w:val="nil"/>
            </w:tcBorders>
            <w:vAlign w:val="center"/>
          </w:tcPr>
          <w:p w14:paraId="1EE99E7C"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371AAB5"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AAE82F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3E269A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FFC59E1"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F10CC46"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2799AD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E35AB87"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C02453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E2538E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504B02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4FE60DC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5D4D651" w14:textId="77777777" w:rsidTr="005F132E">
        <w:trPr>
          <w:trHeight w:val="340"/>
        </w:trPr>
        <w:tc>
          <w:tcPr>
            <w:tcW w:w="660" w:type="pct"/>
            <w:tcBorders>
              <w:top w:val="nil"/>
              <w:bottom w:val="nil"/>
            </w:tcBorders>
            <w:vAlign w:val="center"/>
          </w:tcPr>
          <w:p w14:paraId="34F7EE9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688AE7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499A0A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4B54B4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A160BD4"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AD0BBD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4C2788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395A13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E5779B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CE5A2D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NO₂</w:t>
            </w:r>
          </w:p>
        </w:tc>
        <w:tc>
          <w:tcPr>
            <w:tcW w:w="213" w:type="pct"/>
            <w:tcBorders>
              <w:top w:val="nil"/>
              <w:bottom w:val="nil"/>
            </w:tcBorders>
            <w:shd w:val="clear" w:color="auto" w:fill="auto"/>
            <w:noWrap/>
            <w:vAlign w:val="center"/>
          </w:tcPr>
          <w:p w14:paraId="00A617D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7EEC2F0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2B46721" w14:textId="77777777" w:rsidTr="005F132E">
        <w:trPr>
          <w:trHeight w:val="340"/>
        </w:trPr>
        <w:tc>
          <w:tcPr>
            <w:tcW w:w="660" w:type="pct"/>
            <w:tcBorders>
              <w:top w:val="nil"/>
              <w:bottom w:val="nil"/>
            </w:tcBorders>
            <w:vAlign w:val="center"/>
          </w:tcPr>
          <w:p w14:paraId="112EBE6A"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Stagni</w:t>
            </w:r>
            <w:proofErr w:type="spellEnd"/>
            <w:r w:rsidRPr="00E92EAE">
              <w:rPr>
                <w:color w:val="000000"/>
                <w:sz w:val="20"/>
                <w:szCs w:val="20"/>
              </w:rPr>
              <w:t xml:space="preserve"> (2020)</w:t>
            </w:r>
            <w:r w:rsidRPr="005E0EE2">
              <w:rPr>
                <w:vertAlign w:val="superscript"/>
              </w:rPr>
              <w:t xml:space="preserve"> 7</w:t>
            </w:r>
          </w:p>
        </w:tc>
        <w:tc>
          <w:tcPr>
            <w:tcW w:w="410" w:type="pct"/>
            <w:tcBorders>
              <w:top w:val="nil"/>
              <w:bottom w:val="nil"/>
            </w:tcBorders>
            <w:shd w:val="clear" w:color="auto" w:fill="auto"/>
            <w:noWrap/>
            <w:vAlign w:val="center"/>
          </w:tcPr>
          <w:p w14:paraId="494BABF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x00199001</w:t>
            </w:r>
          </w:p>
        </w:tc>
        <w:tc>
          <w:tcPr>
            <w:tcW w:w="415" w:type="pct"/>
            <w:tcBorders>
              <w:top w:val="nil"/>
              <w:bottom w:val="nil"/>
            </w:tcBorders>
            <w:shd w:val="clear" w:color="auto" w:fill="auto"/>
            <w:noWrap/>
            <w:vAlign w:val="center"/>
          </w:tcPr>
          <w:p w14:paraId="771028A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500–1200</w:t>
            </w:r>
          </w:p>
        </w:tc>
        <w:tc>
          <w:tcPr>
            <w:tcW w:w="297" w:type="pct"/>
            <w:tcBorders>
              <w:top w:val="nil"/>
              <w:bottom w:val="nil"/>
            </w:tcBorders>
            <w:shd w:val="clear" w:color="auto" w:fill="auto"/>
            <w:noWrap/>
            <w:vAlign w:val="center"/>
          </w:tcPr>
          <w:p w14:paraId="41F52C7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1.05</w:t>
            </w:r>
          </w:p>
        </w:tc>
        <w:tc>
          <w:tcPr>
            <w:tcW w:w="388" w:type="pct"/>
            <w:tcBorders>
              <w:top w:val="nil"/>
              <w:bottom w:val="nil"/>
            </w:tcBorders>
            <w:shd w:val="clear" w:color="auto" w:fill="auto"/>
            <w:noWrap/>
            <w:vAlign w:val="center"/>
          </w:tcPr>
          <w:p w14:paraId="75B6E2D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0.01</w:t>
            </w:r>
          </w:p>
        </w:tc>
        <w:tc>
          <w:tcPr>
            <w:tcW w:w="433" w:type="pct"/>
            <w:tcBorders>
              <w:top w:val="nil"/>
              <w:bottom w:val="nil"/>
            </w:tcBorders>
            <w:shd w:val="clear" w:color="auto" w:fill="auto"/>
            <w:noWrap/>
            <w:vAlign w:val="center"/>
          </w:tcPr>
          <w:p w14:paraId="0429FCC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59D2EC4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0BC044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6A20203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He</w:t>
            </w:r>
          </w:p>
        </w:tc>
        <w:tc>
          <w:tcPr>
            <w:tcW w:w="290" w:type="pct"/>
            <w:tcBorders>
              <w:top w:val="nil"/>
              <w:bottom w:val="nil"/>
            </w:tcBorders>
            <w:shd w:val="clear" w:color="auto" w:fill="auto"/>
            <w:noWrap/>
            <w:vAlign w:val="center"/>
          </w:tcPr>
          <w:p w14:paraId="6D80D71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02C76F0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37FB673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6–25</w:t>
            </w:r>
          </w:p>
        </w:tc>
      </w:tr>
      <w:tr w:rsidR="005E0EE2" w:rsidRPr="003F5F1F" w14:paraId="6BE5FAD9" w14:textId="77777777" w:rsidTr="005F132E">
        <w:trPr>
          <w:trHeight w:val="340"/>
        </w:trPr>
        <w:tc>
          <w:tcPr>
            <w:tcW w:w="660" w:type="pct"/>
            <w:tcBorders>
              <w:top w:val="nil"/>
              <w:bottom w:val="nil"/>
            </w:tcBorders>
            <w:vAlign w:val="center"/>
          </w:tcPr>
          <w:p w14:paraId="1DE530E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C921EE7"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CB86FF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AAC2DE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A68A75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BE9957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B16F72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B146A9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94ABB8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30960F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49D8E62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21022F8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F8A9EF5" w14:textId="77777777" w:rsidTr="005F132E">
        <w:trPr>
          <w:trHeight w:val="340"/>
        </w:trPr>
        <w:tc>
          <w:tcPr>
            <w:tcW w:w="660" w:type="pct"/>
            <w:tcBorders>
              <w:top w:val="nil"/>
              <w:bottom w:val="nil"/>
            </w:tcBorders>
            <w:vAlign w:val="center"/>
          </w:tcPr>
          <w:p w14:paraId="70D5487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14B1F1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9F5291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D36793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DD4808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C54981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45A546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866101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E85616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DF5CA9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NO₂</w:t>
            </w:r>
          </w:p>
        </w:tc>
        <w:tc>
          <w:tcPr>
            <w:tcW w:w="213" w:type="pct"/>
            <w:tcBorders>
              <w:top w:val="nil"/>
              <w:bottom w:val="nil"/>
            </w:tcBorders>
            <w:shd w:val="clear" w:color="auto" w:fill="auto"/>
            <w:noWrap/>
            <w:vAlign w:val="center"/>
          </w:tcPr>
          <w:p w14:paraId="4968C79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w:t>
            </w:r>
          </w:p>
        </w:tc>
        <w:tc>
          <w:tcPr>
            <w:tcW w:w="488" w:type="pct"/>
            <w:tcBorders>
              <w:top w:val="nil"/>
              <w:bottom w:val="nil"/>
            </w:tcBorders>
            <w:shd w:val="clear" w:color="auto" w:fill="auto"/>
            <w:noWrap/>
            <w:vAlign w:val="center"/>
          </w:tcPr>
          <w:p w14:paraId="53BE889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35882319" w14:textId="77777777" w:rsidTr="005F132E">
        <w:trPr>
          <w:trHeight w:val="340"/>
        </w:trPr>
        <w:tc>
          <w:tcPr>
            <w:tcW w:w="660" w:type="pct"/>
            <w:tcBorders>
              <w:top w:val="nil"/>
              <w:bottom w:val="nil"/>
            </w:tcBorders>
            <w:vAlign w:val="center"/>
          </w:tcPr>
          <w:p w14:paraId="14010D40"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Dagaut</w:t>
            </w:r>
            <w:proofErr w:type="spellEnd"/>
            <w:r w:rsidRPr="00E92EAE">
              <w:rPr>
                <w:color w:val="000000"/>
                <w:sz w:val="20"/>
                <w:szCs w:val="20"/>
              </w:rPr>
              <w:t xml:space="preserve"> (20</w:t>
            </w:r>
            <w:r>
              <w:rPr>
                <w:color w:val="000000"/>
                <w:sz w:val="20"/>
                <w:szCs w:val="20"/>
              </w:rPr>
              <w:t>22</w:t>
            </w:r>
            <w:r w:rsidRPr="00E92EAE">
              <w:rPr>
                <w:color w:val="000000"/>
                <w:sz w:val="20"/>
                <w:szCs w:val="20"/>
              </w:rPr>
              <w:t>)</w:t>
            </w:r>
            <w:r w:rsidRPr="005E0EE2">
              <w:rPr>
                <w:vertAlign w:val="superscript"/>
              </w:rPr>
              <w:t xml:space="preserve"> 8</w:t>
            </w:r>
          </w:p>
        </w:tc>
        <w:tc>
          <w:tcPr>
            <w:tcW w:w="410" w:type="pct"/>
            <w:tcBorders>
              <w:top w:val="nil"/>
              <w:bottom w:val="nil"/>
            </w:tcBorders>
            <w:shd w:val="clear" w:color="auto" w:fill="auto"/>
            <w:noWrap/>
            <w:vAlign w:val="center"/>
          </w:tcPr>
          <w:p w14:paraId="0766077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x00199003</w:t>
            </w:r>
          </w:p>
        </w:tc>
        <w:tc>
          <w:tcPr>
            <w:tcW w:w="415" w:type="pct"/>
            <w:tcBorders>
              <w:top w:val="nil"/>
              <w:bottom w:val="nil"/>
            </w:tcBorders>
            <w:shd w:val="clear" w:color="auto" w:fill="auto"/>
            <w:noWrap/>
            <w:vAlign w:val="center"/>
          </w:tcPr>
          <w:p w14:paraId="703981C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1101–1452</w:t>
            </w:r>
          </w:p>
        </w:tc>
        <w:tc>
          <w:tcPr>
            <w:tcW w:w="297" w:type="pct"/>
            <w:tcBorders>
              <w:top w:val="nil"/>
              <w:bottom w:val="nil"/>
            </w:tcBorders>
            <w:shd w:val="clear" w:color="auto" w:fill="auto"/>
            <w:noWrap/>
            <w:vAlign w:val="center"/>
          </w:tcPr>
          <w:p w14:paraId="69347A7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1D4A487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0.06</w:t>
            </w:r>
          </w:p>
        </w:tc>
        <w:tc>
          <w:tcPr>
            <w:tcW w:w="433" w:type="pct"/>
            <w:tcBorders>
              <w:top w:val="nil"/>
              <w:bottom w:val="nil"/>
            </w:tcBorders>
            <w:shd w:val="clear" w:color="auto" w:fill="auto"/>
            <w:noWrap/>
            <w:vAlign w:val="center"/>
          </w:tcPr>
          <w:p w14:paraId="45CA1FD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76357B6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CCC5D5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47257F3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048D314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37A8264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w:t>
            </w:r>
          </w:p>
        </w:tc>
        <w:tc>
          <w:tcPr>
            <w:tcW w:w="488" w:type="pct"/>
            <w:tcBorders>
              <w:top w:val="nil"/>
              <w:bottom w:val="nil"/>
            </w:tcBorders>
            <w:shd w:val="clear" w:color="auto" w:fill="auto"/>
            <w:noWrap/>
            <w:vAlign w:val="center"/>
          </w:tcPr>
          <w:p w14:paraId="48D1D93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5–62</w:t>
            </w:r>
          </w:p>
        </w:tc>
      </w:tr>
      <w:tr w:rsidR="005E0EE2" w:rsidRPr="003F5F1F" w14:paraId="19A3A22A" w14:textId="77777777" w:rsidTr="005F132E">
        <w:trPr>
          <w:trHeight w:val="340"/>
        </w:trPr>
        <w:tc>
          <w:tcPr>
            <w:tcW w:w="660" w:type="pct"/>
            <w:tcBorders>
              <w:top w:val="nil"/>
              <w:bottom w:val="nil"/>
            </w:tcBorders>
            <w:vAlign w:val="center"/>
          </w:tcPr>
          <w:p w14:paraId="42B74E6C"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D4864F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D57435C"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7BFE72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813AEFD"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62D085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8A6933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96A0D4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48D33E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80C816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52CD228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w:t>
            </w:r>
          </w:p>
        </w:tc>
        <w:tc>
          <w:tcPr>
            <w:tcW w:w="488" w:type="pct"/>
            <w:tcBorders>
              <w:top w:val="nil"/>
              <w:bottom w:val="nil"/>
            </w:tcBorders>
            <w:shd w:val="clear" w:color="auto" w:fill="auto"/>
            <w:noWrap/>
            <w:vAlign w:val="center"/>
          </w:tcPr>
          <w:p w14:paraId="22B1CA1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5–114</w:t>
            </w:r>
          </w:p>
        </w:tc>
      </w:tr>
      <w:tr w:rsidR="005E0EE2" w:rsidRPr="003F5F1F" w14:paraId="72CDFF7F" w14:textId="77777777" w:rsidTr="005F132E">
        <w:trPr>
          <w:trHeight w:val="340"/>
        </w:trPr>
        <w:tc>
          <w:tcPr>
            <w:tcW w:w="660" w:type="pct"/>
            <w:tcBorders>
              <w:top w:val="nil"/>
              <w:bottom w:val="nil"/>
            </w:tcBorders>
            <w:vAlign w:val="center"/>
          </w:tcPr>
          <w:p w14:paraId="3590E0C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20B082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C43C6C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F2DDCF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D82E8A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224A20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2694334"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B441F7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F7828EC"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FC68F8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NO₂</w:t>
            </w:r>
          </w:p>
        </w:tc>
        <w:tc>
          <w:tcPr>
            <w:tcW w:w="213" w:type="pct"/>
            <w:tcBorders>
              <w:top w:val="nil"/>
              <w:bottom w:val="nil"/>
            </w:tcBorders>
            <w:shd w:val="clear" w:color="auto" w:fill="auto"/>
            <w:noWrap/>
            <w:vAlign w:val="center"/>
          </w:tcPr>
          <w:p w14:paraId="4F7DAEF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w:t>
            </w:r>
          </w:p>
        </w:tc>
        <w:tc>
          <w:tcPr>
            <w:tcW w:w="488" w:type="pct"/>
            <w:tcBorders>
              <w:top w:val="nil"/>
              <w:bottom w:val="nil"/>
            </w:tcBorders>
            <w:shd w:val="clear" w:color="auto" w:fill="auto"/>
            <w:noWrap/>
            <w:vAlign w:val="center"/>
          </w:tcPr>
          <w:p w14:paraId="23AE5A6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71DC7ED9" w14:textId="77777777" w:rsidTr="005F132E">
        <w:trPr>
          <w:trHeight w:val="340"/>
        </w:trPr>
        <w:tc>
          <w:tcPr>
            <w:tcW w:w="660" w:type="pct"/>
            <w:tcBorders>
              <w:top w:val="nil"/>
              <w:bottom w:val="nil"/>
            </w:tcBorders>
            <w:vAlign w:val="center"/>
          </w:tcPr>
          <w:p w14:paraId="63CF972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DE7BD38"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E52CA5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929198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8C583D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C60D97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A83101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10CC06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13E3A4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B4DE61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680102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w:t>
            </w:r>
          </w:p>
        </w:tc>
        <w:tc>
          <w:tcPr>
            <w:tcW w:w="488" w:type="pct"/>
            <w:tcBorders>
              <w:top w:val="nil"/>
              <w:bottom w:val="nil"/>
            </w:tcBorders>
            <w:shd w:val="clear" w:color="auto" w:fill="auto"/>
            <w:noWrap/>
            <w:vAlign w:val="center"/>
          </w:tcPr>
          <w:p w14:paraId="29F9DE9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5–17</w:t>
            </w:r>
          </w:p>
        </w:tc>
      </w:tr>
      <w:tr w:rsidR="005E0EE2" w:rsidRPr="003F5F1F" w14:paraId="3EBB721D" w14:textId="77777777" w:rsidTr="005F132E">
        <w:trPr>
          <w:trHeight w:val="340"/>
        </w:trPr>
        <w:tc>
          <w:tcPr>
            <w:tcW w:w="660" w:type="pct"/>
            <w:tcBorders>
              <w:top w:val="nil"/>
              <w:bottom w:val="nil"/>
            </w:tcBorders>
            <w:vAlign w:val="center"/>
          </w:tcPr>
          <w:p w14:paraId="32FB35A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A472EF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7E0F8D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CB744C5"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DD60C4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7A23AB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5B445E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FEB195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939128D"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D89782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6DD41EB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w:t>
            </w:r>
          </w:p>
        </w:tc>
        <w:tc>
          <w:tcPr>
            <w:tcW w:w="488" w:type="pct"/>
            <w:tcBorders>
              <w:top w:val="nil"/>
              <w:bottom w:val="nil"/>
            </w:tcBorders>
            <w:shd w:val="clear" w:color="auto" w:fill="auto"/>
            <w:noWrap/>
            <w:vAlign w:val="center"/>
          </w:tcPr>
          <w:p w14:paraId="7DABB13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3014E72D" w14:textId="77777777" w:rsidTr="005F132E">
        <w:trPr>
          <w:trHeight w:val="340"/>
        </w:trPr>
        <w:tc>
          <w:tcPr>
            <w:tcW w:w="660" w:type="pct"/>
            <w:tcBorders>
              <w:top w:val="nil"/>
              <w:bottom w:val="nil"/>
            </w:tcBorders>
            <w:vAlign w:val="center"/>
          </w:tcPr>
          <w:p w14:paraId="38158D3D"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Dagaut</w:t>
            </w:r>
            <w:proofErr w:type="spellEnd"/>
            <w:r w:rsidRPr="00E92EAE">
              <w:rPr>
                <w:color w:val="000000"/>
                <w:sz w:val="20"/>
                <w:szCs w:val="20"/>
              </w:rPr>
              <w:t xml:space="preserve"> (20</w:t>
            </w:r>
            <w:r>
              <w:rPr>
                <w:color w:val="000000"/>
                <w:sz w:val="20"/>
                <w:szCs w:val="20"/>
              </w:rPr>
              <w:t>22</w:t>
            </w:r>
            <w:r w:rsidRPr="00E92EAE">
              <w:rPr>
                <w:color w:val="000000"/>
                <w:sz w:val="20"/>
                <w:szCs w:val="20"/>
              </w:rPr>
              <w:t>)</w:t>
            </w:r>
            <w:r w:rsidRPr="005E0EE2">
              <w:rPr>
                <w:vertAlign w:val="superscript"/>
              </w:rPr>
              <w:t xml:space="preserve"> 8</w:t>
            </w:r>
          </w:p>
        </w:tc>
        <w:tc>
          <w:tcPr>
            <w:tcW w:w="410" w:type="pct"/>
            <w:tcBorders>
              <w:top w:val="nil"/>
              <w:bottom w:val="nil"/>
            </w:tcBorders>
            <w:shd w:val="clear" w:color="auto" w:fill="auto"/>
            <w:noWrap/>
            <w:vAlign w:val="center"/>
          </w:tcPr>
          <w:p w14:paraId="2DD83AA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x00199004</w:t>
            </w:r>
          </w:p>
        </w:tc>
        <w:tc>
          <w:tcPr>
            <w:tcW w:w="415" w:type="pct"/>
            <w:tcBorders>
              <w:top w:val="nil"/>
              <w:bottom w:val="nil"/>
            </w:tcBorders>
            <w:shd w:val="clear" w:color="auto" w:fill="auto"/>
            <w:noWrap/>
            <w:vAlign w:val="center"/>
          </w:tcPr>
          <w:p w14:paraId="5B4FA65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1253–1450</w:t>
            </w:r>
          </w:p>
        </w:tc>
        <w:tc>
          <w:tcPr>
            <w:tcW w:w="297" w:type="pct"/>
            <w:tcBorders>
              <w:top w:val="nil"/>
              <w:bottom w:val="nil"/>
            </w:tcBorders>
            <w:shd w:val="clear" w:color="auto" w:fill="auto"/>
            <w:noWrap/>
            <w:vAlign w:val="center"/>
          </w:tcPr>
          <w:p w14:paraId="19AD008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1CF9A88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0.30</w:t>
            </w:r>
          </w:p>
        </w:tc>
        <w:tc>
          <w:tcPr>
            <w:tcW w:w="433" w:type="pct"/>
            <w:tcBorders>
              <w:top w:val="nil"/>
              <w:bottom w:val="nil"/>
            </w:tcBorders>
            <w:shd w:val="clear" w:color="auto" w:fill="auto"/>
            <w:noWrap/>
            <w:vAlign w:val="center"/>
          </w:tcPr>
          <w:p w14:paraId="30C36EC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547DAE6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4992ED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33A5C9A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7A35579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6B6E32D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DA14D0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12–270</w:t>
            </w:r>
          </w:p>
        </w:tc>
      </w:tr>
      <w:tr w:rsidR="005E0EE2" w:rsidRPr="003F5F1F" w14:paraId="50F39AE8" w14:textId="77777777" w:rsidTr="005F132E">
        <w:trPr>
          <w:trHeight w:val="340"/>
        </w:trPr>
        <w:tc>
          <w:tcPr>
            <w:tcW w:w="660" w:type="pct"/>
            <w:tcBorders>
              <w:top w:val="nil"/>
              <w:bottom w:val="nil"/>
            </w:tcBorders>
            <w:vAlign w:val="center"/>
          </w:tcPr>
          <w:p w14:paraId="2CF576E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FDF2F5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027277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922EA4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B82C05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21ACBC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908BE9B"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F84F8F3"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B4F8EC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624E53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707A846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2735AB2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5–90</w:t>
            </w:r>
          </w:p>
        </w:tc>
      </w:tr>
      <w:tr w:rsidR="005E0EE2" w:rsidRPr="003F5F1F" w14:paraId="5F5080F0" w14:textId="77777777" w:rsidTr="005F132E">
        <w:trPr>
          <w:trHeight w:val="340"/>
        </w:trPr>
        <w:tc>
          <w:tcPr>
            <w:tcW w:w="660" w:type="pct"/>
            <w:tcBorders>
              <w:top w:val="nil"/>
              <w:bottom w:val="nil"/>
            </w:tcBorders>
            <w:vAlign w:val="center"/>
          </w:tcPr>
          <w:p w14:paraId="2C8AA8C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E797C6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5A5AE3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01A56E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D85397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AFB01D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A8387D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2FF86B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FE10AF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76EFE7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08263AA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3DA4334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0370BB3D" w14:textId="77777777" w:rsidTr="005F132E">
        <w:trPr>
          <w:trHeight w:val="340"/>
        </w:trPr>
        <w:tc>
          <w:tcPr>
            <w:tcW w:w="660" w:type="pct"/>
            <w:tcBorders>
              <w:top w:val="nil"/>
              <w:bottom w:val="nil"/>
            </w:tcBorders>
            <w:vAlign w:val="center"/>
          </w:tcPr>
          <w:p w14:paraId="2E6F55F9"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Dagaut</w:t>
            </w:r>
            <w:proofErr w:type="spellEnd"/>
            <w:r w:rsidRPr="00E92EAE">
              <w:rPr>
                <w:color w:val="000000"/>
                <w:sz w:val="20"/>
                <w:szCs w:val="20"/>
              </w:rPr>
              <w:t xml:space="preserve"> (20</w:t>
            </w:r>
            <w:r>
              <w:rPr>
                <w:color w:val="000000"/>
                <w:sz w:val="20"/>
                <w:szCs w:val="20"/>
              </w:rPr>
              <w:t>22</w:t>
            </w:r>
            <w:r w:rsidRPr="00E92EAE">
              <w:rPr>
                <w:color w:val="000000"/>
                <w:sz w:val="20"/>
                <w:szCs w:val="20"/>
              </w:rPr>
              <w:t>)</w:t>
            </w:r>
            <w:r w:rsidRPr="005E0EE2">
              <w:rPr>
                <w:vertAlign w:val="superscript"/>
              </w:rPr>
              <w:t xml:space="preserve"> 8</w:t>
            </w:r>
          </w:p>
        </w:tc>
        <w:tc>
          <w:tcPr>
            <w:tcW w:w="410" w:type="pct"/>
            <w:tcBorders>
              <w:top w:val="nil"/>
              <w:bottom w:val="nil"/>
            </w:tcBorders>
            <w:shd w:val="clear" w:color="auto" w:fill="auto"/>
            <w:noWrap/>
            <w:vAlign w:val="center"/>
          </w:tcPr>
          <w:p w14:paraId="004202A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x00199005</w:t>
            </w:r>
          </w:p>
        </w:tc>
        <w:tc>
          <w:tcPr>
            <w:tcW w:w="415" w:type="pct"/>
            <w:tcBorders>
              <w:top w:val="nil"/>
              <w:bottom w:val="nil"/>
            </w:tcBorders>
            <w:shd w:val="clear" w:color="auto" w:fill="auto"/>
            <w:noWrap/>
            <w:vAlign w:val="center"/>
          </w:tcPr>
          <w:p w14:paraId="7F6DA32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1250–1452</w:t>
            </w:r>
          </w:p>
        </w:tc>
        <w:tc>
          <w:tcPr>
            <w:tcW w:w="297" w:type="pct"/>
            <w:tcBorders>
              <w:top w:val="nil"/>
              <w:bottom w:val="nil"/>
            </w:tcBorders>
            <w:shd w:val="clear" w:color="auto" w:fill="auto"/>
            <w:noWrap/>
            <w:vAlign w:val="center"/>
          </w:tcPr>
          <w:p w14:paraId="2C18F61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54A6DB2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0.60</w:t>
            </w:r>
          </w:p>
        </w:tc>
        <w:tc>
          <w:tcPr>
            <w:tcW w:w="433" w:type="pct"/>
            <w:tcBorders>
              <w:top w:val="nil"/>
              <w:bottom w:val="nil"/>
            </w:tcBorders>
            <w:shd w:val="clear" w:color="auto" w:fill="auto"/>
            <w:noWrap/>
            <w:vAlign w:val="center"/>
          </w:tcPr>
          <w:p w14:paraId="2032437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4353972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8D9B7D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536E675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4D7EF29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1A2D1BA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4F8A306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17–249</w:t>
            </w:r>
          </w:p>
        </w:tc>
      </w:tr>
      <w:tr w:rsidR="005E0EE2" w:rsidRPr="003F5F1F" w14:paraId="34CAE3D4" w14:textId="77777777" w:rsidTr="005F132E">
        <w:trPr>
          <w:trHeight w:val="340"/>
        </w:trPr>
        <w:tc>
          <w:tcPr>
            <w:tcW w:w="660" w:type="pct"/>
            <w:tcBorders>
              <w:top w:val="nil"/>
              <w:bottom w:val="nil"/>
            </w:tcBorders>
            <w:vAlign w:val="center"/>
          </w:tcPr>
          <w:p w14:paraId="16CBCD6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392E140"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4D8140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084A70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C08C5F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7A0137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318779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CB13D03"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67E95C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144A62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61A7A64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7A29F6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5–79</w:t>
            </w:r>
          </w:p>
        </w:tc>
      </w:tr>
      <w:tr w:rsidR="005E0EE2" w:rsidRPr="003F5F1F" w14:paraId="4CD3AF48" w14:textId="77777777" w:rsidTr="005F132E">
        <w:trPr>
          <w:trHeight w:val="340"/>
        </w:trPr>
        <w:tc>
          <w:tcPr>
            <w:tcW w:w="660" w:type="pct"/>
            <w:tcBorders>
              <w:top w:val="nil"/>
              <w:bottom w:val="nil"/>
            </w:tcBorders>
            <w:vAlign w:val="center"/>
          </w:tcPr>
          <w:p w14:paraId="6692FD9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016EE2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ABA603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B0B3F2E"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983AFEF"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C01571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A75E896"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868B24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38C74A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E643E9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6C17CA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w:t>
            </w:r>
          </w:p>
        </w:tc>
        <w:tc>
          <w:tcPr>
            <w:tcW w:w="488" w:type="pct"/>
            <w:tcBorders>
              <w:top w:val="nil"/>
              <w:bottom w:val="nil"/>
            </w:tcBorders>
            <w:shd w:val="clear" w:color="auto" w:fill="auto"/>
            <w:noWrap/>
            <w:vAlign w:val="center"/>
          </w:tcPr>
          <w:p w14:paraId="77D8A23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156794A" w14:textId="77777777" w:rsidTr="005F132E">
        <w:trPr>
          <w:trHeight w:val="340"/>
        </w:trPr>
        <w:tc>
          <w:tcPr>
            <w:tcW w:w="660" w:type="pct"/>
            <w:tcBorders>
              <w:top w:val="nil"/>
              <w:bottom w:val="nil"/>
            </w:tcBorders>
            <w:vAlign w:val="center"/>
          </w:tcPr>
          <w:p w14:paraId="6FF849E0"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Dagaut</w:t>
            </w:r>
            <w:proofErr w:type="spellEnd"/>
            <w:r w:rsidRPr="00E92EAE">
              <w:rPr>
                <w:color w:val="000000"/>
                <w:sz w:val="20"/>
                <w:szCs w:val="20"/>
              </w:rPr>
              <w:t xml:space="preserve"> (20</w:t>
            </w:r>
            <w:r>
              <w:rPr>
                <w:color w:val="000000"/>
                <w:sz w:val="20"/>
                <w:szCs w:val="20"/>
              </w:rPr>
              <w:t>22</w:t>
            </w:r>
            <w:r w:rsidRPr="00E92EAE">
              <w:rPr>
                <w:color w:val="000000"/>
                <w:sz w:val="20"/>
                <w:szCs w:val="20"/>
              </w:rPr>
              <w:t>)</w:t>
            </w:r>
            <w:r w:rsidRPr="005E0EE2">
              <w:rPr>
                <w:vertAlign w:val="superscript"/>
              </w:rPr>
              <w:t xml:space="preserve"> 8</w:t>
            </w:r>
          </w:p>
        </w:tc>
        <w:tc>
          <w:tcPr>
            <w:tcW w:w="410" w:type="pct"/>
            <w:tcBorders>
              <w:top w:val="nil"/>
              <w:bottom w:val="nil"/>
            </w:tcBorders>
            <w:shd w:val="clear" w:color="auto" w:fill="auto"/>
            <w:noWrap/>
            <w:vAlign w:val="center"/>
          </w:tcPr>
          <w:p w14:paraId="233705B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x00199006</w:t>
            </w:r>
          </w:p>
        </w:tc>
        <w:tc>
          <w:tcPr>
            <w:tcW w:w="415" w:type="pct"/>
            <w:tcBorders>
              <w:top w:val="nil"/>
              <w:bottom w:val="nil"/>
            </w:tcBorders>
            <w:shd w:val="clear" w:color="auto" w:fill="auto"/>
            <w:noWrap/>
            <w:vAlign w:val="center"/>
          </w:tcPr>
          <w:p w14:paraId="10E33AB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1304–1450</w:t>
            </w:r>
          </w:p>
        </w:tc>
        <w:tc>
          <w:tcPr>
            <w:tcW w:w="297" w:type="pct"/>
            <w:tcBorders>
              <w:top w:val="nil"/>
              <w:bottom w:val="nil"/>
            </w:tcBorders>
            <w:shd w:val="clear" w:color="auto" w:fill="auto"/>
            <w:noWrap/>
            <w:vAlign w:val="center"/>
          </w:tcPr>
          <w:p w14:paraId="784F396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125AA2A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433" w:type="pct"/>
            <w:tcBorders>
              <w:top w:val="nil"/>
              <w:bottom w:val="nil"/>
            </w:tcBorders>
            <w:shd w:val="clear" w:color="auto" w:fill="auto"/>
            <w:noWrap/>
            <w:vAlign w:val="center"/>
          </w:tcPr>
          <w:p w14:paraId="3A1E9FF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43EC4CA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5B4689A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3C1B885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074B103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65B9927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1B35284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40–147</w:t>
            </w:r>
          </w:p>
        </w:tc>
      </w:tr>
      <w:tr w:rsidR="005E0EE2" w:rsidRPr="003F5F1F" w14:paraId="2F1B83F4" w14:textId="77777777" w:rsidTr="005F132E">
        <w:trPr>
          <w:trHeight w:val="340"/>
        </w:trPr>
        <w:tc>
          <w:tcPr>
            <w:tcW w:w="660" w:type="pct"/>
            <w:tcBorders>
              <w:top w:val="nil"/>
              <w:bottom w:val="nil"/>
            </w:tcBorders>
            <w:vAlign w:val="center"/>
          </w:tcPr>
          <w:p w14:paraId="4D77FBC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F01D5DC"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4761BFB"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21C5BD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4FBA038"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43E53C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62074B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62AB3F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F473E5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B2F2BC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1BAF568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3097155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5–80</w:t>
            </w:r>
          </w:p>
        </w:tc>
      </w:tr>
      <w:tr w:rsidR="005E0EE2" w:rsidRPr="003F5F1F" w14:paraId="632C266D" w14:textId="77777777" w:rsidTr="005F132E">
        <w:trPr>
          <w:trHeight w:val="340"/>
        </w:trPr>
        <w:tc>
          <w:tcPr>
            <w:tcW w:w="660" w:type="pct"/>
            <w:tcBorders>
              <w:top w:val="nil"/>
              <w:bottom w:val="nil"/>
            </w:tcBorders>
            <w:vAlign w:val="center"/>
          </w:tcPr>
          <w:p w14:paraId="4DA1E21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66B338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9A53542"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1F9160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BCF8182"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2A8261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7C9B38B"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FF9B316"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95839C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8AE02A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16A9903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020DB6D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2EB5AB7F" w14:textId="77777777" w:rsidTr="005F132E">
        <w:trPr>
          <w:trHeight w:val="340"/>
        </w:trPr>
        <w:tc>
          <w:tcPr>
            <w:tcW w:w="660" w:type="pct"/>
            <w:tcBorders>
              <w:top w:val="nil"/>
              <w:bottom w:val="nil"/>
            </w:tcBorders>
            <w:vAlign w:val="center"/>
          </w:tcPr>
          <w:p w14:paraId="2FCB190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Manna (2020)</w:t>
            </w:r>
            <w:r w:rsidRPr="005E0EE2">
              <w:rPr>
                <w:vertAlign w:val="superscript"/>
              </w:rPr>
              <w:t xml:space="preserve"> 9</w:t>
            </w:r>
          </w:p>
        </w:tc>
        <w:tc>
          <w:tcPr>
            <w:tcW w:w="410" w:type="pct"/>
            <w:tcBorders>
              <w:top w:val="nil"/>
              <w:bottom w:val="nil"/>
            </w:tcBorders>
            <w:shd w:val="clear" w:color="auto" w:fill="auto"/>
            <w:noWrap/>
            <w:vAlign w:val="center"/>
          </w:tcPr>
          <w:p w14:paraId="1D8B6AC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x00199007</w:t>
            </w:r>
          </w:p>
        </w:tc>
        <w:tc>
          <w:tcPr>
            <w:tcW w:w="415" w:type="pct"/>
            <w:tcBorders>
              <w:top w:val="nil"/>
              <w:bottom w:val="nil"/>
            </w:tcBorders>
            <w:shd w:val="clear" w:color="auto" w:fill="auto"/>
            <w:noWrap/>
            <w:vAlign w:val="center"/>
          </w:tcPr>
          <w:p w14:paraId="088BE9E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953–1293</w:t>
            </w:r>
          </w:p>
        </w:tc>
        <w:tc>
          <w:tcPr>
            <w:tcW w:w="297" w:type="pct"/>
            <w:tcBorders>
              <w:top w:val="nil"/>
              <w:bottom w:val="nil"/>
            </w:tcBorders>
            <w:shd w:val="clear" w:color="auto" w:fill="auto"/>
            <w:noWrap/>
            <w:vAlign w:val="center"/>
          </w:tcPr>
          <w:p w14:paraId="7A97F5D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32BF0D2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433" w:type="pct"/>
            <w:tcBorders>
              <w:top w:val="nil"/>
              <w:bottom w:val="nil"/>
            </w:tcBorders>
            <w:shd w:val="clear" w:color="auto" w:fill="auto"/>
            <w:noWrap/>
            <w:vAlign w:val="center"/>
          </w:tcPr>
          <w:p w14:paraId="666949B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703CFD0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6EC45E7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E69FD55"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Ar</w:t>
            </w:r>
            <w:proofErr w:type="spellEnd"/>
          </w:p>
        </w:tc>
        <w:tc>
          <w:tcPr>
            <w:tcW w:w="290" w:type="pct"/>
            <w:tcBorders>
              <w:top w:val="nil"/>
              <w:bottom w:val="nil"/>
            </w:tcBorders>
            <w:shd w:val="clear" w:color="auto" w:fill="auto"/>
            <w:noWrap/>
            <w:vAlign w:val="center"/>
          </w:tcPr>
          <w:p w14:paraId="4328A5E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097285A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w:t>
            </w:r>
          </w:p>
        </w:tc>
        <w:tc>
          <w:tcPr>
            <w:tcW w:w="488" w:type="pct"/>
            <w:tcBorders>
              <w:top w:val="nil"/>
              <w:bottom w:val="nil"/>
            </w:tcBorders>
            <w:shd w:val="clear" w:color="auto" w:fill="auto"/>
            <w:noWrap/>
            <w:vAlign w:val="center"/>
          </w:tcPr>
          <w:p w14:paraId="097D807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69–524</w:t>
            </w:r>
          </w:p>
        </w:tc>
      </w:tr>
      <w:tr w:rsidR="005E0EE2" w:rsidRPr="003F5F1F" w14:paraId="0F395752" w14:textId="77777777" w:rsidTr="005F132E">
        <w:trPr>
          <w:trHeight w:val="340"/>
        </w:trPr>
        <w:tc>
          <w:tcPr>
            <w:tcW w:w="660" w:type="pct"/>
            <w:tcBorders>
              <w:top w:val="nil"/>
              <w:bottom w:val="nil"/>
            </w:tcBorders>
            <w:vAlign w:val="center"/>
          </w:tcPr>
          <w:p w14:paraId="0A80FA5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10F740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8E212E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3FBAE7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95FD0F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BE031C7"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2E272E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45F49C1"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69D6DB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087086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3759579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w:t>
            </w:r>
          </w:p>
        </w:tc>
        <w:tc>
          <w:tcPr>
            <w:tcW w:w="488" w:type="pct"/>
            <w:tcBorders>
              <w:top w:val="nil"/>
              <w:bottom w:val="nil"/>
            </w:tcBorders>
            <w:shd w:val="clear" w:color="auto" w:fill="auto"/>
            <w:noWrap/>
            <w:vAlign w:val="center"/>
          </w:tcPr>
          <w:p w14:paraId="79821A5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43–1562</w:t>
            </w:r>
          </w:p>
        </w:tc>
      </w:tr>
      <w:tr w:rsidR="005E0EE2" w:rsidRPr="003F5F1F" w14:paraId="0064E2BE" w14:textId="77777777" w:rsidTr="005F132E">
        <w:trPr>
          <w:trHeight w:val="340"/>
        </w:trPr>
        <w:tc>
          <w:tcPr>
            <w:tcW w:w="660" w:type="pct"/>
            <w:tcBorders>
              <w:top w:val="nil"/>
              <w:bottom w:val="nil"/>
            </w:tcBorders>
            <w:vAlign w:val="center"/>
          </w:tcPr>
          <w:p w14:paraId="25D7A4DB"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CDC24A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476CBE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C78F6FE"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7A8503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F19C43C"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A8A40D6"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4E6222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BB8951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33CA7A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13" w:type="pct"/>
            <w:tcBorders>
              <w:top w:val="nil"/>
              <w:bottom w:val="nil"/>
            </w:tcBorders>
            <w:shd w:val="clear" w:color="auto" w:fill="auto"/>
            <w:noWrap/>
            <w:vAlign w:val="center"/>
          </w:tcPr>
          <w:p w14:paraId="48F803F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w:t>
            </w:r>
          </w:p>
        </w:tc>
        <w:tc>
          <w:tcPr>
            <w:tcW w:w="488" w:type="pct"/>
            <w:tcBorders>
              <w:top w:val="nil"/>
              <w:bottom w:val="nil"/>
            </w:tcBorders>
            <w:shd w:val="clear" w:color="auto" w:fill="auto"/>
            <w:noWrap/>
            <w:vAlign w:val="center"/>
          </w:tcPr>
          <w:p w14:paraId="6DBCD5D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5–14367</w:t>
            </w:r>
          </w:p>
        </w:tc>
      </w:tr>
      <w:tr w:rsidR="005E0EE2" w:rsidRPr="003F5F1F" w14:paraId="1AE643E7" w14:textId="77777777" w:rsidTr="005F132E">
        <w:trPr>
          <w:trHeight w:val="340"/>
        </w:trPr>
        <w:tc>
          <w:tcPr>
            <w:tcW w:w="660" w:type="pct"/>
            <w:tcBorders>
              <w:top w:val="nil"/>
              <w:bottom w:val="nil"/>
            </w:tcBorders>
            <w:vAlign w:val="center"/>
          </w:tcPr>
          <w:p w14:paraId="395B3EB5"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C817B9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E707122"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AB0EE4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0B129B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7999C0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B04B1B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E233B4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8A7208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E97211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06DE92C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w:t>
            </w:r>
          </w:p>
        </w:tc>
        <w:tc>
          <w:tcPr>
            <w:tcW w:w="488" w:type="pct"/>
            <w:tcBorders>
              <w:top w:val="nil"/>
              <w:bottom w:val="nil"/>
            </w:tcBorders>
            <w:shd w:val="clear" w:color="auto" w:fill="auto"/>
            <w:noWrap/>
            <w:vAlign w:val="center"/>
          </w:tcPr>
          <w:p w14:paraId="23B2BC1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5–5</w:t>
            </w:r>
          </w:p>
        </w:tc>
      </w:tr>
      <w:tr w:rsidR="005E0EE2" w:rsidRPr="003F5F1F" w14:paraId="60F22FB0" w14:textId="77777777" w:rsidTr="005F132E">
        <w:trPr>
          <w:trHeight w:val="340"/>
        </w:trPr>
        <w:tc>
          <w:tcPr>
            <w:tcW w:w="660" w:type="pct"/>
            <w:tcBorders>
              <w:top w:val="nil"/>
              <w:bottom w:val="nil"/>
            </w:tcBorders>
            <w:vAlign w:val="center"/>
          </w:tcPr>
          <w:p w14:paraId="0EC7B95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Manna (2020)</w:t>
            </w:r>
            <w:r w:rsidRPr="005E0EE2">
              <w:rPr>
                <w:vertAlign w:val="superscript"/>
              </w:rPr>
              <w:t xml:space="preserve"> 9</w:t>
            </w:r>
          </w:p>
        </w:tc>
        <w:tc>
          <w:tcPr>
            <w:tcW w:w="410" w:type="pct"/>
            <w:tcBorders>
              <w:top w:val="nil"/>
              <w:bottom w:val="nil"/>
            </w:tcBorders>
            <w:shd w:val="clear" w:color="auto" w:fill="auto"/>
            <w:noWrap/>
            <w:vAlign w:val="center"/>
          </w:tcPr>
          <w:p w14:paraId="1F1D9F2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x00199008</w:t>
            </w:r>
          </w:p>
        </w:tc>
        <w:tc>
          <w:tcPr>
            <w:tcW w:w="415" w:type="pct"/>
            <w:tcBorders>
              <w:top w:val="nil"/>
              <w:bottom w:val="nil"/>
            </w:tcBorders>
            <w:shd w:val="clear" w:color="auto" w:fill="auto"/>
            <w:noWrap/>
            <w:vAlign w:val="center"/>
          </w:tcPr>
          <w:p w14:paraId="4E6ED07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953–1313</w:t>
            </w:r>
          </w:p>
        </w:tc>
        <w:tc>
          <w:tcPr>
            <w:tcW w:w="297" w:type="pct"/>
            <w:tcBorders>
              <w:top w:val="nil"/>
              <w:bottom w:val="nil"/>
            </w:tcBorders>
            <w:shd w:val="clear" w:color="auto" w:fill="auto"/>
            <w:noWrap/>
            <w:vAlign w:val="center"/>
          </w:tcPr>
          <w:p w14:paraId="0C403B6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17338D8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433" w:type="pct"/>
            <w:tcBorders>
              <w:top w:val="nil"/>
              <w:bottom w:val="nil"/>
            </w:tcBorders>
            <w:shd w:val="clear" w:color="auto" w:fill="auto"/>
            <w:noWrap/>
            <w:vAlign w:val="center"/>
          </w:tcPr>
          <w:p w14:paraId="2FCA175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76EF2D0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509ED15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H₂O</w:t>
            </w:r>
          </w:p>
        </w:tc>
        <w:tc>
          <w:tcPr>
            <w:tcW w:w="588" w:type="pct"/>
            <w:tcBorders>
              <w:top w:val="nil"/>
              <w:bottom w:val="nil"/>
            </w:tcBorders>
            <w:shd w:val="clear" w:color="auto" w:fill="auto"/>
            <w:noWrap/>
            <w:vAlign w:val="center"/>
          </w:tcPr>
          <w:p w14:paraId="77D0C266"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Ar</w:t>
            </w:r>
            <w:proofErr w:type="spellEnd"/>
          </w:p>
        </w:tc>
        <w:tc>
          <w:tcPr>
            <w:tcW w:w="290" w:type="pct"/>
            <w:tcBorders>
              <w:top w:val="nil"/>
              <w:bottom w:val="nil"/>
            </w:tcBorders>
            <w:shd w:val="clear" w:color="auto" w:fill="auto"/>
            <w:noWrap/>
            <w:vAlign w:val="center"/>
          </w:tcPr>
          <w:p w14:paraId="1EBEC92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1838A29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13</w:t>
            </w:r>
          </w:p>
        </w:tc>
        <w:tc>
          <w:tcPr>
            <w:tcW w:w="488" w:type="pct"/>
            <w:tcBorders>
              <w:top w:val="nil"/>
              <w:bottom w:val="nil"/>
            </w:tcBorders>
            <w:shd w:val="clear" w:color="auto" w:fill="auto"/>
            <w:noWrap/>
            <w:vAlign w:val="center"/>
          </w:tcPr>
          <w:p w14:paraId="4FC202C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84–557</w:t>
            </w:r>
          </w:p>
        </w:tc>
      </w:tr>
      <w:tr w:rsidR="005E0EE2" w:rsidRPr="003F5F1F" w14:paraId="3D3D75AF" w14:textId="77777777" w:rsidTr="005F132E">
        <w:trPr>
          <w:trHeight w:val="340"/>
        </w:trPr>
        <w:tc>
          <w:tcPr>
            <w:tcW w:w="660" w:type="pct"/>
            <w:tcBorders>
              <w:top w:val="nil"/>
              <w:bottom w:val="nil"/>
            </w:tcBorders>
            <w:vAlign w:val="center"/>
          </w:tcPr>
          <w:p w14:paraId="461C5C2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907857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0978BB5"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0D76D0F"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37F84CF"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E16C10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9F9175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4015BF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331FA2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F55B74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3665F3B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13</w:t>
            </w:r>
          </w:p>
        </w:tc>
        <w:tc>
          <w:tcPr>
            <w:tcW w:w="488" w:type="pct"/>
            <w:tcBorders>
              <w:top w:val="nil"/>
              <w:bottom w:val="nil"/>
            </w:tcBorders>
            <w:shd w:val="clear" w:color="auto" w:fill="auto"/>
            <w:noWrap/>
            <w:vAlign w:val="center"/>
          </w:tcPr>
          <w:p w14:paraId="00439F2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43–1630</w:t>
            </w:r>
          </w:p>
        </w:tc>
      </w:tr>
      <w:tr w:rsidR="005E0EE2" w:rsidRPr="003F5F1F" w14:paraId="42CB5DBF" w14:textId="77777777" w:rsidTr="005F132E">
        <w:trPr>
          <w:trHeight w:val="340"/>
        </w:trPr>
        <w:tc>
          <w:tcPr>
            <w:tcW w:w="660" w:type="pct"/>
            <w:tcBorders>
              <w:top w:val="nil"/>
              <w:bottom w:val="nil"/>
            </w:tcBorders>
            <w:vAlign w:val="center"/>
          </w:tcPr>
          <w:p w14:paraId="79D87E3C"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16FACDA"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446CDC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B51606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BEC203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C9D3A3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6CFD3D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DFFD97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B479B8D"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52755D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13" w:type="pct"/>
            <w:tcBorders>
              <w:top w:val="nil"/>
              <w:bottom w:val="nil"/>
            </w:tcBorders>
            <w:shd w:val="clear" w:color="auto" w:fill="auto"/>
            <w:noWrap/>
            <w:vAlign w:val="center"/>
          </w:tcPr>
          <w:p w14:paraId="2114652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13</w:t>
            </w:r>
          </w:p>
        </w:tc>
        <w:tc>
          <w:tcPr>
            <w:tcW w:w="488" w:type="pct"/>
            <w:tcBorders>
              <w:top w:val="nil"/>
              <w:bottom w:val="nil"/>
            </w:tcBorders>
            <w:shd w:val="clear" w:color="auto" w:fill="auto"/>
            <w:noWrap/>
            <w:vAlign w:val="center"/>
          </w:tcPr>
          <w:p w14:paraId="267A744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5–11287</w:t>
            </w:r>
          </w:p>
        </w:tc>
      </w:tr>
      <w:tr w:rsidR="005E0EE2" w:rsidRPr="003F5F1F" w14:paraId="30BDDD98" w14:textId="77777777" w:rsidTr="005F132E">
        <w:trPr>
          <w:trHeight w:val="340"/>
        </w:trPr>
        <w:tc>
          <w:tcPr>
            <w:tcW w:w="660" w:type="pct"/>
            <w:tcBorders>
              <w:top w:val="nil"/>
              <w:bottom w:val="nil"/>
            </w:tcBorders>
            <w:vAlign w:val="center"/>
          </w:tcPr>
          <w:p w14:paraId="0ED84AB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AB64E2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EE01C0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6A13DA5"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2C6C6C0"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EC3652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90B715E"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708ED7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C8B425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557D592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44D1FA9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13</w:t>
            </w:r>
          </w:p>
        </w:tc>
        <w:tc>
          <w:tcPr>
            <w:tcW w:w="488" w:type="pct"/>
            <w:tcBorders>
              <w:top w:val="nil"/>
              <w:bottom w:val="nil"/>
            </w:tcBorders>
            <w:shd w:val="clear" w:color="auto" w:fill="auto"/>
            <w:noWrap/>
            <w:vAlign w:val="center"/>
          </w:tcPr>
          <w:p w14:paraId="46867ED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5–6</w:t>
            </w:r>
          </w:p>
        </w:tc>
      </w:tr>
      <w:tr w:rsidR="005E0EE2" w:rsidRPr="003F5F1F" w14:paraId="3384D449" w14:textId="77777777" w:rsidTr="005F132E">
        <w:trPr>
          <w:trHeight w:val="340"/>
        </w:trPr>
        <w:tc>
          <w:tcPr>
            <w:tcW w:w="660" w:type="pct"/>
            <w:tcBorders>
              <w:top w:val="nil"/>
              <w:bottom w:val="nil"/>
            </w:tcBorders>
            <w:vAlign w:val="center"/>
          </w:tcPr>
          <w:p w14:paraId="7EEAECF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15922E1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x00199011</w:t>
            </w:r>
          </w:p>
        </w:tc>
        <w:tc>
          <w:tcPr>
            <w:tcW w:w="415" w:type="pct"/>
            <w:tcBorders>
              <w:top w:val="nil"/>
              <w:bottom w:val="nil"/>
            </w:tcBorders>
            <w:shd w:val="clear" w:color="auto" w:fill="auto"/>
            <w:noWrap/>
            <w:vAlign w:val="center"/>
          </w:tcPr>
          <w:p w14:paraId="23FE877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966–1288</w:t>
            </w:r>
          </w:p>
        </w:tc>
        <w:tc>
          <w:tcPr>
            <w:tcW w:w="297" w:type="pct"/>
            <w:tcBorders>
              <w:top w:val="nil"/>
              <w:bottom w:val="nil"/>
            </w:tcBorders>
            <w:shd w:val="clear" w:color="auto" w:fill="auto"/>
            <w:noWrap/>
            <w:vAlign w:val="center"/>
          </w:tcPr>
          <w:p w14:paraId="769F9DA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6470A73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0.80</w:t>
            </w:r>
          </w:p>
        </w:tc>
        <w:tc>
          <w:tcPr>
            <w:tcW w:w="433" w:type="pct"/>
            <w:tcBorders>
              <w:top w:val="nil"/>
              <w:bottom w:val="nil"/>
            </w:tcBorders>
            <w:shd w:val="clear" w:color="auto" w:fill="auto"/>
            <w:noWrap/>
            <w:vAlign w:val="center"/>
          </w:tcPr>
          <w:p w14:paraId="50CC2A8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438810F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5600066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5A03B25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5ADD30D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72A73FE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30</w:t>
            </w:r>
          </w:p>
        </w:tc>
        <w:tc>
          <w:tcPr>
            <w:tcW w:w="488" w:type="pct"/>
            <w:tcBorders>
              <w:top w:val="nil"/>
              <w:bottom w:val="nil"/>
            </w:tcBorders>
            <w:shd w:val="clear" w:color="auto" w:fill="auto"/>
            <w:noWrap/>
            <w:vAlign w:val="center"/>
          </w:tcPr>
          <w:p w14:paraId="154C848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9–146</w:t>
            </w:r>
          </w:p>
        </w:tc>
      </w:tr>
      <w:tr w:rsidR="005E0EE2" w:rsidRPr="003F5F1F" w14:paraId="5A7D2D52" w14:textId="77777777" w:rsidTr="005F132E">
        <w:trPr>
          <w:trHeight w:val="340"/>
        </w:trPr>
        <w:tc>
          <w:tcPr>
            <w:tcW w:w="660" w:type="pct"/>
            <w:tcBorders>
              <w:top w:val="nil"/>
              <w:bottom w:val="nil"/>
            </w:tcBorders>
            <w:vAlign w:val="center"/>
          </w:tcPr>
          <w:p w14:paraId="09D0B29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65F0113"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5B909A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6B4E82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53BADE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D8B99E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F9B75E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A07E4A2"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BDAE51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79416D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073E4F9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30</w:t>
            </w:r>
          </w:p>
        </w:tc>
        <w:tc>
          <w:tcPr>
            <w:tcW w:w="488" w:type="pct"/>
            <w:tcBorders>
              <w:top w:val="nil"/>
              <w:bottom w:val="nil"/>
            </w:tcBorders>
            <w:shd w:val="clear" w:color="auto" w:fill="auto"/>
            <w:noWrap/>
            <w:vAlign w:val="center"/>
          </w:tcPr>
          <w:p w14:paraId="7C8020F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466–1664</w:t>
            </w:r>
          </w:p>
        </w:tc>
      </w:tr>
      <w:tr w:rsidR="005E0EE2" w:rsidRPr="003F5F1F" w14:paraId="1A0462FD" w14:textId="77777777" w:rsidTr="005F132E">
        <w:trPr>
          <w:trHeight w:val="340"/>
        </w:trPr>
        <w:tc>
          <w:tcPr>
            <w:tcW w:w="660" w:type="pct"/>
            <w:tcBorders>
              <w:top w:val="nil"/>
              <w:bottom w:val="nil"/>
            </w:tcBorders>
            <w:vAlign w:val="center"/>
          </w:tcPr>
          <w:p w14:paraId="0F40863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969ED9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FCD364A"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EA88CB2"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32A845F"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1250628"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469F79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04CF5A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379340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BCCDB8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4D0DFFA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30</w:t>
            </w:r>
          </w:p>
        </w:tc>
        <w:tc>
          <w:tcPr>
            <w:tcW w:w="488" w:type="pct"/>
            <w:tcBorders>
              <w:top w:val="nil"/>
              <w:bottom w:val="nil"/>
            </w:tcBorders>
            <w:shd w:val="clear" w:color="auto" w:fill="auto"/>
            <w:noWrap/>
            <w:vAlign w:val="center"/>
          </w:tcPr>
          <w:p w14:paraId="2D15024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2651D05E" w14:textId="77777777" w:rsidTr="005F132E">
        <w:trPr>
          <w:trHeight w:val="340"/>
        </w:trPr>
        <w:tc>
          <w:tcPr>
            <w:tcW w:w="660" w:type="pct"/>
            <w:tcBorders>
              <w:top w:val="nil"/>
              <w:bottom w:val="nil"/>
            </w:tcBorders>
            <w:vAlign w:val="center"/>
          </w:tcPr>
          <w:p w14:paraId="3556428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4943EF5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x00199012</w:t>
            </w:r>
          </w:p>
        </w:tc>
        <w:tc>
          <w:tcPr>
            <w:tcW w:w="415" w:type="pct"/>
            <w:tcBorders>
              <w:top w:val="nil"/>
              <w:bottom w:val="nil"/>
            </w:tcBorders>
            <w:shd w:val="clear" w:color="auto" w:fill="auto"/>
            <w:noWrap/>
            <w:vAlign w:val="center"/>
          </w:tcPr>
          <w:p w14:paraId="4E42C25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965–1293</w:t>
            </w:r>
          </w:p>
        </w:tc>
        <w:tc>
          <w:tcPr>
            <w:tcW w:w="297" w:type="pct"/>
            <w:tcBorders>
              <w:top w:val="nil"/>
              <w:bottom w:val="nil"/>
            </w:tcBorders>
            <w:shd w:val="clear" w:color="auto" w:fill="auto"/>
            <w:noWrap/>
            <w:vAlign w:val="center"/>
          </w:tcPr>
          <w:p w14:paraId="722556B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1D7DB58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433" w:type="pct"/>
            <w:tcBorders>
              <w:top w:val="nil"/>
              <w:bottom w:val="nil"/>
            </w:tcBorders>
            <w:shd w:val="clear" w:color="auto" w:fill="auto"/>
            <w:noWrap/>
            <w:vAlign w:val="center"/>
          </w:tcPr>
          <w:p w14:paraId="7AA8E0B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3BC1B7E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11B9EB3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2481A14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1C15FEA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12D669C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46A440A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15–220</w:t>
            </w:r>
          </w:p>
        </w:tc>
      </w:tr>
      <w:tr w:rsidR="005E0EE2" w:rsidRPr="003F5F1F" w14:paraId="79452119" w14:textId="77777777" w:rsidTr="005F132E">
        <w:trPr>
          <w:trHeight w:val="340"/>
        </w:trPr>
        <w:tc>
          <w:tcPr>
            <w:tcW w:w="660" w:type="pct"/>
            <w:tcBorders>
              <w:top w:val="nil"/>
              <w:bottom w:val="nil"/>
            </w:tcBorders>
            <w:vAlign w:val="center"/>
          </w:tcPr>
          <w:p w14:paraId="2BB35D5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B11DA55"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6F1BA0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27AA5D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639EAC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6F07F7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3565098"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15EADA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83A03F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4B6079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464D4FC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1EFA095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351–13537</w:t>
            </w:r>
          </w:p>
        </w:tc>
      </w:tr>
      <w:tr w:rsidR="005E0EE2" w:rsidRPr="003F5F1F" w14:paraId="3BC3F0CE" w14:textId="77777777" w:rsidTr="005F132E">
        <w:trPr>
          <w:trHeight w:val="340"/>
        </w:trPr>
        <w:tc>
          <w:tcPr>
            <w:tcW w:w="660" w:type="pct"/>
            <w:tcBorders>
              <w:top w:val="nil"/>
              <w:bottom w:val="nil"/>
            </w:tcBorders>
            <w:vAlign w:val="center"/>
          </w:tcPr>
          <w:p w14:paraId="6C13BBC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C16EF19"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6DF620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2C09F7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2B2EB9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5055C7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9B851A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F21AEE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A401DC7"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8C31BC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00E96B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7AB98F8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BAE08B7" w14:textId="77777777" w:rsidTr="005F132E">
        <w:trPr>
          <w:trHeight w:val="340"/>
        </w:trPr>
        <w:tc>
          <w:tcPr>
            <w:tcW w:w="660" w:type="pct"/>
            <w:tcBorders>
              <w:top w:val="nil"/>
              <w:bottom w:val="nil"/>
            </w:tcBorders>
            <w:vAlign w:val="center"/>
          </w:tcPr>
          <w:p w14:paraId="66F9E2A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1B7A10D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x00199013</w:t>
            </w:r>
          </w:p>
        </w:tc>
        <w:tc>
          <w:tcPr>
            <w:tcW w:w="415" w:type="pct"/>
            <w:tcBorders>
              <w:top w:val="nil"/>
              <w:bottom w:val="nil"/>
            </w:tcBorders>
            <w:shd w:val="clear" w:color="auto" w:fill="auto"/>
            <w:noWrap/>
            <w:vAlign w:val="center"/>
          </w:tcPr>
          <w:p w14:paraId="34E5DE7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1012–1293</w:t>
            </w:r>
          </w:p>
        </w:tc>
        <w:tc>
          <w:tcPr>
            <w:tcW w:w="297" w:type="pct"/>
            <w:tcBorders>
              <w:top w:val="nil"/>
              <w:bottom w:val="nil"/>
            </w:tcBorders>
            <w:shd w:val="clear" w:color="auto" w:fill="auto"/>
            <w:noWrap/>
            <w:vAlign w:val="center"/>
          </w:tcPr>
          <w:p w14:paraId="7193DEC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50D5916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433" w:type="pct"/>
            <w:tcBorders>
              <w:top w:val="nil"/>
              <w:bottom w:val="nil"/>
            </w:tcBorders>
            <w:shd w:val="clear" w:color="auto" w:fill="auto"/>
            <w:noWrap/>
            <w:vAlign w:val="center"/>
          </w:tcPr>
          <w:p w14:paraId="2C3880B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0EAF24A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01E06A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4AF1919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306B9A7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2B12633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34</w:t>
            </w:r>
          </w:p>
        </w:tc>
        <w:tc>
          <w:tcPr>
            <w:tcW w:w="488" w:type="pct"/>
            <w:tcBorders>
              <w:top w:val="nil"/>
              <w:bottom w:val="nil"/>
            </w:tcBorders>
            <w:shd w:val="clear" w:color="auto" w:fill="auto"/>
            <w:noWrap/>
            <w:vAlign w:val="center"/>
          </w:tcPr>
          <w:p w14:paraId="7B74D22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39–780</w:t>
            </w:r>
          </w:p>
        </w:tc>
      </w:tr>
      <w:tr w:rsidR="005E0EE2" w:rsidRPr="003F5F1F" w14:paraId="2A847592" w14:textId="77777777" w:rsidTr="005F132E">
        <w:trPr>
          <w:trHeight w:val="340"/>
        </w:trPr>
        <w:tc>
          <w:tcPr>
            <w:tcW w:w="660" w:type="pct"/>
            <w:tcBorders>
              <w:top w:val="nil"/>
              <w:bottom w:val="nil"/>
            </w:tcBorders>
            <w:vAlign w:val="center"/>
          </w:tcPr>
          <w:p w14:paraId="6E912E5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2AAD17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E32756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0CEF2F1"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E4AF19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C226F2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00E90A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9CFD83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5A7954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91559B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1320AF4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34</w:t>
            </w:r>
          </w:p>
        </w:tc>
        <w:tc>
          <w:tcPr>
            <w:tcW w:w="488" w:type="pct"/>
            <w:tcBorders>
              <w:top w:val="nil"/>
              <w:bottom w:val="nil"/>
            </w:tcBorders>
            <w:shd w:val="clear" w:color="auto" w:fill="auto"/>
            <w:noWrap/>
            <w:vAlign w:val="center"/>
          </w:tcPr>
          <w:p w14:paraId="67F12E2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119–2998</w:t>
            </w:r>
          </w:p>
        </w:tc>
      </w:tr>
      <w:tr w:rsidR="005E0EE2" w:rsidRPr="003F5F1F" w14:paraId="1584B88B" w14:textId="77777777" w:rsidTr="005F132E">
        <w:trPr>
          <w:trHeight w:val="340"/>
        </w:trPr>
        <w:tc>
          <w:tcPr>
            <w:tcW w:w="660" w:type="pct"/>
            <w:tcBorders>
              <w:top w:val="nil"/>
              <w:bottom w:val="nil"/>
            </w:tcBorders>
            <w:vAlign w:val="center"/>
          </w:tcPr>
          <w:p w14:paraId="369F2EF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3DA8EA8"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29F885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D3E4C1E"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9FB04E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DF8AC7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7FD7686"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1B8C0F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7D02FE7"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8CA9F2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4047E2F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34</w:t>
            </w:r>
          </w:p>
        </w:tc>
        <w:tc>
          <w:tcPr>
            <w:tcW w:w="488" w:type="pct"/>
            <w:tcBorders>
              <w:top w:val="nil"/>
              <w:bottom w:val="nil"/>
            </w:tcBorders>
            <w:shd w:val="clear" w:color="auto" w:fill="auto"/>
            <w:noWrap/>
            <w:vAlign w:val="center"/>
          </w:tcPr>
          <w:p w14:paraId="20DB3B7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2B9D362C" w14:textId="77777777" w:rsidTr="005F132E">
        <w:trPr>
          <w:trHeight w:val="340"/>
        </w:trPr>
        <w:tc>
          <w:tcPr>
            <w:tcW w:w="660" w:type="pct"/>
            <w:tcBorders>
              <w:top w:val="nil"/>
              <w:bottom w:val="nil"/>
            </w:tcBorders>
            <w:vAlign w:val="center"/>
          </w:tcPr>
          <w:p w14:paraId="1FA8797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1D47F92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x00199014</w:t>
            </w:r>
          </w:p>
        </w:tc>
        <w:tc>
          <w:tcPr>
            <w:tcW w:w="415" w:type="pct"/>
            <w:tcBorders>
              <w:top w:val="nil"/>
              <w:bottom w:val="nil"/>
            </w:tcBorders>
            <w:shd w:val="clear" w:color="auto" w:fill="auto"/>
            <w:noWrap/>
            <w:vAlign w:val="center"/>
          </w:tcPr>
          <w:p w14:paraId="6D2E5F3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1100</w:t>
            </w:r>
          </w:p>
        </w:tc>
        <w:tc>
          <w:tcPr>
            <w:tcW w:w="297" w:type="pct"/>
            <w:tcBorders>
              <w:top w:val="nil"/>
              <w:bottom w:val="nil"/>
            </w:tcBorders>
            <w:shd w:val="clear" w:color="auto" w:fill="auto"/>
            <w:noWrap/>
            <w:vAlign w:val="center"/>
          </w:tcPr>
          <w:p w14:paraId="2707286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58A5E17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0.60–1.40</w:t>
            </w:r>
          </w:p>
        </w:tc>
        <w:tc>
          <w:tcPr>
            <w:tcW w:w="433" w:type="pct"/>
            <w:tcBorders>
              <w:top w:val="nil"/>
              <w:bottom w:val="nil"/>
            </w:tcBorders>
            <w:shd w:val="clear" w:color="auto" w:fill="auto"/>
            <w:noWrap/>
            <w:vAlign w:val="center"/>
          </w:tcPr>
          <w:p w14:paraId="6EC686B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512AEC1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6AF8DC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47DE4B2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35F604C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3A22894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59F8749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43–68</w:t>
            </w:r>
          </w:p>
        </w:tc>
      </w:tr>
      <w:tr w:rsidR="005E0EE2" w:rsidRPr="003F5F1F" w14:paraId="6D2653E8" w14:textId="77777777" w:rsidTr="005F132E">
        <w:trPr>
          <w:trHeight w:val="340"/>
        </w:trPr>
        <w:tc>
          <w:tcPr>
            <w:tcW w:w="660" w:type="pct"/>
            <w:tcBorders>
              <w:top w:val="nil"/>
              <w:bottom w:val="nil"/>
            </w:tcBorders>
            <w:vAlign w:val="center"/>
          </w:tcPr>
          <w:p w14:paraId="4933F8B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9DA8B28"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0195A3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7A6E444"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8900150"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78F1DC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876FCB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7CAD28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AFA4B4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F27716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57378C7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09145C5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1163–1882</w:t>
            </w:r>
          </w:p>
        </w:tc>
      </w:tr>
      <w:tr w:rsidR="005E0EE2" w:rsidRPr="003F5F1F" w14:paraId="0484B5E1" w14:textId="77777777" w:rsidTr="005F132E">
        <w:trPr>
          <w:trHeight w:val="340"/>
        </w:trPr>
        <w:tc>
          <w:tcPr>
            <w:tcW w:w="660" w:type="pct"/>
            <w:tcBorders>
              <w:top w:val="nil"/>
              <w:bottom w:val="nil"/>
            </w:tcBorders>
            <w:vAlign w:val="center"/>
          </w:tcPr>
          <w:p w14:paraId="726DEC3B"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E0C847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144001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8C420E2"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72E769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C88355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072B36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B585E3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824277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E0A1FC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1572B7B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6CFEC2D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E55399B" w14:textId="77777777" w:rsidTr="005F132E">
        <w:trPr>
          <w:trHeight w:val="340"/>
        </w:trPr>
        <w:tc>
          <w:tcPr>
            <w:tcW w:w="660" w:type="pct"/>
            <w:tcBorders>
              <w:top w:val="nil"/>
              <w:bottom w:val="nil"/>
            </w:tcBorders>
            <w:vAlign w:val="center"/>
          </w:tcPr>
          <w:p w14:paraId="7242263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6EC115F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x00199015</w:t>
            </w:r>
          </w:p>
        </w:tc>
        <w:tc>
          <w:tcPr>
            <w:tcW w:w="415" w:type="pct"/>
            <w:tcBorders>
              <w:top w:val="nil"/>
              <w:bottom w:val="nil"/>
            </w:tcBorders>
            <w:shd w:val="clear" w:color="auto" w:fill="auto"/>
            <w:noWrap/>
            <w:vAlign w:val="center"/>
          </w:tcPr>
          <w:p w14:paraId="0075C7F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1225</w:t>
            </w:r>
          </w:p>
        </w:tc>
        <w:tc>
          <w:tcPr>
            <w:tcW w:w="297" w:type="pct"/>
            <w:tcBorders>
              <w:top w:val="nil"/>
              <w:bottom w:val="nil"/>
            </w:tcBorders>
            <w:shd w:val="clear" w:color="auto" w:fill="auto"/>
            <w:noWrap/>
            <w:vAlign w:val="center"/>
          </w:tcPr>
          <w:p w14:paraId="4184C04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1CD0EEB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0.60–1.40</w:t>
            </w:r>
          </w:p>
        </w:tc>
        <w:tc>
          <w:tcPr>
            <w:tcW w:w="433" w:type="pct"/>
            <w:tcBorders>
              <w:top w:val="nil"/>
              <w:bottom w:val="nil"/>
            </w:tcBorders>
            <w:shd w:val="clear" w:color="auto" w:fill="auto"/>
            <w:noWrap/>
            <w:vAlign w:val="center"/>
          </w:tcPr>
          <w:p w14:paraId="1663752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0092C86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1A1F638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4139DD6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63F08A7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1DFC833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7B42D79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22–61</w:t>
            </w:r>
          </w:p>
        </w:tc>
      </w:tr>
      <w:tr w:rsidR="005E0EE2" w:rsidRPr="003F5F1F" w14:paraId="0E82D4CE" w14:textId="77777777" w:rsidTr="005F132E">
        <w:trPr>
          <w:trHeight w:val="340"/>
        </w:trPr>
        <w:tc>
          <w:tcPr>
            <w:tcW w:w="660" w:type="pct"/>
            <w:tcBorders>
              <w:top w:val="nil"/>
              <w:bottom w:val="nil"/>
            </w:tcBorders>
            <w:vAlign w:val="center"/>
          </w:tcPr>
          <w:p w14:paraId="368FDE6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854E3B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BB202A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71CD2E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7D4BD8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7774EB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71298B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F78A79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2C1941C"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75BCA9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1778DE1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12EC4E4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1537–3124</w:t>
            </w:r>
          </w:p>
        </w:tc>
      </w:tr>
      <w:tr w:rsidR="005E0EE2" w:rsidRPr="003F5F1F" w14:paraId="5F73CAA7" w14:textId="77777777" w:rsidTr="005F132E">
        <w:trPr>
          <w:trHeight w:val="340"/>
        </w:trPr>
        <w:tc>
          <w:tcPr>
            <w:tcW w:w="660" w:type="pct"/>
            <w:tcBorders>
              <w:top w:val="nil"/>
              <w:bottom w:val="nil"/>
            </w:tcBorders>
            <w:vAlign w:val="center"/>
          </w:tcPr>
          <w:p w14:paraId="4C2A975C"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8FD8AE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1C76C2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A8D0E0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05EFD2D"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72385C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8CF3838"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0ACA6E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A8B5DE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F9E686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1B17BFB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79236F5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02D10C6F" w14:textId="77777777" w:rsidTr="005F132E">
        <w:trPr>
          <w:trHeight w:val="340"/>
        </w:trPr>
        <w:tc>
          <w:tcPr>
            <w:tcW w:w="660" w:type="pct"/>
            <w:tcBorders>
              <w:top w:val="nil"/>
              <w:bottom w:val="nil"/>
            </w:tcBorders>
            <w:vAlign w:val="center"/>
          </w:tcPr>
          <w:p w14:paraId="7832455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3B9B81F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x00199016</w:t>
            </w:r>
          </w:p>
        </w:tc>
        <w:tc>
          <w:tcPr>
            <w:tcW w:w="415" w:type="pct"/>
            <w:tcBorders>
              <w:top w:val="nil"/>
              <w:bottom w:val="nil"/>
            </w:tcBorders>
            <w:shd w:val="clear" w:color="auto" w:fill="auto"/>
            <w:noWrap/>
            <w:vAlign w:val="center"/>
          </w:tcPr>
          <w:p w14:paraId="57D676C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1270</w:t>
            </w:r>
          </w:p>
        </w:tc>
        <w:tc>
          <w:tcPr>
            <w:tcW w:w="297" w:type="pct"/>
            <w:tcBorders>
              <w:top w:val="nil"/>
              <w:bottom w:val="nil"/>
            </w:tcBorders>
            <w:shd w:val="clear" w:color="auto" w:fill="auto"/>
            <w:noWrap/>
            <w:vAlign w:val="center"/>
          </w:tcPr>
          <w:p w14:paraId="5997FFD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373EE0D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0.60–1.40</w:t>
            </w:r>
          </w:p>
        </w:tc>
        <w:tc>
          <w:tcPr>
            <w:tcW w:w="433" w:type="pct"/>
            <w:tcBorders>
              <w:top w:val="nil"/>
              <w:bottom w:val="nil"/>
            </w:tcBorders>
            <w:shd w:val="clear" w:color="auto" w:fill="auto"/>
            <w:noWrap/>
            <w:vAlign w:val="center"/>
          </w:tcPr>
          <w:p w14:paraId="0244EDC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2963ACD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6FE96B2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68C07B8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3B4ED08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59A22AD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3D51B67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12–1291</w:t>
            </w:r>
          </w:p>
        </w:tc>
      </w:tr>
      <w:tr w:rsidR="005E0EE2" w:rsidRPr="003F5F1F" w14:paraId="617166CE" w14:textId="77777777" w:rsidTr="005F132E">
        <w:trPr>
          <w:trHeight w:val="340"/>
        </w:trPr>
        <w:tc>
          <w:tcPr>
            <w:tcW w:w="660" w:type="pct"/>
            <w:tcBorders>
              <w:top w:val="nil"/>
              <w:bottom w:val="nil"/>
            </w:tcBorders>
            <w:vAlign w:val="center"/>
          </w:tcPr>
          <w:p w14:paraId="28D6A9B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E39651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AE8EAA5"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47E7F01"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3DB12A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6671025"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AE32AD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7F04EC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90C0B9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E25F9D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31EDD63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0C3ED4A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335–3471</w:t>
            </w:r>
          </w:p>
        </w:tc>
      </w:tr>
      <w:tr w:rsidR="005E0EE2" w:rsidRPr="003F5F1F" w14:paraId="0BF37F16" w14:textId="77777777" w:rsidTr="005F132E">
        <w:trPr>
          <w:trHeight w:val="340"/>
        </w:trPr>
        <w:tc>
          <w:tcPr>
            <w:tcW w:w="660" w:type="pct"/>
            <w:tcBorders>
              <w:top w:val="nil"/>
              <w:bottom w:val="nil"/>
            </w:tcBorders>
            <w:vAlign w:val="center"/>
          </w:tcPr>
          <w:p w14:paraId="5681E00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F7B40C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67212C0"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1462984"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BB377A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F02458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532B35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5172C9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51716E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1D607D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6AF782D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18</w:t>
            </w:r>
          </w:p>
        </w:tc>
        <w:tc>
          <w:tcPr>
            <w:tcW w:w="488" w:type="pct"/>
            <w:tcBorders>
              <w:top w:val="nil"/>
              <w:bottom w:val="nil"/>
            </w:tcBorders>
            <w:shd w:val="clear" w:color="auto" w:fill="auto"/>
            <w:noWrap/>
            <w:vAlign w:val="center"/>
          </w:tcPr>
          <w:p w14:paraId="34646E9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0DC685FE" w14:textId="77777777" w:rsidTr="005F132E">
        <w:trPr>
          <w:trHeight w:val="340"/>
        </w:trPr>
        <w:tc>
          <w:tcPr>
            <w:tcW w:w="660" w:type="pct"/>
            <w:tcBorders>
              <w:top w:val="nil"/>
              <w:bottom w:val="nil"/>
            </w:tcBorders>
            <w:vAlign w:val="center"/>
          </w:tcPr>
          <w:p w14:paraId="175F158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Sabia (2020)</w:t>
            </w:r>
            <w:r w:rsidRPr="005E0EE2">
              <w:rPr>
                <w:vertAlign w:val="superscript"/>
              </w:rPr>
              <w:t xml:space="preserve"> 10</w:t>
            </w:r>
          </w:p>
        </w:tc>
        <w:tc>
          <w:tcPr>
            <w:tcW w:w="410" w:type="pct"/>
            <w:tcBorders>
              <w:top w:val="nil"/>
              <w:bottom w:val="nil"/>
            </w:tcBorders>
            <w:shd w:val="clear" w:color="auto" w:fill="auto"/>
            <w:noWrap/>
            <w:vAlign w:val="center"/>
          </w:tcPr>
          <w:p w14:paraId="35C8DDA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x00199017</w:t>
            </w:r>
          </w:p>
        </w:tc>
        <w:tc>
          <w:tcPr>
            <w:tcW w:w="415" w:type="pct"/>
            <w:tcBorders>
              <w:top w:val="nil"/>
              <w:bottom w:val="nil"/>
            </w:tcBorders>
            <w:shd w:val="clear" w:color="auto" w:fill="auto"/>
            <w:noWrap/>
            <w:vAlign w:val="center"/>
          </w:tcPr>
          <w:p w14:paraId="75EBA60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923–1283</w:t>
            </w:r>
          </w:p>
        </w:tc>
        <w:tc>
          <w:tcPr>
            <w:tcW w:w="297" w:type="pct"/>
            <w:tcBorders>
              <w:top w:val="nil"/>
              <w:bottom w:val="nil"/>
            </w:tcBorders>
            <w:shd w:val="clear" w:color="auto" w:fill="auto"/>
            <w:noWrap/>
            <w:vAlign w:val="center"/>
          </w:tcPr>
          <w:p w14:paraId="6C4C74D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1.20</w:t>
            </w:r>
          </w:p>
        </w:tc>
        <w:tc>
          <w:tcPr>
            <w:tcW w:w="388" w:type="pct"/>
            <w:tcBorders>
              <w:top w:val="nil"/>
              <w:bottom w:val="nil"/>
            </w:tcBorders>
            <w:shd w:val="clear" w:color="auto" w:fill="auto"/>
            <w:noWrap/>
            <w:vAlign w:val="center"/>
          </w:tcPr>
          <w:p w14:paraId="4C2C2FE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433" w:type="pct"/>
            <w:tcBorders>
              <w:top w:val="nil"/>
              <w:bottom w:val="nil"/>
            </w:tcBorders>
            <w:shd w:val="clear" w:color="auto" w:fill="auto"/>
            <w:noWrap/>
            <w:vAlign w:val="center"/>
          </w:tcPr>
          <w:p w14:paraId="5636A73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09BA550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C5BE7A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H₂O</w:t>
            </w:r>
          </w:p>
        </w:tc>
        <w:tc>
          <w:tcPr>
            <w:tcW w:w="588" w:type="pct"/>
            <w:tcBorders>
              <w:top w:val="nil"/>
              <w:bottom w:val="nil"/>
            </w:tcBorders>
            <w:shd w:val="clear" w:color="auto" w:fill="auto"/>
            <w:noWrap/>
            <w:vAlign w:val="center"/>
          </w:tcPr>
          <w:p w14:paraId="7CD28E7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34AF554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4568332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497E4FC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5–297</w:t>
            </w:r>
          </w:p>
        </w:tc>
      </w:tr>
      <w:tr w:rsidR="005E0EE2" w:rsidRPr="003F5F1F" w14:paraId="39C5E906" w14:textId="77777777" w:rsidTr="005F132E">
        <w:trPr>
          <w:trHeight w:val="340"/>
        </w:trPr>
        <w:tc>
          <w:tcPr>
            <w:tcW w:w="660" w:type="pct"/>
            <w:tcBorders>
              <w:top w:val="nil"/>
              <w:bottom w:val="nil"/>
            </w:tcBorders>
            <w:vAlign w:val="center"/>
          </w:tcPr>
          <w:p w14:paraId="140F23D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3DDA16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886BBA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3D99C1B"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E46989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559B2F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D32EE0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5E2E6B3"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CB93E8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9A101F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40D5EFD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6A5E2BD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95–3709</w:t>
            </w:r>
          </w:p>
        </w:tc>
      </w:tr>
      <w:tr w:rsidR="005E0EE2" w:rsidRPr="003F5F1F" w14:paraId="2FF2A647" w14:textId="77777777" w:rsidTr="005F132E">
        <w:trPr>
          <w:trHeight w:val="340"/>
        </w:trPr>
        <w:tc>
          <w:tcPr>
            <w:tcW w:w="660" w:type="pct"/>
            <w:tcBorders>
              <w:top w:val="nil"/>
              <w:bottom w:val="nil"/>
            </w:tcBorders>
            <w:vAlign w:val="center"/>
          </w:tcPr>
          <w:p w14:paraId="78894AF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60CEF7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94C9CF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B2FD5E1"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52CDA4D"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4BF9356"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4844281"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0F816C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88F51F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D488A5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22EFD21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26</w:t>
            </w:r>
          </w:p>
        </w:tc>
        <w:tc>
          <w:tcPr>
            <w:tcW w:w="488" w:type="pct"/>
            <w:tcBorders>
              <w:top w:val="nil"/>
              <w:bottom w:val="nil"/>
            </w:tcBorders>
            <w:shd w:val="clear" w:color="auto" w:fill="auto"/>
            <w:noWrap/>
            <w:vAlign w:val="center"/>
          </w:tcPr>
          <w:p w14:paraId="655CB0A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3F7C5DEE" w14:textId="77777777" w:rsidTr="005F132E">
        <w:trPr>
          <w:trHeight w:val="340"/>
        </w:trPr>
        <w:tc>
          <w:tcPr>
            <w:tcW w:w="660" w:type="pct"/>
            <w:tcBorders>
              <w:top w:val="nil"/>
              <w:bottom w:val="nil"/>
            </w:tcBorders>
            <w:vAlign w:val="center"/>
          </w:tcPr>
          <w:p w14:paraId="0AE1CBE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1359570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x00199018</w:t>
            </w:r>
          </w:p>
        </w:tc>
        <w:tc>
          <w:tcPr>
            <w:tcW w:w="415" w:type="pct"/>
            <w:tcBorders>
              <w:top w:val="nil"/>
              <w:bottom w:val="nil"/>
            </w:tcBorders>
            <w:shd w:val="clear" w:color="auto" w:fill="auto"/>
            <w:noWrap/>
            <w:vAlign w:val="center"/>
          </w:tcPr>
          <w:p w14:paraId="656BB0A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900–1277</w:t>
            </w:r>
          </w:p>
        </w:tc>
        <w:tc>
          <w:tcPr>
            <w:tcW w:w="297" w:type="pct"/>
            <w:tcBorders>
              <w:top w:val="nil"/>
              <w:bottom w:val="nil"/>
            </w:tcBorders>
            <w:shd w:val="clear" w:color="auto" w:fill="auto"/>
            <w:noWrap/>
            <w:vAlign w:val="center"/>
          </w:tcPr>
          <w:p w14:paraId="6F64069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6B5D196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0.15</w:t>
            </w:r>
          </w:p>
        </w:tc>
        <w:tc>
          <w:tcPr>
            <w:tcW w:w="433" w:type="pct"/>
            <w:tcBorders>
              <w:top w:val="nil"/>
              <w:bottom w:val="nil"/>
            </w:tcBorders>
            <w:shd w:val="clear" w:color="auto" w:fill="auto"/>
            <w:noWrap/>
            <w:vAlign w:val="center"/>
          </w:tcPr>
          <w:p w14:paraId="6DA57DA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00D36BA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9D4DD3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0637B67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225FC19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4E9330F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7FCB90B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5–149</w:t>
            </w:r>
          </w:p>
        </w:tc>
      </w:tr>
      <w:tr w:rsidR="005E0EE2" w:rsidRPr="003F5F1F" w14:paraId="4C96DB6E" w14:textId="77777777" w:rsidTr="005F132E">
        <w:trPr>
          <w:trHeight w:val="340"/>
        </w:trPr>
        <w:tc>
          <w:tcPr>
            <w:tcW w:w="660" w:type="pct"/>
            <w:tcBorders>
              <w:top w:val="nil"/>
              <w:bottom w:val="nil"/>
            </w:tcBorders>
            <w:vAlign w:val="center"/>
          </w:tcPr>
          <w:p w14:paraId="212C4104"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9C6E9D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F064144"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E0284D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1AF6D0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1F734A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3AB0B7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3E28056"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362230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6E5CD4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5902116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3F62CE7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27–106</w:t>
            </w:r>
          </w:p>
        </w:tc>
      </w:tr>
      <w:tr w:rsidR="005E0EE2" w:rsidRPr="003F5F1F" w14:paraId="7CD8036B" w14:textId="77777777" w:rsidTr="005F132E">
        <w:trPr>
          <w:trHeight w:val="340"/>
        </w:trPr>
        <w:tc>
          <w:tcPr>
            <w:tcW w:w="660" w:type="pct"/>
            <w:tcBorders>
              <w:top w:val="nil"/>
              <w:bottom w:val="nil"/>
            </w:tcBorders>
            <w:vAlign w:val="center"/>
          </w:tcPr>
          <w:p w14:paraId="526CFA0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9BFD98C"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00999E4"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B6184F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737AA7D"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D94495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CCD5BF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D4E5E75"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28AAA3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CB0AF4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3140687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0EF58AB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E7A4794" w14:textId="77777777" w:rsidTr="005F132E">
        <w:trPr>
          <w:trHeight w:val="340"/>
        </w:trPr>
        <w:tc>
          <w:tcPr>
            <w:tcW w:w="660" w:type="pct"/>
            <w:tcBorders>
              <w:top w:val="nil"/>
              <w:bottom w:val="nil"/>
            </w:tcBorders>
            <w:vAlign w:val="center"/>
          </w:tcPr>
          <w:p w14:paraId="060817C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F8438E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E88D8E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32F6ED9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60680F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28F6BC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325E95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076603D"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856F1A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A8095D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02021A1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25B0109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579144DC" w14:textId="77777777" w:rsidTr="005F132E">
        <w:trPr>
          <w:trHeight w:val="340"/>
        </w:trPr>
        <w:tc>
          <w:tcPr>
            <w:tcW w:w="660" w:type="pct"/>
            <w:tcBorders>
              <w:top w:val="nil"/>
              <w:bottom w:val="nil"/>
            </w:tcBorders>
            <w:vAlign w:val="center"/>
          </w:tcPr>
          <w:p w14:paraId="6418E2D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Zhang (2021)</w:t>
            </w:r>
            <w:r w:rsidRPr="005E0EE2">
              <w:rPr>
                <w:vertAlign w:val="superscript"/>
              </w:rPr>
              <w:t xml:space="preserve"> 5</w:t>
            </w:r>
          </w:p>
        </w:tc>
        <w:tc>
          <w:tcPr>
            <w:tcW w:w="410" w:type="pct"/>
            <w:tcBorders>
              <w:top w:val="nil"/>
              <w:bottom w:val="nil"/>
            </w:tcBorders>
            <w:shd w:val="clear" w:color="auto" w:fill="auto"/>
            <w:noWrap/>
            <w:vAlign w:val="center"/>
          </w:tcPr>
          <w:p w14:paraId="29C419E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x00199019</w:t>
            </w:r>
          </w:p>
        </w:tc>
        <w:tc>
          <w:tcPr>
            <w:tcW w:w="415" w:type="pct"/>
            <w:tcBorders>
              <w:top w:val="nil"/>
              <w:bottom w:val="nil"/>
            </w:tcBorders>
            <w:shd w:val="clear" w:color="auto" w:fill="auto"/>
            <w:noWrap/>
            <w:vAlign w:val="center"/>
          </w:tcPr>
          <w:p w14:paraId="632319D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900–1277</w:t>
            </w:r>
          </w:p>
        </w:tc>
        <w:tc>
          <w:tcPr>
            <w:tcW w:w="297" w:type="pct"/>
            <w:tcBorders>
              <w:top w:val="nil"/>
              <w:bottom w:val="nil"/>
            </w:tcBorders>
            <w:shd w:val="clear" w:color="auto" w:fill="auto"/>
            <w:noWrap/>
            <w:vAlign w:val="center"/>
          </w:tcPr>
          <w:p w14:paraId="54A36CA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1C8B2B5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0.60</w:t>
            </w:r>
          </w:p>
        </w:tc>
        <w:tc>
          <w:tcPr>
            <w:tcW w:w="433" w:type="pct"/>
            <w:tcBorders>
              <w:top w:val="nil"/>
              <w:bottom w:val="nil"/>
            </w:tcBorders>
            <w:shd w:val="clear" w:color="auto" w:fill="auto"/>
            <w:noWrap/>
            <w:vAlign w:val="center"/>
          </w:tcPr>
          <w:p w14:paraId="2209793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607B6AE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79C0DD6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6FBCA0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3482858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0E493FD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2B22227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5–173</w:t>
            </w:r>
          </w:p>
        </w:tc>
      </w:tr>
      <w:tr w:rsidR="005E0EE2" w:rsidRPr="003F5F1F" w14:paraId="4FFF9FFB" w14:textId="77777777" w:rsidTr="005F132E">
        <w:trPr>
          <w:trHeight w:val="340"/>
        </w:trPr>
        <w:tc>
          <w:tcPr>
            <w:tcW w:w="660" w:type="pct"/>
            <w:tcBorders>
              <w:top w:val="nil"/>
              <w:bottom w:val="nil"/>
            </w:tcBorders>
            <w:vAlign w:val="center"/>
          </w:tcPr>
          <w:p w14:paraId="7B0BA20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8530AC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4D07AD5"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D052CB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A918C0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CB69647"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3B00D8B"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404489D"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36294F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7F8963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26A7FD2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15A758A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11–105</w:t>
            </w:r>
          </w:p>
        </w:tc>
      </w:tr>
      <w:tr w:rsidR="005E0EE2" w:rsidRPr="003F5F1F" w14:paraId="7F748879" w14:textId="77777777" w:rsidTr="005F132E">
        <w:trPr>
          <w:trHeight w:val="340"/>
        </w:trPr>
        <w:tc>
          <w:tcPr>
            <w:tcW w:w="660" w:type="pct"/>
            <w:tcBorders>
              <w:top w:val="nil"/>
              <w:bottom w:val="nil"/>
            </w:tcBorders>
            <w:vAlign w:val="center"/>
          </w:tcPr>
          <w:p w14:paraId="1CA9405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4153EF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E1E486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ACC5EC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D5BC298"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44508B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76B9FCE"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6DE8771"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1FEB93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414518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5A88FDD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547DF6D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D6FF068" w14:textId="77777777" w:rsidTr="005F132E">
        <w:trPr>
          <w:trHeight w:val="340"/>
        </w:trPr>
        <w:tc>
          <w:tcPr>
            <w:tcW w:w="660" w:type="pct"/>
            <w:tcBorders>
              <w:top w:val="nil"/>
              <w:bottom w:val="nil"/>
            </w:tcBorders>
            <w:vAlign w:val="center"/>
          </w:tcPr>
          <w:p w14:paraId="34A48464"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677C2A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B74323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3B7AA92"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817722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68387E8"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F01902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A04A6F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F877BB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BA14DA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662BFDE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w:t>
            </w:r>
          </w:p>
        </w:tc>
        <w:tc>
          <w:tcPr>
            <w:tcW w:w="488" w:type="pct"/>
            <w:tcBorders>
              <w:top w:val="nil"/>
              <w:bottom w:val="nil"/>
            </w:tcBorders>
            <w:shd w:val="clear" w:color="auto" w:fill="auto"/>
            <w:noWrap/>
            <w:vAlign w:val="center"/>
          </w:tcPr>
          <w:p w14:paraId="40B7FCF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3871200F" w14:textId="77777777" w:rsidTr="005F132E">
        <w:trPr>
          <w:trHeight w:val="340"/>
        </w:trPr>
        <w:tc>
          <w:tcPr>
            <w:tcW w:w="660" w:type="pct"/>
            <w:tcBorders>
              <w:top w:val="nil"/>
              <w:bottom w:val="nil"/>
            </w:tcBorders>
            <w:vAlign w:val="center"/>
          </w:tcPr>
          <w:p w14:paraId="7A66C8D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Osipova (2022)</w:t>
            </w:r>
            <w:r w:rsidRPr="005E0EE2">
              <w:rPr>
                <w:vertAlign w:val="superscript"/>
              </w:rPr>
              <w:t xml:space="preserve"> 6</w:t>
            </w:r>
          </w:p>
        </w:tc>
        <w:tc>
          <w:tcPr>
            <w:tcW w:w="410" w:type="pct"/>
            <w:tcBorders>
              <w:top w:val="nil"/>
              <w:bottom w:val="nil"/>
            </w:tcBorders>
            <w:shd w:val="clear" w:color="auto" w:fill="auto"/>
            <w:noWrap/>
            <w:vAlign w:val="center"/>
          </w:tcPr>
          <w:p w14:paraId="5433616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x00199020</w:t>
            </w:r>
          </w:p>
        </w:tc>
        <w:tc>
          <w:tcPr>
            <w:tcW w:w="415" w:type="pct"/>
            <w:tcBorders>
              <w:top w:val="nil"/>
              <w:bottom w:val="nil"/>
            </w:tcBorders>
            <w:shd w:val="clear" w:color="auto" w:fill="auto"/>
            <w:noWrap/>
            <w:vAlign w:val="center"/>
          </w:tcPr>
          <w:p w14:paraId="522BA38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900–1300</w:t>
            </w:r>
          </w:p>
        </w:tc>
        <w:tc>
          <w:tcPr>
            <w:tcW w:w="297" w:type="pct"/>
            <w:tcBorders>
              <w:top w:val="nil"/>
              <w:bottom w:val="nil"/>
            </w:tcBorders>
            <w:shd w:val="clear" w:color="auto" w:fill="auto"/>
            <w:noWrap/>
            <w:vAlign w:val="center"/>
          </w:tcPr>
          <w:p w14:paraId="6F2D2AF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32D7078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433" w:type="pct"/>
            <w:tcBorders>
              <w:top w:val="nil"/>
              <w:bottom w:val="nil"/>
            </w:tcBorders>
            <w:shd w:val="clear" w:color="auto" w:fill="auto"/>
            <w:noWrap/>
            <w:vAlign w:val="center"/>
          </w:tcPr>
          <w:p w14:paraId="7E49656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w:t>
            </w:r>
          </w:p>
        </w:tc>
        <w:tc>
          <w:tcPr>
            <w:tcW w:w="352" w:type="pct"/>
            <w:tcBorders>
              <w:top w:val="nil"/>
              <w:bottom w:val="nil"/>
            </w:tcBorders>
            <w:shd w:val="clear" w:color="auto" w:fill="auto"/>
            <w:noWrap/>
            <w:vAlign w:val="center"/>
          </w:tcPr>
          <w:p w14:paraId="60C39DD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B8C474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5F96813F" w14:textId="77777777" w:rsidR="005E0EE2" w:rsidRPr="00E92EAE" w:rsidRDefault="005E0EE2" w:rsidP="00372A77">
            <w:pPr>
              <w:spacing w:after="0" w:line="240" w:lineRule="auto"/>
              <w:jc w:val="center"/>
              <w:rPr>
                <w:rFonts w:eastAsia="Times New Roman"/>
                <w:sz w:val="20"/>
                <w:szCs w:val="20"/>
                <w:lang w:val="en-US" w:eastAsia="en-GB"/>
              </w:rPr>
            </w:pPr>
            <w:proofErr w:type="spellStart"/>
            <w:r w:rsidRPr="00E92EAE">
              <w:rPr>
                <w:color w:val="000000"/>
                <w:sz w:val="20"/>
                <w:szCs w:val="20"/>
              </w:rPr>
              <w:t>Ar</w:t>
            </w:r>
            <w:proofErr w:type="spellEnd"/>
          </w:p>
        </w:tc>
        <w:tc>
          <w:tcPr>
            <w:tcW w:w="290" w:type="pct"/>
            <w:tcBorders>
              <w:top w:val="nil"/>
              <w:bottom w:val="nil"/>
            </w:tcBorders>
            <w:shd w:val="clear" w:color="auto" w:fill="auto"/>
            <w:noWrap/>
            <w:vAlign w:val="center"/>
          </w:tcPr>
          <w:p w14:paraId="2BE938A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NH₃</w:t>
            </w:r>
          </w:p>
        </w:tc>
        <w:tc>
          <w:tcPr>
            <w:tcW w:w="213" w:type="pct"/>
            <w:tcBorders>
              <w:top w:val="nil"/>
              <w:bottom w:val="nil"/>
            </w:tcBorders>
            <w:shd w:val="clear" w:color="auto" w:fill="auto"/>
            <w:noWrap/>
            <w:vAlign w:val="center"/>
          </w:tcPr>
          <w:p w14:paraId="2D2F7F0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24</w:t>
            </w:r>
          </w:p>
        </w:tc>
        <w:tc>
          <w:tcPr>
            <w:tcW w:w="488" w:type="pct"/>
            <w:tcBorders>
              <w:top w:val="nil"/>
              <w:bottom w:val="nil"/>
            </w:tcBorders>
            <w:shd w:val="clear" w:color="auto" w:fill="auto"/>
            <w:noWrap/>
            <w:vAlign w:val="center"/>
          </w:tcPr>
          <w:p w14:paraId="12288B3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30–179</w:t>
            </w:r>
          </w:p>
        </w:tc>
      </w:tr>
      <w:tr w:rsidR="005E0EE2" w:rsidRPr="003F5F1F" w14:paraId="1BD16EBC" w14:textId="77777777" w:rsidTr="005F132E">
        <w:trPr>
          <w:trHeight w:val="340"/>
        </w:trPr>
        <w:tc>
          <w:tcPr>
            <w:tcW w:w="660" w:type="pct"/>
            <w:tcBorders>
              <w:top w:val="nil"/>
              <w:bottom w:val="nil"/>
            </w:tcBorders>
            <w:vAlign w:val="center"/>
          </w:tcPr>
          <w:p w14:paraId="66E7B4F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215650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9D2AC51"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2297E4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CDE8EB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115ADF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7BEB783"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A9308F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5CAABB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B296A3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0EDD5DD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24</w:t>
            </w:r>
          </w:p>
        </w:tc>
        <w:tc>
          <w:tcPr>
            <w:tcW w:w="488" w:type="pct"/>
            <w:tcBorders>
              <w:top w:val="nil"/>
              <w:bottom w:val="nil"/>
            </w:tcBorders>
            <w:shd w:val="clear" w:color="auto" w:fill="auto"/>
            <w:noWrap/>
            <w:vAlign w:val="center"/>
          </w:tcPr>
          <w:p w14:paraId="5D658CA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12–54</w:t>
            </w:r>
          </w:p>
        </w:tc>
      </w:tr>
      <w:tr w:rsidR="005E0EE2" w:rsidRPr="003F5F1F" w14:paraId="69BA84D3" w14:textId="77777777" w:rsidTr="005F132E">
        <w:trPr>
          <w:trHeight w:val="340"/>
        </w:trPr>
        <w:tc>
          <w:tcPr>
            <w:tcW w:w="660" w:type="pct"/>
            <w:tcBorders>
              <w:top w:val="nil"/>
              <w:bottom w:val="nil"/>
            </w:tcBorders>
            <w:vAlign w:val="center"/>
          </w:tcPr>
          <w:p w14:paraId="4C91DF2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32A2E70"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44447AB"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A7E41D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8AFA879"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5DEF09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4C19BE4"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286400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3537AAD"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4961DC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H₂O</w:t>
            </w:r>
          </w:p>
        </w:tc>
        <w:tc>
          <w:tcPr>
            <w:tcW w:w="213" w:type="pct"/>
            <w:tcBorders>
              <w:top w:val="nil"/>
              <w:bottom w:val="nil"/>
            </w:tcBorders>
            <w:shd w:val="clear" w:color="auto" w:fill="auto"/>
            <w:noWrap/>
            <w:vAlign w:val="center"/>
          </w:tcPr>
          <w:p w14:paraId="4E0160D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22</w:t>
            </w:r>
          </w:p>
        </w:tc>
        <w:tc>
          <w:tcPr>
            <w:tcW w:w="488" w:type="pct"/>
            <w:tcBorders>
              <w:top w:val="nil"/>
              <w:bottom w:val="nil"/>
            </w:tcBorders>
            <w:shd w:val="clear" w:color="auto" w:fill="auto"/>
            <w:noWrap/>
            <w:vAlign w:val="center"/>
          </w:tcPr>
          <w:p w14:paraId="25EBFFA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5–174</w:t>
            </w:r>
          </w:p>
        </w:tc>
      </w:tr>
      <w:tr w:rsidR="005E0EE2" w:rsidRPr="003F5F1F" w14:paraId="742606FE" w14:textId="77777777" w:rsidTr="005F132E">
        <w:trPr>
          <w:trHeight w:val="340"/>
        </w:trPr>
        <w:tc>
          <w:tcPr>
            <w:tcW w:w="660" w:type="pct"/>
            <w:tcBorders>
              <w:top w:val="nil"/>
              <w:bottom w:val="nil"/>
            </w:tcBorders>
            <w:vAlign w:val="center"/>
          </w:tcPr>
          <w:p w14:paraId="33867B7A"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93BD59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77D7BF0"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408729D"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321D55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40332F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9C61F71"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0B10E5D"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380D73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40CDDD4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w:t>
            </w:r>
          </w:p>
        </w:tc>
        <w:tc>
          <w:tcPr>
            <w:tcW w:w="213" w:type="pct"/>
            <w:tcBorders>
              <w:top w:val="nil"/>
              <w:bottom w:val="nil"/>
            </w:tcBorders>
            <w:shd w:val="clear" w:color="auto" w:fill="auto"/>
            <w:noWrap/>
            <w:vAlign w:val="center"/>
          </w:tcPr>
          <w:p w14:paraId="34AEEDB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22</w:t>
            </w:r>
          </w:p>
        </w:tc>
        <w:tc>
          <w:tcPr>
            <w:tcW w:w="488" w:type="pct"/>
            <w:tcBorders>
              <w:top w:val="nil"/>
              <w:bottom w:val="nil"/>
            </w:tcBorders>
            <w:shd w:val="clear" w:color="auto" w:fill="auto"/>
            <w:noWrap/>
            <w:vAlign w:val="center"/>
          </w:tcPr>
          <w:p w14:paraId="35E3830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5–144</w:t>
            </w:r>
          </w:p>
        </w:tc>
      </w:tr>
      <w:tr w:rsidR="005E0EE2" w:rsidRPr="003F5F1F" w14:paraId="38F9C6E6" w14:textId="77777777" w:rsidTr="005F132E">
        <w:trPr>
          <w:trHeight w:val="340"/>
        </w:trPr>
        <w:tc>
          <w:tcPr>
            <w:tcW w:w="660" w:type="pct"/>
            <w:tcBorders>
              <w:top w:val="nil"/>
              <w:bottom w:val="nil"/>
            </w:tcBorders>
            <w:vAlign w:val="center"/>
          </w:tcPr>
          <w:p w14:paraId="71E7369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4E26CDB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x00101000</w:t>
            </w:r>
          </w:p>
        </w:tc>
        <w:tc>
          <w:tcPr>
            <w:tcW w:w="415" w:type="pct"/>
            <w:tcBorders>
              <w:top w:val="nil"/>
              <w:bottom w:val="nil"/>
            </w:tcBorders>
            <w:shd w:val="clear" w:color="auto" w:fill="auto"/>
            <w:noWrap/>
            <w:vAlign w:val="center"/>
          </w:tcPr>
          <w:p w14:paraId="41AEFDF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1300</w:t>
            </w:r>
          </w:p>
        </w:tc>
        <w:tc>
          <w:tcPr>
            <w:tcW w:w="297" w:type="pct"/>
            <w:tcBorders>
              <w:top w:val="nil"/>
              <w:bottom w:val="nil"/>
            </w:tcBorders>
            <w:shd w:val="clear" w:color="auto" w:fill="auto"/>
            <w:noWrap/>
            <w:vAlign w:val="center"/>
          </w:tcPr>
          <w:p w14:paraId="7151925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61681AD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0.57</w:t>
            </w:r>
          </w:p>
        </w:tc>
        <w:tc>
          <w:tcPr>
            <w:tcW w:w="433" w:type="pct"/>
            <w:tcBorders>
              <w:top w:val="nil"/>
              <w:bottom w:val="nil"/>
            </w:tcBorders>
            <w:shd w:val="clear" w:color="auto" w:fill="auto"/>
            <w:noWrap/>
            <w:vAlign w:val="center"/>
          </w:tcPr>
          <w:p w14:paraId="71DAF1C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777AAEF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3898339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420028A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CO₂/N₂</w:t>
            </w:r>
          </w:p>
        </w:tc>
        <w:tc>
          <w:tcPr>
            <w:tcW w:w="290" w:type="pct"/>
            <w:tcBorders>
              <w:top w:val="nil"/>
              <w:bottom w:val="nil"/>
            </w:tcBorders>
            <w:shd w:val="clear" w:color="auto" w:fill="auto"/>
            <w:noWrap/>
            <w:vAlign w:val="center"/>
          </w:tcPr>
          <w:p w14:paraId="1B24981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65EB62C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12393D8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102–122</w:t>
            </w:r>
          </w:p>
        </w:tc>
      </w:tr>
      <w:tr w:rsidR="005E0EE2" w:rsidRPr="003F5F1F" w14:paraId="60225597" w14:textId="77777777" w:rsidTr="005F132E">
        <w:trPr>
          <w:trHeight w:val="340"/>
        </w:trPr>
        <w:tc>
          <w:tcPr>
            <w:tcW w:w="660" w:type="pct"/>
            <w:tcBorders>
              <w:top w:val="nil"/>
              <w:bottom w:val="nil"/>
            </w:tcBorders>
            <w:vAlign w:val="center"/>
          </w:tcPr>
          <w:p w14:paraId="61502624"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AD422F2"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74D7F0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30ECC3E"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9BE2FC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03CBE0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553550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28F2E89B"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9D2591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5B014C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2F19FF3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135FE00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5–31</w:t>
            </w:r>
          </w:p>
        </w:tc>
      </w:tr>
      <w:tr w:rsidR="005E0EE2" w:rsidRPr="003F5F1F" w14:paraId="00D8DD06" w14:textId="77777777" w:rsidTr="005F132E">
        <w:trPr>
          <w:trHeight w:val="340"/>
        </w:trPr>
        <w:tc>
          <w:tcPr>
            <w:tcW w:w="660" w:type="pct"/>
            <w:tcBorders>
              <w:top w:val="nil"/>
              <w:bottom w:val="nil"/>
            </w:tcBorders>
            <w:vAlign w:val="center"/>
          </w:tcPr>
          <w:p w14:paraId="203A750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DA8219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61EC4A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56BFAB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A7D039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900511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C32A10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D58C862"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20C49F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C7D839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362DCD9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1634C0E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28B60D1D" w14:textId="77777777" w:rsidTr="005F132E">
        <w:trPr>
          <w:trHeight w:val="340"/>
        </w:trPr>
        <w:tc>
          <w:tcPr>
            <w:tcW w:w="660" w:type="pct"/>
            <w:tcBorders>
              <w:top w:val="nil"/>
              <w:bottom w:val="nil"/>
            </w:tcBorders>
            <w:vAlign w:val="center"/>
          </w:tcPr>
          <w:p w14:paraId="1AA3DBC4"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B32A49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0E18858"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738526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6BD0A1F"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D3A41C5"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EF9FBCE"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73DF47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ED93367"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D95E80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7AF27CA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43A4EA1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0CDEEAB5" w14:textId="77777777" w:rsidTr="005F132E">
        <w:trPr>
          <w:trHeight w:val="340"/>
        </w:trPr>
        <w:tc>
          <w:tcPr>
            <w:tcW w:w="660" w:type="pct"/>
            <w:tcBorders>
              <w:top w:val="nil"/>
              <w:bottom w:val="nil"/>
            </w:tcBorders>
            <w:vAlign w:val="center"/>
          </w:tcPr>
          <w:p w14:paraId="6B21DC5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D0DCD8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593174C"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6F1BB9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2B668C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ADF24E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D96FCF1"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47299B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B7FFE76"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851CDC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355148F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0A69834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850E422" w14:textId="77777777" w:rsidTr="005F132E">
        <w:trPr>
          <w:trHeight w:val="340"/>
        </w:trPr>
        <w:tc>
          <w:tcPr>
            <w:tcW w:w="660" w:type="pct"/>
            <w:tcBorders>
              <w:top w:val="nil"/>
              <w:bottom w:val="nil"/>
            </w:tcBorders>
            <w:vAlign w:val="center"/>
          </w:tcPr>
          <w:p w14:paraId="5EDECB0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24201BB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x00101001</w:t>
            </w:r>
          </w:p>
        </w:tc>
        <w:tc>
          <w:tcPr>
            <w:tcW w:w="415" w:type="pct"/>
            <w:tcBorders>
              <w:top w:val="nil"/>
              <w:bottom w:val="nil"/>
            </w:tcBorders>
            <w:shd w:val="clear" w:color="auto" w:fill="auto"/>
            <w:noWrap/>
            <w:vAlign w:val="center"/>
          </w:tcPr>
          <w:p w14:paraId="7ED3461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1300</w:t>
            </w:r>
          </w:p>
        </w:tc>
        <w:tc>
          <w:tcPr>
            <w:tcW w:w="297" w:type="pct"/>
            <w:tcBorders>
              <w:top w:val="nil"/>
              <w:bottom w:val="nil"/>
            </w:tcBorders>
            <w:shd w:val="clear" w:color="auto" w:fill="auto"/>
            <w:noWrap/>
            <w:vAlign w:val="center"/>
          </w:tcPr>
          <w:p w14:paraId="0A33E22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0378B6B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1.15</w:t>
            </w:r>
          </w:p>
        </w:tc>
        <w:tc>
          <w:tcPr>
            <w:tcW w:w="433" w:type="pct"/>
            <w:tcBorders>
              <w:top w:val="nil"/>
              <w:bottom w:val="nil"/>
            </w:tcBorders>
            <w:shd w:val="clear" w:color="auto" w:fill="auto"/>
            <w:noWrap/>
            <w:vAlign w:val="center"/>
          </w:tcPr>
          <w:p w14:paraId="4905255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6576B60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163102B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141920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CO₂/N₂</w:t>
            </w:r>
          </w:p>
        </w:tc>
        <w:tc>
          <w:tcPr>
            <w:tcW w:w="290" w:type="pct"/>
            <w:tcBorders>
              <w:top w:val="nil"/>
              <w:bottom w:val="nil"/>
            </w:tcBorders>
            <w:shd w:val="clear" w:color="auto" w:fill="auto"/>
            <w:noWrap/>
            <w:vAlign w:val="center"/>
          </w:tcPr>
          <w:p w14:paraId="7B8BD9D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3F30785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4185E28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5–20</w:t>
            </w:r>
          </w:p>
        </w:tc>
      </w:tr>
      <w:tr w:rsidR="005E0EE2" w:rsidRPr="003F5F1F" w14:paraId="0144FB85" w14:textId="77777777" w:rsidTr="005F132E">
        <w:trPr>
          <w:trHeight w:val="340"/>
        </w:trPr>
        <w:tc>
          <w:tcPr>
            <w:tcW w:w="660" w:type="pct"/>
            <w:tcBorders>
              <w:top w:val="nil"/>
              <w:bottom w:val="nil"/>
            </w:tcBorders>
            <w:vAlign w:val="center"/>
          </w:tcPr>
          <w:p w14:paraId="624CCCEF"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75ECBD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ABE9081"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BBA94CF"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FEB8AE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A3CF1F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F1AC0EE"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0685981"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E3E8B3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06ED53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66F6163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09BF0C3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15–63</w:t>
            </w:r>
          </w:p>
        </w:tc>
      </w:tr>
      <w:tr w:rsidR="005E0EE2" w:rsidRPr="003F5F1F" w14:paraId="0449A4E1" w14:textId="77777777" w:rsidTr="005F132E">
        <w:trPr>
          <w:trHeight w:val="340"/>
        </w:trPr>
        <w:tc>
          <w:tcPr>
            <w:tcW w:w="660" w:type="pct"/>
            <w:tcBorders>
              <w:top w:val="nil"/>
              <w:bottom w:val="nil"/>
            </w:tcBorders>
            <w:vAlign w:val="center"/>
          </w:tcPr>
          <w:p w14:paraId="4E71C6C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DE29EB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9F0F95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C9BB89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D05FF54"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A211E5F"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396E8E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F707BF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95195F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9F304A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3B05CE3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68C5B8A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5–10</w:t>
            </w:r>
          </w:p>
        </w:tc>
      </w:tr>
      <w:tr w:rsidR="005E0EE2" w:rsidRPr="003F5F1F" w14:paraId="650B04A6" w14:textId="77777777" w:rsidTr="005F132E">
        <w:trPr>
          <w:trHeight w:val="340"/>
        </w:trPr>
        <w:tc>
          <w:tcPr>
            <w:tcW w:w="660" w:type="pct"/>
            <w:tcBorders>
              <w:top w:val="nil"/>
              <w:bottom w:val="nil"/>
            </w:tcBorders>
            <w:vAlign w:val="center"/>
          </w:tcPr>
          <w:p w14:paraId="184706C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7DC0596"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ECF5104"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263D44F"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AD4839C"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5C9D841"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B7A2BA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8E8762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90AD9D7"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053F51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0FEEEB2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5BBFB83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4E01BB37" w14:textId="77777777" w:rsidTr="005F132E">
        <w:trPr>
          <w:trHeight w:val="340"/>
        </w:trPr>
        <w:tc>
          <w:tcPr>
            <w:tcW w:w="660" w:type="pct"/>
            <w:tcBorders>
              <w:top w:val="nil"/>
              <w:bottom w:val="nil"/>
            </w:tcBorders>
            <w:vAlign w:val="center"/>
          </w:tcPr>
          <w:p w14:paraId="72BE390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69DE05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1B51325"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AAC579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0A9447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8B3CEA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50B1B6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627369A"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966994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012D86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0E05270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w:t>
            </w:r>
          </w:p>
        </w:tc>
        <w:tc>
          <w:tcPr>
            <w:tcW w:w="488" w:type="pct"/>
            <w:tcBorders>
              <w:top w:val="nil"/>
              <w:bottom w:val="nil"/>
            </w:tcBorders>
            <w:shd w:val="clear" w:color="auto" w:fill="auto"/>
            <w:noWrap/>
            <w:vAlign w:val="center"/>
          </w:tcPr>
          <w:p w14:paraId="76B6630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E05041B" w14:textId="77777777" w:rsidTr="005F132E">
        <w:trPr>
          <w:trHeight w:val="340"/>
        </w:trPr>
        <w:tc>
          <w:tcPr>
            <w:tcW w:w="660" w:type="pct"/>
            <w:tcBorders>
              <w:top w:val="nil"/>
              <w:bottom w:val="nil"/>
            </w:tcBorders>
            <w:vAlign w:val="center"/>
          </w:tcPr>
          <w:p w14:paraId="3378055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1E70FA8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x00101002</w:t>
            </w:r>
          </w:p>
        </w:tc>
        <w:tc>
          <w:tcPr>
            <w:tcW w:w="415" w:type="pct"/>
            <w:tcBorders>
              <w:top w:val="nil"/>
              <w:bottom w:val="nil"/>
            </w:tcBorders>
            <w:shd w:val="clear" w:color="auto" w:fill="auto"/>
            <w:noWrap/>
            <w:vAlign w:val="center"/>
          </w:tcPr>
          <w:p w14:paraId="6F48ABF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900–1300</w:t>
            </w:r>
          </w:p>
        </w:tc>
        <w:tc>
          <w:tcPr>
            <w:tcW w:w="297" w:type="pct"/>
            <w:tcBorders>
              <w:top w:val="nil"/>
              <w:bottom w:val="nil"/>
            </w:tcBorders>
            <w:shd w:val="clear" w:color="auto" w:fill="auto"/>
            <w:noWrap/>
            <w:vAlign w:val="center"/>
          </w:tcPr>
          <w:p w14:paraId="51F929A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5EBF8AC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0.57</w:t>
            </w:r>
          </w:p>
        </w:tc>
        <w:tc>
          <w:tcPr>
            <w:tcW w:w="433" w:type="pct"/>
            <w:tcBorders>
              <w:top w:val="nil"/>
              <w:bottom w:val="nil"/>
            </w:tcBorders>
            <w:shd w:val="clear" w:color="auto" w:fill="auto"/>
            <w:noWrap/>
            <w:vAlign w:val="center"/>
          </w:tcPr>
          <w:p w14:paraId="753B434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7D914FA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AAA083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780B2A7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5F69A97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739732F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0A8A12E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230–409</w:t>
            </w:r>
          </w:p>
        </w:tc>
      </w:tr>
      <w:tr w:rsidR="005E0EE2" w:rsidRPr="003F5F1F" w14:paraId="116DDCE5" w14:textId="77777777" w:rsidTr="005F132E">
        <w:trPr>
          <w:trHeight w:val="340"/>
        </w:trPr>
        <w:tc>
          <w:tcPr>
            <w:tcW w:w="660" w:type="pct"/>
            <w:tcBorders>
              <w:top w:val="nil"/>
              <w:bottom w:val="nil"/>
            </w:tcBorders>
            <w:vAlign w:val="center"/>
          </w:tcPr>
          <w:p w14:paraId="517B833B"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A665F5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1464CF46"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A70602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425D36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A2C977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1BBCC4F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3DE26CE"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C83813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C0095F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0D85D1C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61CD060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5–104</w:t>
            </w:r>
          </w:p>
        </w:tc>
      </w:tr>
      <w:tr w:rsidR="005E0EE2" w:rsidRPr="003F5F1F" w14:paraId="2701BE60" w14:textId="77777777" w:rsidTr="005F132E">
        <w:trPr>
          <w:trHeight w:val="340"/>
        </w:trPr>
        <w:tc>
          <w:tcPr>
            <w:tcW w:w="660" w:type="pct"/>
            <w:tcBorders>
              <w:top w:val="nil"/>
              <w:bottom w:val="nil"/>
            </w:tcBorders>
            <w:vAlign w:val="center"/>
          </w:tcPr>
          <w:p w14:paraId="3EBFEB3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3AECB3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3B7901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420A82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3DF2D5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43DC434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40E6D68"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88834D3"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C5F813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6ECA01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3EC5E03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4837FD6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5–38</w:t>
            </w:r>
          </w:p>
        </w:tc>
      </w:tr>
      <w:tr w:rsidR="005E0EE2" w:rsidRPr="003F5F1F" w14:paraId="636AABEE" w14:textId="77777777" w:rsidTr="005F132E">
        <w:trPr>
          <w:trHeight w:val="340"/>
        </w:trPr>
        <w:tc>
          <w:tcPr>
            <w:tcW w:w="660" w:type="pct"/>
            <w:tcBorders>
              <w:top w:val="nil"/>
              <w:bottom w:val="nil"/>
            </w:tcBorders>
            <w:vAlign w:val="center"/>
          </w:tcPr>
          <w:p w14:paraId="08F12DD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7773C3C"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44EA210"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7AC189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2038AF27"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9A43187"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B0CD10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5BBA9D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B70AFFE"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5D1C974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2CE3C61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39328D7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65F72C18" w14:textId="77777777" w:rsidTr="005F132E">
        <w:trPr>
          <w:trHeight w:val="340"/>
        </w:trPr>
        <w:tc>
          <w:tcPr>
            <w:tcW w:w="660" w:type="pct"/>
            <w:tcBorders>
              <w:top w:val="nil"/>
              <w:bottom w:val="nil"/>
            </w:tcBorders>
            <w:vAlign w:val="center"/>
          </w:tcPr>
          <w:p w14:paraId="0E52BA28"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6BC4B3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09DC5FC"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FC121F2"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F40331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CF565C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D4D79E1"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0495B4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93F383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95B664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626F674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66DA763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5–27</w:t>
            </w:r>
          </w:p>
        </w:tc>
      </w:tr>
      <w:tr w:rsidR="005E0EE2" w:rsidRPr="003F5F1F" w14:paraId="3EBE5A11" w14:textId="77777777" w:rsidTr="005F132E">
        <w:trPr>
          <w:trHeight w:val="340"/>
        </w:trPr>
        <w:tc>
          <w:tcPr>
            <w:tcW w:w="660" w:type="pct"/>
            <w:tcBorders>
              <w:top w:val="nil"/>
              <w:bottom w:val="nil"/>
            </w:tcBorders>
            <w:vAlign w:val="center"/>
          </w:tcPr>
          <w:p w14:paraId="5663936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451B75F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x00101003</w:t>
            </w:r>
          </w:p>
        </w:tc>
        <w:tc>
          <w:tcPr>
            <w:tcW w:w="415" w:type="pct"/>
            <w:tcBorders>
              <w:top w:val="nil"/>
              <w:bottom w:val="nil"/>
            </w:tcBorders>
            <w:shd w:val="clear" w:color="auto" w:fill="auto"/>
            <w:noWrap/>
            <w:vAlign w:val="center"/>
          </w:tcPr>
          <w:p w14:paraId="498A705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900–1350</w:t>
            </w:r>
          </w:p>
        </w:tc>
        <w:tc>
          <w:tcPr>
            <w:tcW w:w="297" w:type="pct"/>
            <w:tcBorders>
              <w:top w:val="nil"/>
              <w:bottom w:val="nil"/>
            </w:tcBorders>
            <w:shd w:val="clear" w:color="auto" w:fill="auto"/>
            <w:noWrap/>
            <w:vAlign w:val="center"/>
          </w:tcPr>
          <w:p w14:paraId="5F05402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677B03F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0.57</w:t>
            </w:r>
          </w:p>
        </w:tc>
        <w:tc>
          <w:tcPr>
            <w:tcW w:w="433" w:type="pct"/>
            <w:tcBorders>
              <w:top w:val="nil"/>
              <w:bottom w:val="nil"/>
            </w:tcBorders>
            <w:shd w:val="clear" w:color="auto" w:fill="auto"/>
            <w:noWrap/>
            <w:vAlign w:val="center"/>
          </w:tcPr>
          <w:p w14:paraId="7554E95B"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5589503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0FD6B66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3B1F78C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CO₂/N₂</w:t>
            </w:r>
          </w:p>
        </w:tc>
        <w:tc>
          <w:tcPr>
            <w:tcW w:w="290" w:type="pct"/>
            <w:tcBorders>
              <w:top w:val="nil"/>
              <w:bottom w:val="nil"/>
            </w:tcBorders>
            <w:shd w:val="clear" w:color="auto" w:fill="auto"/>
            <w:noWrap/>
            <w:vAlign w:val="center"/>
          </w:tcPr>
          <w:p w14:paraId="41689C4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6540BFB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00079A7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315–624</w:t>
            </w:r>
          </w:p>
        </w:tc>
      </w:tr>
      <w:tr w:rsidR="005E0EE2" w:rsidRPr="003F5F1F" w14:paraId="3AF61C0E" w14:textId="77777777" w:rsidTr="005F132E">
        <w:trPr>
          <w:trHeight w:val="340"/>
        </w:trPr>
        <w:tc>
          <w:tcPr>
            <w:tcW w:w="660" w:type="pct"/>
            <w:tcBorders>
              <w:top w:val="nil"/>
              <w:bottom w:val="nil"/>
            </w:tcBorders>
            <w:vAlign w:val="center"/>
          </w:tcPr>
          <w:p w14:paraId="279221E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C2B9FB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09A1E0C"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37F768B"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BF3979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B0ABD84"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61545F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92B27B3"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79EAC4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D433C9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177833D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79688CF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67–624</w:t>
            </w:r>
          </w:p>
        </w:tc>
      </w:tr>
      <w:tr w:rsidR="005E0EE2" w:rsidRPr="003F5F1F" w14:paraId="3D7D81CB" w14:textId="77777777" w:rsidTr="005F132E">
        <w:trPr>
          <w:trHeight w:val="340"/>
        </w:trPr>
        <w:tc>
          <w:tcPr>
            <w:tcW w:w="660" w:type="pct"/>
            <w:tcBorders>
              <w:top w:val="nil"/>
              <w:bottom w:val="nil"/>
            </w:tcBorders>
            <w:vAlign w:val="center"/>
          </w:tcPr>
          <w:p w14:paraId="0E9F240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A35B2F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91FEE85"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90E4C04"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64871E47"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2EA1680E"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121A7E6"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332C89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E4739BA"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D7E823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1956BAA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2F43220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5–58</w:t>
            </w:r>
          </w:p>
        </w:tc>
      </w:tr>
      <w:tr w:rsidR="005E0EE2" w:rsidRPr="003F5F1F" w14:paraId="3C28E92D" w14:textId="77777777" w:rsidTr="005F132E">
        <w:trPr>
          <w:trHeight w:val="340"/>
        </w:trPr>
        <w:tc>
          <w:tcPr>
            <w:tcW w:w="660" w:type="pct"/>
            <w:tcBorders>
              <w:top w:val="nil"/>
              <w:bottom w:val="nil"/>
            </w:tcBorders>
            <w:vAlign w:val="center"/>
          </w:tcPr>
          <w:p w14:paraId="12E93060"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6F18E5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BEF8E8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03BBDD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4EEEB10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60B38A8"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789655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D00979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AC33F90"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F6A3F6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5A0ED57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0621077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18A06799" w14:textId="77777777" w:rsidTr="005F132E">
        <w:trPr>
          <w:trHeight w:val="340"/>
        </w:trPr>
        <w:tc>
          <w:tcPr>
            <w:tcW w:w="660" w:type="pct"/>
            <w:tcBorders>
              <w:top w:val="nil"/>
              <w:bottom w:val="nil"/>
            </w:tcBorders>
            <w:vAlign w:val="center"/>
          </w:tcPr>
          <w:p w14:paraId="088647FB"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284197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0D297D1"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A170ABC"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103B80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6B77CF8"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5842182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AA6474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809027F"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CB1B9A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92BE44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23E1630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5–8</w:t>
            </w:r>
          </w:p>
        </w:tc>
      </w:tr>
      <w:tr w:rsidR="005E0EE2" w:rsidRPr="003F5F1F" w14:paraId="5C331612" w14:textId="77777777" w:rsidTr="005F132E">
        <w:trPr>
          <w:trHeight w:val="340"/>
        </w:trPr>
        <w:tc>
          <w:tcPr>
            <w:tcW w:w="660" w:type="pct"/>
            <w:tcBorders>
              <w:top w:val="nil"/>
              <w:bottom w:val="nil"/>
            </w:tcBorders>
            <w:vAlign w:val="center"/>
          </w:tcPr>
          <w:p w14:paraId="5CB3159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5D4F7CB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x00101004</w:t>
            </w:r>
          </w:p>
        </w:tc>
        <w:tc>
          <w:tcPr>
            <w:tcW w:w="415" w:type="pct"/>
            <w:tcBorders>
              <w:top w:val="nil"/>
              <w:bottom w:val="nil"/>
            </w:tcBorders>
            <w:shd w:val="clear" w:color="auto" w:fill="auto"/>
            <w:noWrap/>
            <w:vAlign w:val="center"/>
          </w:tcPr>
          <w:p w14:paraId="4D6F9FC4"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900–1300</w:t>
            </w:r>
          </w:p>
        </w:tc>
        <w:tc>
          <w:tcPr>
            <w:tcW w:w="297" w:type="pct"/>
            <w:tcBorders>
              <w:top w:val="nil"/>
              <w:bottom w:val="nil"/>
            </w:tcBorders>
            <w:shd w:val="clear" w:color="auto" w:fill="auto"/>
            <w:noWrap/>
            <w:vAlign w:val="center"/>
          </w:tcPr>
          <w:p w14:paraId="4E50F9A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138607C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1.15</w:t>
            </w:r>
          </w:p>
        </w:tc>
        <w:tc>
          <w:tcPr>
            <w:tcW w:w="433" w:type="pct"/>
            <w:tcBorders>
              <w:top w:val="nil"/>
              <w:bottom w:val="nil"/>
            </w:tcBorders>
            <w:shd w:val="clear" w:color="auto" w:fill="auto"/>
            <w:noWrap/>
            <w:vAlign w:val="center"/>
          </w:tcPr>
          <w:p w14:paraId="17E6540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7A31B953"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609F94D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651F024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71A6703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192D0BA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7025261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5–56</w:t>
            </w:r>
          </w:p>
        </w:tc>
      </w:tr>
      <w:tr w:rsidR="005E0EE2" w:rsidRPr="003F5F1F" w14:paraId="0C0B6814" w14:textId="77777777" w:rsidTr="005F132E">
        <w:trPr>
          <w:trHeight w:val="340"/>
        </w:trPr>
        <w:tc>
          <w:tcPr>
            <w:tcW w:w="660" w:type="pct"/>
            <w:tcBorders>
              <w:top w:val="nil"/>
              <w:bottom w:val="nil"/>
            </w:tcBorders>
            <w:vAlign w:val="center"/>
          </w:tcPr>
          <w:p w14:paraId="2EE2A8F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8784825"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974936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8488A3A"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1EB8D71"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49DEEA2"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9D89ABD"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5B50EF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E0CE0F1"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0F1E601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1B58DA0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3AAFF9B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154–1520</w:t>
            </w:r>
          </w:p>
        </w:tc>
      </w:tr>
      <w:tr w:rsidR="005E0EE2" w:rsidRPr="003F5F1F" w14:paraId="070E9792" w14:textId="77777777" w:rsidTr="005F132E">
        <w:trPr>
          <w:trHeight w:val="340"/>
        </w:trPr>
        <w:tc>
          <w:tcPr>
            <w:tcW w:w="660" w:type="pct"/>
            <w:tcBorders>
              <w:top w:val="nil"/>
              <w:bottom w:val="nil"/>
            </w:tcBorders>
            <w:vAlign w:val="center"/>
          </w:tcPr>
          <w:p w14:paraId="2CA47A25"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CEE9DB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925E2EE"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D7F8FB1"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1B83ADE"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3B707A6"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FAD639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9D1799C"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4331789"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71AAFA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45D134B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05E0404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22–329</w:t>
            </w:r>
          </w:p>
        </w:tc>
      </w:tr>
      <w:tr w:rsidR="005E0EE2" w:rsidRPr="003F5F1F" w14:paraId="6E9D9729" w14:textId="77777777" w:rsidTr="005F132E">
        <w:trPr>
          <w:trHeight w:val="340"/>
        </w:trPr>
        <w:tc>
          <w:tcPr>
            <w:tcW w:w="660" w:type="pct"/>
            <w:tcBorders>
              <w:top w:val="nil"/>
              <w:bottom w:val="nil"/>
            </w:tcBorders>
            <w:vAlign w:val="center"/>
          </w:tcPr>
          <w:p w14:paraId="55D98338"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48BEA9E"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56B458C2"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5FBDEE81"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473B78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653DE9A"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A8F94C2"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14AB60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A355B4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5BFB392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4FCCD01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6</w:t>
            </w:r>
          </w:p>
        </w:tc>
        <w:tc>
          <w:tcPr>
            <w:tcW w:w="488" w:type="pct"/>
            <w:tcBorders>
              <w:top w:val="nil"/>
              <w:bottom w:val="nil"/>
            </w:tcBorders>
            <w:shd w:val="clear" w:color="auto" w:fill="auto"/>
            <w:noWrap/>
            <w:vAlign w:val="center"/>
          </w:tcPr>
          <w:p w14:paraId="7F5803F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5–15</w:t>
            </w:r>
          </w:p>
        </w:tc>
      </w:tr>
      <w:tr w:rsidR="005E0EE2" w:rsidRPr="003F5F1F" w14:paraId="5EC491FC" w14:textId="77777777" w:rsidTr="005F132E">
        <w:trPr>
          <w:trHeight w:val="340"/>
        </w:trPr>
        <w:tc>
          <w:tcPr>
            <w:tcW w:w="660" w:type="pct"/>
            <w:tcBorders>
              <w:top w:val="nil"/>
              <w:bottom w:val="nil"/>
            </w:tcBorders>
            <w:vAlign w:val="center"/>
          </w:tcPr>
          <w:p w14:paraId="2EBCFE26"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236ED43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DCF3437"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11308B5"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241E2C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4A653D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BEA837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EC266D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32EF19B2"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9B99D4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00D4726F"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c>
          <w:tcPr>
            <w:tcW w:w="488" w:type="pct"/>
            <w:tcBorders>
              <w:top w:val="nil"/>
              <w:bottom w:val="nil"/>
            </w:tcBorders>
            <w:shd w:val="clear" w:color="auto" w:fill="auto"/>
            <w:noWrap/>
            <w:vAlign w:val="center"/>
          </w:tcPr>
          <w:p w14:paraId="7136CF8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55D619FF" w14:textId="77777777" w:rsidTr="005F132E">
        <w:trPr>
          <w:trHeight w:val="340"/>
        </w:trPr>
        <w:tc>
          <w:tcPr>
            <w:tcW w:w="660" w:type="pct"/>
            <w:tcBorders>
              <w:top w:val="nil"/>
              <w:bottom w:val="nil"/>
            </w:tcBorders>
            <w:vAlign w:val="center"/>
          </w:tcPr>
          <w:p w14:paraId="3621666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3A629945"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x00101005</w:t>
            </w:r>
          </w:p>
        </w:tc>
        <w:tc>
          <w:tcPr>
            <w:tcW w:w="415" w:type="pct"/>
            <w:tcBorders>
              <w:top w:val="nil"/>
              <w:bottom w:val="nil"/>
            </w:tcBorders>
            <w:shd w:val="clear" w:color="auto" w:fill="auto"/>
            <w:noWrap/>
            <w:vAlign w:val="center"/>
          </w:tcPr>
          <w:p w14:paraId="739EBEB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900–1350</w:t>
            </w:r>
          </w:p>
        </w:tc>
        <w:tc>
          <w:tcPr>
            <w:tcW w:w="297" w:type="pct"/>
            <w:tcBorders>
              <w:top w:val="nil"/>
              <w:bottom w:val="nil"/>
            </w:tcBorders>
            <w:shd w:val="clear" w:color="auto" w:fill="auto"/>
            <w:noWrap/>
            <w:vAlign w:val="center"/>
          </w:tcPr>
          <w:p w14:paraId="2C07335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2B4A82AE"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1.15</w:t>
            </w:r>
          </w:p>
        </w:tc>
        <w:tc>
          <w:tcPr>
            <w:tcW w:w="433" w:type="pct"/>
            <w:tcBorders>
              <w:top w:val="nil"/>
              <w:bottom w:val="nil"/>
            </w:tcBorders>
            <w:shd w:val="clear" w:color="auto" w:fill="auto"/>
            <w:noWrap/>
            <w:vAlign w:val="center"/>
          </w:tcPr>
          <w:p w14:paraId="64840568"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37D0497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4C9F162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0E227BD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CO₂/N₂</w:t>
            </w:r>
          </w:p>
        </w:tc>
        <w:tc>
          <w:tcPr>
            <w:tcW w:w="290" w:type="pct"/>
            <w:tcBorders>
              <w:top w:val="nil"/>
              <w:bottom w:val="nil"/>
            </w:tcBorders>
            <w:shd w:val="clear" w:color="auto" w:fill="auto"/>
            <w:noWrap/>
            <w:vAlign w:val="center"/>
          </w:tcPr>
          <w:p w14:paraId="5BF4AEA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54DC4F0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22D1632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102–1465</w:t>
            </w:r>
          </w:p>
        </w:tc>
      </w:tr>
      <w:tr w:rsidR="005E0EE2" w:rsidRPr="003F5F1F" w14:paraId="7AEFDC29" w14:textId="77777777" w:rsidTr="005F132E">
        <w:trPr>
          <w:trHeight w:val="340"/>
        </w:trPr>
        <w:tc>
          <w:tcPr>
            <w:tcW w:w="660" w:type="pct"/>
            <w:tcBorders>
              <w:top w:val="nil"/>
              <w:bottom w:val="nil"/>
            </w:tcBorders>
            <w:vAlign w:val="center"/>
          </w:tcPr>
          <w:p w14:paraId="11B0406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1A27C9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41918A6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777BFC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180502C6"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1348125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EF5489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32EF65CF"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521879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25ACFE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40E7491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03EB74E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520–1233</w:t>
            </w:r>
          </w:p>
        </w:tc>
      </w:tr>
      <w:tr w:rsidR="005E0EE2" w:rsidRPr="003F5F1F" w14:paraId="3C97EBF3" w14:textId="77777777" w:rsidTr="005F132E">
        <w:trPr>
          <w:trHeight w:val="340"/>
        </w:trPr>
        <w:tc>
          <w:tcPr>
            <w:tcW w:w="660" w:type="pct"/>
            <w:tcBorders>
              <w:top w:val="nil"/>
              <w:bottom w:val="nil"/>
            </w:tcBorders>
            <w:vAlign w:val="center"/>
          </w:tcPr>
          <w:p w14:paraId="5EDE1DD5"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0A2B67D9"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E3B9FC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06DC574"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E3CA80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58076A9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2F91E0DA"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0A6BE08B"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6791E3B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2D93480"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41BFF09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7B7E6FE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5–76</w:t>
            </w:r>
          </w:p>
        </w:tc>
      </w:tr>
      <w:tr w:rsidR="005E0EE2" w:rsidRPr="003F5F1F" w14:paraId="2849A6CA" w14:textId="77777777" w:rsidTr="005F132E">
        <w:trPr>
          <w:trHeight w:val="340"/>
        </w:trPr>
        <w:tc>
          <w:tcPr>
            <w:tcW w:w="660" w:type="pct"/>
            <w:tcBorders>
              <w:top w:val="nil"/>
              <w:bottom w:val="nil"/>
            </w:tcBorders>
            <w:vAlign w:val="center"/>
          </w:tcPr>
          <w:p w14:paraId="2B43AD0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E50F67F"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30D5EFF"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130235F4"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6DC98E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7E27F6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773F6A8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6E7FAB7"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1C8A279B"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7B1E391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518090F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4C45AEA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2BEECF98" w14:textId="77777777" w:rsidTr="005F132E">
        <w:trPr>
          <w:trHeight w:val="340"/>
        </w:trPr>
        <w:tc>
          <w:tcPr>
            <w:tcW w:w="660" w:type="pct"/>
            <w:tcBorders>
              <w:top w:val="nil"/>
              <w:bottom w:val="nil"/>
            </w:tcBorders>
            <w:vAlign w:val="center"/>
          </w:tcPr>
          <w:p w14:paraId="2C906BBA"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B8177F7"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0E41DD0"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7A58A1A8"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53E95DB"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D07B4B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6BACDF97"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620AA182"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CE2E998"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8283F3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7B0EEAE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0655FD9B"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5–13</w:t>
            </w:r>
          </w:p>
        </w:tc>
      </w:tr>
      <w:tr w:rsidR="005E0EE2" w:rsidRPr="003F5F1F" w14:paraId="2E9BF446" w14:textId="77777777" w:rsidTr="005F132E">
        <w:trPr>
          <w:trHeight w:val="340"/>
        </w:trPr>
        <w:tc>
          <w:tcPr>
            <w:tcW w:w="660" w:type="pct"/>
            <w:tcBorders>
              <w:top w:val="nil"/>
              <w:bottom w:val="nil"/>
            </w:tcBorders>
            <w:vAlign w:val="center"/>
          </w:tcPr>
          <w:p w14:paraId="039EBB1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7B7CE02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x00101006</w:t>
            </w:r>
          </w:p>
        </w:tc>
        <w:tc>
          <w:tcPr>
            <w:tcW w:w="415" w:type="pct"/>
            <w:tcBorders>
              <w:top w:val="nil"/>
              <w:bottom w:val="nil"/>
            </w:tcBorders>
            <w:shd w:val="clear" w:color="auto" w:fill="auto"/>
            <w:noWrap/>
            <w:vAlign w:val="center"/>
          </w:tcPr>
          <w:p w14:paraId="00B1621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1300</w:t>
            </w:r>
          </w:p>
        </w:tc>
        <w:tc>
          <w:tcPr>
            <w:tcW w:w="297" w:type="pct"/>
            <w:tcBorders>
              <w:top w:val="nil"/>
              <w:bottom w:val="nil"/>
            </w:tcBorders>
            <w:shd w:val="clear" w:color="auto" w:fill="auto"/>
            <w:noWrap/>
            <w:vAlign w:val="center"/>
          </w:tcPr>
          <w:p w14:paraId="300BC460"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4E79521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0.40–1.37</w:t>
            </w:r>
          </w:p>
        </w:tc>
        <w:tc>
          <w:tcPr>
            <w:tcW w:w="433" w:type="pct"/>
            <w:tcBorders>
              <w:top w:val="nil"/>
              <w:bottom w:val="nil"/>
            </w:tcBorders>
            <w:shd w:val="clear" w:color="auto" w:fill="auto"/>
            <w:noWrap/>
            <w:vAlign w:val="center"/>
          </w:tcPr>
          <w:p w14:paraId="1F4E4E8D"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1A283677"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13BE326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02A02B4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N₂</w:t>
            </w:r>
          </w:p>
        </w:tc>
        <w:tc>
          <w:tcPr>
            <w:tcW w:w="290" w:type="pct"/>
            <w:tcBorders>
              <w:top w:val="nil"/>
              <w:bottom w:val="nil"/>
            </w:tcBorders>
            <w:shd w:val="clear" w:color="auto" w:fill="auto"/>
            <w:noWrap/>
            <w:vAlign w:val="center"/>
          </w:tcPr>
          <w:p w14:paraId="55A818E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2CD144C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7348100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5–1333</w:t>
            </w:r>
          </w:p>
        </w:tc>
      </w:tr>
      <w:tr w:rsidR="005E0EE2" w:rsidRPr="003F5F1F" w14:paraId="660F8ADD" w14:textId="77777777" w:rsidTr="005F132E">
        <w:trPr>
          <w:trHeight w:val="340"/>
        </w:trPr>
        <w:tc>
          <w:tcPr>
            <w:tcW w:w="660" w:type="pct"/>
            <w:tcBorders>
              <w:top w:val="nil"/>
              <w:bottom w:val="nil"/>
            </w:tcBorders>
            <w:vAlign w:val="center"/>
          </w:tcPr>
          <w:p w14:paraId="2FF6F487"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300FA361"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62FB8CE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6758D9B2"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56A47DD2"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7F7BBA4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8A7141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CBA4A1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21B818E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E9F8479"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38A9DEC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67D4B42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11–213</w:t>
            </w:r>
          </w:p>
        </w:tc>
      </w:tr>
      <w:tr w:rsidR="005E0EE2" w:rsidRPr="003F5F1F" w14:paraId="745E6B78" w14:textId="77777777" w:rsidTr="005F132E">
        <w:trPr>
          <w:trHeight w:val="340"/>
        </w:trPr>
        <w:tc>
          <w:tcPr>
            <w:tcW w:w="660" w:type="pct"/>
            <w:tcBorders>
              <w:top w:val="nil"/>
              <w:bottom w:val="nil"/>
            </w:tcBorders>
            <w:vAlign w:val="center"/>
          </w:tcPr>
          <w:p w14:paraId="7D4F2C8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616D2F7B"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4C3711A"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8D6D01B"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3FA7798"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ACAEF9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06573B5F"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B8D5D3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93CE4AF"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101DFD2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698539A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3702756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5–30</w:t>
            </w:r>
          </w:p>
        </w:tc>
      </w:tr>
      <w:tr w:rsidR="005E0EE2" w:rsidRPr="003F5F1F" w14:paraId="471151DC" w14:textId="77777777" w:rsidTr="005F132E">
        <w:trPr>
          <w:trHeight w:val="340"/>
        </w:trPr>
        <w:tc>
          <w:tcPr>
            <w:tcW w:w="660" w:type="pct"/>
            <w:tcBorders>
              <w:top w:val="nil"/>
              <w:bottom w:val="nil"/>
            </w:tcBorders>
            <w:vAlign w:val="center"/>
          </w:tcPr>
          <w:p w14:paraId="654DDB3E"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6E0D514"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2A5B4E4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0BD62CB2"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27D5FA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ECBBCAD"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911EA00"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F4AE1D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76C68E6E"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3A52FB1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1C774ED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28184B66"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1EF7D514" w14:textId="77777777" w:rsidTr="005F132E">
        <w:trPr>
          <w:trHeight w:val="340"/>
        </w:trPr>
        <w:tc>
          <w:tcPr>
            <w:tcW w:w="660" w:type="pct"/>
            <w:tcBorders>
              <w:top w:val="nil"/>
              <w:bottom w:val="nil"/>
            </w:tcBorders>
            <w:vAlign w:val="center"/>
          </w:tcPr>
          <w:p w14:paraId="7E7E3B8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4BBEF613"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77F301C1"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40973490"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03C83E13"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3402168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F25FDCC"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7F865804"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FEB9AA5"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6C989C4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nil"/>
            </w:tcBorders>
            <w:shd w:val="clear" w:color="auto" w:fill="auto"/>
            <w:noWrap/>
            <w:vAlign w:val="center"/>
          </w:tcPr>
          <w:p w14:paraId="35AF7488"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2716564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5–21</w:t>
            </w:r>
          </w:p>
        </w:tc>
      </w:tr>
      <w:tr w:rsidR="005E0EE2" w:rsidRPr="003F5F1F" w14:paraId="7BDAF5F6" w14:textId="77777777" w:rsidTr="005F132E">
        <w:trPr>
          <w:trHeight w:val="340"/>
        </w:trPr>
        <w:tc>
          <w:tcPr>
            <w:tcW w:w="660" w:type="pct"/>
            <w:tcBorders>
              <w:top w:val="nil"/>
              <w:bottom w:val="nil"/>
            </w:tcBorders>
            <w:vAlign w:val="center"/>
          </w:tcPr>
          <w:p w14:paraId="24B63576"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Ding (2021)</w:t>
            </w:r>
            <w:r w:rsidRPr="005E0EE2">
              <w:rPr>
                <w:vertAlign w:val="superscript"/>
              </w:rPr>
              <w:t xml:space="preserve"> 11</w:t>
            </w:r>
          </w:p>
        </w:tc>
        <w:tc>
          <w:tcPr>
            <w:tcW w:w="410" w:type="pct"/>
            <w:tcBorders>
              <w:top w:val="nil"/>
              <w:bottom w:val="nil"/>
            </w:tcBorders>
            <w:shd w:val="clear" w:color="auto" w:fill="auto"/>
            <w:noWrap/>
            <w:vAlign w:val="center"/>
          </w:tcPr>
          <w:p w14:paraId="7D2DB77F"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x00101007</w:t>
            </w:r>
          </w:p>
        </w:tc>
        <w:tc>
          <w:tcPr>
            <w:tcW w:w="415" w:type="pct"/>
            <w:tcBorders>
              <w:top w:val="nil"/>
              <w:bottom w:val="nil"/>
            </w:tcBorders>
            <w:shd w:val="clear" w:color="auto" w:fill="auto"/>
            <w:noWrap/>
            <w:vAlign w:val="center"/>
          </w:tcPr>
          <w:p w14:paraId="5DE575DA"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1300</w:t>
            </w:r>
          </w:p>
        </w:tc>
        <w:tc>
          <w:tcPr>
            <w:tcW w:w="297" w:type="pct"/>
            <w:tcBorders>
              <w:top w:val="nil"/>
              <w:bottom w:val="nil"/>
            </w:tcBorders>
            <w:shd w:val="clear" w:color="auto" w:fill="auto"/>
            <w:noWrap/>
            <w:vAlign w:val="center"/>
          </w:tcPr>
          <w:p w14:paraId="46E709A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1.00</w:t>
            </w:r>
          </w:p>
        </w:tc>
        <w:tc>
          <w:tcPr>
            <w:tcW w:w="388" w:type="pct"/>
            <w:tcBorders>
              <w:top w:val="nil"/>
              <w:bottom w:val="nil"/>
            </w:tcBorders>
            <w:shd w:val="clear" w:color="auto" w:fill="auto"/>
            <w:noWrap/>
            <w:vAlign w:val="center"/>
          </w:tcPr>
          <w:p w14:paraId="286952BC"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0.38–1.51</w:t>
            </w:r>
          </w:p>
        </w:tc>
        <w:tc>
          <w:tcPr>
            <w:tcW w:w="433" w:type="pct"/>
            <w:tcBorders>
              <w:top w:val="nil"/>
              <w:bottom w:val="nil"/>
            </w:tcBorders>
            <w:shd w:val="clear" w:color="auto" w:fill="auto"/>
            <w:noWrap/>
            <w:vAlign w:val="center"/>
          </w:tcPr>
          <w:p w14:paraId="6B97C9B1"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NH₃/H₂/CO</w:t>
            </w:r>
          </w:p>
        </w:tc>
        <w:tc>
          <w:tcPr>
            <w:tcW w:w="352" w:type="pct"/>
            <w:tcBorders>
              <w:top w:val="nil"/>
              <w:bottom w:val="nil"/>
            </w:tcBorders>
            <w:shd w:val="clear" w:color="auto" w:fill="auto"/>
            <w:noWrap/>
            <w:vAlign w:val="center"/>
          </w:tcPr>
          <w:p w14:paraId="39216B8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O₂</w:t>
            </w:r>
          </w:p>
        </w:tc>
        <w:tc>
          <w:tcPr>
            <w:tcW w:w="464" w:type="pct"/>
            <w:tcBorders>
              <w:top w:val="nil"/>
              <w:bottom w:val="nil"/>
            </w:tcBorders>
            <w:shd w:val="clear" w:color="auto" w:fill="auto"/>
            <w:noWrap/>
            <w:vAlign w:val="center"/>
          </w:tcPr>
          <w:p w14:paraId="52263CC2"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w:t>
            </w:r>
          </w:p>
        </w:tc>
        <w:tc>
          <w:tcPr>
            <w:tcW w:w="588" w:type="pct"/>
            <w:tcBorders>
              <w:top w:val="nil"/>
              <w:bottom w:val="nil"/>
            </w:tcBorders>
            <w:shd w:val="clear" w:color="auto" w:fill="auto"/>
            <w:noWrap/>
            <w:vAlign w:val="center"/>
          </w:tcPr>
          <w:p w14:paraId="1FF5B2D9" w14:textId="77777777" w:rsidR="005E0EE2" w:rsidRPr="00E92EAE" w:rsidRDefault="005E0EE2" w:rsidP="00372A77">
            <w:pPr>
              <w:spacing w:after="0" w:line="240" w:lineRule="auto"/>
              <w:jc w:val="center"/>
              <w:rPr>
                <w:rFonts w:eastAsia="Times New Roman"/>
                <w:sz w:val="20"/>
                <w:szCs w:val="20"/>
                <w:lang w:val="en-US" w:eastAsia="en-GB"/>
              </w:rPr>
            </w:pPr>
            <w:r w:rsidRPr="00E92EAE">
              <w:rPr>
                <w:color w:val="000000"/>
                <w:sz w:val="20"/>
                <w:szCs w:val="20"/>
              </w:rPr>
              <w:t>CO₂/N₂</w:t>
            </w:r>
          </w:p>
        </w:tc>
        <w:tc>
          <w:tcPr>
            <w:tcW w:w="290" w:type="pct"/>
            <w:tcBorders>
              <w:top w:val="nil"/>
              <w:bottom w:val="nil"/>
            </w:tcBorders>
            <w:shd w:val="clear" w:color="auto" w:fill="auto"/>
            <w:noWrap/>
            <w:vAlign w:val="center"/>
          </w:tcPr>
          <w:p w14:paraId="2FDAF68A"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O₂</w:t>
            </w:r>
          </w:p>
        </w:tc>
        <w:tc>
          <w:tcPr>
            <w:tcW w:w="213" w:type="pct"/>
            <w:tcBorders>
              <w:top w:val="nil"/>
              <w:bottom w:val="nil"/>
            </w:tcBorders>
            <w:shd w:val="clear" w:color="auto" w:fill="auto"/>
            <w:noWrap/>
            <w:vAlign w:val="center"/>
          </w:tcPr>
          <w:p w14:paraId="7E30DF73"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33F93E6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8–1605</w:t>
            </w:r>
          </w:p>
        </w:tc>
      </w:tr>
      <w:tr w:rsidR="005E0EE2" w:rsidRPr="003F5F1F" w14:paraId="77E12F77" w14:textId="77777777" w:rsidTr="005F132E">
        <w:trPr>
          <w:trHeight w:val="340"/>
        </w:trPr>
        <w:tc>
          <w:tcPr>
            <w:tcW w:w="660" w:type="pct"/>
            <w:tcBorders>
              <w:top w:val="nil"/>
              <w:bottom w:val="nil"/>
            </w:tcBorders>
            <w:vAlign w:val="center"/>
          </w:tcPr>
          <w:p w14:paraId="1A1ADFB2"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140476ED"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0A530B9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EF12B47"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751600D5"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682AD480"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E272CB5"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4FEAFF68"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055528F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2F10C8E5"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CO</w:t>
            </w:r>
          </w:p>
        </w:tc>
        <w:tc>
          <w:tcPr>
            <w:tcW w:w="213" w:type="pct"/>
            <w:tcBorders>
              <w:top w:val="nil"/>
              <w:bottom w:val="nil"/>
            </w:tcBorders>
            <w:shd w:val="clear" w:color="auto" w:fill="auto"/>
            <w:noWrap/>
            <w:vAlign w:val="center"/>
          </w:tcPr>
          <w:p w14:paraId="31F7D22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0B452D2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54–393</w:t>
            </w:r>
          </w:p>
        </w:tc>
      </w:tr>
      <w:tr w:rsidR="005E0EE2" w:rsidRPr="003F5F1F" w14:paraId="40168325" w14:textId="77777777" w:rsidTr="005F132E">
        <w:trPr>
          <w:trHeight w:val="340"/>
        </w:trPr>
        <w:tc>
          <w:tcPr>
            <w:tcW w:w="660" w:type="pct"/>
            <w:tcBorders>
              <w:top w:val="nil"/>
              <w:bottom w:val="nil"/>
            </w:tcBorders>
            <w:vAlign w:val="center"/>
          </w:tcPr>
          <w:p w14:paraId="14E6D853"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7705B7CC"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1691089"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6AC2253"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4AD99BA"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2EF4AAB"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31102A49"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5432F3C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41BF3884"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5FE7F944"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H₂</w:t>
            </w:r>
          </w:p>
        </w:tc>
        <w:tc>
          <w:tcPr>
            <w:tcW w:w="213" w:type="pct"/>
            <w:tcBorders>
              <w:top w:val="nil"/>
              <w:bottom w:val="nil"/>
            </w:tcBorders>
            <w:shd w:val="clear" w:color="auto" w:fill="auto"/>
            <w:noWrap/>
            <w:vAlign w:val="center"/>
          </w:tcPr>
          <w:p w14:paraId="61529352"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37EAA707"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728B567D" w14:textId="77777777" w:rsidTr="005F132E">
        <w:trPr>
          <w:trHeight w:val="340"/>
        </w:trPr>
        <w:tc>
          <w:tcPr>
            <w:tcW w:w="660" w:type="pct"/>
            <w:tcBorders>
              <w:top w:val="nil"/>
              <w:bottom w:val="nil"/>
            </w:tcBorders>
            <w:vAlign w:val="center"/>
          </w:tcPr>
          <w:p w14:paraId="3AB206D9"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nil"/>
            </w:tcBorders>
            <w:shd w:val="clear" w:color="auto" w:fill="auto"/>
            <w:noWrap/>
            <w:vAlign w:val="center"/>
          </w:tcPr>
          <w:p w14:paraId="5ABD7598"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nil"/>
            </w:tcBorders>
            <w:shd w:val="clear" w:color="auto" w:fill="auto"/>
            <w:noWrap/>
            <w:vAlign w:val="center"/>
          </w:tcPr>
          <w:p w14:paraId="31551BFD"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nil"/>
            </w:tcBorders>
            <w:shd w:val="clear" w:color="auto" w:fill="auto"/>
            <w:noWrap/>
            <w:vAlign w:val="center"/>
          </w:tcPr>
          <w:p w14:paraId="291F959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nil"/>
            </w:tcBorders>
            <w:shd w:val="clear" w:color="auto" w:fill="auto"/>
            <w:noWrap/>
            <w:vAlign w:val="center"/>
          </w:tcPr>
          <w:p w14:paraId="3BBADC82"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nil"/>
            </w:tcBorders>
            <w:shd w:val="clear" w:color="auto" w:fill="auto"/>
            <w:noWrap/>
            <w:vAlign w:val="center"/>
          </w:tcPr>
          <w:p w14:paraId="0AAA3D79"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nil"/>
            </w:tcBorders>
            <w:shd w:val="clear" w:color="auto" w:fill="auto"/>
            <w:noWrap/>
            <w:vAlign w:val="center"/>
          </w:tcPr>
          <w:p w14:paraId="4005010E"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nil"/>
            </w:tcBorders>
            <w:shd w:val="clear" w:color="auto" w:fill="auto"/>
            <w:noWrap/>
            <w:vAlign w:val="center"/>
          </w:tcPr>
          <w:p w14:paraId="1B065579"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nil"/>
            </w:tcBorders>
            <w:shd w:val="clear" w:color="auto" w:fill="auto"/>
            <w:noWrap/>
            <w:vAlign w:val="center"/>
          </w:tcPr>
          <w:p w14:paraId="5D09BF33"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nil"/>
            </w:tcBorders>
            <w:shd w:val="clear" w:color="auto" w:fill="auto"/>
            <w:noWrap/>
            <w:vAlign w:val="center"/>
          </w:tcPr>
          <w:p w14:paraId="59F8E2D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N₂O</w:t>
            </w:r>
          </w:p>
        </w:tc>
        <w:tc>
          <w:tcPr>
            <w:tcW w:w="213" w:type="pct"/>
            <w:tcBorders>
              <w:top w:val="nil"/>
              <w:bottom w:val="nil"/>
            </w:tcBorders>
            <w:shd w:val="clear" w:color="auto" w:fill="auto"/>
            <w:noWrap/>
            <w:vAlign w:val="center"/>
          </w:tcPr>
          <w:p w14:paraId="3C24223C"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nil"/>
            </w:tcBorders>
            <w:shd w:val="clear" w:color="auto" w:fill="auto"/>
            <w:noWrap/>
            <w:vAlign w:val="center"/>
          </w:tcPr>
          <w:p w14:paraId="51422B7E"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5</w:t>
            </w:r>
          </w:p>
        </w:tc>
      </w:tr>
      <w:tr w:rsidR="005E0EE2" w:rsidRPr="003F5F1F" w14:paraId="51A6F1B2" w14:textId="77777777" w:rsidTr="005F132E">
        <w:trPr>
          <w:trHeight w:val="340"/>
        </w:trPr>
        <w:tc>
          <w:tcPr>
            <w:tcW w:w="660" w:type="pct"/>
            <w:tcBorders>
              <w:top w:val="nil"/>
              <w:bottom w:val="single" w:sz="12" w:space="0" w:color="auto"/>
            </w:tcBorders>
            <w:vAlign w:val="center"/>
          </w:tcPr>
          <w:p w14:paraId="6681F1D1" w14:textId="77777777" w:rsidR="005E0EE2" w:rsidRPr="00E92EAE" w:rsidRDefault="005E0EE2" w:rsidP="00372A77">
            <w:pPr>
              <w:spacing w:after="0" w:line="240" w:lineRule="auto"/>
              <w:jc w:val="center"/>
              <w:rPr>
                <w:rFonts w:eastAsia="Times New Roman"/>
                <w:sz w:val="20"/>
                <w:szCs w:val="20"/>
                <w:lang w:val="en-US" w:eastAsia="en-GB"/>
              </w:rPr>
            </w:pPr>
          </w:p>
        </w:tc>
        <w:tc>
          <w:tcPr>
            <w:tcW w:w="410" w:type="pct"/>
            <w:tcBorders>
              <w:top w:val="nil"/>
              <w:bottom w:val="single" w:sz="12" w:space="0" w:color="auto"/>
            </w:tcBorders>
            <w:shd w:val="clear" w:color="auto" w:fill="auto"/>
            <w:noWrap/>
            <w:vAlign w:val="center"/>
          </w:tcPr>
          <w:p w14:paraId="2226DB3C" w14:textId="77777777" w:rsidR="005E0EE2" w:rsidRPr="00E92EAE" w:rsidRDefault="005E0EE2" w:rsidP="00372A77">
            <w:pPr>
              <w:spacing w:after="0" w:line="240" w:lineRule="auto"/>
              <w:jc w:val="center"/>
              <w:rPr>
                <w:rFonts w:eastAsia="Times New Roman"/>
                <w:sz w:val="20"/>
                <w:szCs w:val="20"/>
                <w:lang w:val="en-US" w:eastAsia="en-GB"/>
              </w:rPr>
            </w:pPr>
          </w:p>
        </w:tc>
        <w:tc>
          <w:tcPr>
            <w:tcW w:w="415" w:type="pct"/>
            <w:tcBorders>
              <w:top w:val="nil"/>
              <w:bottom w:val="single" w:sz="12" w:space="0" w:color="auto"/>
            </w:tcBorders>
            <w:shd w:val="clear" w:color="auto" w:fill="auto"/>
            <w:noWrap/>
            <w:vAlign w:val="center"/>
          </w:tcPr>
          <w:p w14:paraId="47B54D63" w14:textId="77777777" w:rsidR="005E0EE2" w:rsidRPr="00E92EAE" w:rsidRDefault="005E0EE2" w:rsidP="00372A77">
            <w:pPr>
              <w:spacing w:after="0" w:line="240" w:lineRule="auto"/>
              <w:jc w:val="center"/>
              <w:rPr>
                <w:rFonts w:eastAsia="Times New Roman"/>
                <w:sz w:val="20"/>
                <w:szCs w:val="20"/>
                <w:lang w:val="en-US" w:eastAsia="en-GB"/>
              </w:rPr>
            </w:pPr>
          </w:p>
        </w:tc>
        <w:tc>
          <w:tcPr>
            <w:tcW w:w="297" w:type="pct"/>
            <w:tcBorders>
              <w:top w:val="nil"/>
              <w:bottom w:val="single" w:sz="12" w:space="0" w:color="auto"/>
            </w:tcBorders>
            <w:shd w:val="clear" w:color="auto" w:fill="auto"/>
            <w:noWrap/>
            <w:vAlign w:val="center"/>
          </w:tcPr>
          <w:p w14:paraId="11669879" w14:textId="77777777" w:rsidR="005E0EE2" w:rsidRPr="00E92EAE" w:rsidRDefault="005E0EE2" w:rsidP="00372A77">
            <w:pPr>
              <w:spacing w:after="0" w:line="240" w:lineRule="auto"/>
              <w:jc w:val="center"/>
              <w:rPr>
                <w:rFonts w:eastAsia="Times New Roman"/>
                <w:sz w:val="20"/>
                <w:szCs w:val="20"/>
                <w:lang w:val="en-US" w:eastAsia="en-GB"/>
              </w:rPr>
            </w:pPr>
          </w:p>
        </w:tc>
        <w:tc>
          <w:tcPr>
            <w:tcW w:w="388" w:type="pct"/>
            <w:tcBorders>
              <w:top w:val="nil"/>
              <w:bottom w:val="single" w:sz="12" w:space="0" w:color="auto"/>
            </w:tcBorders>
            <w:shd w:val="clear" w:color="auto" w:fill="auto"/>
            <w:noWrap/>
            <w:vAlign w:val="center"/>
          </w:tcPr>
          <w:p w14:paraId="27F414B4" w14:textId="77777777" w:rsidR="005E0EE2" w:rsidRPr="00E92EAE" w:rsidRDefault="005E0EE2" w:rsidP="00372A77">
            <w:pPr>
              <w:spacing w:after="0" w:line="240" w:lineRule="auto"/>
              <w:jc w:val="center"/>
              <w:rPr>
                <w:rFonts w:eastAsia="Times New Roman"/>
                <w:sz w:val="20"/>
                <w:szCs w:val="20"/>
                <w:lang w:val="en-US" w:eastAsia="en-GB"/>
              </w:rPr>
            </w:pPr>
          </w:p>
        </w:tc>
        <w:tc>
          <w:tcPr>
            <w:tcW w:w="433" w:type="pct"/>
            <w:tcBorders>
              <w:top w:val="nil"/>
              <w:bottom w:val="single" w:sz="12" w:space="0" w:color="auto"/>
            </w:tcBorders>
            <w:shd w:val="clear" w:color="auto" w:fill="auto"/>
            <w:noWrap/>
            <w:vAlign w:val="center"/>
          </w:tcPr>
          <w:p w14:paraId="59CB0073" w14:textId="77777777" w:rsidR="005E0EE2" w:rsidRPr="00E92EAE" w:rsidRDefault="005E0EE2" w:rsidP="00372A77">
            <w:pPr>
              <w:spacing w:after="0" w:line="240" w:lineRule="auto"/>
              <w:jc w:val="center"/>
              <w:rPr>
                <w:rFonts w:eastAsia="Times New Roman"/>
                <w:sz w:val="20"/>
                <w:szCs w:val="20"/>
                <w:lang w:val="en-US" w:eastAsia="en-GB"/>
              </w:rPr>
            </w:pPr>
          </w:p>
        </w:tc>
        <w:tc>
          <w:tcPr>
            <w:tcW w:w="352" w:type="pct"/>
            <w:tcBorders>
              <w:top w:val="nil"/>
              <w:bottom w:val="single" w:sz="12" w:space="0" w:color="auto"/>
            </w:tcBorders>
            <w:shd w:val="clear" w:color="auto" w:fill="auto"/>
            <w:noWrap/>
            <w:vAlign w:val="center"/>
          </w:tcPr>
          <w:p w14:paraId="5BDD2B6B" w14:textId="77777777" w:rsidR="005E0EE2" w:rsidRPr="00E92EAE" w:rsidRDefault="005E0EE2" w:rsidP="00372A77">
            <w:pPr>
              <w:spacing w:after="0" w:line="240" w:lineRule="auto"/>
              <w:jc w:val="center"/>
              <w:rPr>
                <w:rFonts w:eastAsia="Times New Roman"/>
                <w:sz w:val="20"/>
                <w:szCs w:val="20"/>
                <w:lang w:val="en-US" w:eastAsia="en-GB"/>
              </w:rPr>
            </w:pPr>
          </w:p>
        </w:tc>
        <w:tc>
          <w:tcPr>
            <w:tcW w:w="464" w:type="pct"/>
            <w:tcBorders>
              <w:top w:val="nil"/>
              <w:bottom w:val="single" w:sz="12" w:space="0" w:color="auto"/>
            </w:tcBorders>
            <w:shd w:val="clear" w:color="auto" w:fill="auto"/>
            <w:noWrap/>
            <w:vAlign w:val="center"/>
          </w:tcPr>
          <w:p w14:paraId="4ED79A70" w14:textId="77777777" w:rsidR="005E0EE2" w:rsidRPr="00E92EAE" w:rsidRDefault="005E0EE2" w:rsidP="00372A77">
            <w:pPr>
              <w:spacing w:after="0" w:line="240" w:lineRule="auto"/>
              <w:jc w:val="center"/>
              <w:rPr>
                <w:rFonts w:eastAsia="Times New Roman"/>
                <w:sz w:val="20"/>
                <w:szCs w:val="20"/>
                <w:lang w:val="en-US" w:eastAsia="en-GB"/>
              </w:rPr>
            </w:pPr>
          </w:p>
        </w:tc>
        <w:tc>
          <w:tcPr>
            <w:tcW w:w="588" w:type="pct"/>
            <w:tcBorders>
              <w:top w:val="nil"/>
              <w:bottom w:val="single" w:sz="12" w:space="0" w:color="auto"/>
            </w:tcBorders>
            <w:shd w:val="clear" w:color="auto" w:fill="auto"/>
            <w:noWrap/>
            <w:vAlign w:val="center"/>
          </w:tcPr>
          <w:p w14:paraId="404C8A1D" w14:textId="77777777" w:rsidR="005E0EE2" w:rsidRPr="00E92EAE" w:rsidRDefault="005E0EE2" w:rsidP="00372A77">
            <w:pPr>
              <w:spacing w:after="0" w:line="240" w:lineRule="auto"/>
              <w:jc w:val="center"/>
              <w:rPr>
                <w:rFonts w:eastAsia="Times New Roman"/>
                <w:sz w:val="20"/>
                <w:szCs w:val="20"/>
                <w:lang w:val="en-US" w:eastAsia="en-GB"/>
              </w:rPr>
            </w:pPr>
          </w:p>
        </w:tc>
        <w:tc>
          <w:tcPr>
            <w:tcW w:w="290" w:type="pct"/>
            <w:tcBorders>
              <w:top w:val="nil"/>
              <w:bottom w:val="single" w:sz="12" w:space="0" w:color="auto"/>
            </w:tcBorders>
            <w:shd w:val="clear" w:color="auto" w:fill="auto"/>
            <w:noWrap/>
            <w:vAlign w:val="center"/>
          </w:tcPr>
          <w:p w14:paraId="535B42B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NO</w:t>
            </w:r>
          </w:p>
        </w:tc>
        <w:tc>
          <w:tcPr>
            <w:tcW w:w="213" w:type="pct"/>
            <w:tcBorders>
              <w:top w:val="nil"/>
              <w:bottom w:val="single" w:sz="12" w:space="0" w:color="auto"/>
            </w:tcBorders>
            <w:shd w:val="clear" w:color="auto" w:fill="auto"/>
            <w:noWrap/>
            <w:vAlign w:val="center"/>
          </w:tcPr>
          <w:p w14:paraId="6F1A5711"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7</w:t>
            </w:r>
          </w:p>
        </w:tc>
        <w:tc>
          <w:tcPr>
            <w:tcW w:w="488" w:type="pct"/>
            <w:tcBorders>
              <w:top w:val="nil"/>
              <w:bottom w:val="single" w:sz="12" w:space="0" w:color="auto"/>
            </w:tcBorders>
            <w:shd w:val="clear" w:color="auto" w:fill="auto"/>
            <w:noWrap/>
            <w:vAlign w:val="center"/>
          </w:tcPr>
          <w:p w14:paraId="608B0E0D" w14:textId="77777777" w:rsidR="005E0EE2" w:rsidRPr="00E92EAE" w:rsidRDefault="005E0EE2" w:rsidP="00372A77">
            <w:pPr>
              <w:spacing w:after="0" w:line="240" w:lineRule="auto"/>
              <w:jc w:val="center"/>
              <w:rPr>
                <w:rFonts w:eastAsia="Times New Roman"/>
                <w:color w:val="000000"/>
                <w:sz w:val="20"/>
                <w:szCs w:val="20"/>
                <w:lang w:val="en-US" w:eastAsia="en-GB"/>
              </w:rPr>
            </w:pPr>
            <w:r w:rsidRPr="00E92EAE">
              <w:rPr>
                <w:color w:val="000000"/>
                <w:sz w:val="20"/>
                <w:szCs w:val="20"/>
              </w:rPr>
              <w:t>9–18</w:t>
            </w:r>
          </w:p>
        </w:tc>
      </w:tr>
      <w:bookmarkEnd w:id="4"/>
    </w:tbl>
    <w:p w14:paraId="0C9325DD" w14:textId="77777777" w:rsidR="005E0EE2" w:rsidRPr="004C200E" w:rsidRDefault="005E0EE2" w:rsidP="00A14F7E">
      <w:pPr>
        <w:rPr>
          <w:lang w:val="en-US"/>
        </w:rPr>
      </w:pPr>
      <w:r>
        <w:rPr>
          <w:lang w:val="en-US"/>
        </w:rPr>
        <w:br w:type="page"/>
      </w:r>
    </w:p>
    <w:p w14:paraId="04204DDB" w14:textId="77777777" w:rsidR="005E0EE2" w:rsidRPr="00800A18" w:rsidRDefault="005E0EE2" w:rsidP="00A14F7E">
      <w:pPr>
        <w:pStyle w:val="Caption"/>
        <w:keepNext/>
        <w:spacing w:after="240"/>
        <w:ind w:left="0"/>
        <w:rPr>
          <w:i w:val="0"/>
          <w:iCs w:val="0"/>
          <w:color w:val="auto"/>
          <w:sz w:val="20"/>
          <w:szCs w:val="20"/>
          <w:lang w:val="en-US"/>
        </w:rPr>
      </w:pPr>
      <w:bookmarkStart w:id="5" w:name="_Ref76570930"/>
      <w:r w:rsidRPr="004C200E">
        <w:rPr>
          <w:b/>
          <w:bCs/>
          <w:i w:val="0"/>
          <w:iCs w:val="0"/>
          <w:color w:val="auto"/>
          <w:sz w:val="20"/>
          <w:szCs w:val="20"/>
          <w:lang w:val="en-US"/>
        </w:rPr>
        <w:lastRenderedPageBreak/>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3</w:t>
      </w:r>
      <w:r w:rsidRPr="004C200E">
        <w:rPr>
          <w:b/>
          <w:bCs/>
          <w:i w:val="0"/>
          <w:iCs w:val="0"/>
          <w:color w:val="auto"/>
          <w:sz w:val="20"/>
          <w:szCs w:val="20"/>
          <w:lang w:val="en-US"/>
        </w:rPr>
        <w:fldChar w:fldCharType="end"/>
      </w:r>
      <w:bookmarkEnd w:id="5"/>
      <w:r w:rsidRPr="004C200E">
        <w:rPr>
          <w:i w:val="0"/>
          <w:iCs w:val="0"/>
          <w:color w:val="auto"/>
          <w:sz w:val="20"/>
          <w:szCs w:val="20"/>
          <w:lang w:val="en-US"/>
        </w:rPr>
        <w:t xml:space="preserve">. Concentration profile measurements in </w:t>
      </w:r>
      <w:r>
        <w:rPr>
          <w:i w:val="0"/>
          <w:iCs w:val="0"/>
          <w:color w:val="auto"/>
          <w:sz w:val="20"/>
          <w:szCs w:val="20"/>
          <w:lang w:val="en-US"/>
        </w:rPr>
        <w:t>flow</w:t>
      </w:r>
      <w:r w:rsidRPr="004C200E">
        <w:rPr>
          <w:i w:val="0"/>
          <w:iCs w:val="0"/>
          <w:color w:val="auto"/>
          <w:sz w:val="20"/>
          <w:szCs w:val="20"/>
          <w:lang w:val="en-US"/>
        </w:rPr>
        <w:t xml:space="preserve"> reactors</w:t>
      </w:r>
      <w:r>
        <w:rPr>
          <w:i w:val="0"/>
          <w:iCs w:val="0"/>
          <w:color w:val="auto"/>
          <w:sz w:val="20"/>
          <w:szCs w:val="20"/>
          <w:lang w:val="en-US"/>
        </w:rPr>
        <w:t xml:space="preserve"> (FRs)</w:t>
      </w:r>
      <w:r w:rsidRPr="004C200E">
        <w:rPr>
          <w:i w:val="0"/>
          <w:iCs w:val="0"/>
          <w:color w:val="auto"/>
          <w:sz w:val="20"/>
          <w:szCs w:val="20"/>
          <w:lang w:val="en-US"/>
        </w:rPr>
        <w:t xml:space="preserve">: experimental details </w:t>
      </w:r>
      <w:r>
        <w:rPr>
          <w:i w:val="0"/>
          <w:iCs w:val="0"/>
          <w:color w:val="auto"/>
          <w:sz w:val="20"/>
          <w:szCs w:val="20"/>
          <w:lang w:val="en-US"/>
        </w:rPr>
        <w:t>for each</w:t>
      </w:r>
      <w:r w:rsidRPr="004C200E">
        <w:rPr>
          <w:i w:val="0"/>
          <w:iCs w:val="0"/>
          <w:color w:val="auto"/>
          <w:sz w:val="20"/>
          <w:szCs w:val="20"/>
          <w:lang w:val="en-US"/>
        </w:rPr>
        <w:t xml:space="preserve"> XML</w:t>
      </w:r>
      <w:r>
        <w:rPr>
          <w:i w:val="0"/>
          <w:iCs w:val="0"/>
          <w:color w:val="auto"/>
          <w:sz w:val="20"/>
          <w:szCs w:val="20"/>
          <w:lang w:val="en-US"/>
        </w:rPr>
        <w:t xml:space="preserve"> data file</w:t>
      </w:r>
      <w:r w:rsidRPr="004C200E">
        <w:rPr>
          <w:i w:val="0"/>
          <w:iCs w:val="0"/>
          <w:color w:val="auto"/>
          <w:sz w:val="20"/>
          <w:szCs w:val="20"/>
          <w:lang w:val="en-US"/>
        </w:rPr>
        <w:t xml:space="preserve"> and standard deviations </w:t>
      </w:r>
      <w:r>
        <w:rPr>
          <w:i w:val="0"/>
          <w:iCs w:val="0"/>
          <w:color w:val="auto"/>
          <w:sz w:val="20"/>
          <w:szCs w:val="20"/>
          <w:lang w:val="en-US"/>
        </w:rPr>
        <w:t>for each dataset</w:t>
      </w:r>
      <w:r w:rsidRPr="004C200E">
        <w:rPr>
          <w:i w:val="0"/>
          <w:iCs w:val="0"/>
          <w:color w:val="auto"/>
          <w:sz w:val="20"/>
          <w:szCs w:val="20"/>
          <w:lang w:val="en-US"/>
        </w:rPr>
        <w:t>.</w:t>
      </w:r>
    </w:p>
    <w:tbl>
      <w:tblPr>
        <w:tblW w:w="5000" w:type="pct"/>
        <w:tblBorders>
          <w:top w:val="single" w:sz="12" w:space="0" w:color="auto"/>
          <w:bottom w:val="single" w:sz="12" w:space="0" w:color="auto"/>
        </w:tblBorders>
        <w:tblLook w:val="04A0" w:firstRow="1" w:lastRow="0" w:firstColumn="1" w:lastColumn="0" w:noHBand="0" w:noVBand="1"/>
      </w:tblPr>
      <w:tblGrid>
        <w:gridCol w:w="2006"/>
        <w:gridCol w:w="1117"/>
        <w:gridCol w:w="1161"/>
        <w:gridCol w:w="817"/>
        <w:gridCol w:w="1377"/>
        <w:gridCol w:w="1215"/>
        <w:gridCol w:w="990"/>
        <w:gridCol w:w="1365"/>
        <w:gridCol w:w="1277"/>
        <w:gridCol w:w="802"/>
        <w:gridCol w:w="580"/>
        <w:gridCol w:w="1513"/>
      </w:tblGrid>
      <w:tr w:rsidR="005E0EE2" w:rsidRPr="004C200E" w14:paraId="446D83D8" w14:textId="77777777" w:rsidTr="005F132E">
        <w:trPr>
          <w:trHeight w:val="340"/>
          <w:tblHeader/>
        </w:trPr>
        <w:tc>
          <w:tcPr>
            <w:tcW w:w="705" w:type="pct"/>
            <w:tcBorders>
              <w:top w:val="single" w:sz="12" w:space="0" w:color="auto"/>
              <w:bottom w:val="single" w:sz="12" w:space="0" w:color="auto"/>
            </w:tcBorders>
            <w:vAlign w:val="center"/>
          </w:tcPr>
          <w:p w14:paraId="6657715F"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Reference</w:t>
            </w:r>
          </w:p>
        </w:tc>
        <w:tc>
          <w:tcPr>
            <w:tcW w:w="392" w:type="pct"/>
            <w:tcBorders>
              <w:top w:val="single" w:sz="12" w:space="0" w:color="auto"/>
              <w:bottom w:val="single" w:sz="12" w:space="0" w:color="auto"/>
            </w:tcBorders>
            <w:shd w:val="clear" w:color="auto" w:fill="auto"/>
            <w:noWrap/>
            <w:vAlign w:val="center"/>
            <w:hideMark/>
          </w:tcPr>
          <w:p w14:paraId="43A526CC"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XML ID</w:t>
            </w:r>
          </w:p>
        </w:tc>
        <w:tc>
          <w:tcPr>
            <w:tcW w:w="408" w:type="pct"/>
            <w:tcBorders>
              <w:top w:val="single" w:sz="12" w:space="0" w:color="auto"/>
              <w:bottom w:val="single" w:sz="12" w:space="0" w:color="auto"/>
            </w:tcBorders>
            <w:shd w:val="clear" w:color="auto" w:fill="auto"/>
            <w:noWrap/>
            <w:vAlign w:val="center"/>
            <w:hideMark/>
          </w:tcPr>
          <w:p w14:paraId="31CE3F6B"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i/>
                <w:iCs/>
                <w:color w:val="000000"/>
                <w:sz w:val="20"/>
                <w:szCs w:val="20"/>
                <w:lang w:val="en-US" w:eastAsia="en-GB"/>
              </w:rPr>
              <w:t>T</w:t>
            </w:r>
            <w:r w:rsidRPr="00561963">
              <w:rPr>
                <w:rFonts w:eastAsia="Times New Roman"/>
                <w:b/>
                <w:bCs/>
                <w:color w:val="000000"/>
                <w:sz w:val="20"/>
                <w:szCs w:val="20"/>
                <w:lang w:val="en-US" w:eastAsia="en-GB"/>
              </w:rPr>
              <w:t xml:space="preserve"> / K</w:t>
            </w:r>
          </w:p>
        </w:tc>
        <w:tc>
          <w:tcPr>
            <w:tcW w:w="287" w:type="pct"/>
            <w:tcBorders>
              <w:top w:val="single" w:sz="12" w:space="0" w:color="auto"/>
              <w:bottom w:val="single" w:sz="12" w:space="0" w:color="auto"/>
            </w:tcBorders>
            <w:shd w:val="clear" w:color="auto" w:fill="auto"/>
            <w:noWrap/>
            <w:vAlign w:val="center"/>
            <w:hideMark/>
          </w:tcPr>
          <w:p w14:paraId="5063C782"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i/>
                <w:iCs/>
                <w:color w:val="000000"/>
                <w:sz w:val="20"/>
                <w:szCs w:val="20"/>
                <w:lang w:val="en-US" w:eastAsia="en-GB"/>
              </w:rPr>
              <w:t>p</w:t>
            </w:r>
            <w:r w:rsidRPr="00561963">
              <w:rPr>
                <w:rFonts w:eastAsia="Times New Roman"/>
                <w:b/>
                <w:bCs/>
                <w:color w:val="000000"/>
                <w:sz w:val="20"/>
                <w:szCs w:val="20"/>
                <w:lang w:val="en-US" w:eastAsia="en-GB"/>
              </w:rPr>
              <w:t xml:space="preserve"> / atm</w:t>
            </w:r>
          </w:p>
        </w:tc>
        <w:tc>
          <w:tcPr>
            <w:tcW w:w="484" w:type="pct"/>
            <w:tcBorders>
              <w:top w:val="single" w:sz="12" w:space="0" w:color="auto"/>
              <w:bottom w:val="single" w:sz="12" w:space="0" w:color="auto"/>
            </w:tcBorders>
            <w:shd w:val="clear" w:color="auto" w:fill="auto"/>
            <w:noWrap/>
            <w:vAlign w:val="center"/>
            <w:hideMark/>
          </w:tcPr>
          <w:p w14:paraId="1EE9A5B0"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10420A">
              <w:rPr>
                <w:rFonts w:eastAsia="Times New Roman"/>
                <w:b/>
                <w:bCs/>
                <w:i/>
                <w:iCs/>
                <w:color w:val="000000"/>
                <w:sz w:val="20"/>
                <w:szCs w:val="20"/>
                <w:lang w:val="en-US" w:eastAsia="en-GB"/>
              </w:rPr>
              <w:t>φ</w:t>
            </w:r>
          </w:p>
        </w:tc>
        <w:tc>
          <w:tcPr>
            <w:tcW w:w="427" w:type="pct"/>
            <w:tcBorders>
              <w:top w:val="single" w:sz="12" w:space="0" w:color="auto"/>
              <w:bottom w:val="single" w:sz="12" w:space="0" w:color="auto"/>
            </w:tcBorders>
            <w:shd w:val="clear" w:color="auto" w:fill="auto"/>
            <w:noWrap/>
            <w:vAlign w:val="center"/>
            <w:hideMark/>
          </w:tcPr>
          <w:p w14:paraId="04861427"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Fuel</w:t>
            </w:r>
          </w:p>
        </w:tc>
        <w:tc>
          <w:tcPr>
            <w:tcW w:w="348" w:type="pct"/>
            <w:tcBorders>
              <w:top w:val="single" w:sz="12" w:space="0" w:color="auto"/>
              <w:bottom w:val="single" w:sz="12" w:space="0" w:color="auto"/>
            </w:tcBorders>
            <w:shd w:val="clear" w:color="auto" w:fill="auto"/>
            <w:noWrap/>
            <w:vAlign w:val="center"/>
            <w:hideMark/>
          </w:tcPr>
          <w:p w14:paraId="26BFCD06"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Oxidizer</w:t>
            </w:r>
          </w:p>
        </w:tc>
        <w:tc>
          <w:tcPr>
            <w:tcW w:w="480" w:type="pct"/>
            <w:tcBorders>
              <w:top w:val="single" w:sz="12" w:space="0" w:color="auto"/>
              <w:bottom w:val="single" w:sz="12" w:space="0" w:color="auto"/>
            </w:tcBorders>
            <w:shd w:val="clear" w:color="auto" w:fill="auto"/>
            <w:noWrap/>
            <w:vAlign w:val="center"/>
            <w:hideMark/>
          </w:tcPr>
          <w:p w14:paraId="27292324"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Dopant</w:t>
            </w:r>
          </w:p>
        </w:tc>
        <w:tc>
          <w:tcPr>
            <w:tcW w:w="449" w:type="pct"/>
            <w:tcBorders>
              <w:top w:val="single" w:sz="12" w:space="0" w:color="auto"/>
              <w:bottom w:val="single" w:sz="12" w:space="0" w:color="auto"/>
            </w:tcBorders>
            <w:shd w:val="clear" w:color="auto" w:fill="auto"/>
            <w:noWrap/>
            <w:vAlign w:val="center"/>
            <w:hideMark/>
          </w:tcPr>
          <w:p w14:paraId="7035EC40"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Diluent</w:t>
            </w:r>
          </w:p>
        </w:tc>
        <w:tc>
          <w:tcPr>
            <w:tcW w:w="282" w:type="pct"/>
            <w:tcBorders>
              <w:top w:val="single" w:sz="12" w:space="0" w:color="auto"/>
              <w:bottom w:val="single" w:sz="12" w:space="0" w:color="auto"/>
            </w:tcBorders>
            <w:shd w:val="clear" w:color="auto" w:fill="auto"/>
            <w:noWrap/>
            <w:vAlign w:val="center"/>
            <w:hideMark/>
          </w:tcPr>
          <w:p w14:paraId="5FB53AB9"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Meas.</w:t>
            </w:r>
          </w:p>
        </w:tc>
        <w:tc>
          <w:tcPr>
            <w:tcW w:w="204" w:type="pct"/>
            <w:tcBorders>
              <w:top w:val="single" w:sz="12" w:space="0" w:color="auto"/>
              <w:bottom w:val="single" w:sz="12" w:space="0" w:color="auto"/>
            </w:tcBorders>
            <w:shd w:val="clear" w:color="auto" w:fill="auto"/>
            <w:noWrap/>
            <w:vAlign w:val="center"/>
            <w:hideMark/>
          </w:tcPr>
          <w:p w14:paraId="469AC591" w14:textId="77777777" w:rsidR="005E0EE2" w:rsidRPr="00561963" w:rsidRDefault="005E0EE2" w:rsidP="00372A77">
            <w:pPr>
              <w:spacing w:after="0" w:line="240" w:lineRule="auto"/>
              <w:jc w:val="center"/>
              <w:rPr>
                <w:rFonts w:eastAsia="Times New Roman"/>
                <w:b/>
                <w:bCs/>
                <w:color w:val="000000"/>
                <w:sz w:val="20"/>
                <w:szCs w:val="20"/>
                <w:lang w:val="en-US" w:eastAsia="en-GB"/>
              </w:rPr>
            </w:pPr>
            <w:proofErr w:type="spellStart"/>
            <w:r w:rsidRPr="00561963">
              <w:rPr>
                <w:rFonts w:eastAsia="Times New Roman"/>
                <w:b/>
                <w:bCs/>
                <w:color w:val="000000"/>
                <w:sz w:val="20"/>
                <w:szCs w:val="20"/>
                <w:lang w:val="en-US" w:eastAsia="en-GB"/>
              </w:rPr>
              <w:t>Dp</w:t>
            </w:r>
            <w:proofErr w:type="spellEnd"/>
            <w:r w:rsidRPr="00561963">
              <w:rPr>
                <w:rFonts w:eastAsia="Times New Roman"/>
                <w:b/>
                <w:bCs/>
                <w:color w:val="000000"/>
                <w:sz w:val="20"/>
                <w:szCs w:val="20"/>
                <w:lang w:val="en-US" w:eastAsia="en-GB"/>
              </w:rPr>
              <w:t>.</w:t>
            </w:r>
          </w:p>
        </w:tc>
        <w:tc>
          <w:tcPr>
            <w:tcW w:w="532" w:type="pct"/>
            <w:tcBorders>
              <w:top w:val="single" w:sz="12" w:space="0" w:color="auto"/>
              <w:bottom w:val="single" w:sz="12" w:space="0" w:color="auto"/>
            </w:tcBorders>
            <w:shd w:val="clear" w:color="auto" w:fill="auto"/>
            <w:noWrap/>
            <w:vAlign w:val="center"/>
            <w:hideMark/>
          </w:tcPr>
          <w:p w14:paraId="3A9A16E8" w14:textId="77777777" w:rsidR="005E0EE2" w:rsidRPr="00561963" w:rsidRDefault="005E0EE2" w:rsidP="00372A77">
            <w:pPr>
              <w:spacing w:after="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St. dev. / ppm</w:t>
            </w:r>
          </w:p>
        </w:tc>
      </w:tr>
      <w:tr w:rsidR="005E0EE2" w:rsidRPr="007C7632" w14:paraId="1EB2831F" w14:textId="77777777" w:rsidTr="005F132E">
        <w:trPr>
          <w:trHeight w:val="340"/>
        </w:trPr>
        <w:tc>
          <w:tcPr>
            <w:tcW w:w="705" w:type="pct"/>
            <w:tcBorders>
              <w:top w:val="single" w:sz="12" w:space="0" w:color="auto"/>
              <w:bottom w:val="nil"/>
            </w:tcBorders>
            <w:vAlign w:val="center"/>
          </w:tcPr>
          <w:p w14:paraId="3867CCD6" w14:textId="77777777" w:rsidR="005E0EE2" w:rsidRPr="00561963" w:rsidRDefault="005E0EE2" w:rsidP="00372A77">
            <w:pPr>
              <w:spacing w:after="0" w:line="240" w:lineRule="auto"/>
              <w:jc w:val="center"/>
              <w:rPr>
                <w:rFonts w:eastAsia="Times New Roman"/>
                <w:color w:val="000000"/>
                <w:sz w:val="20"/>
                <w:szCs w:val="20"/>
                <w:lang w:val="en-US" w:eastAsia="en-GB"/>
              </w:rPr>
            </w:pPr>
            <w:proofErr w:type="spellStart"/>
            <w:r w:rsidRPr="00561963">
              <w:rPr>
                <w:color w:val="000000"/>
                <w:sz w:val="20"/>
                <w:szCs w:val="20"/>
              </w:rPr>
              <w:t>Wargadalam</w:t>
            </w:r>
            <w:proofErr w:type="spellEnd"/>
            <w:r w:rsidRPr="00561963">
              <w:rPr>
                <w:color w:val="000000"/>
                <w:sz w:val="20"/>
                <w:szCs w:val="20"/>
              </w:rPr>
              <w:t xml:space="preserve"> (2000)</w:t>
            </w:r>
            <w:r w:rsidRPr="005E0EE2">
              <w:rPr>
                <w:vertAlign w:val="superscript"/>
              </w:rPr>
              <w:t xml:space="preserve"> 12</w:t>
            </w:r>
          </w:p>
        </w:tc>
        <w:tc>
          <w:tcPr>
            <w:tcW w:w="392" w:type="pct"/>
            <w:tcBorders>
              <w:top w:val="single" w:sz="12" w:space="0" w:color="auto"/>
              <w:bottom w:val="nil"/>
            </w:tcBorders>
            <w:shd w:val="clear" w:color="auto" w:fill="auto"/>
            <w:noWrap/>
            <w:vAlign w:val="center"/>
            <w:hideMark/>
          </w:tcPr>
          <w:p w14:paraId="0129FFA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x30100001</w:t>
            </w:r>
          </w:p>
        </w:tc>
        <w:tc>
          <w:tcPr>
            <w:tcW w:w="408" w:type="pct"/>
            <w:tcBorders>
              <w:top w:val="single" w:sz="12" w:space="0" w:color="auto"/>
              <w:bottom w:val="nil"/>
            </w:tcBorders>
            <w:shd w:val="clear" w:color="auto" w:fill="auto"/>
            <w:noWrap/>
            <w:vAlign w:val="center"/>
            <w:hideMark/>
          </w:tcPr>
          <w:p w14:paraId="4340FE8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873–1273</w:t>
            </w:r>
          </w:p>
        </w:tc>
        <w:tc>
          <w:tcPr>
            <w:tcW w:w="287" w:type="pct"/>
            <w:tcBorders>
              <w:top w:val="single" w:sz="12" w:space="0" w:color="auto"/>
              <w:bottom w:val="nil"/>
            </w:tcBorders>
            <w:shd w:val="clear" w:color="auto" w:fill="auto"/>
            <w:noWrap/>
            <w:vAlign w:val="center"/>
            <w:hideMark/>
          </w:tcPr>
          <w:p w14:paraId="2F70A97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1.00</w:t>
            </w:r>
          </w:p>
        </w:tc>
        <w:tc>
          <w:tcPr>
            <w:tcW w:w="484" w:type="pct"/>
            <w:tcBorders>
              <w:top w:val="single" w:sz="12" w:space="0" w:color="auto"/>
              <w:bottom w:val="nil"/>
            </w:tcBorders>
            <w:shd w:val="clear" w:color="auto" w:fill="auto"/>
            <w:noWrap/>
            <w:vAlign w:val="center"/>
            <w:hideMark/>
          </w:tcPr>
          <w:p w14:paraId="10219F7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0.00</w:t>
            </w:r>
          </w:p>
        </w:tc>
        <w:tc>
          <w:tcPr>
            <w:tcW w:w="427" w:type="pct"/>
            <w:tcBorders>
              <w:top w:val="single" w:sz="12" w:space="0" w:color="auto"/>
              <w:bottom w:val="nil"/>
            </w:tcBorders>
            <w:shd w:val="clear" w:color="auto" w:fill="auto"/>
            <w:noWrap/>
            <w:vAlign w:val="center"/>
            <w:hideMark/>
          </w:tcPr>
          <w:p w14:paraId="74F0117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NH₃/H₂</w:t>
            </w:r>
          </w:p>
        </w:tc>
        <w:tc>
          <w:tcPr>
            <w:tcW w:w="348" w:type="pct"/>
            <w:tcBorders>
              <w:top w:val="single" w:sz="12" w:space="0" w:color="auto"/>
              <w:bottom w:val="nil"/>
            </w:tcBorders>
            <w:shd w:val="clear" w:color="auto" w:fill="auto"/>
            <w:noWrap/>
            <w:vAlign w:val="center"/>
            <w:hideMark/>
          </w:tcPr>
          <w:p w14:paraId="38D9FB2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480" w:type="pct"/>
            <w:tcBorders>
              <w:top w:val="single" w:sz="12" w:space="0" w:color="auto"/>
              <w:bottom w:val="nil"/>
            </w:tcBorders>
            <w:shd w:val="clear" w:color="auto" w:fill="auto"/>
            <w:noWrap/>
            <w:vAlign w:val="center"/>
            <w:hideMark/>
          </w:tcPr>
          <w:p w14:paraId="1D84348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w:t>
            </w:r>
          </w:p>
        </w:tc>
        <w:tc>
          <w:tcPr>
            <w:tcW w:w="449" w:type="pct"/>
            <w:tcBorders>
              <w:top w:val="single" w:sz="12" w:space="0" w:color="auto"/>
              <w:bottom w:val="nil"/>
            </w:tcBorders>
            <w:shd w:val="clear" w:color="auto" w:fill="auto"/>
            <w:noWrap/>
            <w:vAlign w:val="center"/>
            <w:hideMark/>
          </w:tcPr>
          <w:p w14:paraId="73DFC51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w:t>
            </w:r>
          </w:p>
        </w:tc>
        <w:tc>
          <w:tcPr>
            <w:tcW w:w="282" w:type="pct"/>
            <w:tcBorders>
              <w:top w:val="single" w:sz="12" w:space="0" w:color="auto"/>
              <w:bottom w:val="nil"/>
            </w:tcBorders>
            <w:shd w:val="clear" w:color="auto" w:fill="auto"/>
            <w:noWrap/>
            <w:vAlign w:val="center"/>
            <w:hideMark/>
          </w:tcPr>
          <w:p w14:paraId="6A99812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single" w:sz="12" w:space="0" w:color="auto"/>
              <w:bottom w:val="nil"/>
            </w:tcBorders>
            <w:shd w:val="clear" w:color="auto" w:fill="auto"/>
            <w:noWrap/>
            <w:vAlign w:val="center"/>
            <w:hideMark/>
          </w:tcPr>
          <w:p w14:paraId="1DFBFDF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single" w:sz="12" w:space="0" w:color="auto"/>
              <w:bottom w:val="nil"/>
            </w:tcBorders>
            <w:shd w:val="clear" w:color="auto" w:fill="auto"/>
            <w:noWrap/>
            <w:vAlign w:val="center"/>
            <w:hideMark/>
          </w:tcPr>
          <w:p w14:paraId="674A0BC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5–26</w:t>
            </w:r>
          </w:p>
        </w:tc>
      </w:tr>
      <w:tr w:rsidR="005E0EE2" w:rsidRPr="007C7632" w14:paraId="7748F1B1" w14:textId="77777777" w:rsidTr="005F132E">
        <w:trPr>
          <w:trHeight w:val="340"/>
        </w:trPr>
        <w:tc>
          <w:tcPr>
            <w:tcW w:w="705" w:type="pct"/>
            <w:tcBorders>
              <w:top w:val="nil"/>
              <w:bottom w:val="nil"/>
            </w:tcBorders>
            <w:vAlign w:val="center"/>
          </w:tcPr>
          <w:p w14:paraId="415D0E15"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29F222F5"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933D6F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64CB7469"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6C3DCB71"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9B28C17"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1B50054"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7DA9CA3"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28B7F873"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4C3287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3DF380F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nil"/>
            </w:tcBorders>
            <w:shd w:val="clear" w:color="auto" w:fill="auto"/>
            <w:noWrap/>
            <w:vAlign w:val="center"/>
          </w:tcPr>
          <w:p w14:paraId="41A8797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5–12</w:t>
            </w:r>
          </w:p>
        </w:tc>
      </w:tr>
      <w:tr w:rsidR="005E0EE2" w:rsidRPr="007C7632" w14:paraId="4B57EE51" w14:textId="77777777" w:rsidTr="005F132E">
        <w:trPr>
          <w:trHeight w:val="340"/>
        </w:trPr>
        <w:tc>
          <w:tcPr>
            <w:tcW w:w="705" w:type="pct"/>
            <w:tcBorders>
              <w:top w:val="nil"/>
              <w:bottom w:val="nil"/>
            </w:tcBorders>
            <w:vAlign w:val="center"/>
          </w:tcPr>
          <w:p w14:paraId="446D123B"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Hulgaard</w:t>
            </w:r>
            <w:proofErr w:type="spellEnd"/>
            <w:r w:rsidRPr="00561963">
              <w:rPr>
                <w:color w:val="000000"/>
                <w:sz w:val="20"/>
                <w:szCs w:val="20"/>
              </w:rPr>
              <w:t xml:space="preserve"> (1993)</w:t>
            </w:r>
            <w:r w:rsidRPr="005E0EE2">
              <w:rPr>
                <w:vertAlign w:val="superscript"/>
              </w:rPr>
              <w:t xml:space="preserve"> 13</w:t>
            </w:r>
          </w:p>
        </w:tc>
        <w:tc>
          <w:tcPr>
            <w:tcW w:w="392" w:type="pct"/>
            <w:tcBorders>
              <w:top w:val="nil"/>
              <w:bottom w:val="nil"/>
            </w:tcBorders>
            <w:shd w:val="clear" w:color="auto" w:fill="auto"/>
            <w:noWrap/>
            <w:vAlign w:val="center"/>
          </w:tcPr>
          <w:p w14:paraId="27612FE3"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x30199001</w:t>
            </w:r>
          </w:p>
        </w:tc>
        <w:tc>
          <w:tcPr>
            <w:tcW w:w="408" w:type="pct"/>
            <w:tcBorders>
              <w:top w:val="nil"/>
              <w:bottom w:val="nil"/>
            </w:tcBorders>
            <w:shd w:val="clear" w:color="auto" w:fill="auto"/>
            <w:noWrap/>
            <w:vAlign w:val="center"/>
          </w:tcPr>
          <w:p w14:paraId="5676D1C2"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938–1373</w:t>
            </w:r>
          </w:p>
        </w:tc>
        <w:tc>
          <w:tcPr>
            <w:tcW w:w="287" w:type="pct"/>
            <w:tcBorders>
              <w:top w:val="nil"/>
              <w:bottom w:val="nil"/>
            </w:tcBorders>
            <w:shd w:val="clear" w:color="auto" w:fill="auto"/>
            <w:noWrap/>
            <w:vAlign w:val="center"/>
          </w:tcPr>
          <w:p w14:paraId="2759E57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1.04</w:t>
            </w:r>
          </w:p>
        </w:tc>
        <w:tc>
          <w:tcPr>
            <w:tcW w:w="484" w:type="pct"/>
            <w:tcBorders>
              <w:top w:val="nil"/>
              <w:bottom w:val="nil"/>
            </w:tcBorders>
            <w:shd w:val="clear" w:color="auto" w:fill="auto"/>
            <w:noWrap/>
            <w:vAlign w:val="center"/>
          </w:tcPr>
          <w:p w14:paraId="3EC47526"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0.02</w:t>
            </w:r>
          </w:p>
        </w:tc>
        <w:tc>
          <w:tcPr>
            <w:tcW w:w="427" w:type="pct"/>
            <w:tcBorders>
              <w:top w:val="nil"/>
              <w:bottom w:val="nil"/>
            </w:tcBorders>
            <w:shd w:val="clear" w:color="auto" w:fill="auto"/>
            <w:noWrap/>
            <w:vAlign w:val="center"/>
          </w:tcPr>
          <w:p w14:paraId="11CEFCC3"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4CC3830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03869A9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H₂O</w:t>
            </w:r>
          </w:p>
        </w:tc>
        <w:tc>
          <w:tcPr>
            <w:tcW w:w="449" w:type="pct"/>
            <w:tcBorders>
              <w:top w:val="nil"/>
              <w:bottom w:val="nil"/>
            </w:tcBorders>
            <w:shd w:val="clear" w:color="auto" w:fill="auto"/>
            <w:noWrap/>
            <w:vAlign w:val="center"/>
          </w:tcPr>
          <w:p w14:paraId="5DE5F7D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282" w:type="pct"/>
            <w:tcBorders>
              <w:top w:val="nil"/>
              <w:bottom w:val="nil"/>
            </w:tcBorders>
            <w:shd w:val="clear" w:color="auto" w:fill="auto"/>
            <w:noWrap/>
            <w:vAlign w:val="center"/>
          </w:tcPr>
          <w:p w14:paraId="5A61AA2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6FCA6D9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11</w:t>
            </w:r>
          </w:p>
        </w:tc>
        <w:tc>
          <w:tcPr>
            <w:tcW w:w="532" w:type="pct"/>
            <w:tcBorders>
              <w:top w:val="nil"/>
              <w:bottom w:val="nil"/>
            </w:tcBorders>
            <w:shd w:val="clear" w:color="auto" w:fill="auto"/>
            <w:noWrap/>
            <w:vAlign w:val="center"/>
          </w:tcPr>
          <w:p w14:paraId="43DB339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EB9B095" w14:textId="77777777" w:rsidTr="005F132E">
        <w:trPr>
          <w:trHeight w:val="340"/>
        </w:trPr>
        <w:tc>
          <w:tcPr>
            <w:tcW w:w="705" w:type="pct"/>
            <w:tcBorders>
              <w:top w:val="nil"/>
              <w:bottom w:val="nil"/>
            </w:tcBorders>
            <w:vAlign w:val="center"/>
          </w:tcPr>
          <w:p w14:paraId="075E82EE"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FD18E5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54EB46A"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76C164F"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8A09955"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4273A67"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FF86A3E"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6810AAC8"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6274A7D3"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0573C7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1DB69F6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10</w:t>
            </w:r>
          </w:p>
        </w:tc>
        <w:tc>
          <w:tcPr>
            <w:tcW w:w="532" w:type="pct"/>
            <w:tcBorders>
              <w:top w:val="nil"/>
              <w:bottom w:val="nil"/>
            </w:tcBorders>
            <w:shd w:val="clear" w:color="auto" w:fill="auto"/>
            <w:noWrap/>
            <w:vAlign w:val="center"/>
          </w:tcPr>
          <w:p w14:paraId="020D2E6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20F7592C" w14:textId="77777777" w:rsidTr="005F132E">
        <w:trPr>
          <w:trHeight w:val="340"/>
        </w:trPr>
        <w:tc>
          <w:tcPr>
            <w:tcW w:w="705" w:type="pct"/>
            <w:tcBorders>
              <w:top w:val="nil"/>
              <w:bottom w:val="nil"/>
            </w:tcBorders>
            <w:vAlign w:val="center"/>
          </w:tcPr>
          <w:p w14:paraId="44B82071"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Hulgaard</w:t>
            </w:r>
            <w:proofErr w:type="spellEnd"/>
            <w:r w:rsidRPr="00561963">
              <w:rPr>
                <w:color w:val="000000"/>
                <w:sz w:val="20"/>
                <w:szCs w:val="20"/>
              </w:rPr>
              <w:t xml:space="preserve"> (1993)</w:t>
            </w:r>
            <w:r w:rsidRPr="005E0EE2">
              <w:rPr>
                <w:vertAlign w:val="superscript"/>
              </w:rPr>
              <w:t xml:space="preserve"> 13</w:t>
            </w:r>
          </w:p>
        </w:tc>
        <w:tc>
          <w:tcPr>
            <w:tcW w:w="392" w:type="pct"/>
            <w:tcBorders>
              <w:top w:val="nil"/>
              <w:bottom w:val="nil"/>
            </w:tcBorders>
            <w:shd w:val="clear" w:color="auto" w:fill="auto"/>
            <w:noWrap/>
            <w:vAlign w:val="center"/>
          </w:tcPr>
          <w:p w14:paraId="66C17780"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x30199003</w:t>
            </w:r>
          </w:p>
        </w:tc>
        <w:tc>
          <w:tcPr>
            <w:tcW w:w="408" w:type="pct"/>
            <w:tcBorders>
              <w:top w:val="nil"/>
              <w:bottom w:val="nil"/>
            </w:tcBorders>
            <w:shd w:val="clear" w:color="auto" w:fill="auto"/>
            <w:noWrap/>
            <w:vAlign w:val="center"/>
          </w:tcPr>
          <w:p w14:paraId="27124B4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974–1369</w:t>
            </w:r>
          </w:p>
        </w:tc>
        <w:tc>
          <w:tcPr>
            <w:tcW w:w="287" w:type="pct"/>
            <w:tcBorders>
              <w:top w:val="nil"/>
              <w:bottom w:val="nil"/>
            </w:tcBorders>
            <w:shd w:val="clear" w:color="auto" w:fill="auto"/>
            <w:noWrap/>
            <w:vAlign w:val="center"/>
          </w:tcPr>
          <w:p w14:paraId="03DEE493"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1.04</w:t>
            </w:r>
          </w:p>
        </w:tc>
        <w:tc>
          <w:tcPr>
            <w:tcW w:w="484" w:type="pct"/>
            <w:tcBorders>
              <w:top w:val="nil"/>
              <w:bottom w:val="nil"/>
            </w:tcBorders>
            <w:shd w:val="clear" w:color="auto" w:fill="auto"/>
            <w:noWrap/>
            <w:vAlign w:val="center"/>
          </w:tcPr>
          <w:p w14:paraId="18F37F98"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0.02</w:t>
            </w:r>
          </w:p>
        </w:tc>
        <w:tc>
          <w:tcPr>
            <w:tcW w:w="427" w:type="pct"/>
            <w:tcBorders>
              <w:top w:val="nil"/>
              <w:bottom w:val="nil"/>
            </w:tcBorders>
            <w:shd w:val="clear" w:color="auto" w:fill="auto"/>
            <w:noWrap/>
            <w:vAlign w:val="center"/>
          </w:tcPr>
          <w:p w14:paraId="5072B9CB"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5C4E76D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4931E4A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1A1CDC1E"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6035266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720EACB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10</w:t>
            </w:r>
          </w:p>
        </w:tc>
        <w:tc>
          <w:tcPr>
            <w:tcW w:w="532" w:type="pct"/>
            <w:tcBorders>
              <w:top w:val="nil"/>
              <w:bottom w:val="nil"/>
            </w:tcBorders>
            <w:shd w:val="clear" w:color="auto" w:fill="auto"/>
            <w:noWrap/>
            <w:vAlign w:val="center"/>
          </w:tcPr>
          <w:p w14:paraId="3804888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379F531" w14:textId="77777777" w:rsidTr="005F132E">
        <w:trPr>
          <w:trHeight w:val="340"/>
        </w:trPr>
        <w:tc>
          <w:tcPr>
            <w:tcW w:w="705" w:type="pct"/>
            <w:tcBorders>
              <w:top w:val="nil"/>
              <w:bottom w:val="nil"/>
            </w:tcBorders>
            <w:vAlign w:val="center"/>
          </w:tcPr>
          <w:p w14:paraId="4C24BF8E"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38D58ADF"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33D5025"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238920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1F47EB3F"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2518804B"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37FE7DC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92B6460"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0B69C1A"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88F7A8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035B26F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7</w:t>
            </w:r>
          </w:p>
        </w:tc>
        <w:tc>
          <w:tcPr>
            <w:tcW w:w="532" w:type="pct"/>
            <w:tcBorders>
              <w:top w:val="nil"/>
              <w:bottom w:val="nil"/>
            </w:tcBorders>
            <w:shd w:val="clear" w:color="auto" w:fill="auto"/>
            <w:noWrap/>
            <w:vAlign w:val="center"/>
          </w:tcPr>
          <w:p w14:paraId="5AF1A5F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5–142</w:t>
            </w:r>
          </w:p>
        </w:tc>
      </w:tr>
      <w:tr w:rsidR="005E0EE2" w:rsidRPr="007C7632" w14:paraId="124904D1" w14:textId="77777777" w:rsidTr="005F132E">
        <w:trPr>
          <w:trHeight w:val="340"/>
        </w:trPr>
        <w:tc>
          <w:tcPr>
            <w:tcW w:w="705" w:type="pct"/>
            <w:tcBorders>
              <w:top w:val="nil"/>
              <w:bottom w:val="nil"/>
            </w:tcBorders>
            <w:vAlign w:val="center"/>
          </w:tcPr>
          <w:p w14:paraId="78C00C33"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AA0F197"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B6131CF"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AC080BB"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617580E"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3899EDEC"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449529A"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BF2859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1FB8256"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8C41BF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7670F2B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12</w:t>
            </w:r>
          </w:p>
        </w:tc>
        <w:tc>
          <w:tcPr>
            <w:tcW w:w="532" w:type="pct"/>
            <w:tcBorders>
              <w:top w:val="nil"/>
              <w:bottom w:val="nil"/>
            </w:tcBorders>
            <w:shd w:val="clear" w:color="auto" w:fill="auto"/>
            <w:noWrap/>
            <w:vAlign w:val="center"/>
          </w:tcPr>
          <w:p w14:paraId="661D6F7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55681900" w14:textId="77777777" w:rsidTr="005F132E">
        <w:trPr>
          <w:trHeight w:val="340"/>
        </w:trPr>
        <w:tc>
          <w:tcPr>
            <w:tcW w:w="705" w:type="pct"/>
            <w:tcBorders>
              <w:top w:val="nil"/>
              <w:bottom w:val="nil"/>
            </w:tcBorders>
            <w:vAlign w:val="center"/>
          </w:tcPr>
          <w:p w14:paraId="164A7356"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Wargadalam</w:t>
            </w:r>
            <w:proofErr w:type="spellEnd"/>
            <w:r w:rsidRPr="00561963">
              <w:rPr>
                <w:color w:val="000000"/>
                <w:sz w:val="20"/>
                <w:szCs w:val="20"/>
              </w:rPr>
              <w:t xml:space="preserve"> (2000)</w:t>
            </w:r>
            <w:r w:rsidRPr="005E0EE2">
              <w:rPr>
                <w:vertAlign w:val="superscript"/>
              </w:rPr>
              <w:t xml:space="preserve"> 12</w:t>
            </w:r>
          </w:p>
        </w:tc>
        <w:tc>
          <w:tcPr>
            <w:tcW w:w="392" w:type="pct"/>
            <w:tcBorders>
              <w:top w:val="nil"/>
              <w:bottom w:val="nil"/>
            </w:tcBorders>
            <w:shd w:val="clear" w:color="auto" w:fill="auto"/>
            <w:noWrap/>
            <w:vAlign w:val="center"/>
          </w:tcPr>
          <w:p w14:paraId="41376091"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x30199006</w:t>
            </w:r>
          </w:p>
        </w:tc>
        <w:tc>
          <w:tcPr>
            <w:tcW w:w="408" w:type="pct"/>
            <w:tcBorders>
              <w:top w:val="nil"/>
              <w:bottom w:val="nil"/>
            </w:tcBorders>
            <w:shd w:val="clear" w:color="auto" w:fill="auto"/>
            <w:noWrap/>
            <w:vAlign w:val="center"/>
          </w:tcPr>
          <w:p w14:paraId="0480689B"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873–1274</w:t>
            </w:r>
          </w:p>
        </w:tc>
        <w:tc>
          <w:tcPr>
            <w:tcW w:w="287" w:type="pct"/>
            <w:tcBorders>
              <w:top w:val="nil"/>
              <w:bottom w:val="nil"/>
            </w:tcBorders>
            <w:shd w:val="clear" w:color="auto" w:fill="auto"/>
            <w:noWrap/>
            <w:vAlign w:val="center"/>
          </w:tcPr>
          <w:p w14:paraId="4D39B230"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3975B7E6"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0.00</w:t>
            </w:r>
          </w:p>
        </w:tc>
        <w:tc>
          <w:tcPr>
            <w:tcW w:w="427" w:type="pct"/>
            <w:tcBorders>
              <w:top w:val="nil"/>
              <w:bottom w:val="nil"/>
            </w:tcBorders>
            <w:shd w:val="clear" w:color="auto" w:fill="auto"/>
            <w:noWrap/>
            <w:vAlign w:val="center"/>
          </w:tcPr>
          <w:p w14:paraId="741CD1F0"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10AEC6C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1C0D351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41BA5094"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23B2117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0154B19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nil"/>
            </w:tcBorders>
            <w:shd w:val="clear" w:color="auto" w:fill="auto"/>
            <w:noWrap/>
            <w:vAlign w:val="center"/>
          </w:tcPr>
          <w:p w14:paraId="292D998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5–12</w:t>
            </w:r>
          </w:p>
        </w:tc>
      </w:tr>
      <w:tr w:rsidR="005E0EE2" w:rsidRPr="007C7632" w14:paraId="7C0C3EA0" w14:textId="77777777" w:rsidTr="005F132E">
        <w:trPr>
          <w:trHeight w:val="340"/>
        </w:trPr>
        <w:tc>
          <w:tcPr>
            <w:tcW w:w="705" w:type="pct"/>
            <w:tcBorders>
              <w:top w:val="nil"/>
              <w:bottom w:val="nil"/>
            </w:tcBorders>
            <w:vAlign w:val="center"/>
          </w:tcPr>
          <w:p w14:paraId="1594007D"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9E3715B"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5580A7DE"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43B4DA7F"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C2F14BA"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053AEE34"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0D0F112"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ABD1183"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2559D7E"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987A88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04589D3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nil"/>
            </w:tcBorders>
            <w:shd w:val="clear" w:color="auto" w:fill="auto"/>
            <w:noWrap/>
            <w:vAlign w:val="center"/>
          </w:tcPr>
          <w:p w14:paraId="5693B82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63F47869" w14:textId="77777777" w:rsidTr="005F132E">
        <w:trPr>
          <w:trHeight w:val="340"/>
        </w:trPr>
        <w:tc>
          <w:tcPr>
            <w:tcW w:w="705" w:type="pct"/>
            <w:tcBorders>
              <w:top w:val="nil"/>
              <w:bottom w:val="nil"/>
            </w:tcBorders>
            <w:vAlign w:val="center"/>
          </w:tcPr>
          <w:p w14:paraId="7CCB827F"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Song (2016)</w:t>
            </w:r>
            <w:r w:rsidRPr="005E0EE2">
              <w:rPr>
                <w:vertAlign w:val="superscript"/>
              </w:rPr>
              <w:t xml:space="preserve"> 14</w:t>
            </w:r>
          </w:p>
        </w:tc>
        <w:tc>
          <w:tcPr>
            <w:tcW w:w="392" w:type="pct"/>
            <w:tcBorders>
              <w:top w:val="nil"/>
              <w:bottom w:val="nil"/>
            </w:tcBorders>
            <w:shd w:val="clear" w:color="auto" w:fill="auto"/>
            <w:noWrap/>
            <w:vAlign w:val="center"/>
          </w:tcPr>
          <w:p w14:paraId="265A4470"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x30199007</w:t>
            </w:r>
          </w:p>
        </w:tc>
        <w:tc>
          <w:tcPr>
            <w:tcW w:w="408" w:type="pct"/>
            <w:tcBorders>
              <w:top w:val="nil"/>
              <w:bottom w:val="nil"/>
            </w:tcBorders>
            <w:shd w:val="clear" w:color="auto" w:fill="auto"/>
            <w:noWrap/>
            <w:vAlign w:val="center"/>
          </w:tcPr>
          <w:p w14:paraId="700051B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453–925</w:t>
            </w:r>
          </w:p>
        </w:tc>
        <w:tc>
          <w:tcPr>
            <w:tcW w:w="287" w:type="pct"/>
            <w:tcBorders>
              <w:top w:val="nil"/>
              <w:bottom w:val="nil"/>
            </w:tcBorders>
            <w:shd w:val="clear" w:color="auto" w:fill="auto"/>
            <w:noWrap/>
            <w:vAlign w:val="center"/>
          </w:tcPr>
          <w:p w14:paraId="574C52FE"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29.61</w:t>
            </w:r>
          </w:p>
        </w:tc>
        <w:tc>
          <w:tcPr>
            <w:tcW w:w="484" w:type="pct"/>
            <w:tcBorders>
              <w:top w:val="nil"/>
              <w:bottom w:val="nil"/>
            </w:tcBorders>
            <w:shd w:val="clear" w:color="auto" w:fill="auto"/>
            <w:noWrap/>
            <w:vAlign w:val="center"/>
          </w:tcPr>
          <w:p w14:paraId="2618AF0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0.62</w:t>
            </w:r>
          </w:p>
        </w:tc>
        <w:tc>
          <w:tcPr>
            <w:tcW w:w="427" w:type="pct"/>
            <w:tcBorders>
              <w:top w:val="nil"/>
              <w:bottom w:val="nil"/>
            </w:tcBorders>
            <w:shd w:val="clear" w:color="auto" w:fill="auto"/>
            <w:noWrap/>
            <w:vAlign w:val="center"/>
          </w:tcPr>
          <w:p w14:paraId="1BFF170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24224015"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51011A6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325DD04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540C3A3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7422249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7</w:t>
            </w:r>
          </w:p>
        </w:tc>
        <w:tc>
          <w:tcPr>
            <w:tcW w:w="532" w:type="pct"/>
            <w:tcBorders>
              <w:top w:val="nil"/>
              <w:bottom w:val="nil"/>
            </w:tcBorders>
            <w:shd w:val="clear" w:color="auto" w:fill="auto"/>
            <w:noWrap/>
            <w:vAlign w:val="center"/>
          </w:tcPr>
          <w:p w14:paraId="5CE1F80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28–29</w:t>
            </w:r>
          </w:p>
        </w:tc>
      </w:tr>
      <w:tr w:rsidR="005E0EE2" w:rsidRPr="007C7632" w14:paraId="69BD3B42" w14:textId="77777777" w:rsidTr="005F132E">
        <w:trPr>
          <w:trHeight w:val="340"/>
        </w:trPr>
        <w:tc>
          <w:tcPr>
            <w:tcW w:w="705" w:type="pct"/>
            <w:tcBorders>
              <w:top w:val="nil"/>
              <w:bottom w:val="nil"/>
            </w:tcBorders>
            <w:vAlign w:val="center"/>
          </w:tcPr>
          <w:p w14:paraId="34BC2E82"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32510D51"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A7898F7"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F9132F1"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05C2103"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96B6BA6"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90D870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701516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89D0262"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A71504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2820A1C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7</w:t>
            </w:r>
          </w:p>
        </w:tc>
        <w:tc>
          <w:tcPr>
            <w:tcW w:w="532" w:type="pct"/>
            <w:tcBorders>
              <w:top w:val="nil"/>
              <w:bottom w:val="nil"/>
            </w:tcBorders>
            <w:shd w:val="clear" w:color="auto" w:fill="auto"/>
            <w:noWrap/>
            <w:vAlign w:val="center"/>
          </w:tcPr>
          <w:p w14:paraId="06EA68A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37–39</w:t>
            </w:r>
          </w:p>
        </w:tc>
      </w:tr>
      <w:tr w:rsidR="005E0EE2" w:rsidRPr="007C7632" w14:paraId="5B2F0B5B" w14:textId="77777777" w:rsidTr="005F132E">
        <w:trPr>
          <w:trHeight w:val="340"/>
        </w:trPr>
        <w:tc>
          <w:tcPr>
            <w:tcW w:w="705" w:type="pct"/>
            <w:tcBorders>
              <w:top w:val="nil"/>
              <w:bottom w:val="nil"/>
            </w:tcBorders>
            <w:vAlign w:val="center"/>
          </w:tcPr>
          <w:p w14:paraId="1B975175"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Song (2016)</w:t>
            </w:r>
            <w:r w:rsidRPr="005E0EE2">
              <w:rPr>
                <w:vertAlign w:val="superscript"/>
              </w:rPr>
              <w:t xml:space="preserve"> 14</w:t>
            </w:r>
          </w:p>
        </w:tc>
        <w:tc>
          <w:tcPr>
            <w:tcW w:w="392" w:type="pct"/>
            <w:tcBorders>
              <w:top w:val="nil"/>
              <w:bottom w:val="nil"/>
            </w:tcBorders>
            <w:shd w:val="clear" w:color="auto" w:fill="auto"/>
            <w:noWrap/>
            <w:vAlign w:val="center"/>
          </w:tcPr>
          <w:p w14:paraId="171CC05C"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x30199009</w:t>
            </w:r>
          </w:p>
        </w:tc>
        <w:tc>
          <w:tcPr>
            <w:tcW w:w="408" w:type="pct"/>
            <w:tcBorders>
              <w:top w:val="nil"/>
              <w:bottom w:val="nil"/>
            </w:tcBorders>
            <w:shd w:val="clear" w:color="auto" w:fill="auto"/>
            <w:noWrap/>
            <w:vAlign w:val="center"/>
          </w:tcPr>
          <w:p w14:paraId="450C4E81"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451–902</w:t>
            </w:r>
          </w:p>
        </w:tc>
        <w:tc>
          <w:tcPr>
            <w:tcW w:w="287" w:type="pct"/>
            <w:tcBorders>
              <w:top w:val="nil"/>
              <w:bottom w:val="nil"/>
            </w:tcBorders>
            <w:shd w:val="clear" w:color="auto" w:fill="auto"/>
            <w:noWrap/>
            <w:vAlign w:val="center"/>
          </w:tcPr>
          <w:p w14:paraId="042C96D7"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98.69</w:t>
            </w:r>
          </w:p>
        </w:tc>
        <w:tc>
          <w:tcPr>
            <w:tcW w:w="484" w:type="pct"/>
            <w:tcBorders>
              <w:top w:val="nil"/>
              <w:bottom w:val="nil"/>
            </w:tcBorders>
            <w:shd w:val="clear" w:color="auto" w:fill="auto"/>
            <w:noWrap/>
            <w:vAlign w:val="center"/>
          </w:tcPr>
          <w:p w14:paraId="3DA35FC4"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0.62</w:t>
            </w:r>
          </w:p>
        </w:tc>
        <w:tc>
          <w:tcPr>
            <w:tcW w:w="427" w:type="pct"/>
            <w:tcBorders>
              <w:top w:val="nil"/>
              <w:bottom w:val="nil"/>
            </w:tcBorders>
            <w:shd w:val="clear" w:color="auto" w:fill="auto"/>
            <w:noWrap/>
            <w:vAlign w:val="center"/>
          </w:tcPr>
          <w:p w14:paraId="3F9DBBBE"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21384430"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069CA8F4"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430A3F0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7B1FE33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115C139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6</w:t>
            </w:r>
          </w:p>
        </w:tc>
        <w:tc>
          <w:tcPr>
            <w:tcW w:w="532" w:type="pct"/>
            <w:tcBorders>
              <w:top w:val="nil"/>
              <w:bottom w:val="nil"/>
            </w:tcBorders>
            <w:shd w:val="clear" w:color="auto" w:fill="auto"/>
            <w:noWrap/>
            <w:vAlign w:val="center"/>
          </w:tcPr>
          <w:p w14:paraId="146754D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25–27</w:t>
            </w:r>
          </w:p>
        </w:tc>
      </w:tr>
      <w:tr w:rsidR="005E0EE2" w:rsidRPr="007C7632" w14:paraId="03BC96A4" w14:textId="77777777" w:rsidTr="005F132E">
        <w:trPr>
          <w:trHeight w:val="340"/>
        </w:trPr>
        <w:tc>
          <w:tcPr>
            <w:tcW w:w="705" w:type="pct"/>
            <w:tcBorders>
              <w:top w:val="nil"/>
              <w:bottom w:val="nil"/>
            </w:tcBorders>
            <w:vAlign w:val="center"/>
          </w:tcPr>
          <w:p w14:paraId="36D38BEF"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CAC1C8C"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1D02710"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4977628F"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40CE850"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E38E8C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847F2F6"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B40B630"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6C9A1BB6"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F2611D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2288827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6</w:t>
            </w:r>
          </w:p>
        </w:tc>
        <w:tc>
          <w:tcPr>
            <w:tcW w:w="532" w:type="pct"/>
            <w:tcBorders>
              <w:top w:val="nil"/>
              <w:bottom w:val="nil"/>
            </w:tcBorders>
            <w:shd w:val="clear" w:color="auto" w:fill="auto"/>
            <w:noWrap/>
            <w:vAlign w:val="center"/>
          </w:tcPr>
          <w:p w14:paraId="6A02AD3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34–36</w:t>
            </w:r>
          </w:p>
        </w:tc>
      </w:tr>
      <w:tr w:rsidR="005E0EE2" w:rsidRPr="007C7632" w14:paraId="21656F58" w14:textId="77777777" w:rsidTr="005F132E">
        <w:trPr>
          <w:trHeight w:val="340"/>
        </w:trPr>
        <w:tc>
          <w:tcPr>
            <w:tcW w:w="705" w:type="pct"/>
            <w:tcBorders>
              <w:top w:val="nil"/>
              <w:bottom w:val="nil"/>
            </w:tcBorders>
            <w:vAlign w:val="center"/>
          </w:tcPr>
          <w:p w14:paraId="74EBBBC3"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Song (2016)</w:t>
            </w:r>
            <w:r w:rsidRPr="005E0EE2">
              <w:rPr>
                <w:vertAlign w:val="superscript"/>
              </w:rPr>
              <w:t xml:space="preserve"> 14</w:t>
            </w:r>
          </w:p>
        </w:tc>
        <w:tc>
          <w:tcPr>
            <w:tcW w:w="392" w:type="pct"/>
            <w:tcBorders>
              <w:top w:val="nil"/>
              <w:bottom w:val="nil"/>
            </w:tcBorders>
            <w:shd w:val="clear" w:color="auto" w:fill="auto"/>
            <w:noWrap/>
            <w:vAlign w:val="center"/>
          </w:tcPr>
          <w:p w14:paraId="128F0BCC"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x30199011</w:t>
            </w:r>
          </w:p>
        </w:tc>
        <w:tc>
          <w:tcPr>
            <w:tcW w:w="408" w:type="pct"/>
            <w:tcBorders>
              <w:top w:val="nil"/>
              <w:bottom w:val="nil"/>
            </w:tcBorders>
            <w:shd w:val="clear" w:color="auto" w:fill="auto"/>
            <w:noWrap/>
            <w:vAlign w:val="center"/>
          </w:tcPr>
          <w:p w14:paraId="14C45094"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453–900</w:t>
            </w:r>
          </w:p>
        </w:tc>
        <w:tc>
          <w:tcPr>
            <w:tcW w:w="287" w:type="pct"/>
            <w:tcBorders>
              <w:top w:val="nil"/>
              <w:bottom w:val="nil"/>
            </w:tcBorders>
            <w:shd w:val="clear" w:color="auto" w:fill="auto"/>
            <w:noWrap/>
            <w:vAlign w:val="center"/>
          </w:tcPr>
          <w:p w14:paraId="4A53EB7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29.61</w:t>
            </w:r>
          </w:p>
        </w:tc>
        <w:tc>
          <w:tcPr>
            <w:tcW w:w="484" w:type="pct"/>
            <w:tcBorders>
              <w:top w:val="nil"/>
              <w:bottom w:val="nil"/>
            </w:tcBorders>
            <w:shd w:val="clear" w:color="auto" w:fill="auto"/>
            <w:noWrap/>
            <w:vAlign w:val="center"/>
          </w:tcPr>
          <w:p w14:paraId="107D5328"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0.01</w:t>
            </w:r>
          </w:p>
        </w:tc>
        <w:tc>
          <w:tcPr>
            <w:tcW w:w="427" w:type="pct"/>
            <w:tcBorders>
              <w:top w:val="nil"/>
              <w:bottom w:val="nil"/>
            </w:tcBorders>
            <w:shd w:val="clear" w:color="auto" w:fill="auto"/>
            <w:noWrap/>
            <w:vAlign w:val="center"/>
          </w:tcPr>
          <w:p w14:paraId="32EBE2F9"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1E6F4233"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2D4B6CE7"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419DB39B"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5A002B6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538E166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6</w:t>
            </w:r>
          </w:p>
        </w:tc>
        <w:tc>
          <w:tcPr>
            <w:tcW w:w="532" w:type="pct"/>
            <w:tcBorders>
              <w:top w:val="nil"/>
              <w:bottom w:val="nil"/>
            </w:tcBorders>
            <w:shd w:val="clear" w:color="auto" w:fill="auto"/>
            <w:noWrap/>
            <w:vAlign w:val="center"/>
          </w:tcPr>
          <w:p w14:paraId="0CFEADF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33B6C8E2" w14:textId="77777777" w:rsidTr="005F132E">
        <w:trPr>
          <w:trHeight w:val="340"/>
        </w:trPr>
        <w:tc>
          <w:tcPr>
            <w:tcW w:w="705" w:type="pct"/>
            <w:tcBorders>
              <w:top w:val="nil"/>
              <w:bottom w:val="nil"/>
            </w:tcBorders>
            <w:vAlign w:val="center"/>
          </w:tcPr>
          <w:p w14:paraId="4B6D51C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3BE7B5E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3397079"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D9CB5D7"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FF8B173"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2BC7966"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389F1C1"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E0C5FB1"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BBFD653"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98E23D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2D02BCE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6</w:t>
            </w:r>
          </w:p>
        </w:tc>
        <w:tc>
          <w:tcPr>
            <w:tcW w:w="532" w:type="pct"/>
            <w:tcBorders>
              <w:top w:val="nil"/>
              <w:bottom w:val="nil"/>
            </w:tcBorders>
            <w:shd w:val="clear" w:color="auto" w:fill="auto"/>
            <w:noWrap/>
            <w:vAlign w:val="center"/>
          </w:tcPr>
          <w:p w14:paraId="5D16188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24–109</w:t>
            </w:r>
          </w:p>
        </w:tc>
      </w:tr>
      <w:tr w:rsidR="005E0EE2" w:rsidRPr="007C7632" w14:paraId="7CFC9D4B" w14:textId="77777777" w:rsidTr="005F132E">
        <w:trPr>
          <w:trHeight w:val="340"/>
        </w:trPr>
        <w:tc>
          <w:tcPr>
            <w:tcW w:w="705" w:type="pct"/>
            <w:tcBorders>
              <w:top w:val="nil"/>
              <w:bottom w:val="nil"/>
            </w:tcBorders>
            <w:vAlign w:val="center"/>
          </w:tcPr>
          <w:p w14:paraId="06454C8A"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Song (2016)</w:t>
            </w:r>
            <w:r w:rsidRPr="005E0EE2">
              <w:rPr>
                <w:vertAlign w:val="superscript"/>
              </w:rPr>
              <w:t xml:space="preserve"> 14</w:t>
            </w:r>
          </w:p>
        </w:tc>
        <w:tc>
          <w:tcPr>
            <w:tcW w:w="392" w:type="pct"/>
            <w:tcBorders>
              <w:top w:val="nil"/>
              <w:bottom w:val="nil"/>
            </w:tcBorders>
            <w:shd w:val="clear" w:color="auto" w:fill="auto"/>
            <w:noWrap/>
            <w:vAlign w:val="center"/>
          </w:tcPr>
          <w:p w14:paraId="2B95F3B8"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x30199013</w:t>
            </w:r>
          </w:p>
        </w:tc>
        <w:tc>
          <w:tcPr>
            <w:tcW w:w="408" w:type="pct"/>
            <w:tcBorders>
              <w:top w:val="nil"/>
              <w:bottom w:val="nil"/>
            </w:tcBorders>
            <w:shd w:val="clear" w:color="auto" w:fill="auto"/>
            <w:noWrap/>
            <w:vAlign w:val="center"/>
          </w:tcPr>
          <w:p w14:paraId="32B3AC6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453–925</w:t>
            </w:r>
          </w:p>
        </w:tc>
        <w:tc>
          <w:tcPr>
            <w:tcW w:w="287" w:type="pct"/>
            <w:tcBorders>
              <w:top w:val="nil"/>
              <w:bottom w:val="nil"/>
            </w:tcBorders>
            <w:shd w:val="clear" w:color="auto" w:fill="auto"/>
            <w:noWrap/>
            <w:vAlign w:val="center"/>
          </w:tcPr>
          <w:p w14:paraId="31EA3ECB"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29.61</w:t>
            </w:r>
          </w:p>
        </w:tc>
        <w:tc>
          <w:tcPr>
            <w:tcW w:w="484" w:type="pct"/>
            <w:tcBorders>
              <w:top w:val="nil"/>
              <w:bottom w:val="nil"/>
            </w:tcBorders>
            <w:shd w:val="clear" w:color="auto" w:fill="auto"/>
            <w:noWrap/>
            <w:vAlign w:val="center"/>
          </w:tcPr>
          <w:p w14:paraId="0277B4E3"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0.01</w:t>
            </w:r>
          </w:p>
        </w:tc>
        <w:tc>
          <w:tcPr>
            <w:tcW w:w="427" w:type="pct"/>
            <w:tcBorders>
              <w:top w:val="nil"/>
              <w:bottom w:val="nil"/>
            </w:tcBorders>
            <w:shd w:val="clear" w:color="auto" w:fill="auto"/>
            <w:noWrap/>
            <w:vAlign w:val="center"/>
          </w:tcPr>
          <w:p w14:paraId="4563125A"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04C3CEC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66E08F1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4FDE6DA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232162A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52D2895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c>
          <w:tcPr>
            <w:tcW w:w="532" w:type="pct"/>
            <w:tcBorders>
              <w:top w:val="nil"/>
              <w:bottom w:val="nil"/>
            </w:tcBorders>
            <w:shd w:val="clear" w:color="auto" w:fill="auto"/>
            <w:noWrap/>
            <w:vAlign w:val="center"/>
          </w:tcPr>
          <w:p w14:paraId="71EBC54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85D26D6" w14:textId="77777777" w:rsidTr="005F132E">
        <w:trPr>
          <w:trHeight w:val="340"/>
        </w:trPr>
        <w:tc>
          <w:tcPr>
            <w:tcW w:w="705" w:type="pct"/>
            <w:tcBorders>
              <w:top w:val="nil"/>
              <w:bottom w:val="nil"/>
            </w:tcBorders>
            <w:vAlign w:val="center"/>
          </w:tcPr>
          <w:p w14:paraId="022B385E"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F1E13D6"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FEBE098"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7140E9F"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781B6B7"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64B52DC"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2B6AD99"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52E7ABB"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32741F4"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41A2EA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3B7D27D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c>
          <w:tcPr>
            <w:tcW w:w="532" w:type="pct"/>
            <w:tcBorders>
              <w:top w:val="nil"/>
              <w:bottom w:val="nil"/>
            </w:tcBorders>
            <w:shd w:val="clear" w:color="auto" w:fill="auto"/>
            <w:noWrap/>
            <w:vAlign w:val="center"/>
          </w:tcPr>
          <w:p w14:paraId="4B6F500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28–42</w:t>
            </w:r>
          </w:p>
        </w:tc>
      </w:tr>
      <w:tr w:rsidR="005E0EE2" w:rsidRPr="007C7632" w14:paraId="771DEA7B" w14:textId="77777777" w:rsidTr="005F132E">
        <w:trPr>
          <w:trHeight w:val="340"/>
        </w:trPr>
        <w:tc>
          <w:tcPr>
            <w:tcW w:w="705" w:type="pct"/>
            <w:tcBorders>
              <w:top w:val="nil"/>
              <w:bottom w:val="nil"/>
            </w:tcBorders>
            <w:vAlign w:val="center"/>
          </w:tcPr>
          <w:p w14:paraId="78A7858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Song (2016)</w:t>
            </w:r>
            <w:r w:rsidRPr="005E0EE2">
              <w:rPr>
                <w:vertAlign w:val="superscript"/>
              </w:rPr>
              <w:t xml:space="preserve"> 14</w:t>
            </w:r>
          </w:p>
        </w:tc>
        <w:tc>
          <w:tcPr>
            <w:tcW w:w="392" w:type="pct"/>
            <w:tcBorders>
              <w:top w:val="nil"/>
              <w:bottom w:val="nil"/>
            </w:tcBorders>
            <w:shd w:val="clear" w:color="auto" w:fill="auto"/>
            <w:noWrap/>
            <w:vAlign w:val="center"/>
          </w:tcPr>
          <w:p w14:paraId="4DB994AF"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x30199015</w:t>
            </w:r>
          </w:p>
        </w:tc>
        <w:tc>
          <w:tcPr>
            <w:tcW w:w="408" w:type="pct"/>
            <w:tcBorders>
              <w:top w:val="nil"/>
              <w:bottom w:val="nil"/>
            </w:tcBorders>
            <w:shd w:val="clear" w:color="auto" w:fill="auto"/>
            <w:noWrap/>
            <w:vAlign w:val="center"/>
          </w:tcPr>
          <w:p w14:paraId="6389C9ED"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692–902</w:t>
            </w:r>
          </w:p>
        </w:tc>
        <w:tc>
          <w:tcPr>
            <w:tcW w:w="287" w:type="pct"/>
            <w:tcBorders>
              <w:top w:val="nil"/>
              <w:bottom w:val="nil"/>
            </w:tcBorders>
            <w:shd w:val="clear" w:color="auto" w:fill="auto"/>
            <w:noWrap/>
            <w:vAlign w:val="center"/>
          </w:tcPr>
          <w:p w14:paraId="38146676"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98.69</w:t>
            </w:r>
          </w:p>
        </w:tc>
        <w:tc>
          <w:tcPr>
            <w:tcW w:w="484" w:type="pct"/>
            <w:tcBorders>
              <w:top w:val="nil"/>
              <w:bottom w:val="nil"/>
            </w:tcBorders>
            <w:shd w:val="clear" w:color="auto" w:fill="auto"/>
            <w:noWrap/>
            <w:vAlign w:val="center"/>
          </w:tcPr>
          <w:p w14:paraId="01AB7CC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0.01</w:t>
            </w:r>
          </w:p>
        </w:tc>
        <w:tc>
          <w:tcPr>
            <w:tcW w:w="427" w:type="pct"/>
            <w:tcBorders>
              <w:top w:val="nil"/>
              <w:bottom w:val="nil"/>
            </w:tcBorders>
            <w:shd w:val="clear" w:color="auto" w:fill="auto"/>
            <w:noWrap/>
            <w:vAlign w:val="center"/>
          </w:tcPr>
          <w:p w14:paraId="2ADEDC2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42B163D2"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2A4F45F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3E3C8E1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3423F56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628948B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4</w:t>
            </w:r>
          </w:p>
        </w:tc>
        <w:tc>
          <w:tcPr>
            <w:tcW w:w="532" w:type="pct"/>
            <w:tcBorders>
              <w:top w:val="nil"/>
              <w:bottom w:val="nil"/>
            </w:tcBorders>
            <w:shd w:val="clear" w:color="auto" w:fill="auto"/>
            <w:noWrap/>
            <w:vAlign w:val="center"/>
          </w:tcPr>
          <w:p w14:paraId="47B7F42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5–10</w:t>
            </w:r>
          </w:p>
        </w:tc>
      </w:tr>
      <w:tr w:rsidR="005E0EE2" w:rsidRPr="007C7632" w14:paraId="428E9D10" w14:textId="77777777" w:rsidTr="005F132E">
        <w:trPr>
          <w:trHeight w:val="340"/>
        </w:trPr>
        <w:tc>
          <w:tcPr>
            <w:tcW w:w="705" w:type="pct"/>
            <w:tcBorders>
              <w:top w:val="nil"/>
              <w:bottom w:val="nil"/>
            </w:tcBorders>
            <w:vAlign w:val="center"/>
          </w:tcPr>
          <w:p w14:paraId="51B975F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2EFFD6B"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5BD9C68A"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4CA27FB6"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110A5252"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404C82A"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67FCBD2"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FBB2BF3"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A92025C"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E7171A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412181D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nil"/>
            </w:tcBorders>
            <w:shd w:val="clear" w:color="auto" w:fill="auto"/>
            <w:noWrap/>
            <w:vAlign w:val="center"/>
          </w:tcPr>
          <w:p w14:paraId="3D7EBFB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5–39</w:t>
            </w:r>
          </w:p>
        </w:tc>
      </w:tr>
      <w:tr w:rsidR="005E0EE2" w:rsidRPr="007C7632" w14:paraId="5A828CE6" w14:textId="77777777" w:rsidTr="005F132E">
        <w:trPr>
          <w:trHeight w:val="340"/>
        </w:trPr>
        <w:tc>
          <w:tcPr>
            <w:tcW w:w="705" w:type="pct"/>
            <w:tcBorders>
              <w:top w:val="nil"/>
              <w:bottom w:val="nil"/>
            </w:tcBorders>
            <w:vAlign w:val="center"/>
          </w:tcPr>
          <w:p w14:paraId="742C3BC3"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Song (2016)</w:t>
            </w:r>
            <w:r w:rsidRPr="005E0EE2">
              <w:rPr>
                <w:vertAlign w:val="superscript"/>
              </w:rPr>
              <w:t xml:space="preserve"> 14</w:t>
            </w:r>
          </w:p>
        </w:tc>
        <w:tc>
          <w:tcPr>
            <w:tcW w:w="392" w:type="pct"/>
            <w:tcBorders>
              <w:top w:val="nil"/>
              <w:bottom w:val="nil"/>
            </w:tcBorders>
            <w:shd w:val="clear" w:color="auto" w:fill="auto"/>
            <w:noWrap/>
            <w:vAlign w:val="center"/>
          </w:tcPr>
          <w:p w14:paraId="5FFD969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x30199017</w:t>
            </w:r>
          </w:p>
        </w:tc>
        <w:tc>
          <w:tcPr>
            <w:tcW w:w="408" w:type="pct"/>
            <w:tcBorders>
              <w:top w:val="nil"/>
              <w:bottom w:val="nil"/>
            </w:tcBorders>
            <w:shd w:val="clear" w:color="auto" w:fill="auto"/>
            <w:noWrap/>
            <w:vAlign w:val="center"/>
          </w:tcPr>
          <w:p w14:paraId="1E86BDF4"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692–902</w:t>
            </w:r>
          </w:p>
        </w:tc>
        <w:tc>
          <w:tcPr>
            <w:tcW w:w="287" w:type="pct"/>
            <w:tcBorders>
              <w:top w:val="nil"/>
              <w:bottom w:val="nil"/>
            </w:tcBorders>
            <w:shd w:val="clear" w:color="auto" w:fill="auto"/>
            <w:noWrap/>
            <w:vAlign w:val="center"/>
          </w:tcPr>
          <w:p w14:paraId="3231FBBB"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98.69</w:t>
            </w:r>
          </w:p>
        </w:tc>
        <w:tc>
          <w:tcPr>
            <w:tcW w:w="484" w:type="pct"/>
            <w:tcBorders>
              <w:top w:val="nil"/>
              <w:bottom w:val="nil"/>
            </w:tcBorders>
            <w:shd w:val="clear" w:color="auto" w:fill="auto"/>
            <w:noWrap/>
            <w:vAlign w:val="center"/>
          </w:tcPr>
          <w:p w14:paraId="4292F05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0.01</w:t>
            </w:r>
          </w:p>
        </w:tc>
        <w:tc>
          <w:tcPr>
            <w:tcW w:w="427" w:type="pct"/>
            <w:tcBorders>
              <w:top w:val="nil"/>
              <w:bottom w:val="nil"/>
            </w:tcBorders>
            <w:shd w:val="clear" w:color="auto" w:fill="auto"/>
            <w:noWrap/>
            <w:vAlign w:val="center"/>
          </w:tcPr>
          <w:p w14:paraId="1A1B881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2D4164BA"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40C20325"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6DFF788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7CBFEE4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6A259AD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nil"/>
            </w:tcBorders>
            <w:shd w:val="clear" w:color="auto" w:fill="auto"/>
            <w:noWrap/>
            <w:vAlign w:val="center"/>
          </w:tcPr>
          <w:p w14:paraId="3FB33EF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5–9</w:t>
            </w:r>
          </w:p>
        </w:tc>
      </w:tr>
      <w:tr w:rsidR="005E0EE2" w:rsidRPr="007C7632" w14:paraId="6BED37C8" w14:textId="77777777" w:rsidTr="005F132E">
        <w:trPr>
          <w:trHeight w:val="340"/>
        </w:trPr>
        <w:tc>
          <w:tcPr>
            <w:tcW w:w="705" w:type="pct"/>
            <w:tcBorders>
              <w:top w:val="nil"/>
              <w:bottom w:val="nil"/>
            </w:tcBorders>
            <w:vAlign w:val="center"/>
          </w:tcPr>
          <w:p w14:paraId="5D643C3A"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Caton (1995)</w:t>
            </w:r>
            <w:r w:rsidRPr="005E0EE2">
              <w:rPr>
                <w:vertAlign w:val="superscript"/>
              </w:rPr>
              <w:t xml:space="preserve"> 15</w:t>
            </w:r>
          </w:p>
        </w:tc>
        <w:tc>
          <w:tcPr>
            <w:tcW w:w="392" w:type="pct"/>
            <w:tcBorders>
              <w:top w:val="nil"/>
              <w:bottom w:val="nil"/>
            </w:tcBorders>
            <w:shd w:val="clear" w:color="auto" w:fill="auto"/>
            <w:noWrap/>
            <w:vAlign w:val="center"/>
          </w:tcPr>
          <w:p w14:paraId="696773C1"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x30199018</w:t>
            </w:r>
          </w:p>
        </w:tc>
        <w:tc>
          <w:tcPr>
            <w:tcW w:w="408" w:type="pct"/>
            <w:tcBorders>
              <w:top w:val="nil"/>
              <w:bottom w:val="nil"/>
            </w:tcBorders>
            <w:shd w:val="clear" w:color="auto" w:fill="auto"/>
            <w:noWrap/>
            <w:vAlign w:val="center"/>
          </w:tcPr>
          <w:p w14:paraId="40D0A887"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798–1200</w:t>
            </w:r>
          </w:p>
        </w:tc>
        <w:tc>
          <w:tcPr>
            <w:tcW w:w="287" w:type="pct"/>
            <w:tcBorders>
              <w:top w:val="nil"/>
              <w:bottom w:val="nil"/>
            </w:tcBorders>
            <w:shd w:val="clear" w:color="auto" w:fill="auto"/>
            <w:noWrap/>
            <w:vAlign w:val="center"/>
          </w:tcPr>
          <w:p w14:paraId="1FDE0EB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1.01</w:t>
            </w:r>
          </w:p>
        </w:tc>
        <w:tc>
          <w:tcPr>
            <w:tcW w:w="484" w:type="pct"/>
            <w:tcBorders>
              <w:top w:val="nil"/>
              <w:bottom w:val="nil"/>
            </w:tcBorders>
            <w:shd w:val="clear" w:color="auto" w:fill="auto"/>
            <w:noWrap/>
            <w:vAlign w:val="center"/>
          </w:tcPr>
          <w:p w14:paraId="24E79438"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0.00</w:t>
            </w:r>
          </w:p>
        </w:tc>
        <w:tc>
          <w:tcPr>
            <w:tcW w:w="427" w:type="pct"/>
            <w:tcBorders>
              <w:top w:val="nil"/>
              <w:bottom w:val="nil"/>
            </w:tcBorders>
            <w:shd w:val="clear" w:color="auto" w:fill="auto"/>
            <w:noWrap/>
            <w:vAlign w:val="center"/>
          </w:tcPr>
          <w:p w14:paraId="632DE6FB"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730325B0"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5AC9D077"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0B4F451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7B195CD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170C734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53AE973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5–6</w:t>
            </w:r>
          </w:p>
        </w:tc>
      </w:tr>
      <w:tr w:rsidR="005E0EE2" w:rsidRPr="007C7632" w14:paraId="21D9C34C" w14:textId="77777777" w:rsidTr="005F132E">
        <w:trPr>
          <w:trHeight w:val="340"/>
        </w:trPr>
        <w:tc>
          <w:tcPr>
            <w:tcW w:w="705" w:type="pct"/>
            <w:tcBorders>
              <w:top w:val="nil"/>
              <w:bottom w:val="nil"/>
            </w:tcBorders>
            <w:vAlign w:val="center"/>
          </w:tcPr>
          <w:p w14:paraId="0681E314"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3FF12DA3"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270A8F9"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570F1B5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999C6DA"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B6E940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C30B91C"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43A63B3"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F0FC608"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B2D126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2B289A4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4FB3052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367D52AD" w14:textId="77777777" w:rsidTr="005F132E">
        <w:trPr>
          <w:trHeight w:val="340"/>
        </w:trPr>
        <w:tc>
          <w:tcPr>
            <w:tcW w:w="705" w:type="pct"/>
            <w:tcBorders>
              <w:top w:val="nil"/>
              <w:bottom w:val="nil"/>
            </w:tcBorders>
            <w:vAlign w:val="center"/>
          </w:tcPr>
          <w:p w14:paraId="3A260670"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FD1C9A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E31289E"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EEFE3EF"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2407F396"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01877F7"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5BF1A98"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F6C0738"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E5DCC8E"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F7D3BE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1270D2D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0D55FAA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5–50</w:t>
            </w:r>
          </w:p>
        </w:tc>
      </w:tr>
      <w:tr w:rsidR="005E0EE2" w:rsidRPr="007C7632" w14:paraId="1E4967CD" w14:textId="77777777" w:rsidTr="005F132E">
        <w:trPr>
          <w:trHeight w:val="340"/>
        </w:trPr>
        <w:tc>
          <w:tcPr>
            <w:tcW w:w="705" w:type="pct"/>
            <w:tcBorders>
              <w:top w:val="nil"/>
              <w:bottom w:val="nil"/>
            </w:tcBorders>
            <w:vAlign w:val="center"/>
          </w:tcPr>
          <w:p w14:paraId="00D97C4F"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lastRenderedPageBreak/>
              <w:t>Dean (1982)</w:t>
            </w:r>
            <w:r w:rsidRPr="005E0EE2">
              <w:rPr>
                <w:vertAlign w:val="superscript"/>
              </w:rPr>
              <w:t xml:space="preserve"> 16</w:t>
            </w:r>
          </w:p>
        </w:tc>
        <w:tc>
          <w:tcPr>
            <w:tcW w:w="392" w:type="pct"/>
            <w:tcBorders>
              <w:top w:val="nil"/>
              <w:bottom w:val="nil"/>
            </w:tcBorders>
            <w:shd w:val="clear" w:color="auto" w:fill="auto"/>
            <w:noWrap/>
            <w:vAlign w:val="center"/>
          </w:tcPr>
          <w:p w14:paraId="3282A4C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x30199019</w:t>
            </w:r>
          </w:p>
        </w:tc>
        <w:tc>
          <w:tcPr>
            <w:tcW w:w="408" w:type="pct"/>
            <w:tcBorders>
              <w:top w:val="nil"/>
              <w:bottom w:val="nil"/>
            </w:tcBorders>
            <w:shd w:val="clear" w:color="auto" w:fill="auto"/>
            <w:noWrap/>
            <w:vAlign w:val="center"/>
          </w:tcPr>
          <w:p w14:paraId="58F894CD"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1279</w:t>
            </w:r>
          </w:p>
        </w:tc>
        <w:tc>
          <w:tcPr>
            <w:tcW w:w="287" w:type="pct"/>
            <w:tcBorders>
              <w:top w:val="nil"/>
              <w:bottom w:val="nil"/>
            </w:tcBorders>
            <w:shd w:val="clear" w:color="auto" w:fill="auto"/>
            <w:noWrap/>
            <w:vAlign w:val="center"/>
          </w:tcPr>
          <w:p w14:paraId="53716363"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1.18</w:t>
            </w:r>
          </w:p>
        </w:tc>
        <w:tc>
          <w:tcPr>
            <w:tcW w:w="484" w:type="pct"/>
            <w:tcBorders>
              <w:top w:val="nil"/>
              <w:bottom w:val="nil"/>
            </w:tcBorders>
            <w:shd w:val="clear" w:color="auto" w:fill="auto"/>
            <w:noWrap/>
            <w:vAlign w:val="center"/>
          </w:tcPr>
          <w:p w14:paraId="3FFEA621"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0.02</w:t>
            </w:r>
          </w:p>
        </w:tc>
        <w:tc>
          <w:tcPr>
            <w:tcW w:w="427" w:type="pct"/>
            <w:tcBorders>
              <w:top w:val="nil"/>
              <w:bottom w:val="nil"/>
            </w:tcBorders>
            <w:shd w:val="clear" w:color="auto" w:fill="auto"/>
            <w:noWrap/>
            <w:vAlign w:val="center"/>
          </w:tcPr>
          <w:p w14:paraId="27381FA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2F23E19A"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0E929BC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296FCC8F"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He</w:t>
            </w:r>
          </w:p>
        </w:tc>
        <w:tc>
          <w:tcPr>
            <w:tcW w:w="282" w:type="pct"/>
            <w:tcBorders>
              <w:top w:val="nil"/>
              <w:bottom w:val="nil"/>
            </w:tcBorders>
            <w:shd w:val="clear" w:color="auto" w:fill="auto"/>
            <w:noWrap/>
            <w:vAlign w:val="center"/>
          </w:tcPr>
          <w:p w14:paraId="41074F8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5083F0F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4</w:t>
            </w:r>
          </w:p>
        </w:tc>
        <w:tc>
          <w:tcPr>
            <w:tcW w:w="532" w:type="pct"/>
            <w:tcBorders>
              <w:top w:val="nil"/>
              <w:bottom w:val="nil"/>
            </w:tcBorders>
            <w:shd w:val="clear" w:color="auto" w:fill="auto"/>
            <w:noWrap/>
            <w:vAlign w:val="center"/>
          </w:tcPr>
          <w:p w14:paraId="70C059F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17–49</w:t>
            </w:r>
          </w:p>
        </w:tc>
      </w:tr>
      <w:tr w:rsidR="005E0EE2" w:rsidRPr="007C7632" w14:paraId="42674704" w14:textId="77777777" w:rsidTr="005F132E">
        <w:trPr>
          <w:trHeight w:val="340"/>
        </w:trPr>
        <w:tc>
          <w:tcPr>
            <w:tcW w:w="705" w:type="pct"/>
            <w:tcBorders>
              <w:top w:val="nil"/>
              <w:bottom w:val="nil"/>
            </w:tcBorders>
            <w:vAlign w:val="center"/>
          </w:tcPr>
          <w:p w14:paraId="011FE723"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3FF2DE04"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33C110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266FD9C"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141C1401"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4382509"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8F1865D"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4BC6B2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B68DC43"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0D6EFA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50B4902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4</w:t>
            </w:r>
          </w:p>
        </w:tc>
        <w:tc>
          <w:tcPr>
            <w:tcW w:w="532" w:type="pct"/>
            <w:tcBorders>
              <w:top w:val="nil"/>
              <w:bottom w:val="nil"/>
            </w:tcBorders>
            <w:shd w:val="clear" w:color="auto" w:fill="auto"/>
            <w:noWrap/>
            <w:vAlign w:val="center"/>
          </w:tcPr>
          <w:p w14:paraId="3A0A90F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473A595" w14:textId="77777777" w:rsidTr="005F132E">
        <w:trPr>
          <w:trHeight w:val="340"/>
        </w:trPr>
        <w:tc>
          <w:tcPr>
            <w:tcW w:w="705" w:type="pct"/>
            <w:tcBorders>
              <w:top w:val="nil"/>
              <w:bottom w:val="nil"/>
            </w:tcBorders>
            <w:vAlign w:val="center"/>
          </w:tcPr>
          <w:p w14:paraId="0F1C39A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Dean (1982)</w:t>
            </w:r>
            <w:r w:rsidRPr="005E0EE2">
              <w:rPr>
                <w:vertAlign w:val="superscript"/>
              </w:rPr>
              <w:t xml:space="preserve"> 16</w:t>
            </w:r>
          </w:p>
        </w:tc>
        <w:tc>
          <w:tcPr>
            <w:tcW w:w="392" w:type="pct"/>
            <w:tcBorders>
              <w:top w:val="nil"/>
              <w:bottom w:val="nil"/>
            </w:tcBorders>
            <w:shd w:val="clear" w:color="auto" w:fill="auto"/>
            <w:noWrap/>
            <w:vAlign w:val="center"/>
          </w:tcPr>
          <w:p w14:paraId="48DC5CF0"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x30199020</w:t>
            </w:r>
          </w:p>
        </w:tc>
        <w:tc>
          <w:tcPr>
            <w:tcW w:w="408" w:type="pct"/>
            <w:tcBorders>
              <w:top w:val="nil"/>
              <w:bottom w:val="nil"/>
            </w:tcBorders>
            <w:shd w:val="clear" w:color="auto" w:fill="auto"/>
            <w:noWrap/>
            <w:vAlign w:val="center"/>
          </w:tcPr>
          <w:p w14:paraId="48E62F8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1279</w:t>
            </w:r>
          </w:p>
        </w:tc>
        <w:tc>
          <w:tcPr>
            <w:tcW w:w="287" w:type="pct"/>
            <w:tcBorders>
              <w:top w:val="nil"/>
              <w:bottom w:val="nil"/>
            </w:tcBorders>
            <w:shd w:val="clear" w:color="auto" w:fill="auto"/>
            <w:noWrap/>
            <w:vAlign w:val="center"/>
          </w:tcPr>
          <w:p w14:paraId="41BA9E7E"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1.18</w:t>
            </w:r>
          </w:p>
        </w:tc>
        <w:tc>
          <w:tcPr>
            <w:tcW w:w="484" w:type="pct"/>
            <w:tcBorders>
              <w:top w:val="nil"/>
              <w:bottom w:val="nil"/>
            </w:tcBorders>
            <w:shd w:val="clear" w:color="auto" w:fill="auto"/>
            <w:noWrap/>
            <w:vAlign w:val="center"/>
          </w:tcPr>
          <w:p w14:paraId="2F5F2E0D"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0.02</w:t>
            </w:r>
          </w:p>
        </w:tc>
        <w:tc>
          <w:tcPr>
            <w:tcW w:w="427" w:type="pct"/>
            <w:tcBorders>
              <w:top w:val="nil"/>
              <w:bottom w:val="nil"/>
            </w:tcBorders>
            <w:shd w:val="clear" w:color="auto" w:fill="auto"/>
            <w:noWrap/>
            <w:vAlign w:val="center"/>
          </w:tcPr>
          <w:p w14:paraId="7176803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6A2283FE"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492E8D67"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H₂O</w:t>
            </w:r>
          </w:p>
        </w:tc>
        <w:tc>
          <w:tcPr>
            <w:tcW w:w="449" w:type="pct"/>
            <w:tcBorders>
              <w:top w:val="nil"/>
              <w:bottom w:val="nil"/>
            </w:tcBorders>
            <w:shd w:val="clear" w:color="auto" w:fill="auto"/>
            <w:noWrap/>
            <w:vAlign w:val="center"/>
          </w:tcPr>
          <w:p w14:paraId="19F37200"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282" w:type="pct"/>
            <w:tcBorders>
              <w:top w:val="nil"/>
              <w:bottom w:val="nil"/>
            </w:tcBorders>
            <w:shd w:val="clear" w:color="auto" w:fill="auto"/>
            <w:noWrap/>
            <w:vAlign w:val="center"/>
          </w:tcPr>
          <w:p w14:paraId="2B692BB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7CBECA6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8</w:t>
            </w:r>
          </w:p>
        </w:tc>
        <w:tc>
          <w:tcPr>
            <w:tcW w:w="532" w:type="pct"/>
            <w:tcBorders>
              <w:top w:val="nil"/>
              <w:bottom w:val="nil"/>
            </w:tcBorders>
            <w:shd w:val="clear" w:color="auto" w:fill="auto"/>
            <w:noWrap/>
            <w:vAlign w:val="center"/>
          </w:tcPr>
          <w:p w14:paraId="3E685AE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42–87</w:t>
            </w:r>
          </w:p>
        </w:tc>
      </w:tr>
      <w:tr w:rsidR="005E0EE2" w:rsidRPr="007C7632" w14:paraId="6DD862CF" w14:textId="77777777" w:rsidTr="005F132E">
        <w:trPr>
          <w:trHeight w:val="340"/>
        </w:trPr>
        <w:tc>
          <w:tcPr>
            <w:tcW w:w="705" w:type="pct"/>
            <w:tcBorders>
              <w:top w:val="nil"/>
              <w:bottom w:val="nil"/>
            </w:tcBorders>
            <w:vAlign w:val="center"/>
          </w:tcPr>
          <w:p w14:paraId="23A42D48"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C69E91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61EF6B6"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5CEB6D2C"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EC80EA5"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BE6ABBA"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B56EBF8"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0A74411"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BEAF1C7"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F4A429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2EE8CEB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8</w:t>
            </w:r>
          </w:p>
        </w:tc>
        <w:tc>
          <w:tcPr>
            <w:tcW w:w="532" w:type="pct"/>
            <w:tcBorders>
              <w:top w:val="nil"/>
              <w:bottom w:val="nil"/>
            </w:tcBorders>
            <w:shd w:val="clear" w:color="auto" w:fill="auto"/>
            <w:noWrap/>
            <w:vAlign w:val="center"/>
          </w:tcPr>
          <w:p w14:paraId="344FA0C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E79DEFA" w14:textId="77777777" w:rsidTr="005F132E">
        <w:trPr>
          <w:trHeight w:val="340"/>
        </w:trPr>
        <w:tc>
          <w:tcPr>
            <w:tcW w:w="705" w:type="pct"/>
            <w:tcBorders>
              <w:top w:val="nil"/>
              <w:bottom w:val="nil"/>
            </w:tcBorders>
            <w:vAlign w:val="center"/>
          </w:tcPr>
          <w:p w14:paraId="2153A1F4"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Stagni</w:t>
            </w:r>
            <w:proofErr w:type="spellEnd"/>
            <w:r w:rsidRPr="00561963">
              <w:rPr>
                <w:color w:val="000000"/>
                <w:sz w:val="20"/>
                <w:szCs w:val="20"/>
              </w:rPr>
              <w:t xml:space="preserve"> (2020)</w:t>
            </w:r>
            <w:r w:rsidRPr="005E0EE2">
              <w:rPr>
                <w:vertAlign w:val="superscript"/>
              </w:rPr>
              <w:t xml:space="preserve"> 7</w:t>
            </w:r>
          </w:p>
        </w:tc>
        <w:tc>
          <w:tcPr>
            <w:tcW w:w="392" w:type="pct"/>
            <w:tcBorders>
              <w:top w:val="nil"/>
              <w:bottom w:val="nil"/>
            </w:tcBorders>
            <w:shd w:val="clear" w:color="auto" w:fill="auto"/>
            <w:noWrap/>
            <w:vAlign w:val="center"/>
          </w:tcPr>
          <w:p w14:paraId="2078BFC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x30199021</w:t>
            </w:r>
          </w:p>
        </w:tc>
        <w:tc>
          <w:tcPr>
            <w:tcW w:w="408" w:type="pct"/>
            <w:tcBorders>
              <w:top w:val="nil"/>
              <w:bottom w:val="nil"/>
            </w:tcBorders>
            <w:shd w:val="clear" w:color="auto" w:fill="auto"/>
            <w:noWrap/>
            <w:vAlign w:val="center"/>
          </w:tcPr>
          <w:p w14:paraId="5361AFE6"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1073–1973</w:t>
            </w:r>
          </w:p>
        </w:tc>
        <w:tc>
          <w:tcPr>
            <w:tcW w:w="287" w:type="pct"/>
            <w:tcBorders>
              <w:top w:val="nil"/>
              <w:bottom w:val="nil"/>
            </w:tcBorders>
            <w:shd w:val="clear" w:color="auto" w:fill="auto"/>
            <w:noWrap/>
            <w:vAlign w:val="center"/>
          </w:tcPr>
          <w:p w14:paraId="65A5E16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1.25</w:t>
            </w:r>
          </w:p>
        </w:tc>
        <w:tc>
          <w:tcPr>
            <w:tcW w:w="484" w:type="pct"/>
            <w:tcBorders>
              <w:top w:val="nil"/>
              <w:bottom w:val="nil"/>
            </w:tcBorders>
            <w:shd w:val="clear" w:color="auto" w:fill="auto"/>
            <w:noWrap/>
            <w:vAlign w:val="center"/>
          </w:tcPr>
          <w:p w14:paraId="27C4CD8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0.38</w:t>
            </w:r>
          </w:p>
        </w:tc>
        <w:tc>
          <w:tcPr>
            <w:tcW w:w="427" w:type="pct"/>
            <w:tcBorders>
              <w:top w:val="nil"/>
              <w:bottom w:val="nil"/>
            </w:tcBorders>
            <w:shd w:val="clear" w:color="auto" w:fill="auto"/>
            <w:noWrap/>
            <w:vAlign w:val="center"/>
          </w:tcPr>
          <w:p w14:paraId="440DE58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642C117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09A6C16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5D561E40"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He</w:t>
            </w:r>
          </w:p>
        </w:tc>
        <w:tc>
          <w:tcPr>
            <w:tcW w:w="282" w:type="pct"/>
            <w:tcBorders>
              <w:top w:val="nil"/>
              <w:bottom w:val="nil"/>
            </w:tcBorders>
            <w:shd w:val="clear" w:color="auto" w:fill="auto"/>
            <w:noWrap/>
            <w:vAlign w:val="center"/>
          </w:tcPr>
          <w:p w14:paraId="4BD35FE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07140FC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w:t>
            </w:r>
          </w:p>
        </w:tc>
        <w:tc>
          <w:tcPr>
            <w:tcW w:w="532" w:type="pct"/>
            <w:tcBorders>
              <w:top w:val="nil"/>
              <w:bottom w:val="nil"/>
            </w:tcBorders>
            <w:shd w:val="clear" w:color="auto" w:fill="auto"/>
            <w:noWrap/>
            <w:vAlign w:val="center"/>
          </w:tcPr>
          <w:p w14:paraId="27ADB80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5–55</w:t>
            </w:r>
          </w:p>
        </w:tc>
      </w:tr>
      <w:tr w:rsidR="005E0EE2" w:rsidRPr="007C7632" w14:paraId="0FEF78CE" w14:textId="77777777" w:rsidTr="005F132E">
        <w:trPr>
          <w:trHeight w:val="340"/>
        </w:trPr>
        <w:tc>
          <w:tcPr>
            <w:tcW w:w="705" w:type="pct"/>
            <w:tcBorders>
              <w:top w:val="nil"/>
              <w:bottom w:val="nil"/>
            </w:tcBorders>
            <w:vAlign w:val="center"/>
          </w:tcPr>
          <w:p w14:paraId="346BEF05"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2BBD504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18BCCBB8"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DE02039"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A40DE0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592C30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A4FDEFF"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52AAA1C"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00CCED56"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0B9A4C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7CF34A6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w:t>
            </w:r>
          </w:p>
        </w:tc>
        <w:tc>
          <w:tcPr>
            <w:tcW w:w="532" w:type="pct"/>
            <w:tcBorders>
              <w:top w:val="nil"/>
              <w:bottom w:val="nil"/>
            </w:tcBorders>
            <w:shd w:val="clear" w:color="auto" w:fill="auto"/>
            <w:noWrap/>
            <w:vAlign w:val="center"/>
          </w:tcPr>
          <w:p w14:paraId="1C7A03C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76–134</w:t>
            </w:r>
          </w:p>
        </w:tc>
      </w:tr>
      <w:tr w:rsidR="005E0EE2" w:rsidRPr="007C7632" w14:paraId="7C12B536" w14:textId="77777777" w:rsidTr="005F132E">
        <w:trPr>
          <w:trHeight w:val="340"/>
        </w:trPr>
        <w:tc>
          <w:tcPr>
            <w:tcW w:w="705" w:type="pct"/>
            <w:tcBorders>
              <w:top w:val="nil"/>
              <w:bottom w:val="nil"/>
            </w:tcBorders>
            <w:vAlign w:val="center"/>
          </w:tcPr>
          <w:p w14:paraId="70FA4150"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BA8890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1B9DD233"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0959D49"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6BFBA2E"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4566D8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2B570D8"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15B6F845"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275F34D4"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A7A609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13D9385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w:t>
            </w:r>
          </w:p>
        </w:tc>
        <w:tc>
          <w:tcPr>
            <w:tcW w:w="532" w:type="pct"/>
            <w:tcBorders>
              <w:top w:val="nil"/>
              <w:bottom w:val="nil"/>
            </w:tcBorders>
            <w:shd w:val="clear" w:color="auto" w:fill="auto"/>
            <w:noWrap/>
            <w:vAlign w:val="center"/>
          </w:tcPr>
          <w:p w14:paraId="0F52F1C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w:t>
            </w:r>
          </w:p>
        </w:tc>
      </w:tr>
      <w:tr w:rsidR="005E0EE2" w:rsidRPr="007C7632" w14:paraId="5920930A" w14:textId="77777777" w:rsidTr="005F132E">
        <w:trPr>
          <w:trHeight w:val="340"/>
        </w:trPr>
        <w:tc>
          <w:tcPr>
            <w:tcW w:w="705" w:type="pct"/>
            <w:tcBorders>
              <w:top w:val="nil"/>
              <w:bottom w:val="nil"/>
            </w:tcBorders>
            <w:vAlign w:val="center"/>
          </w:tcPr>
          <w:p w14:paraId="74BEC8D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62C7DA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3DD78DE"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6272802A"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DABA8D7"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D793B4A"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EE45109"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805A73B"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BED378E"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6793A7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w:t>
            </w:r>
          </w:p>
        </w:tc>
        <w:tc>
          <w:tcPr>
            <w:tcW w:w="204" w:type="pct"/>
            <w:tcBorders>
              <w:top w:val="nil"/>
              <w:bottom w:val="nil"/>
            </w:tcBorders>
            <w:shd w:val="clear" w:color="auto" w:fill="auto"/>
            <w:noWrap/>
            <w:vAlign w:val="center"/>
          </w:tcPr>
          <w:p w14:paraId="03C4FF6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w:t>
            </w:r>
          </w:p>
        </w:tc>
        <w:tc>
          <w:tcPr>
            <w:tcW w:w="532" w:type="pct"/>
            <w:tcBorders>
              <w:top w:val="nil"/>
              <w:bottom w:val="nil"/>
            </w:tcBorders>
            <w:shd w:val="clear" w:color="auto" w:fill="auto"/>
            <w:noWrap/>
            <w:vAlign w:val="center"/>
          </w:tcPr>
          <w:p w14:paraId="3787359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5–27</w:t>
            </w:r>
          </w:p>
        </w:tc>
      </w:tr>
      <w:tr w:rsidR="005E0EE2" w:rsidRPr="007C7632" w14:paraId="6E1FF78D" w14:textId="77777777" w:rsidTr="005F132E">
        <w:trPr>
          <w:trHeight w:val="340"/>
        </w:trPr>
        <w:tc>
          <w:tcPr>
            <w:tcW w:w="705" w:type="pct"/>
            <w:tcBorders>
              <w:top w:val="nil"/>
              <w:bottom w:val="nil"/>
            </w:tcBorders>
            <w:vAlign w:val="center"/>
          </w:tcPr>
          <w:p w14:paraId="51B5B9A7"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3A01F66"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0E15CD3"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0B30384"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E9A91FB"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ADF1869"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BB83FE5"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1678268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1A6B1071"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8627B2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H₂O</w:t>
            </w:r>
          </w:p>
        </w:tc>
        <w:tc>
          <w:tcPr>
            <w:tcW w:w="204" w:type="pct"/>
            <w:tcBorders>
              <w:top w:val="nil"/>
              <w:bottom w:val="nil"/>
            </w:tcBorders>
            <w:shd w:val="clear" w:color="auto" w:fill="auto"/>
            <w:noWrap/>
            <w:vAlign w:val="center"/>
          </w:tcPr>
          <w:p w14:paraId="151B07D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w:t>
            </w:r>
          </w:p>
        </w:tc>
        <w:tc>
          <w:tcPr>
            <w:tcW w:w="532" w:type="pct"/>
            <w:tcBorders>
              <w:top w:val="nil"/>
              <w:bottom w:val="nil"/>
            </w:tcBorders>
            <w:shd w:val="clear" w:color="auto" w:fill="auto"/>
            <w:noWrap/>
            <w:vAlign w:val="center"/>
          </w:tcPr>
          <w:p w14:paraId="4908B54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5–113</w:t>
            </w:r>
          </w:p>
        </w:tc>
      </w:tr>
      <w:tr w:rsidR="005E0EE2" w:rsidRPr="007C7632" w14:paraId="4153AB14" w14:textId="77777777" w:rsidTr="005F132E">
        <w:trPr>
          <w:trHeight w:val="340"/>
        </w:trPr>
        <w:tc>
          <w:tcPr>
            <w:tcW w:w="705" w:type="pct"/>
            <w:tcBorders>
              <w:top w:val="nil"/>
              <w:bottom w:val="nil"/>
            </w:tcBorders>
            <w:vAlign w:val="center"/>
          </w:tcPr>
          <w:p w14:paraId="5B68DF59"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14D2E6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8F8F8EE"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272BD6B"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6D98E7B"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33BF202"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DBFEACC"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69F9D87"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46B22F9"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D29AFF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5350FE0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w:t>
            </w:r>
          </w:p>
        </w:tc>
        <w:tc>
          <w:tcPr>
            <w:tcW w:w="532" w:type="pct"/>
            <w:tcBorders>
              <w:top w:val="nil"/>
              <w:bottom w:val="nil"/>
            </w:tcBorders>
            <w:shd w:val="clear" w:color="auto" w:fill="auto"/>
            <w:noWrap/>
            <w:vAlign w:val="center"/>
          </w:tcPr>
          <w:p w14:paraId="652E6E8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57829D4E" w14:textId="77777777" w:rsidTr="005F132E">
        <w:trPr>
          <w:trHeight w:val="340"/>
        </w:trPr>
        <w:tc>
          <w:tcPr>
            <w:tcW w:w="705" w:type="pct"/>
            <w:tcBorders>
              <w:top w:val="nil"/>
              <w:bottom w:val="nil"/>
            </w:tcBorders>
            <w:vAlign w:val="center"/>
          </w:tcPr>
          <w:p w14:paraId="41D6FD46"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6FBF4C8E"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x30199023</w:t>
            </w:r>
          </w:p>
        </w:tc>
        <w:tc>
          <w:tcPr>
            <w:tcW w:w="408" w:type="pct"/>
            <w:tcBorders>
              <w:top w:val="nil"/>
              <w:bottom w:val="nil"/>
            </w:tcBorders>
            <w:shd w:val="clear" w:color="auto" w:fill="auto"/>
            <w:noWrap/>
            <w:vAlign w:val="center"/>
          </w:tcPr>
          <w:p w14:paraId="18E8D388"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875–1475</w:t>
            </w:r>
          </w:p>
        </w:tc>
        <w:tc>
          <w:tcPr>
            <w:tcW w:w="287" w:type="pct"/>
            <w:tcBorders>
              <w:top w:val="nil"/>
              <w:bottom w:val="nil"/>
            </w:tcBorders>
            <w:shd w:val="clear" w:color="auto" w:fill="auto"/>
            <w:noWrap/>
            <w:vAlign w:val="center"/>
          </w:tcPr>
          <w:p w14:paraId="3707CA4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40E785F1"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2.44</w:t>
            </w:r>
          </w:p>
        </w:tc>
        <w:tc>
          <w:tcPr>
            <w:tcW w:w="427" w:type="pct"/>
            <w:tcBorders>
              <w:top w:val="nil"/>
              <w:bottom w:val="nil"/>
            </w:tcBorders>
            <w:shd w:val="clear" w:color="auto" w:fill="auto"/>
            <w:noWrap/>
            <w:vAlign w:val="center"/>
          </w:tcPr>
          <w:p w14:paraId="0D0A5654"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609E9DF2"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401E270E"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5FCD0B44"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58361EF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2F4F062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05ACF6B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27–49</w:t>
            </w:r>
          </w:p>
        </w:tc>
      </w:tr>
      <w:tr w:rsidR="005E0EE2" w:rsidRPr="007C7632" w14:paraId="417A626A" w14:textId="77777777" w:rsidTr="005F132E">
        <w:trPr>
          <w:trHeight w:val="340"/>
        </w:trPr>
        <w:tc>
          <w:tcPr>
            <w:tcW w:w="705" w:type="pct"/>
            <w:tcBorders>
              <w:top w:val="nil"/>
              <w:bottom w:val="nil"/>
            </w:tcBorders>
            <w:vAlign w:val="center"/>
          </w:tcPr>
          <w:p w14:paraId="48D9A1B6"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01D9DEE"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B4092FE"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7540AD1"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E2FC72B"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9F8B54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54E6964"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C2DCE9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45B1F3D"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6CA63B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7D5F52F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4CFDD8F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5–11</w:t>
            </w:r>
          </w:p>
        </w:tc>
      </w:tr>
      <w:tr w:rsidR="005E0EE2" w:rsidRPr="007C7632" w14:paraId="6ACE9A3C" w14:textId="77777777" w:rsidTr="005F132E">
        <w:trPr>
          <w:trHeight w:val="340"/>
        </w:trPr>
        <w:tc>
          <w:tcPr>
            <w:tcW w:w="705" w:type="pct"/>
            <w:tcBorders>
              <w:top w:val="nil"/>
              <w:bottom w:val="nil"/>
            </w:tcBorders>
            <w:vAlign w:val="center"/>
          </w:tcPr>
          <w:p w14:paraId="0F1E43B1"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717A635"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1500EFB"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75B70D9"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A05217C"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01E2393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EBA8C8F"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5AF3B05"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1E77FCF8"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7C307AE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6AE6D9D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353FC75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21D19FBD" w14:textId="77777777" w:rsidTr="005F132E">
        <w:trPr>
          <w:trHeight w:val="340"/>
        </w:trPr>
        <w:tc>
          <w:tcPr>
            <w:tcW w:w="705" w:type="pct"/>
            <w:tcBorders>
              <w:top w:val="nil"/>
              <w:bottom w:val="nil"/>
            </w:tcBorders>
            <w:vAlign w:val="center"/>
          </w:tcPr>
          <w:p w14:paraId="12FFDCE5"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CCA02A6"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CD482C1"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FA9080C"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2A6776D"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7403384"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5051B29"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FEFB3F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19D7A376"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0A6971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11FF5A8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0C40824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29C1DFD5" w14:textId="77777777" w:rsidTr="005F132E">
        <w:trPr>
          <w:trHeight w:val="340"/>
        </w:trPr>
        <w:tc>
          <w:tcPr>
            <w:tcW w:w="705" w:type="pct"/>
            <w:tcBorders>
              <w:top w:val="nil"/>
              <w:bottom w:val="nil"/>
            </w:tcBorders>
            <w:vAlign w:val="center"/>
          </w:tcPr>
          <w:p w14:paraId="01E9E6A0"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0541328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13B1455"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4287E011"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1ABC14B"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5234145"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148BEAFB"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6C25CC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96DFD9B"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BA70FC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23162C4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24AD5C7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76A7743" w14:textId="77777777" w:rsidTr="005F132E">
        <w:trPr>
          <w:trHeight w:val="340"/>
        </w:trPr>
        <w:tc>
          <w:tcPr>
            <w:tcW w:w="705" w:type="pct"/>
            <w:tcBorders>
              <w:top w:val="nil"/>
              <w:bottom w:val="nil"/>
            </w:tcBorders>
            <w:vAlign w:val="center"/>
          </w:tcPr>
          <w:p w14:paraId="0DB4BF9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A274CE3"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0BD876C"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200DD61"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6398CFB"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8E26E1C"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1A6E92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B4AA9B3"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A5D0488"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D839A5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5CC4D9A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06DE40D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688F2AF" w14:textId="77777777" w:rsidTr="005F132E">
        <w:trPr>
          <w:trHeight w:val="340"/>
        </w:trPr>
        <w:tc>
          <w:tcPr>
            <w:tcW w:w="705" w:type="pct"/>
            <w:tcBorders>
              <w:top w:val="nil"/>
              <w:bottom w:val="nil"/>
            </w:tcBorders>
            <w:vAlign w:val="center"/>
          </w:tcPr>
          <w:p w14:paraId="6A6E022E"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19568B6F"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x30199024</w:t>
            </w:r>
          </w:p>
        </w:tc>
        <w:tc>
          <w:tcPr>
            <w:tcW w:w="408" w:type="pct"/>
            <w:tcBorders>
              <w:top w:val="nil"/>
              <w:bottom w:val="nil"/>
            </w:tcBorders>
            <w:shd w:val="clear" w:color="auto" w:fill="auto"/>
            <w:noWrap/>
            <w:vAlign w:val="center"/>
          </w:tcPr>
          <w:p w14:paraId="282FEA4E"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875–1425</w:t>
            </w:r>
          </w:p>
        </w:tc>
        <w:tc>
          <w:tcPr>
            <w:tcW w:w="287" w:type="pct"/>
            <w:tcBorders>
              <w:top w:val="nil"/>
              <w:bottom w:val="nil"/>
            </w:tcBorders>
            <w:shd w:val="clear" w:color="auto" w:fill="auto"/>
            <w:noWrap/>
            <w:vAlign w:val="center"/>
          </w:tcPr>
          <w:p w14:paraId="513C8907"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1A61B174"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1.34</w:t>
            </w:r>
          </w:p>
        </w:tc>
        <w:tc>
          <w:tcPr>
            <w:tcW w:w="427" w:type="pct"/>
            <w:tcBorders>
              <w:top w:val="nil"/>
              <w:bottom w:val="nil"/>
            </w:tcBorders>
            <w:shd w:val="clear" w:color="auto" w:fill="auto"/>
            <w:noWrap/>
            <w:vAlign w:val="center"/>
          </w:tcPr>
          <w:p w14:paraId="30E175C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5470F7F6"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0CE584F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5C29CC9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4A9AC22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2E17315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4ACC313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24–52</w:t>
            </w:r>
          </w:p>
        </w:tc>
      </w:tr>
      <w:tr w:rsidR="005E0EE2" w:rsidRPr="007C7632" w14:paraId="3E770E6D" w14:textId="77777777" w:rsidTr="005F132E">
        <w:trPr>
          <w:trHeight w:val="340"/>
        </w:trPr>
        <w:tc>
          <w:tcPr>
            <w:tcW w:w="705" w:type="pct"/>
            <w:tcBorders>
              <w:top w:val="nil"/>
              <w:bottom w:val="nil"/>
            </w:tcBorders>
            <w:vAlign w:val="center"/>
          </w:tcPr>
          <w:p w14:paraId="1ED2E60A"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BCFC58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CD9B938"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7A33F69"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6CC45D1C"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434DD54"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3B1BB78F"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15DACD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1BC56F2"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1606D8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4B560E2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3F691C7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11–30</w:t>
            </w:r>
          </w:p>
        </w:tc>
      </w:tr>
      <w:tr w:rsidR="005E0EE2" w:rsidRPr="007C7632" w14:paraId="4A28740C" w14:textId="77777777" w:rsidTr="005F132E">
        <w:trPr>
          <w:trHeight w:val="340"/>
        </w:trPr>
        <w:tc>
          <w:tcPr>
            <w:tcW w:w="705" w:type="pct"/>
            <w:tcBorders>
              <w:top w:val="nil"/>
              <w:bottom w:val="nil"/>
            </w:tcBorders>
            <w:vAlign w:val="center"/>
          </w:tcPr>
          <w:p w14:paraId="787140B7"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2BCC938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243B2C6"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5A2E39E2"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A6F78C8"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17956CA"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7035DD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733245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00622C0"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670175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053C143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6CDF360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w:t>
            </w:r>
          </w:p>
        </w:tc>
      </w:tr>
      <w:tr w:rsidR="005E0EE2" w:rsidRPr="007C7632" w14:paraId="0449BF1E" w14:textId="77777777" w:rsidTr="005F132E">
        <w:trPr>
          <w:trHeight w:val="340"/>
        </w:trPr>
        <w:tc>
          <w:tcPr>
            <w:tcW w:w="705" w:type="pct"/>
            <w:tcBorders>
              <w:top w:val="nil"/>
              <w:bottom w:val="nil"/>
            </w:tcBorders>
            <w:vAlign w:val="center"/>
          </w:tcPr>
          <w:p w14:paraId="0CF8D18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08B8B87"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4747F34"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4440BA78"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23E5980"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2CFC370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2D8C65D"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13ECA0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0DA66FB"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5AD9A9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5010E39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32F88D1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5BB6316A" w14:textId="77777777" w:rsidTr="005F132E">
        <w:trPr>
          <w:trHeight w:val="340"/>
        </w:trPr>
        <w:tc>
          <w:tcPr>
            <w:tcW w:w="705" w:type="pct"/>
            <w:tcBorders>
              <w:top w:val="nil"/>
              <w:bottom w:val="nil"/>
            </w:tcBorders>
            <w:vAlign w:val="center"/>
          </w:tcPr>
          <w:p w14:paraId="1C359CDF"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FCFC89D"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1501250"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7DB7AC1"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2A0102F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03DBE187"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567AE11"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158D9A98"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4707994"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9F5241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6C7673F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174C0DB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8339C3F" w14:textId="77777777" w:rsidTr="005F132E">
        <w:trPr>
          <w:trHeight w:val="340"/>
        </w:trPr>
        <w:tc>
          <w:tcPr>
            <w:tcW w:w="705" w:type="pct"/>
            <w:tcBorders>
              <w:top w:val="nil"/>
              <w:bottom w:val="nil"/>
            </w:tcBorders>
            <w:vAlign w:val="center"/>
          </w:tcPr>
          <w:p w14:paraId="7792A1D8"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F57E2B7"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9A15B12"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E2FC484"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992C2E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E4C3F03"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E1A0BD0"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8440D77"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65C58570"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59D199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56EB920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264D8D5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785874D0" w14:textId="77777777" w:rsidTr="005F132E">
        <w:trPr>
          <w:trHeight w:val="340"/>
        </w:trPr>
        <w:tc>
          <w:tcPr>
            <w:tcW w:w="705" w:type="pct"/>
            <w:tcBorders>
              <w:top w:val="nil"/>
              <w:bottom w:val="nil"/>
            </w:tcBorders>
            <w:vAlign w:val="center"/>
          </w:tcPr>
          <w:p w14:paraId="3EFDD05D"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2A2F517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x30199025</w:t>
            </w:r>
          </w:p>
        </w:tc>
        <w:tc>
          <w:tcPr>
            <w:tcW w:w="408" w:type="pct"/>
            <w:tcBorders>
              <w:top w:val="nil"/>
              <w:bottom w:val="nil"/>
            </w:tcBorders>
            <w:shd w:val="clear" w:color="auto" w:fill="auto"/>
            <w:noWrap/>
            <w:vAlign w:val="center"/>
          </w:tcPr>
          <w:p w14:paraId="7454CEE4"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875–1425</w:t>
            </w:r>
          </w:p>
        </w:tc>
        <w:tc>
          <w:tcPr>
            <w:tcW w:w="287" w:type="pct"/>
            <w:tcBorders>
              <w:top w:val="nil"/>
              <w:bottom w:val="nil"/>
            </w:tcBorders>
            <w:shd w:val="clear" w:color="auto" w:fill="auto"/>
            <w:noWrap/>
            <w:vAlign w:val="center"/>
          </w:tcPr>
          <w:p w14:paraId="7491F56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1E80D5A0"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0.94</w:t>
            </w:r>
          </w:p>
        </w:tc>
        <w:tc>
          <w:tcPr>
            <w:tcW w:w="427" w:type="pct"/>
            <w:tcBorders>
              <w:top w:val="nil"/>
              <w:bottom w:val="nil"/>
            </w:tcBorders>
            <w:shd w:val="clear" w:color="auto" w:fill="auto"/>
            <w:noWrap/>
            <w:vAlign w:val="center"/>
          </w:tcPr>
          <w:p w14:paraId="4F90272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683BD132"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59D561E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6A1A971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1924217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1A244AE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7D59C7F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5–49</w:t>
            </w:r>
          </w:p>
        </w:tc>
      </w:tr>
      <w:tr w:rsidR="005E0EE2" w:rsidRPr="007C7632" w14:paraId="254AEDDF" w14:textId="77777777" w:rsidTr="005F132E">
        <w:trPr>
          <w:trHeight w:val="340"/>
        </w:trPr>
        <w:tc>
          <w:tcPr>
            <w:tcW w:w="705" w:type="pct"/>
            <w:tcBorders>
              <w:top w:val="nil"/>
              <w:bottom w:val="nil"/>
            </w:tcBorders>
            <w:vAlign w:val="center"/>
          </w:tcPr>
          <w:p w14:paraId="748650F6"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FDCE1E1"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7D25FF6"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CB83770"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623379B6"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BD11388"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EE72F22"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16080664"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CE9F867"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6EB6B9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508BA0C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17A4B89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5–35</w:t>
            </w:r>
          </w:p>
        </w:tc>
      </w:tr>
      <w:tr w:rsidR="005E0EE2" w:rsidRPr="007C7632" w14:paraId="79BFEA7E" w14:textId="77777777" w:rsidTr="005F132E">
        <w:trPr>
          <w:trHeight w:val="340"/>
        </w:trPr>
        <w:tc>
          <w:tcPr>
            <w:tcW w:w="705" w:type="pct"/>
            <w:tcBorders>
              <w:top w:val="nil"/>
              <w:bottom w:val="nil"/>
            </w:tcBorders>
            <w:vAlign w:val="center"/>
          </w:tcPr>
          <w:p w14:paraId="46945C81"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4AD883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504EBD01"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7B5BD35"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12287F0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369E3B96"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F60AF9F"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6B3E6790"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417E271"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356EEE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291701C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72AD346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0B92855" w14:textId="77777777" w:rsidTr="005F132E">
        <w:trPr>
          <w:trHeight w:val="340"/>
        </w:trPr>
        <w:tc>
          <w:tcPr>
            <w:tcW w:w="705" w:type="pct"/>
            <w:tcBorders>
              <w:top w:val="nil"/>
              <w:bottom w:val="nil"/>
            </w:tcBorders>
            <w:vAlign w:val="center"/>
          </w:tcPr>
          <w:p w14:paraId="5293E1E0"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0E4D4331"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5176918"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E27A3B3"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1BFC5AC"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50F2170"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082AA3D"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FC9DD60"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E3E5EFA"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9CE720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0FF8CB1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5693D75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643B0135" w14:textId="77777777" w:rsidTr="005F132E">
        <w:trPr>
          <w:trHeight w:val="340"/>
        </w:trPr>
        <w:tc>
          <w:tcPr>
            <w:tcW w:w="705" w:type="pct"/>
            <w:tcBorders>
              <w:top w:val="nil"/>
              <w:bottom w:val="nil"/>
            </w:tcBorders>
            <w:vAlign w:val="center"/>
          </w:tcPr>
          <w:p w14:paraId="5A4D04C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7BDB743"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42C70A4"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57E9FB40"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6589E84"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0C606BE"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7FD8A3A"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4ACBFCB"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624697B9"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937914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73CC973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0AD338E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500631C7" w14:textId="77777777" w:rsidTr="005F132E">
        <w:trPr>
          <w:trHeight w:val="340"/>
        </w:trPr>
        <w:tc>
          <w:tcPr>
            <w:tcW w:w="705" w:type="pct"/>
            <w:tcBorders>
              <w:top w:val="nil"/>
              <w:bottom w:val="nil"/>
            </w:tcBorders>
            <w:vAlign w:val="center"/>
          </w:tcPr>
          <w:p w14:paraId="46AA41C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0CAAE609"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1347A038"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DDA399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7E141DB"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7A85823"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3049E7A5"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1E486FD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BF88A10"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8D56FA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5F299D2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5A7EDD8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2F90A434" w14:textId="77777777" w:rsidTr="005F132E">
        <w:trPr>
          <w:trHeight w:val="340"/>
        </w:trPr>
        <w:tc>
          <w:tcPr>
            <w:tcW w:w="705" w:type="pct"/>
            <w:tcBorders>
              <w:top w:val="nil"/>
              <w:bottom w:val="nil"/>
            </w:tcBorders>
            <w:vAlign w:val="center"/>
          </w:tcPr>
          <w:p w14:paraId="18B08B0B"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47D2E01D"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x30199026</w:t>
            </w:r>
          </w:p>
        </w:tc>
        <w:tc>
          <w:tcPr>
            <w:tcW w:w="408" w:type="pct"/>
            <w:tcBorders>
              <w:top w:val="nil"/>
              <w:bottom w:val="nil"/>
            </w:tcBorders>
            <w:shd w:val="clear" w:color="auto" w:fill="auto"/>
            <w:noWrap/>
            <w:vAlign w:val="center"/>
          </w:tcPr>
          <w:p w14:paraId="7FEC9E6F"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875–1425</w:t>
            </w:r>
          </w:p>
        </w:tc>
        <w:tc>
          <w:tcPr>
            <w:tcW w:w="287" w:type="pct"/>
            <w:tcBorders>
              <w:top w:val="nil"/>
              <w:bottom w:val="nil"/>
            </w:tcBorders>
            <w:shd w:val="clear" w:color="auto" w:fill="auto"/>
            <w:noWrap/>
            <w:vAlign w:val="center"/>
          </w:tcPr>
          <w:p w14:paraId="338709B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5E8CF2B8"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0.87</w:t>
            </w:r>
          </w:p>
        </w:tc>
        <w:tc>
          <w:tcPr>
            <w:tcW w:w="427" w:type="pct"/>
            <w:tcBorders>
              <w:top w:val="nil"/>
              <w:bottom w:val="nil"/>
            </w:tcBorders>
            <w:shd w:val="clear" w:color="auto" w:fill="auto"/>
            <w:noWrap/>
            <w:vAlign w:val="center"/>
          </w:tcPr>
          <w:p w14:paraId="604867F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54CA4B5F"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6FBA5C04"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5B6903DB"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66C5D2E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4E37F84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543C7CE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5–46</w:t>
            </w:r>
          </w:p>
        </w:tc>
      </w:tr>
      <w:tr w:rsidR="005E0EE2" w:rsidRPr="007C7632" w14:paraId="2DBD0692" w14:textId="77777777" w:rsidTr="005F132E">
        <w:trPr>
          <w:trHeight w:val="340"/>
        </w:trPr>
        <w:tc>
          <w:tcPr>
            <w:tcW w:w="705" w:type="pct"/>
            <w:tcBorders>
              <w:top w:val="nil"/>
              <w:bottom w:val="nil"/>
            </w:tcBorders>
            <w:vAlign w:val="center"/>
          </w:tcPr>
          <w:p w14:paraId="5AF82326"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C6954D9"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FE9062F"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599F34E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BBE720A"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6429D2D5"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338A101E"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299277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88BCE88"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67F0A2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52B45BD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6C344EB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5–66</w:t>
            </w:r>
          </w:p>
        </w:tc>
      </w:tr>
      <w:tr w:rsidR="005E0EE2" w:rsidRPr="007C7632" w14:paraId="5041F3CC" w14:textId="77777777" w:rsidTr="005F132E">
        <w:trPr>
          <w:trHeight w:val="340"/>
        </w:trPr>
        <w:tc>
          <w:tcPr>
            <w:tcW w:w="705" w:type="pct"/>
            <w:tcBorders>
              <w:top w:val="nil"/>
              <w:bottom w:val="nil"/>
            </w:tcBorders>
            <w:vAlign w:val="center"/>
          </w:tcPr>
          <w:p w14:paraId="47B1D027"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0B8B3C17"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78D029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7AA2D14"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69055C5"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A3749FE"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361E96E6"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E8FD8A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F789753"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0523E9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7E3909C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6D3974C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7FB7F6D7" w14:textId="77777777" w:rsidTr="005F132E">
        <w:trPr>
          <w:trHeight w:val="340"/>
        </w:trPr>
        <w:tc>
          <w:tcPr>
            <w:tcW w:w="705" w:type="pct"/>
            <w:tcBorders>
              <w:top w:val="nil"/>
              <w:bottom w:val="nil"/>
            </w:tcBorders>
            <w:vAlign w:val="center"/>
          </w:tcPr>
          <w:p w14:paraId="0D32BC8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E77D565"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64266A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C69AC60"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D06BB30"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647F1E2"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11755F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74925D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1C3E8048"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24CBFA5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404F873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460317E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7158710" w14:textId="77777777" w:rsidTr="005F132E">
        <w:trPr>
          <w:trHeight w:val="340"/>
        </w:trPr>
        <w:tc>
          <w:tcPr>
            <w:tcW w:w="705" w:type="pct"/>
            <w:tcBorders>
              <w:top w:val="nil"/>
              <w:bottom w:val="nil"/>
            </w:tcBorders>
            <w:vAlign w:val="center"/>
          </w:tcPr>
          <w:p w14:paraId="4F8589B8"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1013C2C"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76E4624"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C85AAF9"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EFCC868"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2A10F3A"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7D20EEC"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09327F6"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870D2FF"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2B5B572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6A2C51A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4146757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9FBED83" w14:textId="77777777" w:rsidTr="005F132E">
        <w:trPr>
          <w:trHeight w:val="340"/>
        </w:trPr>
        <w:tc>
          <w:tcPr>
            <w:tcW w:w="705" w:type="pct"/>
            <w:tcBorders>
              <w:top w:val="nil"/>
              <w:bottom w:val="nil"/>
            </w:tcBorders>
            <w:vAlign w:val="center"/>
          </w:tcPr>
          <w:p w14:paraId="1FEB3E11"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EB8D01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312F75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9A886CB"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1481C0C"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668CD67"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D9CC87B"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2C3C4EA"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B66219F"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82497B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0EDD483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14</w:t>
            </w:r>
          </w:p>
        </w:tc>
        <w:tc>
          <w:tcPr>
            <w:tcW w:w="532" w:type="pct"/>
            <w:tcBorders>
              <w:top w:val="nil"/>
              <w:bottom w:val="nil"/>
            </w:tcBorders>
            <w:shd w:val="clear" w:color="auto" w:fill="auto"/>
            <w:noWrap/>
            <w:vAlign w:val="center"/>
          </w:tcPr>
          <w:p w14:paraId="5A27F55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BA0D6F1" w14:textId="77777777" w:rsidTr="005F132E">
        <w:trPr>
          <w:trHeight w:val="340"/>
        </w:trPr>
        <w:tc>
          <w:tcPr>
            <w:tcW w:w="705" w:type="pct"/>
            <w:tcBorders>
              <w:top w:val="nil"/>
              <w:bottom w:val="nil"/>
            </w:tcBorders>
            <w:vAlign w:val="center"/>
          </w:tcPr>
          <w:p w14:paraId="60D38B70"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2E992127"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x30199027</w:t>
            </w:r>
          </w:p>
        </w:tc>
        <w:tc>
          <w:tcPr>
            <w:tcW w:w="408" w:type="pct"/>
            <w:tcBorders>
              <w:top w:val="nil"/>
              <w:bottom w:val="nil"/>
            </w:tcBorders>
            <w:shd w:val="clear" w:color="auto" w:fill="auto"/>
            <w:noWrap/>
            <w:vAlign w:val="center"/>
          </w:tcPr>
          <w:p w14:paraId="4399AA5D"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875–1425</w:t>
            </w:r>
          </w:p>
        </w:tc>
        <w:tc>
          <w:tcPr>
            <w:tcW w:w="287" w:type="pct"/>
            <w:tcBorders>
              <w:top w:val="nil"/>
              <w:bottom w:val="nil"/>
            </w:tcBorders>
            <w:shd w:val="clear" w:color="auto" w:fill="auto"/>
            <w:noWrap/>
            <w:vAlign w:val="center"/>
          </w:tcPr>
          <w:p w14:paraId="7929796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4723CA3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0.47</w:t>
            </w:r>
          </w:p>
        </w:tc>
        <w:tc>
          <w:tcPr>
            <w:tcW w:w="427" w:type="pct"/>
            <w:tcBorders>
              <w:top w:val="nil"/>
              <w:bottom w:val="nil"/>
            </w:tcBorders>
            <w:shd w:val="clear" w:color="auto" w:fill="auto"/>
            <w:noWrap/>
            <w:vAlign w:val="center"/>
          </w:tcPr>
          <w:p w14:paraId="4311CA25"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1C84B453"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2A06A78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5C56861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7E621CB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14F4202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7481337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5–50</w:t>
            </w:r>
          </w:p>
        </w:tc>
      </w:tr>
      <w:tr w:rsidR="005E0EE2" w:rsidRPr="007C7632" w14:paraId="2880066F" w14:textId="77777777" w:rsidTr="005F132E">
        <w:trPr>
          <w:trHeight w:val="340"/>
        </w:trPr>
        <w:tc>
          <w:tcPr>
            <w:tcW w:w="705" w:type="pct"/>
            <w:tcBorders>
              <w:top w:val="nil"/>
              <w:bottom w:val="nil"/>
            </w:tcBorders>
            <w:vAlign w:val="center"/>
          </w:tcPr>
          <w:p w14:paraId="0462ACB4"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8881E0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8F3D112"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CA88F08"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29840A8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995016F"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464ED17"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EE88F87"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1AD717C5"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8B79F5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4769482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2D015E0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70–129</w:t>
            </w:r>
          </w:p>
        </w:tc>
      </w:tr>
      <w:tr w:rsidR="005E0EE2" w:rsidRPr="007C7632" w14:paraId="042D84F1" w14:textId="77777777" w:rsidTr="005F132E">
        <w:trPr>
          <w:trHeight w:val="340"/>
        </w:trPr>
        <w:tc>
          <w:tcPr>
            <w:tcW w:w="705" w:type="pct"/>
            <w:tcBorders>
              <w:top w:val="nil"/>
              <w:bottom w:val="nil"/>
            </w:tcBorders>
            <w:vAlign w:val="center"/>
          </w:tcPr>
          <w:p w14:paraId="5283A165"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ED38E1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4FDC4A5"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66DB6B3"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A06B2D1"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2E06C1D6"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446F446"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11610D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0691327F"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B4AE79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53A2465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13717F4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22E2323A" w14:textId="77777777" w:rsidTr="005F132E">
        <w:trPr>
          <w:trHeight w:val="340"/>
        </w:trPr>
        <w:tc>
          <w:tcPr>
            <w:tcW w:w="705" w:type="pct"/>
            <w:tcBorders>
              <w:top w:val="nil"/>
              <w:bottom w:val="nil"/>
            </w:tcBorders>
            <w:vAlign w:val="center"/>
          </w:tcPr>
          <w:p w14:paraId="6151CE77"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A6A9EEC"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75F8899"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7080648"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9E5FAE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6D76EC5"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1C1694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13F0062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A2A008D"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8642C5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7606D17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7E9E885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5–44</w:t>
            </w:r>
          </w:p>
        </w:tc>
      </w:tr>
      <w:tr w:rsidR="005E0EE2" w:rsidRPr="007C7632" w14:paraId="3B208755" w14:textId="77777777" w:rsidTr="005F132E">
        <w:trPr>
          <w:trHeight w:val="340"/>
        </w:trPr>
        <w:tc>
          <w:tcPr>
            <w:tcW w:w="705" w:type="pct"/>
            <w:tcBorders>
              <w:top w:val="nil"/>
              <w:bottom w:val="nil"/>
            </w:tcBorders>
            <w:vAlign w:val="center"/>
          </w:tcPr>
          <w:p w14:paraId="5AAD97D6"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0A6D27E"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AE61F3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59493D7A"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69C854BF"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5682503"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760C712"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66C1D55A"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522D967"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4FB19F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0020C30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03E674E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7917A0B1" w14:textId="77777777" w:rsidTr="005F132E">
        <w:trPr>
          <w:trHeight w:val="340"/>
        </w:trPr>
        <w:tc>
          <w:tcPr>
            <w:tcW w:w="705" w:type="pct"/>
            <w:tcBorders>
              <w:top w:val="nil"/>
              <w:bottom w:val="nil"/>
            </w:tcBorders>
            <w:vAlign w:val="center"/>
          </w:tcPr>
          <w:p w14:paraId="69F4AAEB"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A4DE7AA"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9BD4CFC"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E3F2C6B"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8981302"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D1E2398"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8485F5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B7DDC94"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6683E30B"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CAA0F8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5323D6B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20F1D8D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8814961" w14:textId="77777777" w:rsidTr="005F132E">
        <w:trPr>
          <w:trHeight w:val="340"/>
        </w:trPr>
        <w:tc>
          <w:tcPr>
            <w:tcW w:w="705" w:type="pct"/>
            <w:tcBorders>
              <w:top w:val="nil"/>
              <w:bottom w:val="nil"/>
            </w:tcBorders>
            <w:vAlign w:val="center"/>
          </w:tcPr>
          <w:p w14:paraId="1A7C8D2E"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3740E053"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x30199028</w:t>
            </w:r>
          </w:p>
        </w:tc>
        <w:tc>
          <w:tcPr>
            <w:tcW w:w="408" w:type="pct"/>
            <w:tcBorders>
              <w:top w:val="nil"/>
              <w:bottom w:val="nil"/>
            </w:tcBorders>
            <w:shd w:val="clear" w:color="auto" w:fill="auto"/>
            <w:noWrap/>
            <w:vAlign w:val="center"/>
          </w:tcPr>
          <w:p w14:paraId="4EEA95FC"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875–1425</w:t>
            </w:r>
          </w:p>
        </w:tc>
        <w:tc>
          <w:tcPr>
            <w:tcW w:w="287" w:type="pct"/>
            <w:tcBorders>
              <w:top w:val="nil"/>
              <w:bottom w:val="nil"/>
            </w:tcBorders>
            <w:shd w:val="clear" w:color="auto" w:fill="auto"/>
            <w:noWrap/>
            <w:vAlign w:val="center"/>
          </w:tcPr>
          <w:p w14:paraId="1888C97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52A61A7F"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0.19</w:t>
            </w:r>
          </w:p>
        </w:tc>
        <w:tc>
          <w:tcPr>
            <w:tcW w:w="427" w:type="pct"/>
            <w:tcBorders>
              <w:top w:val="nil"/>
              <w:bottom w:val="nil"/>
            </w:tcBorders>
            <w:shd w:val="clear" w:color="auto" w:fill="auto"/>
            <w:noWrap/>
            <w:vAlign w:val="center"/>
          </w:tcPr>
          <w:p w14:paraId="4953576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1D4DA98C"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476E1522"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652D98CF"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214C26C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0178512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7FCDE2C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5–44</w:t>
            </w:r>
          </w:p>
        </w:tc>
      </w:tr>
      <w:tr w:rsidR="005E0EE2" w:rsidRPr="007C7632" w14:paraId="6578F08F" w14:textId="77777777" w:rsidTr="005F132E">
        <w:trPr>
          <w:trHeight w:val="340"/>
        </w:trPr>
        <w:tc>
          <w:tcPr>
            <w:tcW w:w="705" w:type="pct"/>
            <w:tcBorders>
              <w:top w:val="nil"/>
              <w:bottom w:val="nil"/>
            </w:tcBorders>
            <w:vAlign w:val="center"/>
          </w:tcPr>
          <w:p w14:paraId="32E8DAE4"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2A222FB3"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C8CBBD1"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E0E404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3C5C215"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4B37FF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541D704"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9E28095"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16B9C95"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2862F2C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770845F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1370B26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99–124</w:t>
            </w:r>
          </w:p>
        </w:tc>
      </w:tr>
      <w:tr w:rsidR="005E0EE2" w:rsidRPr="007C7632" w14:paraId="49370876" w14:textId="77777777" w:rsidTr="005F132E">
        <w:trPr>
          <w:trHeight w:val="340"/>
        </w:trPr>
        <w:tc>
          <w:tcPr>
            <w:tcW w:w="705" w:type="pct"/>
            <w:tcBorders>
              <w:top w:val="nil"/>
              <w:bottom w:val="nil"/>
            </w:tcBorders>
            <w:vAlign w:val="center"/>
          </w:tcPr>
          <w:p w14:paraId="6BB1814D"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3BA61A2"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04044A9"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6C970C2A"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9BAA25D"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07F3B469"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B5CE5E8"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5ECACE1"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03B1050A"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91B072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5CEF528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643E686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60FF7AED" w14:textId="77777777" w:rsidTr="005F132E">
        <w:trPr>
          <w:trHeight w:val="340"/>
        </w:trPr>
        <w:tc>
          <w:tcPr>
            <w:tcW w:w="705" w:type="pct"/>
            <w:tcBorders>
              <w:top w:val="nil"/>
              <w:bottom w:val="nil"/>
            </w:tcBorders>
            <w:vAlign w:val="center"/>
          </w:tcPr>
          <w:p w14:paraId="5F4C6BAF"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11CC0A1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5BABF550"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6EEED98C"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C1CC7BE"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727B5D7"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977CF9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4630567"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15D339CE"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35D513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0E0108A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58B6344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5–28</w:t>
            </w:r>
          </w:p>
        </w:tc>
      </w:tr>
      <w:tr w:rsidR="005E0EE2" w:rsidRPr="007C7632" w14:paraId="011988A6" w14:textId="77777777" w:rsidTr="005F132E">
        <w:trPr>
          <w:trHeight w:val="340"/>
        </w:trPr>
        <w:tc>
          <w:tcPr>
            <w:tcW w:w="705" w:type="pct"/>
            <w:tcBorders>
              <w:top w:val="nil"/>
              <w:bottom w:val="nil"/>
            </w:tcBorders>
            <w:vAlign w:val="center"/>
          </w:tcPr>
          <w:p w14:paraId="441BC3B8"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83039B7"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D231372"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5ADE0E4"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2A997AFF"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D105F54"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5825F96C"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3DE9141"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C774F77"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83074C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15FDBDE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426A3FA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2F536040" w14:textId="77777777" w:rsidTr="005F132E">
        <w:trPr>
          <w:trHeight w:val="340"/>
        </w:trPr>
        <w:tc>
          <w:tcPr>
            <w:tcW w:w="705" w:type="pct"/>
            <w:tcBorders>
              <w:top w:val="nil"/>
              <w:bottom w:val="nil"/>
            </w:tcBorders>
            <w:vAlign w:val="center"/>
          </w:tcPr>
          <w:p w14:paraId="4B9BEFA4"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38454E4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55D8EE15"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7E3271D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0475478"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B80857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C8DFD08"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3E30CFA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19C33C1"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107A626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421D196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13</w:t>
            </w:r>
          </w:p>
        </w:tc>
        <w:tc>
          <w:tcPr>
            <w:tcW w:w="532" w:type="pct"/>
            <w:tcBorders>
              <w:top w:val="nil"/>
              <w:bottom w:val="nil"/>
            </w:tcBorders>
            <w:shd w:val="clear" w:color="auto" w:fill="auto"/>
            <w:noWrap/>
            <w:vAlign w:val="center"/>
          </w:tcPr>
          <w:p w14:paraId="7164490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ADCF77B" w14:textId="77777777" w:rsidTr="005F132E">
        <w:trPr>
          <w:trHeight w:val="340"/>
        </w:trPr>
        <w:tc>
          <w:tcPr>
            <w:tcW w:w="705" w:type="pct"/>
            <w:tcBorders>
              <w:top w:val="nil"/>
              <w:bottom w:val="nil"/>
            </w:tcBorders>
            <w:vAlign w:val="center"/>
          </w:tcPr>
          <w:p w14:paraId="2CA039B7"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19D2D961"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x30199029</w:t>
            </w:r>
          </w:p>
        </w:tc>
        <w:tc>
          <w:tcPr>
            <w:tcW w:w="408" w:type="pct"/>
            <w:tcBorders>
              <w:top w:val="nil"/>
              <w:bottom w:val="nil"/>
            </w:tcBorders>
            <w:shd w:val="clear" w:color="auto" w:fill="auto"/>
            <w:noWrap/>
            <w:vAlign w:val="center"/>
          </w:tcPr>
          <w:p w14:paraId="48EA250C"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1025–1425</w:t>
            </w:r>
          </w:p>
        </w:tc>
        <w:tc>
          <w:tcPr>
            <w:tcW w:w="287" w:type="pct"/>
            <w:tcBorders>
              <w:top w:val="nil"/>
              <w:bottom w:val="nil"/>
            </w:tcBorders>
            <w:shd w:val="clear" w:color="auto" w:fill="auto"/>
            <w:noWrap/>
            <w:vAlign w:val="center"/>
          </w:tcPr>
          <w:p w14:paraId="599C09C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52304859"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0.09</w:t>
            </w:r>
          </w:p>
        </w:tc>
        <w:tc>
          <w:tcPr>
            <w:tcW w:w="427" w:type="pct"/>
            <w:tcBorders>
              <w:top w:val="nil"/>
              <w:bottom w:val="nil"/>
            </w:tcBorders>
            <w:shd w:val="clear" w:color="auto" w:fill="auto"/>
            <w:noWrap/>
            <w:vAlign w:val="center"/>
          </w:tcPr>
          <w:p w14:paraId="2154607E"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3D06734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3B822D49"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0C101AF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60E7609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2770E85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318EB5B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5–54</w:t>
            </w:r>
          </w:p>
        </w:tc>
      </w:tr>
      <w:tr w:rsidR="005E0EE2" w:rsidRPr="007C7632" w14:paraId="5547196A" w14:textId="77777777" w:rsidTr="005F132E">
        <w:trPr>
          <w:trHeight w:val="340"/>
        </w:trPr>
        <w:tc>
          <w:tcPr>
            <w:tcW w:w="705" w:type="pct"/>
            <w:tcBorders>
              <w:top w:val="nil"/>
              <w:bottom w:val="nil"/>
            </w:tcBorders>
            <w:vAlign w:val="center"/>
          </w:tcPr>
          <w:p w14:paraId="1A0EFBA8"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BD92AEE"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6550D090"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685E17ED"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CC8C359"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3CFB2EE2"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B427031"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ED6C45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603734D1"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0F20F6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2145448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7962904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192–220</w:t>
            </w:r>
          </w:p>
        </w:tc>
      </w:tr>
      <w:tr w:rsidR="005E0EE2" w:rsidRPr="007C7632" w14:paraId="46F259FA" w14:textId="77777777" w:rsidTr="005F132E">
        <w:trPr>
          <w:trHeight w:val="340"/>
        </w:trPr>
        <w:tc>
          <w:tcPr>
            <w:tcW w:w="705" w:type="pct"/>
            <w:tcBorders>
              <w:top w:val="nil"/>
              <w:bottom w:val="nil"/>
            </w:tcBorders>
            <w:vAlign w:val="center"/>
          </w:tcPr>
          <w:p w14:paraId="23A6D4F2"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2440ECC"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17F87B82"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2A6E413"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7886912"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733ABE8"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456D159"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1AA3D04"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AF39BB1"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2EA8BBF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1A3F53A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0A785F7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5F287ADF" w14:textId="77777777" w:rsidTr="005F132E">
        <w:trPr>
          <w:trHeight w:val="340"/>
        </w:trPr>
        <w:tc>
          <w:tcPr>
            <w:tcW w:w="705" w:type="pct"/>
            <w:tcBorders>
              <w:top w:val="nil"/>
              <w:bottom w:val="nil"/>
            </w:tcBorders>
            <w:vAlign w:val="center"/>
          </w:tcPr>
          <w:p w14:paraId="5A72A32F"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AEB3A55"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D29BD2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354B2936"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1F78C97F"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7D6CE8C"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6BEC0A8"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EF1A0CE"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6B2EC61"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4923348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66A22F0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76F2E42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5–23</w:t>
            </w:r>
          </w:p>
        </w:tc>
      </w:tr>
      <w:tr w:rsidR="005E0EE2" w:rsidRPr="007C7632" w14:paraId="655C07D7" w14:textId="77777777" w:rsidTr="005F132E">
        <w:trPr>
          <w:trHeight w:val="340"/>
        </w:trPr>
        <w:tc>
          <w:tcPr>
            <w:tcW w:w="705" w:type="pct"/>
            <w:tcBorders>
              <w:top w:val="nil"/>
              <w:bottom w:val="nil"/>
            </w:tcBorders>
            <w:vAlign w:val="center"/>
          </w:tcPr>
          <w:p w14:paraId="2EFEA5D6"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A2CE10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6C0AA2C"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484D267C"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2CA4E58"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362C640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00552A1"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473FC347"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4335DFF"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71A9EC5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1EDD4E7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2B187C0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CDFEA08" w14:textId="77777777" w:rsidTr="005F132E">
        <w:trPr>
          <w:trHeight w:val="340"/>
        </w:trPr>
        <w:tc>
          <w:tcPr>
            <w:tcW w:w="705" w:type="pct"/>
            <w:tcBorders>
              <w:top w:val="nil"/>
              <w:bottom w:val="nil"/>
            </w:tcBorders>
            <w:vAlign w:val="center"/>
          </w:tcPr>
          <w:p w14:paraId="16A5AC62"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CD2E6F1"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1F2A65B"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4E4E62D"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C5EFC3A"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2FF1988"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F8355CA"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C7F08FC"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088AD40"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66B33E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59B34C4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4E83444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FA56016" w14:textId="77777777" w:rsidTr="005F132E">
        <w:trPr>
          <w:trHeight w:val="340"/>
        </w:trPr>
        <w:tc>
          <w:tcPr>
            <w:tcW w:w="705" w:type="pct"/>
            <w:tcBorders>
              <w:top w:val="nil"/>
              <w:bottom w:val="nil"/>
            </w:tcBorders>
            <w:vAlign w:val="center"/>
          </w:tcPr>
          <w:p w14:paraId="55220740"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157D13FE"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x30199030</w:t>
            </w:r>
          </w:p>
        </w:tc>
        <w:tc>
          <w:tcPr>
            <w:tcW w:w="408" w:type="pct"/>
            <w:tcBorders>
              <w:top w:val="nil"/>
              <w:bottom w:val="nil"/>
            </w:tcBorders>
            <w:shd w:val="clear" w:color="auto" w:fill="auto"/>
            <w:noWrap/>
            <w:vAlign w:val="center"/>
          </w:tcPr>
          <w:p w14:paraId="7A74C6C5"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875–1425</w:t>
            </w:r>
          </w:p>
        </w:tc>
        <w:tc>
          <w:tcPr>
            <w:tcW w:w="287" w:type="pct"/>
            <w:tcBorders>
              <w:top w:val="nil"/>
              <w:bottom w:val="nil"/>
            </w:tcBorders>
            <w:shd w:val="clear" w:color="auto" w:fill="auto"/>
            <w:noWrap/>
            <w:vAlign w:val="center"/>
          </w:tcPr>
          <w:p w14:paraId="6CFA690D"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5D9D10BB"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0.05</w:t>
            </w:r>
          </w:p>
        </w:tc>
        <w:tc>
          <w:tcPr>
            <w:tcW w:w="427" w:type="pct"/>
            <w:tcBorders>
              <w:top w:val="nil"/>
              <w:bottom w:val="nil"/>
            </w:tcBorders>
            <w:shd w:val="clear" w:color="auto" w:fill="auto"/>
            <w:noWrap/>
            <w:vAlign w:val="center"/>
          </w:tcPr>
          <w:p w14:paraId="6D97BD42"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71447952"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6AEF31CD"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75567EC7"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124A9B7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533C0CB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41C0771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5–52</w:t>
            </w:r>
          </w:p>
        </w:tc>
      </w:tr>
      <w:tr w:rsidR="005E0EE2" w:rsidRPr="007C7632" w14:paraId="745C12AF" w14:textId="77777777" w:rsidTr="005F132E">
        <w:trPr>
          <w:trHeight w:val="340"/>
        </w:trPr>
        <w:tc>
          <w:tcPr>
            <w:tcW w:w="705" w:type="pct"/>
            <w:tcBorders>
              <w:top w:val="nil"/>
              <w:bottom w:val="nil"/>
            </w:tcBorders>
            <w:vAlign w:val="center"/>
          </w:tcPr>
          <w:p w14:paraId="5663DE58"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055B234"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2A265BD"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B25A5E7"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5E5A6922"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4D80228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7B890F2"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E9D64D7"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732462D"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EBAFD6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1698E03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01DF736F"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418–438</w:t>
            </w:r>
          </w:p>
        </w:tc>
      </w:tr>
      <w:tr w:rsidR="005E0EE2" w:rsidRPr="007C7632" w14:paraId="702FA2D7" w14:textId="77777777" w:rsidTr="005F132E">
        <w:trPr>
          <w:trHeight w:val="340"/>
        </w:trPr>
        <w:tc>
          <w:tcPr>
            <w:tcW w:w="705" w:type="pct"/>
            <w:tcBorders>
              <w:top w:val="nil"/>
              <w:bottom w:val="nil"/>
            </w:tcBorders>
            <w:vAlign w:val="center"/>
          </w:tcPr>
          <w:p w14:paraId="0B45A79C"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0A3BC299"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31A52087"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6DDB6AF"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22B610AC"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3DAA59B2"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B3FD8E1"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6B701A0F"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6A4A7FC"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5CD562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216FB7D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55EC957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BEF6C69" w14:textId="77777777" w:rsidTr="005F132E">
        <w:trPr>
          <w:trHeight w:val="340"/>
        </w:trPr>
        <w:tc>
          <w:tcPr>
            <w:tcW w:w="705" w:type="pct"/>
            <w:tcBorders>
              <w:top w:val="nil"/>
              <w:bottom w:val="nil"/>
            </w:tcBorders>
            <w:vAlign w:val="center"/>
          </w:tcPr>
          <w:p w14:paraId="6E87086A"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D5AC384"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E0B8648"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B2B3E25"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14FBB795"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7BE941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054307DA"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7790E818"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0D24DFE0"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AAD514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46147792"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1A3C074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7AB6460E" w14:textId="77777777" w:rsidTr="005F132E">
        <w:trPr>
          <w:trHeight w:val="340"/>
        </w:trPr>
        <w:tc>
          <w:tcPr>
            <w:tcW w:w="705" w:type="pct"/>
            <w:tcBorders>
              <w:top w:val="nil"/>
              <w:bottom w:val="nil"/>
            </w:tcBorders>
            <w:vAlign w:val="center"/>
          </w:tcPr>
          <w:p w14:paraId="7B1EAE2A"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30C8009"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198BFFE"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C0A749A"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0827FF35"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01763DC5"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302C53CF"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F97EA3E"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72021AC9"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55CA7370"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52BB6CD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7B4AAC0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0714C27D" w14:textId="77777777" w:rsidTr="005F132E">
        <w:trPr>
          <w:trHeight w:val="340"/>
        </w:trPr>
        <w:tc>
          <w:tcPr>
            <w:tcW w:w="705" w:type="pct"/>
            <w:tcBorders>
              <w:top w:val="nil"/>
              <w:bottom w:val="nil"/>
            </w:tcBorders>
            <w:vAlign w:val="center"/>
          </w:tcPr>
          <w:p w14:paraId="3DAA8C3C"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52D2AB18"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6FA94A0"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0624C753"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4BFF5EBE"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EE28394"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2DE9576"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6018C1C2"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30CE0CEA"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BD233E3"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7A1D853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15</w:t>
            </w:r>
          </w:p>
        </w:tc>
        <w:tc>
          <w:tcPr>
            <w:tcW w:w="532" w:type="pct"/>
            <w:tcBorders>
              <w:top w:val="nil"/>
              <w:bottom w:val="nil"/>
            </w:tcBorders>
            <w:shd w:val="clear" w:color="auto" w:fill="auto"/>
            <w:noWrap/>
            <w:vAlign w:val="center"/>
          </w:tcPr>
          <w:p w14:paraId="598CBBF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7462D08" w14:textId="77777777" w:rsidTr="005F132E">
        <w:trPr>
          <w:trHeight w:val="340"/>
        </w:trPr>
        <w:tc>
          <w:tcPr>
            <w:tcW w:w="705" w:type="pct"/>
            <w:tcBorders>
              <w:top w:val="nil"/>
              <w:bottom w:val="nil"/>
            </w:tcBorders>
            <w:vAlign w:val="center"/>
          </w:tcPr>
          <w:p w14:paraId="4275E643"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Abián</w:t>
            </w:r>
            <w:proofErr w:type="spellEnd"/>
            <w:r w:rsidRPr="00561963">
              <w:rPr>
                <w:color w:val="000000"/>
                <w:sz w:val="20"/>
                <w:szCs w:val="20"/>
              </w:rPr>
              <w:t xml:space="preserve"> (2021)</w:t>
            </w:r>
            <w:r w:rsidRPr="005E0EE2">
              <w:rPr>
                <w:vertAlign w:val="superscript"/>
              </w:rPr>
              <w:t xml:space="preserve"> 17</w:t>
            </w:r>
          </w:p>
        </w:tc>
        <w:tc>
          <w:tcPr>
            <w:tcW w:w="392" w:type="pct"/>
            <w:tcBorders>
              <w:top w:val="nil"/>
              <w:bottom w:val="nil"/>
            </w:tcBorders>
            <w:shd w:val="clear" w:color="auto" w:fill="auto"/>
            <w:noWrap/>
            <w:vAlign w:val="center"/>
          </w:tcPr>
          <w:p w14:paraId="400F82A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x30199031</w:t>
            </w:r>
          </w:p>
        </w:tc>
        <w:tc>
          <w:tcPr>
            <w:tcW w:w="408" w:type="pct"/>
            <w:tcBorders>
              <w:top w:val="nil"/>
              <w:bottom w:val="nil"/>
            </w:tcBorders>
            <w:shd w:val="clear" w:color="auto" w:fill="auto"/>
            <w:noWrap/>
            <w:vAlign w:val="center"/>
          </w:tcPr>
          <w:p w14:paraId="2E1483EF"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875–1450</w:t>
            </w:r>
          </w:p>
        </w:tc>
        <w:tc>
          <w:tcPr>
            <w:tcW w:w="287" w:type="pct"/>
            <w:tcBorders>
              <w:top w:val="nil"/>
              <w:bottom w:val="nil"/>
            </w:tcBorders>
            <w:shd w:val="clear" w:color="auto" w:fill="auto"/>
            <w:noWrap/>
            <w:vAlign w:val="center"/>
          </w:tcPr>
          <w:p w14:paraId="641628EF"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412D531C"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0.88</w:t>
            </w:r>
          </w:p>
        </w:tc>
        <w:tc>
          <w:tcPr>
            <w:tcW w:w="427" w:type="pct"/>
            <w:tcBorders>
              <w:top w:val="nil"/>
              <w:bottom w:val="nil"/>
            </w:tcBorders>
            <w:shd w:val="clear" w:color="auto" w:fill="auto"/>
            <w:noWrap/>
            <w:vAlign w:val="center"/>
          </w:tcPr>
          <w:p w14:paraId="02DA1D70"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w:t>
            </w:r>
          </w:p>
        </w:tc>
        <w:tc>
          <w:tcPr>
            <w:tcW w:w="348" w:type="pct"/>
            <w:tcBorders>
              <w:top w:val="nil"/>
              <w:bottom w:val="nil"/>
            </w:tcBorders>
            <w:shd w:val="clear" w:color="auto" w:fill="auto"/>
            <w:noWrap/>
            <w:vAlign w:val="center"/>
          </w:tcPr>
          <w:p w14:paraId="04A7F103"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39D5B0B9"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H₂O</w:t>
            </w:r>
          </w:p>
        </w:tc>
        <w:tc>
          <w:tcPr>
            <w:tcW w:w="449" w:type="pct"/>
            <w:tcBorders>
              <w:top w:val="nil"/>
              <w:bottom w:val="nil"/>
            </w:tcBorders>
            <w:shd w:val="clear" w:color="auto" w:fill="auto"/>
            <w:noWrap/>
            <w:vAlign w:val="center"/>
          </w:tcPr>
          <w:p w14:paraId="55E96F4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282" w:type="pct"/>
            <w:tcBorders>
              <w:top w:val="nil"/>
              <w:bottom w:val="nil"/>
            </w:tcBorders>
            <w:shd w:val="clear" w:color="auto" w:fill="auto"/>
            <w:noWrap/>
            <w:vAlign w:val="center"/>
          </w:tcPr>
          <w:p w14:paraId="775DFB2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6B7938F8"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248B83A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5–48</w:t>
            </w:r>
          </w:p>
        </w:tc>
      </w:tr>
      <w:tr w:rsidR="005E0EE2" w:rsidRPr="007C7632" w14:paraId="74075B20" w14:textId="77777777" w:rsidTr="005F132E">
        <w:trPr>
          <w:trHeight w:val="340"/>
        </w:trPr>
        <w:tc>
          <w:tcPr>
            <w:tcW w:w="705" w:type="pct"/>
            <w:tcBorders>
              <w:top w:val="nil"/>
              <w:bottom w:val="nil"/>
            </w:tcBorders>
            <w:vAlign w:val="center"/>
          </w:tcPr>
          <w:p w14:paraId="7A3A4872"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28FA34A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1C1B7AB"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FAFD0EC"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6EEB13F"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E128A9C"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85C82E0"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00159D20"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8398E9E"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332133D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O₂</w:t>
            </w:r>
          </w:p>
        </w:tc>
        <w:tc>
          <w:tcPr>
            <w:tcW w:w="204" w:type="pct"/>
            <w:tcBorders>
              <w:top w:val="nil"/>
              <w:bottom w:val="nil"/>
            </w:tcBorders>
            <w:shd w:val="clear" w:color="auto" w:fill="auto"/>
            <w:noWrap/>
            <w:vAlign w:val="center"/>
          </w:tcPr>
          <w:p w14:paraId="1BCFA56A"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08099E3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5–42</w:t>
            </w:r>
          </w:p>
        </w:tc>
      </w:tr>
      <w:tr w:rsidR="005E0EE2" w:rsidRPr="007C7632" w14:paraId="7A8A4FDB" w14:textId="77777777" w:rsidTr="005F132E">
        <w:trPr>
          <w:trHeight w:val="340"/>
        </w:trPr>
        <w:tc>
          <w:tcPr>
            <w:tcW w:w="705" w:type="pct"/>
            <w:tcBorders>
              <w:top w:val="nil"/>
              <w:bottom w:val="nil"/>
            </w:tcBorders>
            <w:vAlign w:val="center"/>
          </w:tcPr>
          <w:p w14:paraId="593FCED6"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7FEEDD73"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09B292B2"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2B26B57"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31CCB6AF"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5891565"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4706718C"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D3EE7FE"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5156D6D6"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B7CA83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H₂</w:t>
            </w:r>
          </w:p>
        </w:tc>
        <w:tc>
          <w:tcPr>
            <w:tcW w:w="204" w:type="pct"/>
            <w:tcBorders>
              <w:top w:val="nil"/>
              <w:bottom w:val="nil"/>
            </w:tcBorders>
            <w:shd w:val="clear" w:color="auto" w:fill="auto"/>
            <w:noWrap/>
            <w:vAlign w:val="center"/>
          </w:tcPr>
          <w:p w14:paraId="484ECD2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122041D5"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5–7</w:t>
            </w:r>
          </w:p>
        </w:tc>
      </w:tr>
      <w:tr w:rsidR="005E0EE2" w:rsidRPr="007C7632" w14:paraId="0A4EB0DE" w14:textId="77777777" w:rsidTr="005F132E">
        <w:trPr>
          <w:trHeight w:val="340"/>
        </w:trPr>
        <w:tc>
          <w:tcPr>
            <w:tcW w:w="705" w:type="pct"/>
            <w:tcBorders>
              <w:top w:val="nil"/>
              <w:bottom w:val="nil"/>
            </w:tcBorders>
            <w:vAlign w:val="center"/>
          </w:tcPr>
          <w:p w14:paraId="27268FB4"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0D63ABB5"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43BF04E3"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122B52E8"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23184AFA"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7601113D"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21FF48BF"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59969D54"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021E8679"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819731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nil"/>
            </w:tcBorders>
            <w:shd w:val="clear" w:color="auto" w:fill="auto"/>
            <w:noWrap/>
            <w:vAlign w:val="center"/>
          </w:tcPr>
          <w:p w14:paraId="33616731"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3AC09CD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49D15EDB" w14:textId="77777777" w:rsidTr="005F132E">
        <w:trPr>
          <w:trHeight w:val="340"/>
        </w:trPr>
        <w:tc>
          <w:tcPr>
            <w:tcW w:w="705" w:type="pct"/>
            <w:tcBorders>
              <w:top w:val="nil"/>
              <w:bottom w:val="nil"/>
            </w:tcBorders>
            <w:vAlign w:val="center"/>
          </w:tcPr>
          <w:p w14:paraId="07E3DB51"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4B615B69"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70FCB2B1"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960318E"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6A59D4CC"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13458981"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6DB8C2D9"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6417E662"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03EE18A5"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603419A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NO₂</w:t>
            </w:r>
          </w:p>
        </w:tc>
        <w:tc>
          <w:tcPr>
            <w:tcW w:w="204" w:type="pct"/>
            <w:tcBorders>
              <w:top w:val="nil"/>
              <w:bottom w:val="nil"/>
            </w:tcBorders>
            <w:shd w:val="clear" w:color="auto" w:fill="auto"/>
            <w:noWrap/>
            <w:vAlign w:val="center"/>
          </w:tcPr>
          <w:p w14:paraId="49C8FFD9"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3F0BFC0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330086D5" w14:textId="77777777" w:rsidTr="005F132E">
        <w:trPr>
          <w:trHeight w:val="340"/>
        </w:trPr>
        <w:tc>
          <w:tcPr>
            <w:tcW w:w="705" w:type="pct"/>
            <w:tcBorders>
              <w:top w:val="nil"/>
              <w:bottom w:val="nil"/>
            </w:tcBorders>
            <w:vAlign w:val="center"/>
          </w:tcPr>
          <w:p w14:paraId="0030D320"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nil"/>
            </w:tcBorders>
            <w:shd w:val="clear" w:color="auto" w:fill="auto"/>
            <w:noWrap/>
            <w:vAlign w:val="center"/>
          </w:tcPr>
          <w:p w14:paraId="6C2024C0"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nil"/>
            </w:tcBorders>
            <w:shd w:val="clear" w:color="auto" w:fill="auto"/>
            <w:noWrap/>
            <w:vAlign w:val="center"/>
          </w:tcPr>
          <w:p w14:paraId="282EC773"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nil"/>
            </w:tcBorders>
            <w:shd w:val="clear" w:color="auto" w:fill="auto"/>
            <w:noWrap/>
            <w:vAlign w:val="center"/>
          </w:tcPr>
          <w:p w14:paraId="25A645A5"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nil"/>
            </w:tcBorders>
            <w:shd w:val="clear" w:color="auto" w:fill="auto"/>
            <w:noWrap/>
            <w:vAlign w:val="center"/>
          </w:tcPr>
          <w:p w14:paraId="76CA8DA0"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nil"/>
            </w:tcBorders>
            <w:shd w:val="clear" w:color="auto" w:fill="auto"/>
            <w:noWrap/>
            <w:vAlign w:val="center"/>
          </w:tcPr>
          <w:p w14:paraId="53A8264A"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nil"/>
            </w:tcBorders>
            <w:shd w:val="clear" w:color="auto" w:fill="auto"/>
            <w:noWrap/>
            <w:vAlign w:val="center"/>
          </w:tcPr>
          <w:p w14:paraId="74D1C5C3"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nil"/>
            </w:tcBorders>
            <w:shd w:val="clear" w:color="auto" w:fill="auto"/>
            <w:noWrap/>
            <w:vAlign w:val="center"/>
          </w:tcPr>
          <w:p w14:paraId="2E9CC4B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nil"/>
            </w:tcBorders>
            <w:shd w:val="clear" w:color="auto" w:fill="auto"/>
            <w:noWrap/>
            <w:vAlign w:val="center"/>
          </w:tcPr>
          <w:p w14:paraId="4F33C2D9"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nil"/>
            </w:tcBorders>
            <w:shd w:val="clear" w:color="auto" w:fill="auto"/>
            <w:noWrap/>
            <w:vAlign w:val="center"/>
          </w:tcPr>
          <w:p w14:paraId="0FC6F047"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N₂O</w:t>
            </w:r>
          </w:p>
        </w:tc>
        <w:tc>
          <w:tcPr>
            <w:tcW w:w="204" w:type="pct"/>
            <w:tcBorders>
              <w:top w:val="nil"/>
              <w:bottom w:val="nil"/>
            </w:tcBorders>
            <w:shd w:val="clear" w:color="auto" w:fill="auto"/>
            <w:noWrap/>
            <w:vAlign w:val="center"/>
          </w:tcPr>
          <w:p w14:paraId="5DFC876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16</w:t>
            </w:r>
          </w:p>
        </w:tc>
        <w:tc>
          <w:tcPr>
            <w:tcW w:w="532" w:type="pct"/>
            <w:tcBorders>
              <w:top w:val="nil"/>
              <w:bottom w:val="nil"/>
            </w:tcBorders>
            <w:shd w:val="clear" w:color="auto" w:fill="auto"/>
            <w:noWrap/>
            <w:vAlign w:val="center"/>
          </w:tcPr>
          <w:p w14:paraId="3BE3F37B"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w:t>
            </w:r>
          </w:p>
        </w:tc>
      </w:tr>
      <w:tr w:rsidR="005E0EE2" w:rsidRPr="007C7632" w14:paraId="16EF3E7F" w14:textId="77777777" w:rsidTr="005F132E">
        <w:trPr>
          <w:trHeight w:val="340"/>
        </w:trPr>
        <w:tc>
          <w:tcPr>
            <w:tcW w:w="705" w:type="pct"/>
            <w:tcBorders>
              <w:top w:val="nil"/>
              <w:bottom w:val="nil"/>
            </w:tcBorders>
            <w:vAlign w:val="center"/>
          </w:tcPr>
          <w:p w14:paraId="3641685B" w14:textId="77777777" w:rsidR="005E0EE2" w:rsidRPr="00561963" w:rsidRDefault="005E0EE2" w:rsidP="00372A77">
            <w:pPr>
              <w:spacing w:after="0" w:line="240" w:lineRule="auto"/>
              <w:jc w:val="center"/>
              <w:rPr>
                <w:rFonts w:eastAsia="Times New Roman"/>
                <w:sz w:val="20"/>
                <w:szCs w:val="20"/>
                <w:lang w:val="en-US" w:eastAsia="en-GB"/>
              </w:rPr>
            </w:pPr>
            <w:proofErr w:type="spellStart"/>
            <w:r w:rsidRPr="00561963">
              <w:rPr>
                <w:color w:val="000000"/>
                <w:sz w:val="20"/>
                <w:szCs w:val="20"/>
              </w:rPr>
              <w:t>Wargadalam</w:t>
            </w:r>
            <w:proofErr w:type="spellEnd"/>
            <w:r w:rsidRPr="00561963">
              <w:rPr>
                <w:color w:val="000000"/>
                <w:sz w:val="20"/>
                <w:szCs w:val="20"/>
              </w:rPr>
              <w:t xml:space="preserve"> (2000)</w:t>
            </w:r>
            <w:r w:rsidRPr="005E0EE2">
              <w:rPr>
                <w:vertAlign w:val="superscript"/>
              </w:rPr>
              <w:t xml:space="preserve"> 12</w:t>
            </w:r>
          </w:p>
        </w:tc>
        <w:tc>
          <w:tcPr>
            <w:tcW w:w="392" w:type="pct"/>
            <w:tcBorders>
              <w:top w:val="nil"/>
              <w:bottom w:val="nil"/>
            </w:tcBorders>
            <w:shd w:val="clear" w:color="auto" w:fill="auto"/>
            <w:noWrap/>
            <w:vAlign w:val="center"/>
          </w:tcPr>
          <w:p w14:paraId="064D2FC6"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x30101006</w:t>
            </w:r>
          </w:p>
        </w:tc>
        <w:tc>
          <w:tcPr>
            <w:tcW w:w="408" w:type="pct"/>
            <w:tcBorders>
              <w:top w:val="nil"/>
              <w:bottom w:val="nil"/>
            </w:tcBorders>
            <w:shd w:val="clear" w:color="auto" w:fill="auto"/>
            <w:noWrap/>
            <w:vAlign w:val="center"/>
          </w:tcPr>
          <w:p w14:paraId="5A2E61B2"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873–1273</w:t>
            </w:r>
          </w:p>
        </w:tc>
        <w:tc>
          <w:tcPr>
            <w:tcW w:w="287" w:type="pct"/>
            <w:tcBorders>
              <w:top w:val="nil"/>
              <w:bottom w:val="nil"/>
            </w:tcBorders>
            <w:shd w:val="clear" w:color="auto" w:fill="auto"/>
            <w:noWrap/>
            <w:vAlign w:val="center"/>
          </w:tcPr>
          <w:p w14:paraId="4066CE4B"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1.00</w:t>
            </w:r>
          </w:p>
        </w:tc>
        <w:tc>
          <w:tcPr>
            <w:tcW w:w="484" w:type="pct"/>
            <w:tcBorders>
              <w:top w:val="nil"/>
              <w:bottom w:val="nil"/>
            </w:tcBorders>
            <w:shd w:val="clear" w:color="auto" w:fill="auto"/>
            <w:noWrap/>
            <w:vAlign w:val="center"/>
          </w:tcPr>
          <w:p w14:paraId="4304EAEA" w14:textId="77777777" w:rsidR="005E0EE2" w:rsidRPr="00561963" w:rsidRDefault="005E0EE2" w:rsidP="00372A77">
            <w:pPr>
              <w:spacing w:after="0" w:line="240" w:lineRule="auto"/>
              <w:jc w:val="center"/>
              <w:rPr>
                <w:color w:val="000000"/>
                <w:sz w:val="20"/>
                <w:szCs w:val="20"/>
                <w:lang w:val="en-US"/>
              </w:rPr>
            </w:pPr>
            <w:r w:rsidRPr="00561963">
              <w:rPr>
                <w:color w:val="000000"/>
                <w:sz w:val="20"/>
                <w:szCs w:val="20"/>
              </w:rPr>
              <w:t>0.01</w:t>
            </w:r>
          </w:p>
        </w:tc>
        <w:tc>
          <w:tcPr>
            <w:tcW w:w="427" w:type="pct"/>
            <w:tcBorders>
              <w:top w:val="nil"/>
              <w:bottom w:val="nil"/>
            </w:tcBorders>
            <w:shd w:val="clear" w:color="auto" w:fill="auto"/>
            <w:noWrap/>
            <w:vAlign w:val="center"/>
          </w:tcPr>
          <w:p w14:paraId="2EB4DA6A"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NH₃/CO</w:t>
            </w:r>
          </w:p>
        </w:tc>
        <w:tc>
          <w:tcPr>
            <w:tcW w:w="348" w:type="pct"/>
            <w:tcBorders>
              <w:top w:val="nil"/>
              <w:bottom w:val="nil"/>
            </w:tcBorders>
            <w:shd w:val="clear" w:color="auto" w:fill="auto"/>
            <w:noWrap/>
            <w:vAlign w:val="center"/>
          </w:tcPr>
          <w:p w14:paraId="6B2BF251"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O₂</w:t>
            </w:r>
          </w:p>
        </w:tc>
        <w:tc>
          <w:tcPr>
            <w:tcW w:w="480" w:type="pct"/>
            <w:tcBorders>
              <w:top w:val="nil"/>
              <w:bottom w:val="nil"/>
            </w:tcBorders>
            <w:shd w:val="clear" w:color="auto" w:fill="auto"/>
            <w:noWrap/>
            <w:vAlign w:val="center"/>
          </w:tcPr>
          <w:p w14:paraId="0FFBF727"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w:t>
            </w:r>
          </w:p>
        </w:tc>
        <w:tc>
          <w:tcPr>
            <w:tcW w:w="449" w:type="pct"/>
            <w:tcBorders>
              <w:top w:val="nil"/>
              <w:bottom w:val="nil"/>
            </w:tcBorders>
            <w:shd w:val="clear" w:color="auto" w:fill="auto"/>
            <w:noWrap/>
            <w:vAlign w:val="center"/>
          </w:tcPr>
          <w:p w14:paraId="50455208" w14:textId="77777777" w:rsidR="005E0EE2" w:rsidRPr="00561963" w:rsidRDefault="005E0EE2" w:rsidP="00372A77">
            <w:pPr>
              <w:spacing w:after="0" w:line="240" w:lineRule="auto"/>
              <w:jc w:val="center"/>
              <w:rPr>
                <w:rFonts w:eastAsia="Times New Roman"/>
                <w:sz w:val="20"/>
                <w:szCs w:val="20"/>
                <w:lang w:val="en-US" w:eastAsia="en-GB"/>
              </w:rPr>
            </w:pPr>
            <w:r w:rsidRPr="00561963">
              <w:rPr>
                <w:color w:val="000000"/>
                <w:sz w:val="20"/>
                <w:szCs w:val="20"/>
              </w:rPr>
              <w:t>N₂</w:t>
            </w:r>
          </w:p>
        </w:tc>
        <w:tc>
          <w:tcPr>
            <w:tcW w:w="282" w:type="pct"/>
            <w:tcBorders>
              <w:top w:val="nil"/>
              <w:bottom w:val="nil"/>
            </w:tcBorders>
            <w:shd w:val="clear" w:color="auto" w:fill="auto"/>
            <w:noWrap/>
            <w:vAlign w:val="center"/>
          </w:tcPr>
          <w:p w14:paraId="0E68E5F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NH₃</w:t>
            </w:r>
          </w:p>
        </w:tc>
        <w:tc>
          <w:tcPr>
            <w:tcW w:w="204" w:type="pct"/>
            <w:tcBorders>
              <w:top w:val="nil"/>
              <w:bottom w:val="nil"/>
            </w:tcBorders>
            <w:shd w:val="clear" w:color="auto" w:fill="auto"/>
            <w:noWrap/>
            <w:vAlign w:val="center"/>
          </w:tcPr>
          <w:p w14:paraId="694AB4CE"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nil"/>
            </w:tcBorders>
            <w:shd w:val="clear" w:color="auto" w:fill="auto"/>
            <w:noWrap/>
            <w:vAlign w:val="center"/>
          </w:tcPr>
          <w:p w14:paraId="720723A4"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5–18</w:t>
            </w:r>
          </w:p>
        </w:tc>
      </w:tr>
      <w:tr w:rsidR="005E0EE2" w:rsidRPr="007C7632" w14:paraId="091CA5E6" w14:textId="77777777" w:rsidTr="005F132E">
        <w:trPr>
          <w:trHeight w:val="340"/>
        </w:trPr>
        <w:tc>
          <w:tcPr>
            <w:tcW w:w="705" w:type="pct"/>
            <w:tcBorders>
              <w:top w:val="nil"/>
              <w:bottom w:val="single" w:sz="12" w:space="0" w:color="auto"/>
            </w:tcBorders>
            <w:vAlign w:val="center"/>
          </w:tcPr>
          <w:p w14:paraId="733D419C" w14:textId="77777777" w:rsidR="005E0EE2" w:rsidRPr="00561963" w:rsidRDefault="005E0EE2" w:rsidP="00372A77">
            <w:pPr>
              <w:spacing w:after="0" w:line="240" w:lineRule="auto"/>
              <w:jc w:val="center"/>
              <w:rPr>
                <w:rFonts w:eastAsia="Times New Roman"/>
                <w:sz w:val="20"/>
                <w:szCs w:val="20"/>
                <w:lang w:val="en-US" w:eastAsia="en-GB"/>
              </w:rPr>
            </w:pPr>
          </w:p>
        </w:tc>
        <w:tc>
          <w:tcPr>
            <w:tcW w:w="392" w:type="pct"/>
            <w:tcBorders>
              <w:top w:val="nil"/>
              <w:bottom w:val="single" w:sz="12" w:space="0" w:color="auto"/>
            </w:tcBorders>
            <w:shd w:val="clear" w:color="auto" w:fill="auto"/>
            <w:noWrap/>
            <w:vAlign w:val="center"/>
          </w:tcPr>
          <w:p w14:paraId="100AF5B6" w14:textId="77777777" w:rsidR="005E0EE2" w:rsidRPr="00561963" w:rsidRDefault="005E0EE2" w:rsidP="00372A77">
            <w:pPr>
              <w:spacing w:after="0" w:line="240" w:lineRule="auto"/>
              <w:jc w:val="center"/>
              <w:rPr>
                <w:color w:val="000000"/>
                <w:sz w:val="20"/>
                <w:szCs w:val="20"/>
                <w:lang w:val="en-US"/>
              </w:rPr>
            </w:pPr>
          </w:p>
        </w:tc>
        <w:tc>
          <w:tcPr>
            <w:tcW w:w="408" w:type="pct"/>
            <w:tcBorders>
              <w:top w:val="nil"/>
              <w:bottom w:val="single" w:sz="12" w:space="0" w:color="auto"/>
            </w:tcBorders>
            <w:shd w:val="clear" w:color="auto" w:fill="auto"/>
            <w:noWrap/>
            <w:vAlign w:val="center"/>
          </w:tcPr>
          <w:p w14:paraId="0F80FA4C" w14:textId="77777777" w:rsidR="005E0EE2" w:rsidRPr="00561963" w:rsidRDefault="005E0EE2" w:rsidP="00372A77">
            <w:pPr>
              <w:spacing w:after="0" w:line="240" w:lineRule="auto"/>
              <w:jc w:val="center"/>
              <w:rPr>
                <w:color w:val="000000"/>
                <w:sz w:val="20"/>
                <w:szCs w:val="20"/>
                <w:lang w:val="en-US"/>
              </w:rPr>
            </w:pPr>
          </w:p>
        </w:tc>
        <w:tc>
          <w:tcPr>
            <w:tcW w:w="287" w:type="pct"/>
            <w:tcBorders>
              <w:top w:val="nil"/>
              <w:bottom w:val="single" w:sz="12" w:space="0" w:color="auto"/>
            </w:tcBorders>
            <w:shd w:val="clear" w:color="auto" w:fill="auto"/>
            <w:noWrap/>
            <w:vAlign w:val="center"/>
          </w:tcPr>
          <w:p w14:paraId="620EEB68" w14:textId="77777777" w:rsidR="005E0EE2" w:rsidRPr="00561963" w:rsidRDefault="005E0EE2" w:rsidP="00372A77">
            <w:pPr>
              <w:spacing w:after="0" w:line="240" w:lineRule="auto"/>
              <w:jc w:val="center"/>
              <w:rPr>
                <w:color w:val="000000"/>
                <w:sz w:val="20"/>
                <w:szCs w:val="20"/>
                <w:lang w:val="en-US"/>
              </w:rPr>
            </w:pPr>
          </w:p>
        </w:tc>
        <w:tc>
          <w:tcPr>
            <w:tcW w:w="484" w:type="pct"/>
            <w:tcBorders>
              <w:top w:val="nil"/>
              <w:bottom w:val="single" w:sz="12" w:space="0" w:color="auto"/>
            </w:tcBorders>
            <w:shd w:val="clear" w:color="auto" w:fill="auto"/>
            <w:noWrap/>
            <w:vAlign w:val="center"/>
          </w:tcPr>
          <w:p w14:paraId="7169DEA7" w14:textId="77777777" w:rsidR="005E0EE2" w:rsidRPr="00561963" w:rsidRDefault="005E0EE2" w:rsidP="00372A77">
            <w:pPr>
              <w:spacing w:after="0" w:line="240" w:lineRule="auto"/>
              <w:jc w:val="center"/>
              <w:rPr>
                <w:color w:val="000000"/>
                <w:sz w:val="20"/>
                <w:szCs w:val="20"/>
                <w:lang w:val="en-US"/>
              </w:rPr>
            </w:pPr>
          </w:p>
        </w:tc>
        <w:tc>
          <w:tcPr>
            <w:tcW w:w="427" w:type="pct"/>
            <w:tcBorders>
              <w:top w:val="nil"/>
              <w:bottom w:val="single" w:sz="12" w:space="0" w:color="auto"/>
            </w:tcBorders>
            <w:shd w:val="clear" w:color="auto" w:fill="auto"/>
            <w:noWrap/>
            <w:vAlign w:val="center"/>
          </w:tcPr>
          <w:p w14:paraId="058F9FC3" w14:textId="77777777" w:rsidR="005E0EE2" w:rsidRPr="00561963" w:rsidRDefault="005E0EE2" w:rsidP="00372A77">
            <w:pPr>
              <w:spacing w:after="0" w:line="240" w:lineRule="auto"/>
              <w:jc w:val="center"/>
              <w:rPr>
                <w:rFonts w:eastAsia="Times New Roman"/>
                <w:sz w:val="20"/>
                <w:szCs w:val="20"/>
                <w:lang w:val="en-US" w:eastAsia="en-GB"/>
              </w:rPr>
            </w:pPr>
          </w:p>
        </w:tc>
        <w:tc>
          <w:tcPr>
            <w:tcW w:w="348" w:type="pct"/>
            <w:tcBorders>
              <w:top w:val="nil"/>
              <w:bottom w:val="single" w:sz="12" w:space="0" w:color="auto"/>
            </w:tcBorders>
            <w:shd w:val="clear" w:color="auto" w:fill="auto"/>
            <w:noWrap/>
            <w:vAlign w:val="center"/>
          </w:tcPr>
          <w:p w14:paraId="71F0AF50" w14:textId="77777777" w:rsidR="005E0EE2" w:rsidRPr="00561963" w:rsidRDefault="005E0EE2" w:rsidP="00372A77">
            <w:pPr>
              <w:spacing w:after="0" w:line="240" w:lineRule="auto"/>
              <w:jc w:val="center"/>
              <w:rPr>
                <w:rFonts w:eastAsia="Times New Roman"/>
                <w:sz w:val="20"/>
                <w:szCs w:val="20"/>
                <w:lang w:val="en-US" w:eastAsia="en-GB"/>
              </w:rPr>
            </w:pPr>
          </w:p>
        </w:tc>
        <w:tc>
          <w:tcPr>
            <w:tcW w:w="480" w:type="pct"/>
            <w:tcBorders>
              <w:top w:val="nil"/>
              <w:bottom w:val="single" w:sz="12" w:space="0" w:color="auto"/>
            </w:tcBorders>
            <w:shd w:val="clear" w:color="auto" w:fill="auto"/>
            <w:noWrap/>
            <w:vAlign w:val="center"/>
          </w:tcPr>
          <w:p w14:paraId="39828819" w14:textId="77777777" w:rsidR="005E0EE2" w:rsidRPr="00561963" w:rsidRDefault="005E0EE2" w:rsidP="00372A77">
            <w:pPr>
              <w:spacing w:after="0" w:line="240" w:lineRule="auto"/>
              <w:jc w:val="center"/>
              <w:rPr>
                <w:rFonts w:eastAsia="Times New Roman"/>
                <w:sz w:val="20"/>
                <w:szCs w:val="20"/>
                <w:lang w:val="en-US" w:eastAsia="en-GB"/>
              </w:rPr>
            </w:pPr>
          </w:p>
        </w:tc>
        <w:tc>
          <w:tcPr>
            <w:tcW w:w="449" w:type="pct"/>
            <w:tcBorders>
              <w:top w:val="nil"/>
              <w:bottom w:val="single" w:sz="12" w:space="0" w:color="auto"/>
            </w:tcBorders>
            <w:shd w:val="clear" w:color="auto" w:fill="auto"/>
            <w:noWrap/>
            <w:vAlign w:val="center"/>
          </w:tcPr>
          <w:p w14:paraId="5FAC009F" w14:textId="77777777" w:rsidR="005E0EE2" w:rsidRPr="00561963" w:rsidRDefault="005E0EE2" w:rsidP="00372A77">
            <w:pPr>
              <w:spacing w:after="0" w:line="240" w:lineRule="auto"/>
              <w:jc w:val="center"/>
              <w:rPr>
                <w:rFonts w:eastAsia="Times New Roman"/>
                <w:sz w:val="20"/>
                <w:szCs w:val="20"/>
                <w:lang w:val="en-US" w:eastAsia="en-GB"/>
              </w:rPr>
            </w:pPr>
          </w:p>
        </w:tc>
        <w:tc>
          <w:tcPr>
            <w:tcW w:w="282" w:type="pct"/>
            <w:tcBorders>
              <w:top w:val="nil"/>
              <w:bottom w:val="single" w:sz="12" w:space="0" w:color="auto"/>
            </w:tcBorders>
            <w:shd w:val="clear" w:color="auto" w:fill="auto"/>
            <w:noWrap/>
            <w:vAlign w:val="center"/>
          </w:tcPr>
          <w:p w14:paraId="64A0AFEC"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NO</w:t>
            </w:r>
          </w:p>
        </w:tc>
        <w:tc>
          <w:tcPr>
            <w:tcW w:w="204" w:type="pct"/>
            <w:tcBorders>
              <w:top w:val="nil"/>
              <w:bottom w:val="single" w:sz="12" w:space="0" w:color="auto"/>
            </w:tcBorders>
            <w:shd w:val="clear" w:color="auto" w:fill="auto"/>
            <w:noWrap/>
            <w:vAlign w:val="center"/>
          </w:tcPr>
          <w:p w14:paraId="0389DA9D"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9</w:t>
            </w:r>
          </w:p>
        </w:tc>
        <w:tc>
          <w:tcPr>
            <w:tcW w:w="532" w:type="pct"/>
            <w:tcBorders>
              <w:top w:val="nil"/>
              <w:bottom w:val="single" w:sz="12" w:space="0" w:color="auto"/>
            </w:tcBorders>
            <w:shd w:val="clear" w:color="auto" w:fill="auto"/>
            <w:noWrap/>
            <w:vAlign w:val="center"/>
          </w:tcPr>
          <w:p w14:paraId="5A945F66" w14:textId="77777777" w:rsidR="005E0EE2" w:rsidRPr="00561963" w:rsidRDefault="005E0EE2" w:rsidP="00372A77">
            <w:pPr>
              <w:spacing w:after="0" w:line="240" w:lineRule="auto"/>
              <w:jc w:val="center"/>
              <w:rPr>
                <w:rFonts w:eastAsia="Times New Roman"/>
                <w:color w:val="000000"/>
                <w:sz w:val="20"/>
                <w:szCs w:val="20"/>
                <w:lang w:val="en-US" w:eastAsia="en-GB"/>
              </w:rPr>
            </w:pPr>
            <w:r w:rsidRPr="00561963">
              <w:rPr>
                <w:color w:val="000000"/>
                <w:sz w:val="20"/>
                <w:szCs w:val="20"/>
              </w:rPr>
              <w:t>5–8</w:t>
            </w:r>
          </w:p>
        </w:tc>
      </w:tr>
    </w:tbl>
    <w:p w14:paraId="2B1513DD" w14:textId="77777777" w:rsidR="005E0EE2" w:rsidRPr="00DC1A4C" w:rsidRDefault="005E0EE2" w:rsidP="00A14F7E">
      <w:pPr>
        <w:spacing w:after="0"/>
        <w:rPr>
          <w:sz w:val="20"/>
          <w:szCs w:val="20"/>
          <w:lang w:val="en-US"/>
        </w:rPr>
      </w:pPr>
      <w:bookmarkStart w:id="6" w:name="_Ref77848019"/>
    </w:p>
    <w:p w14:paraId="62A7DEAC" w14:textId="77777777" w:rsidR="005E0EE2" w:rsidRPr="006341A9" w:rsidRDefault="005E0EE2" w:rsidP="00A14F7E">
      <w:pPr>
        <w:rPr>
          <w:lang w:val="en-US"/>
        </w:rPr>
      </w:pPr>
      <w:r>
        <w:rPr>
          <w:lang w:val="en-US"/>
        </w:rPr>
        <w:br w:type="page"/>
      </w:r>
    </w:p>
    <w:p w14:paraId="5D166112" w14:textId="77777777" w:rsidR="005E0EE2" w:rsidRPr="004C200E" w:rsidRDefault="005E0EE2" w:rsidP="00A14F7E">
      <w:pPr>
        <w:pStyle w:val="Caption"/>
        <w:keepNext/>
        <w:ind w:left="0" w:right="-30"/>
        <w:rPr>
          <w:i w:val="0"/>
          <w:iCs w:val="0"/>
          <w:color w:val="auto"/>
          <w:sz w:val="20"/>
          <w:szCs w:val="20"/>
          <w:lang w:val="en-US"/>
        </w:rPr>
      </w:pPr>
      <w:bookmarkStart w:id="7" w:name="_Ref94875272"/>
      <w:r w:rsidRPr="004C200E">
        <w:rPr>
          <w:b/>
          <w:bCs/>
          <w:i w:val="0"/>
          <w:iCs w:val="0"/>
          <w:color w:val="auto"/>
          <w:sz w:val="20"/>
          <w:szCs w:val="20"/>
          <w:lang w:val="en-US"/>
        </w:rPr>
        <w:lastRenderedPageBreak/>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4</w:t>
      </w:r>
      <w:r w:rsidRPr="004C200E">
        <w:rPr>
          <w:b/>
          <w:bCs/>
          <w:i w:val="0"/>
          <w:iCs w:val="0"/>
          <w:color w:val="auto"/>
          <w:sz w:val="20"/>
          <w:szCs w:val="20"/>
          <w:lang w:val="en-US"/>
        </w:rPr>
        <w:fldChar w:fldCharType="end"/>
      </w:r>
      <w:bookmarkEnd w:id="6"/>
      <w:bookmarkEnd w:id="7"/>
      <w:r w:rsidRPr="004C200E">
        <w:rPr>
          <w:i w:val="0"/>
          <w:iCs w:val="0"/>
          <w:color w:val="auto"/>
          <w:sz w:val="20"/>
          <w:szCs w:val="20"/>
          <w:lang w:val="en-US"/>
        </w:rPr>
        <w:t>. Laminar burning velocity</w:t>
      </w:r>
      <w:r>
        <w:rPr>
          <w:i w:val="0"/>
          <w:iCs w:val="0"/>
          <w:color w:val="auto"/>
          <w:sz w:val="20"/>
          <w:szCs w:val="20"/>
          <w:lang w:val="en-US"/>
        </w:rPr>
        <w:t xml:space="preserve"> (LBV)</w:t>
      </w:r>
      <w:r w:rsidRPr="004C200E">
        <w:rPr>
          <w:i w:val="0"/>
          <w:iCs w:val="0"/>
          <w:color w:val="auto"/>
          <w:sz w:val="20"/>
          <w:szCs w:val="20"/>
          <w:lang w:val="en-US"/>
        </w:rPr>
        <w:t xml:space="preserve"> measurements: experimental details</w:t>
      </w:r>
      <w:r>
        <w:rPr>
          <w:i w:val="0"/>
          <w:iCs w:val="0"/>
          <w:color w:val="auto"/>
          <w:sz w:val="20"/>
          <w:szCs w:val="20"/>
          <w:lang w:val="en-US"/>
        </w:rPr>
        <w:t xml:space="preserve"> for each XML data file</w:t>
      </w:r>
      <w:r w:rsidRPr="004C200E">
        <w:rPr>
          <w:i w:val="0"/>
          <w:iCs w:val="0"/>
          <w:color w:val="auto"/>
          <w:sz w:val="20"/>
          <w:szCs w:val="20"/>
          <w:lang w:val="en-US"/>
        </w:rPr>
        <w:t xml:space="preserve"> and standard deviations </w:t>
      </w:r>
      <w:r>
        <w:rPr>
          <w:i w:val="0"/>
          <w:iCs w:val="0"/>
          <w:color w:val="auto"/>
          <w:sz w:val="20"/>
          <w:szCs w:val="20"/>
          <w:lang w:val="en-US"/>
        </w:rPr>
        <w:t>for each data series.</w:t>
      </w:r>
    </w:p>
    <w:tbl>
      <w:tblPr>
        <w:tblW w:w="5000" w:type="pct"/>
        <w:tblBorders>
          <w:top w:val="single" w:sz="12" w:space="0" w:color="auto"/>
          <w:bottom w:val="single" w:sz="12" w:space="0" w:color="auto"/>
        </w:tblBorders>
        <w:tblLook w:val="04A0" w:firstRow="1" w:lastRow="0" w:firstColumn="1" w:lastColumn="0" w:noHBand="0" w:noVBand="1"/>
      </w:tblPr>
      <w:tblGrid>
        <w:gridCol w:w="1868"/>
        <w:gridCol w:w="1203"/>
        <w:gridCol w:w="1001"/>
        <w:gridCol w:w="1098"/>
        <w:gridCol w:w="1115"/>
        <w:gridCol w:w="1251"/>
        <w:gridCol w:w="1038"/>
        <w:gridCol w:w="916"/>
        <w:gridCol w:w="916"/>
        <w:gridCol w:w="939"/>
        <w:gridCol w:w="1115"/>
        <w:gridCol w:w="1760"/>
      </w:tblGrid>
      <w:tr w:rsidR="005E0EE2" w:rsidRPr="00561963" w14:paraId="5FAE5A81" w14:textId="77777777" w:rsidTr="0010420A">
        <w:trPr>
          <w:trHeight w:val="288"/>
          <w:tblHeader/>
        </w:trPr>
        <w:tc>
          <w:tcPr>
            <w:tcW w:w="657" w:type="pct"/>
            <w:tcBorders>
              <w:top w:val="single" w:sz="12" w:space="0" w:color="auto"/>
              <w:bottom w:val="single" w:sz="12" w:space="0" w:color="auto"/>
            </w:tcBorders>
            <w:vAlign w:val="center"/>
          </w:tcPr>
          <w:p w14:paraId="3E96E1A8"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Reference</w:t>
            </w:r>
          </w:p>
        </w:tc>
        <w:tc>
          <w:tcPr>
            <w:tcW w:w="423" w:type="pct"/>
            <w:tcBorders>
              <w:top w:val="single" w:sz="12" w:space="0" w:color="auto"/>
              <w:bottom w:val="single" w:sz="12" w:space="0" w:color="auto"/>
            </w:tcBorders>
            <w:shd w:val="clear" w:color="auto" w:fill="auto"/>
            <w:noWrap/>
            <w:vAlign w:val="center"/>
            <w:hideMark/>
          </w:tcPr>
          <w:p w14:paraId="3D5BB602"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XML ID</w:t>
            </w:r>
          </w:p>
        </w:tc>
        <w:tc>
          <w:tcPr>
            <w:tcW w:w="352" w:type="pct"/>
            <w:tcBorders>
              <w:top w:val="single" w:sz="12" w:space="0" w:color="auto"/>
              <w:bottom w:val="single" w:sz="12" w:space="0" w:color="auto"/>
            </w:tcBorders>
            <w:shd w:val="clear" w:color="auto" w:fill="auto"/>
            <w:noWrap/>
            <w:vAlign w:val="center"/>
            <w:hideMark/>
          </w:tcPr>
          <w:p w14:paraId="02624B9D"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i/>
                <w:iCs/>
                <w:color w:val="000000"/>
                <w:sz w:val="20"/>
                <w:szCs w:val="20"/>
                <w:lang w:val="en-US" w:eastAsia="en-GB"/>
              </w:rPr>
              <w:t>T</w:t>
            </w:r>
            <w:r w:rsidRPr="00561963">
              <w:rPr>
                <w:rFonts w:eastAsia="Times New Roman"/>
                <w:b/>
                <w:bCs/>
                <w:color w:val="000000"/>
                <w:sz w:val="20"/>
                <w:szCs w:val="20"/>
                <w:lang w:val="en-US" w:eastAsia="en-GB"/>
              </w:rPr>
              <w:t xml:space="preserve"> / K</w:t>
            </w:r>
          </w:p>
        </w:tc>
        <w:tc>
          <w:tcPr>
            <w:tcW w:w="386" w:type="pct"/>
            <w:tcBorders>
              <w:top w:val="single" w:sz="12" w:space="0" w:color="auto"/>
              <w:bottom w:val="single" w:sz="12" w:space="0" w:color="auto"/>
            </w:tcBorders>
            <w:shd w:val="clear" w:color="auto" w:fill="auto"/>
            <w:noWrap/>
            <w:vAlign w:val="center"/>
            <w:hideMark/>
          </w:tcPr>
          <w:p w14:paraId="0FFB7432"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i/>
                <w:iCs/>
                <w:color w:val="000000"/>
                <w:sz w:val="20"/>
                <w:szCs w:val="20"/>
                <w:lang w:val="en-US" w:eastAsia="en-GB"/>
              </w:rPr>
              <w:t>p</w:t>
            </w:r>
            <w:r w:rsidRPr="00561963">
              <w:rPr>
                <w:rFonts w:eastAsia="Times New Roman"/>
                <w:b/>
                <w:bCs/>
                <w:color w:val="000000"/>
                <w:sz w:val="20"/>
                <w:szCs w:val="20"/>
                <w:lang w:val="en-US" w:eastAsia="en-GB"/>
              </w:rPr>
              <w:t xml:space="preserve"> / atm</w:t>
            </w:r>
          </w:p>
        </w:tc>
        <w:tc>
          <w:tcPr>
            <w:tcW w:w="392" w:type="pct"/>
            <w:tcBorders>
              <w:top w:val="single" w:sz="12" w:space="0" w:color="auto"/>
              <w:bottom w:val="single" w:sz="12" w:space="0" w:color="auto"/>
            </w:tcBorders>
            <w:shd w:val="clear" w:color="auto" w:fill="auto"/>
            <w:noWrap/>
            <w:vAlign w:val="center"/>
            <w:hideMark/>
          </w:tcPr>
          <w:p w14:paraId="3CA55172"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10420A">
              <w:rPr>
                <w:rFonts w:eastAsia="Times New Roman"/>
                <w:b/>
                <w:bCs/>
                <w:i/>
                <w:iCs/>
                <w:color w:val="000000"/>
                <w:sz w:val="20"/>
                <w:szCs w:val="20"/>
                <w:lang w:val="en-US" w:eastAsia="en-GB"/>
              </w:rPr>
              <w:t>φ</w:t>
            </w:r>
          </w:p>
        </w:tc>
        <w:tc>
          <w:tcPr>
            <w:tcW w:w="440" w:type="pct"/>
            <w:tcBorders>
              <w:top w:val="single" w:sz="12" w:space="0" w:color="auto"/>
              <w:bottom w:val="single" w:sz="12" w:space="0" w:color="auto"/>
            </w:tcBorders>
            <w:shd w:val="clear" w:color="auto" w:fill="auto"/>
            <w:noWrap/>
            <w:vAlign w:val="center"/>
            <w:hideMark/>
          </w:tcPr>
          <w:p w14:paraId="2D32647F"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Fuel</w:t>
            </w:r>
          </w:p>
        </w:tc>
        <w:tc>
          <w:tcPr>
            <w:tcW w:w="365" w:type="pct"/>
            <w:tcBorders>
              <w:top w:val="single" w:sz="12" w:space="0" w:color="auto"/>
              <w:bottom w:val="single" w:sz="12" w:space="0" w:color="auto"/>
            </w:tcBorders>
            <w:shd w:val="clear" w:color="auto" w:fill="auto"/>
            <w:noWrap/>
            <w:vAlign w:val="center"/>
            <w:hideMark/>
          </w:tcPr>
          <w:p w14:paraId="01462D10"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Oxidizer</w:t>
            </w:r>
          </w:p>
        </w:tc>
        <w:tc>
          <w:tcPr>
            <w:tcW w:w="322" w:type="pct"/>
            <w:tcBorders>
              <w:top w:val="single" w:sz="12" w:space="0" w:color="auto"/>
              <w:bottom w:val="single" w:sz="12" w:space="0" w:color="auto"/>
            </w:tcBorders>
            <w:shd w:val="clear" w:color="auto" w:fill="auto"/>
            <w:noWrap/>
            <w:vAlign w:val="center"/>
            <w:hideMark/>
          </w:tcPr>
          <w:p w14:paraId="7C3B78E1"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Dopant</w:t>
            </w:r>
          </w:p>
        </w:tc>
        <w:tc>
          <w:tcPr>
            <w:tcW w:w="322" w:type="pct"/>
            <w:tcBorders>
              <w:top w:val="single" w:sz="12" w:space="0" w:color="auto"/>
              <w:bottom w:val="single" w:sz="12" w:space="0" w:color="auto"/>
            </w:tcBorders>
            <w:shd w:val="clear" w:color="auto" w:fill="auto"/>
            <w:noWrap/>
            <w:vAlign w:val="center"/>
            <w:hideMark/>
          </w:tcPr>
          <w:p w14:paraId="1099472E"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r w:rsidRPr="00561963">
              <w:rPr>
                <w:rFonts w:eastAsia="Times New Roman"/>
                <w:b/>
                <w:bCs/>
                <w:color w:val="000000"/>
                <w:sz w:val="20"/>
                <w:szCs w:val="20"/>
                <w:lang w:val="en-US" w:eastAsia="en-GB"/>
              </w:rPr>
              <w:t>Diluent</w:t>
            </w:r>
          </w:p>
        </w:tc>
        <w:tc>
          <w:tcPr>
            <w:tcW w:w="330" w:type="pct"/>
            <w:tcBorders>
              <w:top w:val="single" w:sz="12" w:space="0" w:color="auto"/>
              <w:bottom w:val="single" w:sz="12" w:space="0" w:color="auto"/>
            </w:tcBorders>
            <w:vAlign w:val="center"/>
          </w:tcPr>
          <w:p w14:paraId="634C5CE4"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proofErr w:type="spellStart"/>
            <w:r w:rsidRPr="00561963">
              <w:rPr>
                <w:rFonts w:eastAsia="Times New Roman"/>
                <w:b/>
                <w:bCs/>
                <w:color w:val="000000"/>
                <w:sz w:val="20"/>
                <w:szCs w:val="20"/>
                <w:lang w:val="en-US" w:eastAsia="en-GB"/>
              </w:rPr>
              <w:t>Dp</w:t>
            </w:r>
            <w:proofErr w:type="spellEnd"/>
            <w:r w:rsidRPr="00561963">
              <w:rPr>
                <w:rFonts w:eastAsia="Times New Roman"/>
                <w:b/>
                <w:bCs/>
                <w:color w:val="000000"/>
                <w:sz w:val="20"/>
                <w:szCs w:val="20"/>
                <w:lang w:val="en-US" w:eastAsia="en-GB"/>
              </w:rPr>
              <w:t>.</w:t>
            </w:r>
          </w:p>
        </w:tc>
        <w:tc>
          <w:tcPr>
            <w:tcW w:w="392" w:type="pct"/>
            <w:tcBorders>
              <w:top w:val="single" w:sz="12" w:space="0" w:color="auto"/>
              <w:bottom w:val="single" w:sz="12" w:space="0" w:color="auto"/>
            </w:tcBorders>
            <w:vAlign w:val="center"/>
          </w:tcPr>
          <w:p w14:paraId="039484FA" w14:textId="77777777" w:rsidR="005E0EE2" w:rsidRPr="00561963" w:rsidRDefault="005E0EE2" w:rsidP="00372A77">
            <w:pPr>
              <w:spacing w:before="60" w:after="60" w:line="240" w:lineRule="auto"/>
              <w:jc w:val="center"/>
              <w:rPr>
                <w:rFonts w:eastAsia="Times New Roman"/>
                <w:b/>
                <w:bCs/>
                <w:color w:val="000000"/>
                <w:sz w:val="20"/>
                <w:szCs w:val="20"/>
                <w:lang w:val="en-US" w:eastAsia="en-GB"/>
              </w:rPr>
            </w:pPr>
            <w:proofErr w:type="spellStart"/>
            <w:r w:rsidRPr="00561963">
              <w:rPr>
                <w:rFonts w:eastAsia="Times New Roman"/>
                <w:b/>
                <w:bCs/>
                <w:color w:val="000000"/>
                <w:sz w:val="20"/>
                <w:szCs w:val="20"/>
                <w:lang w:val="en-US" w:eastAsia="en-GB"/>
              </w:rPr>
              <w:t>Method</w:t>
            </w:r>
            <w:r w:rsidRPr="00561963">
              <w:rPr>
                <w:rFonts w:eastAsia="Times New Roman"/>
                <w:color w:val="000000"/>
                <w:sz w:val="20"/>
                <w:szCs w:val="20"/>
                <w:vertAlign w:val="superscript"/>
                <w:lang w:val="en-US" w:eastAsia="en-GB"/>
              </w:rPr>
              <w:t>c</w:t>
            </w:r>
            <w:proofErr w:type="spellEnd"/>
          </w:p>
        </w:tc>
        <w:tc>
          <w:tcPr>
            <w:tcW w:w="619" w:type="pct"/>
            <w:tcBorders>
              <w:top w:val="single" w:sz="12" w:space="0" w:color="auto"/>
              <w:bottom w:val="single" w:sz="12" w:space="0" w:color="auto"/>
            </w:tcBorders>
            <w:shd w:val="clear" w:color="auto" w:fill="auto"/>
            <w:noWrap/>
            <w:vAlign w:val="center"/>
            <w:hideMark/>
          </w:tcPr>
          <w:p w14:paraId="73BE1EBE" w14:textId="77777777" w:rsidR="005E0EE2" w:rsidRPr="00561963" w:rsidRDefault="005E0EE2" w:rsidP="00372A77">
            <w:pPr>
              <w:spacing w:before="60" w:after="60" w:line="240" w:lineRule="auto"/>
              <w:jc w:val="center"/>
              <w:rPr>
                <w:rFonts w:eastAsia="Times New Roman"/>
                <w:b/>
                <w:bCs/>
                <w:i/>
                <w:iCs/>
                <w:color w:val="000000"/>
                <w:sz w:val="20"/>
                <w:szCs w:val="20"/>
                <w:lang w:val="en-US" w:eastAsia="en-GB"/>
              </w:rPr>
            </w:pPr>
            <w:r w:rsidRPr="00561963">
              <w:rPr>
                <w:rFonts w:eastAsia="Times New Roman"/>
                <w:b/>
                <w:bCs/>
                <w:color w:val="000000"/>
                <w:sz w:val="20"/>
                <w:szCs w:val="20"/>
                <w:lang w:val="en-US" w:eastAsia="en-GB"/>
              </w:rPr>
              <w:t>St. dev. / cm s</w:t>
            </w:r>
            <w:r w:rsidRPr="00561963">
              <w:rPr>
                <w:rFonts w:eastAsia="Times New Roman"/>
                <w:b/>
                <w:bCs/>
                <w:color w:val="000000"/>
                <w:sz w:val="20"/>
                <w:szCs w:val="20"/>
                <w:vertAlign w:val="superscript"/>
                <w:lang w:val="en-US" w:eastAsia="en-GB"/>
              </w:rPr>
              <w:t>−1</w:t>
            </w:r>
          </w:p>
        </w:tc>
      </w:tr>
      <w:tr w:rsidR="005E0EE2" w:rsidRPr="00561963" w14:paraId="32220947" w14:textId="77777777" w:rsidTr="0010420A">
        <w:trPr>
          <w:trHeight w:val="340"/>
        </w:trPr>
        <w:tc>
          <w:tcPr>
            <w:tcW w:w="657" w:type="pct"/>
            <w:tcBorders>
              <w:top w:val="nil"/>
              <w:bottom w:val="nil"/>
            </w:tcBorders>
            <w:vAlign w:val="center"/>
          </w:tcPr>
          <w:p w14:paraId="3ED2EDE4" w14:textId="77777777" w:rsidR="005E0EE2" w:rsidRPr="00561963" w:rsidRDefault="005E0EE2" w:rsidP="00372A77">
            <w:pPr>
              <w:spacing w:before="60" w:after="60" w:line="240" w:lineRule="auto"/>
              <w:jc w:val="center"/>
              <w:rPr>
                <w:rFonts w:eastAsia="Times New Roman"/>
                <w:color w:val="000000"/>
                <w:sz w:val="20"/>
                <w:szCs w:val="20"/>
                <w:lang w:eastAsia="en-GB"/>
              </w:rPr>
            </w:pPr>
            <w:r w:rsidRPr="00561963">
              <w:rPr>
                <w:color w:val="000000"/>
                <w:sz w:val="20"/>
                <w:szCs w:val="20"/>
              </w:rPr>
              <w:t>Lee (2010a)</w:t>
            </w:r>
            <w:r w:rsidRPr="005E0EE2">
              <w:rPr>
                <w:vertAlign w:val="superscript"/>
              </w:rPr>
              <w:t xml:space="preserve"> 18</w:t>
            </w:r>
          </w:p>
        </w:tc>
        <w:tc>
          <w:tcPr>
            <w:tcW w:w="423" w:type="pct"/>
            <w:tcBorders>
              <w:top w:val="nil"/>
              <w:bottom w:val="nil"/>
            </w:tcBorders>
            <w:shd w:val="clear" w:color="auto" w:fill="auto"/>
            <w:noWrap/>
            <w:vAlign w:val="center"/>
          </w:tcPr>
          <w:p w14:paraId="3CFD14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x20100004</w:t>
            </w:r>
          </w:p>
        </w:tc>
        <w:tc>
          <w:tcPr>
            <w:tcW w:w="352" w:type="pct"/>
            <w:tcBorders>
              <w:top w:val="nil"/>
              <w:bottom w:val="nil"/>
            </w:tcBorders>
            <w:shd w:val="clear" w:color="auto" w:fill="auto"/>
            <w:noWrap/>
            <w:vAlign w:val="center"/>
          </w:tcPr>
          <w:p w14:paraId="5400AA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8AB62C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1FA3E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w:t>
            </w:r>
          </w:p>
        </w:tc>
        <w:tc>
          <w:tcPr>
            <w:tcW w:w="440" w:type="pct"/>
            <w:tcBorders>
              <w:top w:val="nil"/>
              <w:bottom w:val="nil"/>
            </w:tcBorders>
            <w:shd w:val="clear" w:color="auto" w:fill="auto"/>
            <w:noWrap/>
            <w:vAlign w:val="center"/>
          </w:tcPr>
          <w:p w14:paraId="18402B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70C555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D5B0A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8B3F2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A5980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569981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A1351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1.98–5.74</w:t>
            </w:r>
          </w:p>
        </w:tc>
      </w:tr>
      <w:tr w:rsidR="005E0EE2" w:rsidRPr="00561963" w14:paraId="74DCC65D" w14:textId="77777777" w:rsidTr="0010420A">
        <w:trPr>
          <w:trHeight w:val="340"/>
        </w:trPr>
        <w:tc>
          <w:tcPr>
            <w:tcW w:w="657" w:type="pct"/>
            <w:tcBorders>
              <w:top w:val="nil"/>
              <w:bottom w:val="nil"/>
            </w:tcBorders>
            <w:vAlign w:val="center"/>
          </w:tcPr>
          <w:p w14:paraId="5ECAC5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(2010a)</w:t>
            </w:r>
            <w:r w:rsidRPr="005E0EE2">
              <w:rPr>
                <w:vertAlign w:val="superscript"/>
              </w:rPr>
              <w:t xml:space="preserve"> 18</w:t>
            </w:r>
          </w:p>
        </w:tc>
        <w:tc>
          <w:tcPr>
            <w:tcW w:w="423" w:type="pct"/>
            <w:tcBorders>
              <w:top w:val="nil"/>
              <w:bottom w:val="nil"/>
            </w:tcBorders>
            <w:shd w:val="clear" w:color="auto" w:fill="auto"/>
            <w:noWrap/>
            <w:vAlign w:val="center"/>
          </w:tcPr>
          <w:p w14:paraId="240C8D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x20100005</w:t>
            </w:r>
          </w:p>
        </w:tc>
        <w:tc>
          <w:tcPr>
            <w:tcW w:w="352" w:type="pct"/>
            <w:tcBorders>
              <w:top w:val="nil"/>
              <w:bottom w:val="nil"/>
            </w:tcBorders>
            <w:shd w:val="clear" w:color="auto" w:fill="auto"/>
            <w:noWrap/>
            <w:vAlign w:val="center"/>
          </w:tcPr>
          <w:p w14:paraId="109783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FA420E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68E09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421791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D2BB0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01AE7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32A98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41621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40047C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72015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6.53–15.60</w:t>
            </w:r>
          </w:p>
        </w:tc>
      </w:tr>
      <w:tr w:rsidR="005E0EE2" w:rsidRPr="00561963" w14:paraId="542F918E" w14:textId="77777777" w:rsidTr="0010420A">
        <w:trPr>
          <w:trHeight w:val="340"/>
        </w:trPr>
        <w:tc>
          <w:tcPr>
            <w:tcW w:w="657" w:type="pct"/>
            <w:tcBorders>
              <w:top w:val="nil"/>
              <w:bottom w:val="nil"/>
            </w:tcBorders>
            <w:vAlign w:val="center"/>
          </w:tcPr>
          <w:p w14:paraId="54B2D6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(2010a)</w:t>
            </w:r>
            <w:r w:rsidRPr="005E0EE2">
              <w:rPr>
                <w:vertAlign w:val="superscript"/>
              </w:rPr>
              <w:t xml:space="preserve"> 18</w:t>
            </w:r>
          </w:p>
        </w:tc>
        <w:tc>
          <w:tcPr>
            <w:tcW w:w="423" w:type="pct"/>
            <w:tcBorders>
              <w:top w:val="nil"/>
              <w:bottom w:val="nil"/>
            </w:tcBorders>
            <w:shd w:val="clear" w:color="auto" w:fill="auto"/>
            <w:noWrap/>
            <w:vAlign w:val="center"/>
          </w:tcPr>
          <w:p w14:paraId="6BE9F0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x20100006</w:t>
            </w:r>
          </w:p>
        </w:tc>
        <w:tc>
          <w:tcPr>
            <w:tcW w:w="352" w:type="pct"/>
            <w:tcBorders>
              <w:top w:val="nil"/>
              <w:bottom w:val="nil"/>
            </w:tcBorders>
            <w:shd w:val="clear" w:color="auto" w:fill="auto"/>
            <w:noWrap/>
            <w:vAlign w:val="center"/>
          </w:tcPr>
          <w:p w14:paraId="08CA55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54E766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E2228F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1.67</w:t>
            </w:r>
          </w:p>
        </w:tc>
        <w:tc>
          <w:tcPr>
            <w:tcW w:w="440" w:type="pct"/>
            <w:tcBorders>
              <w:top w:val="nil"/>
              <w:bottom w:val="nil"/>
            </w:tcBorders>
            <w:shd w:val="clear" w:color="auto" w:fill="auto"/>
            <w:noWrap/>
            <w:vAlign w:val="center"/>
          </w:tcPr>
          <w:p w14:paraId="3F8943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0FFE97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50DF9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41E17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17A90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1600D0F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85C9E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4.12–21.63</w:t>
            </w:r>
          </w:p>
        </w:tc>
      </w:tr>
      <w:tr w:rsidR="005E0EE2" w:rsidRPr="00561963" w14:paraId="16B71C06" w14:textId="77777777" w:rsidTr="0010420A">
        <w:trPr>
          <w:trHeight w:val="340"/>
        </w:trPr>
        <w:tc>
          <w:tcPr>
            <w:tcW w:w="657" w:type="pct"/>
            <w:tcBorders>
              <w:top w:val="nil"/>
              <w:bottom w:val="nil"/>
            </w:tcBorders>
            <w:vAlign w:val="center"/>
          </w:tcPr>
          <w:p w14:paraId="3FEFD7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(2010b)</w:t>
            </w:r>
            <w:r w:rsidRPr="005E0EE2">
              <w:rPr>
                <w:vertAlign w:val="superscript"/>
              </w:rPr>
              <w:t xml:space="preserve"> 19</w:t>
            </w:r>
          </w:p>
        </w:tc>
        <w:tc>
          <w:tcPr>
            <w:tcW w:w="423" w:type="pct"/>
            <w:tcBorders>
              <w:top w:val="nil"/>
              <w:bottom w:val="nil"/>
            </w:tcBorders>
            <w:shd w:val="clear" w:color="auto" w:fill="auto"/>
            <w:noWrap/>
            <w:vAlign w:val="center"/>
          </w:tcPr>
          <w:p w14:paraId="6F198E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x20100007</w:t>
            </w:r>
          </w:p>
        </w:tc>
        <w:tc>
          <w:tcPr>
            <w:tcW w:w="352" w:type="pct"/>
            <w:tcBorders>
              <w:top w:val="nil"/>
              <w:bottom w:val="nil"/>
            </w:tcBorders>
            <w:shd w:val="clear" w:color="auto" w:fill="auto"/>
            <w:noWrap/>
            <w:vAlign w:val="center"/>
          </w:tcPr>
          <w:p w14:paraId="4278AA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A40730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58A70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w:t>
            </w:r>
          </w:p>
        </w:tc>
        <w:tc>
          <w:tcPr>
            <w:tcW w:w="440" w:type="pct"/>
            <w:tcBorders>
              <w:top w:val="nil"/>
              <w:bottom w:val="nil"/>
            </w:tcBorders>
            <w:shd w:val="clear" w:color="auto" w:fill="auto"/>
            <w:noWrap/>
            <w:vAlign w:val="center"/>
          </w:tcPr>
          <w:p w14:paraId="2AFC2A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6EA12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CDA6D8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2A7C9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9F2B2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w:t>
            </w:r>
          </w:p>
        </w:tc>
        <w:tc>
          <w:tcPr>
            <w:tcW w:w="392" w:type="pct"/>
            <w:tcBorders>
              <w:top w:val="nil"/>
              <w:bottom w:val="nil"/>
            </w:tcBorders>
            <w:vAlign w:val="center"/>
          </w:tcPr>
          <w:p w14:paraId="4EBF27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66E0B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0.50–1.06</w:t>
            </w:r>
          </w:p>
        </w:tc>
      </w:tr>
      <w:tr w:rsidR="005E0EE2" w:rsidRPr="00561963" w14:paraId="52BA4563" w14:textId="77777777" w:rsidTr="0010420A">
        <w:trPr>
          <w:trHeight w:val="340"/>
        </w:trPr>
        <w:tc>
          <w:tcPr>
            <w:tcW w:w="657" w:type="pct"/>
            <w:tcBorders>
              <w:top w:val="nil"/>
              <w:bottom w:val="nil"/>
            </w:tcBorders>
            <w:vAlign w:val="center"/>
          </w:tcPr>
          <w:p w14:paraId="09BAC3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(2010b)</w:t>
            </w:r>
            <w:r w:rsidRPr="005E0EE2">
              <w:rPr>
                <w:vertAlign w:val="superscript"/>
              </w:rPr>
              <w:t xml:space="preserve"> 19</w:t>
            </w:r>
          </w:p>
        </w:tc>
        <w:tc>
          <w:tcPr>
            <w:tcW w:w="423" w:type="pct"/>
            <w:tcBorders>
              <w:top w:val="nil"/>
              <w:bottom w:val="nil"/>
            </w:tcBorders>
            <w:shd w:val="clear" w:color="auto" w:fill="auto"/>
            <w:noWrap/>
            <w:vAlign w:val="center"/>
          </w:tcPr>
          <w:p w14:paraId="5CF892C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x20100008</w:t>
            </w:r>
          </w:p>
        </w:tc>
        <w:tc>
          <w:tcPr>
            <w:tcW w:w="352" w:type="pct"/>
            <w:tcBorders>
              <w:top w:val="nil"/>
              <w:bottom w:val="nil"/>
            </w:tcBorders>
            <w:shd w:val="clear" w:color="auto" w:fill="auto"/>
            <w:noWrap/>
            <w:vAlign w:val="center"/>
          </w:tcPr>
          <w:p w14:paraId="4724D8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B8ED30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14213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w:t>
            </w:r>
          </w:p>
        </w:tc>
        <w:tc>
          <w:tcPr>
            <w:tcW w:w="440" w:type="pct"/>
            <w:tcBorders>
              <w:top w:val="nil"/>
              <w:bottom w:val="nil"/>
            </w:tcBorders>
            <w:shd w:val="clear" w:color="auto" w:fill="auto"/>
            <w:noWrap/>
            <w:vAlign w:val="center"/>
          </w:tcPr>
          <w:p w14:paraId="3F060BD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601B1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A0F6F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D4598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1EA43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w:t>
            </w:r>
          </w:p>
        </w:tc>
        <w:tc>
          <w:tcPr>
            <w:tcW w:w="392" w:type="pct"/>
            <w:tcBorders>
              <w:top w:val="nil"/>
              <w:bottom w:val="nil"/>
            </w:tcBorders>
            <w:vAlign w:val="center"/>
          </w:tcPr>
          <w:p w14:paraId="3332BF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CEC5D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1.00–2.04</w:t>
            </w:r>
          </w:p>
        </w:tc>
      </w:tr>
      <w:tr w:rsidR="005E0EE2" w:rsidRPr="00561963" w14:paraId="7E6FFE44" w14:textId="77777777" w:rsidTr="0010420A">
        <w:trPr>
          <w:trHeight w:val="340"/>
        </w:trPr>
        <w:tc>
          <w:tcPr>
            <w:tcW w:w="657" w:type="pct"/>
            <w:tcBorders>
              <w:top w:val="nil"/>
              <w:bottom w:val="nil"/>
            </w:tcBorders>
            <w:vAlign w:val="center"/>
          </w:tcPr>
          <w:p w14:paraId="4F04D1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(2010b)</w:t>
            </w:r>
            <w:r w:rsidRPr="005E0EE2">
              <w:rPr>
                <w:vertAlign w:val="superscript"/>
              </w:rPr>
              <w:t xml:space="preserve"> 19</w:t>
            </w:r>
          </w:p>
        </w:tc>
        <w:tc>
          <w:tcPr>
            <w:tcW w:w="423" w:type="pct"/>
            <w:tcBorders>
              <w:top w:val="nil"/>
              <w:bottom w:val="nil"/>
            </w:tcBorders>
            <w:shd w:val="clear" w:color="auto" w:fill="auto"/>
            <w:noWrap/>
            <w:vAlign w:val="center"/>
          </w:tcPr>
          <w:p w14:paraId="06E0B3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x20100009</w:t>
            </w:r>
          </w:p>
        </w:tc>
        <w:tc>
          <w:tcPr>
            <w:tcW w:w="352" w:type="pct"/>
            <w:tcBorders>
              <w:top w:val="nil"/>
              <w:bottom w:val="nil"/>
            </w:tcBorders>
            <w:shd w:val="clear" w:color="auto" w:fill="auto"/>
            <w:noWrap/>
            <w:vAlign w:val="center"/>
          </w:tcPr>
          <w:p w14:paraId="75636E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2912C7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66285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5CA85D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2279F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51AA0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9980B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8EEBF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4A34C6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5A1777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0.91–3.03</w:t>
            </w:r>
          </w:p>
        </w:tc>
      </w:tr>
      <w:tr w:rsidR="005E0EE2" w:rsidRPr="00561963" w14:paraId="193EBD4C" w14:textId="77777777" w:rsidTr="0010420A">
        <w:trPr>
          <w:trHeight w:val="340"/>
        </w:trPr>
        <w:tc>
          <w:tcPr>
            <w:tcW w:w="657" w:type="pct"/>
            <w:tcBorders>
              <w:top w:val="nil"/>
              <w:bottom w:val="nil"/>
            </w:tcBorders>
            <w:vAlign w:val="center"/>
          </w:tcPr>
          <w:p w14:paraId="297A7D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(2010b)</w:t>
            </w:r>
            <w:r w:rsidRPr="005E0EE2">
              <w:rPr>
                <w:vertAlign w:val="superscript"/>
              </w:rPr>
              <w:t xml:space="preserve"> 19</w:t>
            </w:r>
          </w:p>
        </w:tc>
        <w:tc>
          <w:tcPr>
            <w:tcW w:w="423" w:type="pct"/>
            <w:tcBorders>
              <w:top w:val="nil"/>
              <w:bottom w:val="nil"/>
            </w:tcBorders>
            <w:shd w:val="clear" w:color="auto" w:fill="auto"/>
            <w:noWrap/>
            <w:vAlign w:val="center"/>
          </w:tcPr>
          <w:p w14:paraId="5B21E9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x20100010</w:t>
            </w:r>
          </w:p>
        </w:tc>
        <w:tc>
          <w:tcPr>
            <w:tcW w:w="352" w:type="pct"/>
            <w:tcBorders>
              <w:top w:val="nil"/>
              <w:bottom w:val="nil"/>
            </w:tcBorders>
            <w:shd w:val="clear" w:color="auto" w:fill="auto"/>
            <w:noWrap/>
            <w:vAlign w:val="center"/>
          </w:tcPr>
          <w:p w14:paraId="3EFACF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6FF890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439B5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1.25</w:t>
            </w:r>
          </w:p>
        </w:tc>
        <w:tc>
          <w:tcPr>
            <w:tcW w:w="440" w:type="pct"/>
            <w:tcBorders>
              <w:top w:val="nil"/>
              <w:bottom w:val="nil"/>
            </w:tcBorders>
            <w:shd w:val="clear" w:color="auto" w:fill="auto"/>
            <w:noWrap/>
            <w:vAlign w:val="center"/>
          </w:tcPr>
          <w:p w14:paraId="34ED354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0B2274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3E704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09660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3F821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w:t>
            </w:r>
          </w:p>
        </w:tc>
        <w:tc>
          <w:tcPr>
            <w:tcW w:w="392" w:type="pct"/>
            <w:tcBorders>
              <w:top w:val="nil"/>
              <w:bottom w:val="nil"/>
            </w:tcBorders>
            <w:vAlign w:val="center"/>
          </w:tcPr>
          <w:p w14:paraId="113148F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AC9C2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1.36–2.74</w:t>
            </w:r>
          </w:p>
        </w:tc>
      </w:tr>
      <w:tr w:rsidR="005E0EE2" w:rsidRPr="00561963" w14:paraId="1A64949B" w14:textId="77777777" w:rsidTr="0010420A">
        <w:trPr>
          <w:trHeight w:val="340"/>
        </w:trPr>
        <w:tc>
          <w:tcPr>
            <w:tcW w:w="657" w:type="pct"/>
            <w:tcBorders>
              <w:top w:val="nil"/>
              <w:bottom w:val="nil"/>
            </w:tcBorders>
            <w:vAlign w:val="center"/>
          </w:tcPr>
          <w:p w14:paraId="16F0BA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Lee (2010b)</w:t>
            </w:r>
            <w:r w:rsidRPr="005E0EE2">
              <w:rPr>
                <w:vertAlign w:val="superscript"/>
              </w:rPr>
              <w:t xml:space="preserve"> 19</w:t>
            </w:r>
          </w:p>
        </w:tc>
        <w:tc>
          <w:tcPr>
            <w:tcW w:w="423" w:type="pct"/>
            <w:tcBorders>
              <w:top w:val="nil"/>
              <w:bottom w:val="nil"/>
            </w:tcBorders>
            <w:shd w:val="clear" w:color="auto" w:fill="auto"/>
            <w:noWrap/>
            <w:vAlign w:val="center"/>
          </w:tcPr>
          <w:p w14:paraId="2C3127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x20100011</w:t>
            </w:r>
          </w:p>
        </w:tc>
        <w:tc>
          <w:tcPr>
            <w:tcW w:w="352" w:type="pct"/>
            <w:tcBorders>
              <w:top w:val="nil"/>
              <w:bottom w:val="nil"/>
            </w:tcBorders>
            <w:shd w:val="clear" w:color="auto" w:fill="auto"/>
            <w:noWrap/>
            <w:vAlign w:val="center"/>
          </w:tcPr>
          <w:p w14:paraId="74BB00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504FD0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B6BB98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1.67</w:t>
            </w:r>
          </w:p>
        </w:tc>
        <w:tc>
          <w:tcPr>
            <w:tcW w:w="440" w:type="pct"/>
            <w:tcBorders>
              <w:top w:val="nil"/>
              <w:bottom w:val="nil"/>
            </w:tcBorders>
            <w:shd w:val="clear" w:color="auto" w:fill="auto"/>
            <w:noWrap/>
            <w:vAlign w:val="center"/>
          </w:tcPr>
          <w:p w14:paraId="1EB85A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162F2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C0D1D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E2037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5073A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w:t>
            </w:r>
          </w:p>
        </w:tc>
        <w:tc>
          <w:tcPr>
            <w:tcW w:w="392" w:type="pct"/>
            <w:tcBorders>
              <w:top w:val="nil"/>
              <w:bottom w:val="nil"/>
            </w:tcBorders>
            <w:vAlign w:val="center"/>
          </w:tcPr>
          <w:p w14:paraId="415D4A5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2F920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1.46</w:t>
            </w:r>
          </w:p>
        </w:tc>
      </w:tr>
      <w:tr w:rsidR="005E0EE2" w:rsidRPr="00561963" w14:paraId="7D788E2C" w14:textId="77777777" w:rsidTr="0010420A">
        <w:trPr>
          <w:trHeight w:val="340"/>
        </w:trPr>
        <w:tc>
          <w:tcPr>
            <w:tcW w:w="657" w:type="pct"/>
            <w:tcBorders>
              <w:top w:val="nil"/>
              <w:bottom w:val="nil"/>
            </w:tcBorders>
            <w:vAlign w:val="center"/>
          </w:tcPr>
          <w:p w14:paraId="1FA5BD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Ichikawa (2015)</w:t>
            </w:r>
            <w:r w:rsidRPr="005E0EE2">
              <w:rPr>
                <w:vertAlign w:val="superscript"/>
              </w:rPr>
              <w:t xml:space="preserve"> 20</w:t>
            </w:r>
          </w:p>
        </w:tc>
        <w:tc>
          <w:tcPr>
            <w:tcW w:w="423" w:type="pct"/>
            <w:tcBorders>
              <w:top w:val="nil"/>
              <w:bottom w:val="nil"/>
            </w:tcBorders>
            <w:shd w:val="clear" w:color="auto" w:fill="auto"/>
            <w:noWrap/>
            <w:vAlign w:val="center"/>
          </w:tcPr>
          <w:p w14:paraId="3473E8B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x20100012</w:t>
            </w:r>
          </w:p>
        </w:tc>
        <w:tc>
          <w:tcPr>
            <w:tcW w:w="352" w:type="pct"/>
            <w:tcBorders>
              <w:top w:val="nil"/>
              <w:bottom w:val="nil"/>
            </w:tcBorders>
            <w:shd w:val="clear" w:color="auto" w:fill="auto"/>
            <w:noWrap/>
            <w:vAlign w:val="center"/>
          </w:tcPr>
          <w:p w14:paraId="5DB48A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2447D5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88A9C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08A57F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0062D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816A1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737E7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6B0B8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749797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68F95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0.50–19.39</w:t>
            </w:r>
          </w:p>
        </w:tc>
      </w:tr>
      <w:tr w:rsidR="005E0EE2" w:rsidRPr="00561963" w14:paraId="61538F05" w14:textId="77777777" w:rsidTr="0010420A">
        <w:trPr>
          <w:trHeight w:val="340"/>
        </w:trPr>
        <w:tc>
          <w:tcPr>
            <w:tcW w:w="657" w:type="pct"/>
            <w:tcBorders>
              <w:top w:val="nil"/>
              <w:bottom w:val="nil"/>
            </w:tcBorders>
            <w:vAlign w:val="center"/>
          </w:tcPr>
          <w:p w14:paraId="14F33A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Ichikawa (2015)</w:t>
            </w:r>
            <w:r w:rsidRPr="005E0EE2">
              <w:rPr>
                <w:vertAlign w:val="superscript"/>
              </w:rPr>
              <w:t xml:space="preserve"> 20</w:t>
            </w:r>
          </w:p>
        </w:tc>
        <w:tc>
          <w:tcPr>
            <w:tcW w:w="423" w:type="pct"/>
            <w:tcBorders>
              <w:top w:val="nil"/>
              <w:bottom w:val="nil"/>
            </w:tcBorders>
            <w:shd w:val="clear" w:color="auto" w:fill="auto"/>
            <w:noWrap/>
            <w:vAlign w:val="center"/>
          </w:tcPr>
          <w:p w14:paraId="5222A3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x20100013</w:t>
            </w:r>
          </w:p>
        </w:tc>
        <w:tc>
          <w:tcPr>
            <w:tcW w:w="352" w:type="pct"/>
            <w:tcBorders>
              <w:top w:val="nil"/>
              <w:bottom w:val="nil"/>
            </w:tcBorders>
            <w:shd w:val="clear" w:color="auto" w:fill="auto"/>
            <w:noWrap/>
            <w:vAlign w:val="center"/>
          </w:tcPr>
          <w:p w14:paraId="15E59E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4EDAE7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D4BFA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76C5B71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A0DE7C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28202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0AF8B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9804B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69DFA2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36A55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0.34–0.77</w:t>
            </w:r>
          </w:p>
        </w:tc>
      </w:tr>
      <w:tr w:rsidR="005E0EE2" w:rsidRPr="00561963" w14:paraId="41D78081" w14:textId="77777777" w:rsidTr="0010420A">
        <w:trPr>
          <w:trHeight w:val="340"/>
        </w:trPr>
        <w:tc>
          <w:tcPr>
            <w:tcW w:w="657" w:type="pct"/>
            <w:tcBorders>
              <w:top w:val="nil"/>
              <w:bottom w:val="nil"/>
            </w:tcBorders>
            <w:vAlign w:val="center"/>
          </w:tcPr>
          <w:p w14:paraId="5DA298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Ichikawa (2015)</w:t>
            </w:r>
            <w:r w:rsidRPr="005E0EE2">
              <w:rPr>
                <w:vertAlign w:val="superscript"/>
              </w:rPr>
              <w:t xml:space="preserve"> 20</w:t>
            </w:r>
          </w:p>
        </w:tc>
        <w:tc>
          <w:tcPr>
            <w:tcW w:w="423" w:type="pct"/>
            <w:tcBorders>
              <w:top w:val="nil"/>
              <w:bottom w:val="nil"/>
            </w:tcBorders>
            <w:shd w:val="clear" w:color="auto" w:fill="auto"/>
            <w:noWrap/>
            <w:vAlign w:val="center"/>
          </w:tcPr>
          <w:p w14:paraId="41C3E62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x20100014</w:t>
            </w:r>
          </w:p>
        </w:tc>
        <w:tc>
          <w:tcPr>
            <w:tcW w:w="352" w:type="pct"/>
            <w:tcBorders>
              <w:top w:val="nil"/>
              <w:bottom w:val="nil"/>
            </w:tcBorders>
            <w:shd w:val="clear" w:color="auto" w:fill="auto"/>
            <w:noWrap/>
            <w:vAlign w:val="center"/>
          </w:tcPr>
          <w:p w14:paraId="1360C9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31B0B2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F867F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25D71A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826B4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FDC6E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67EB05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540F0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775901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CAE9D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0.50–0.56</w:t>
            </w:r>
          </w:p>
        </w:tc>
      </w:tr>
      <w:tr w:rsidR="005E0EE2" w:rsidRPr="00561963" w14:paraId="3C7A7451" w14:textId="77777777" w:rsidTr="0010420A">
        <w:trPr>
          <w:trHeight w:val="340"/>
        </w:trPr>
        <w:tc>
          <w:tcPr>
            <w:tcW w:w="657" w:type="pct"/>
            <w:tcBorders>
              <w:top w:val="nil"/>
              <w:bottom w:val="nil"/>
            </w:tcBorders>
            <w:vAlign w:val="center"/>
          </w:tcPr>
          <w:p w14:paraId="0369A3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06B3B4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x20100018</w:t>
            </w:r>
          </w:p>
        </w:tc>
        <w:tc>
          <w:tcPr>
            <w:tcW w:w="352" w:type="pct"/>
            <w:tcBorders>
              <w:top w:val="nil"/>
              <w:bottom w:val="nil"/>
            </w:tcBorders>
            <w:shd w:val="clear" w:color="auto" w:fill="auto"/>
            <w:noWrap/>
            <w:vAlign w:val="center"/>
          </w:tcPr>
          <w:p w14:paraId="3719FA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AAB96E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3C901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7151F0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F8D40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8F23C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00A23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012E2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2F7990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65B71A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10D8816C" w14:textId="77777777" w:rsidTr="0010420A">
        <w:trPr>
          <w:trHeight w:val="340"/>
        </w:trPr>
        <w:tc>
          <w:tcPr>
            <w:tcW w:w="657" w:type="pct"/>
            <w:tcBorders>
              <w:top w:val="nil"/>
              <w:bottom w:val="nil"/>
            </w:tcBorders>
            <w:vAlign w:val="center"/>
          </w:tcPr>
          <w:p w14:paraId="40CD12C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165738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x20100019</w:t>
            </w:r>
          </w:p>
        </w:tc>
        <w:tc>
          <w:tcPr>
            <w:tcW w:w="352" w:type="pct"/>
            <w:tcBorders>
              <w:top w:val="nil"/>
              <w:bottom w:val="nil"/>
            </w:tcBorders>
            <w:shd w:val="clear" w:color="auto" w:fill="auto"/>
            <w:noWrap/>
            <w:vAlign w:val="center"/>
          </w:tcPr>
          <w:p w14:paraId="2B190A5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AAF8AC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B6C74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0.75–1.40</w:t>
            </w:r>
          </w:p>
        </w:tc>
        <w:tc>
          <w:tcPr>
            <w:tcW w:w="440" w:type="pct"/>
            <w:tcBorders>
              <w:top w:val="nil"/>
              <w:bottom w:val="nil"/>
            </w:tcBorders>
            <w:shd w:val="clear" w:color="auto" w:fill="auto"/>
            <w:noWrap/>
            <w:vAlign w:val="center"/>
          </w:tcPr>
          <w:p w14:paraId="4AD140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89769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3C359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85171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78079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w:t>
            </w:r>
          </w:p>
        </w:tc>
        <w:tc>
          <w:tcPr>
            <w:tcW w:w="392" w:type="pct"/>
            <w:tcBorders>
              <w:top w:val="nil"/>
              <w:bottom w:val="nil"/>
            </w:tcBorders>
            <w:vAlign w:val="center"/>
          </w:tcPr>
          <w:p w14:paraId="06CFE75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0EB60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60F73D9" w14:textId="77777777" w:rsidTr="0010420A">
        <w:trPr>
          <w:trHeight w:val="340"/>
        </w:trPr>
        <w:tc>
          <w:tcPr>
            <w:tcW w:w="657" w:type="pct"/>
            <w:tcBorders>
              <w:top w:val="nil"/>
              <w:bottom w:val="nil"/>
            </w:tcBorders>
            <w:vAlign w:val="center"/>
          </w:tcPr>
          <w:p w14:paraId="5CE9BD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0E1BFE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x20100020</w:t>
            </w:r>
          </w:p>
        </w:tc>
        <w:tc>
          <w:tcPr>
            <w:tcW w:w="352" w:type="pct"/>
            <w:tcBorders>
              <w:top w:val="nil"/>
              <w:bottom w:val="nil"/>
            </w:tcBorders>
            <w:shd w:val="clear" w:color="auto" w:fill="auto"/>
            <w:noWrap/>
            <w:vAlign w:val="center"/>
          </w:tcPr>
          <w:p w14:paraId="62FBDB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32D647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F747D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2310C7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5B67C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4D591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03713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BFD7A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465535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4DE786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32BDB1C3" w14:textId="77777777" w:rsidTr="0010420A">
        <w:trPr>
          <w:trHeight w:val="340"/>
        </w:trPr>
        <w:tc>
          <w:tcPr>
            <w:tcW w:w="657" w:type="pct"/>
            <w:tcBorders>
              <w:top w:val="nil"/>
              <w:bottom w:val="nil"/>
            </w:tcBorders>
            <w:vAlign w:val="center"/>
          </w:tcPr>
          <w:p w14:paraId="59DC29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6E3942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x20100021</w:t>
            </w:r>
          </w:p>
        </w:tc>
        <w:tc>
          <w:tcPr>
            <w:tcW w:w="352" w:type="pct"/>
            <w:tcBorders>
              <w:top w:val="nil"/>
              <w:bottom w:val="nil"/>
            </w:tcBorders>
            <w:shd w:val="clear" w:color="auto" w:fill="auto"/>
            <w:noWrap/>
            <w:vAlign w:val="center"/>
          </w:tcPr>
          <w:p w14:paraId="25AC73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3C542F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1A791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3495AC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CF74E9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68EA9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A1251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BD39B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7FFBDF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CBB26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6B46DB8D" w14:textId="77777777" w:rsidTr="0010420A">
        <w:trPr>
          <w:trHeight w:val="340"/>
        </w:trPr>
        <w:tc>
          <w:tcPr>
            <w:tcW w:w="657" w:type="pct"/>
            <w:tcBorders>
              <w:top w:val="nil"/>
              <w:bottom w:val="nil"/>
            </w:tcBorders>
            <w:vAlign w:val="center"/>
          </w:tcPr>
          <w:p w14:paraId="325946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25E1541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x20100022</w:t>
            </w:r>
          </w:p>
        </w:tc>
        <w:tc>
          <w:tcPr>
            <w:tcW w:w="352" w:type="pct"/>
            <w:tcBorders>
              <w:top w:val="nil"/>
              <w:bottom w:val="nil"/>
            </w:tcBorders>
            <w:shd w:val="clear" w:color="auto" w:fill="auto"/>
            <w:noWrap/>
            <w:vAlign w:val="center"/>
          </w:tcPr>
          <w:p w14:paraId="5064AB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122E4A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2AAB5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1A03EF1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3F80B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DDAB4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A5DC1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9E832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2BD7AA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0BC6F8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BAABB28" w14:textId="77777777" w:rsidTr="0010420A">
        <w:trPr>
          <w:trHeight w:val="340"/>
        </w:trPr>
        <w:tc>
          <w:tcPr>
            <w:tcW w:w="657" w:type="pct"/>
            <w:tcBorders>
              <w:top w:val="nil"/>
              <w:bottom w:val="nil"/>
            </w:tcBorders>
            <w:vAlign w:val="center"/>
          </w:tcPr>
          <w:p w14:paraId="1861AE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7663DB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x20100023</w:t>
            </w:r>
          </w:p>
        </w:tc>
        <w:tc>
          <w:tcPr>
            <w:tcW w:w="352" w:type="pct"/>
            <w:tcBorders>
              <w:top w:val="nil"/>
              <w:bottom w:val="nil"/>
            </w:tcBorders>
            <w:shd w:val="clear" w:color="auto" w:fill="auto"/>
            <w:noWrap/>
            <w:vAlign w:val="center"/>
          </w:tcPr>
          <w:p w14:paraId="6FDE02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316D98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EA445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0.60–1.60</w:t>
            </w:r>
          </w:p>
        </w:tc>
        <w:tc>
          <w:tcPr>
            <w:tcW w:w="440" w:type="pct"/>
            <w:tcBorders>
              <w:top w:val="nil"/>
              <w:bottom w:val="nil"/>
            </w:tcBorders>
            <w:shd w:val="clear" w:color="auto" w:fill="auto"/>
            <w:noWrap/>
            <w:vAlign w:val="center"/>
          </w:tcPr>
          <w:p w14:paraId="4F1A35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B94FB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D7016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00947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F0264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15</w:t>
            </w:r>
          </w:p>
        </w:tc>
        <w:tc>
          <w:tcPr>
            <w:tcW w:w="392" w:type="pct"/>
            <w:tcBorders>
              <w:top w:val="nil"/>
              <w:bottom w:val="nil"/>
            </w:tcBorders>
            <w:vAlign w:val="center"/>
          </w:tcPr>
          <w:p w14:paraId="49D03CF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54C098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0.61–0.76</w:t>
            </w:r>
          </w:p>
        </w:tc>
      </w:tr>
      <w:tr w:rsidR="005E0EE2" w:rsidRPr="00561963" w14:paraId="3253C724" w14:textId="77777777" w:rsidTr="0010420A">
        <w:trPr>
          <w:trHeight w:val="340"/>
        </w:trPr>
        <w:tc>
          <w:tcPr>
            <w:tcW w:w="657" w:type="pct"/>
            <w:tcBorders>
              <w:top w:val="nil"/>
              <w:bottom w:val="nil"/>
            </w:tcBorders>
            <w:vAlign w:val="center"/>
          </w:tcPr>
          <w:p w14:paraId="5FDAF9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6EAB02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x20100024</w:t>
            </w:r>
          </w:p>
        </w:tc>
        <w:tc>
          <w:tcPr>
            <w:tcW w:w="352" w:type="pct"/>
            <w:tcBorders>
              <w:top w:val="nil"/>
              <w:bottom w:val="nil"/>
            </w:tcBorders>
            <w:shd w:val="clear" w:color="auto" w:fill="auto"/>
            <w:noWrap/>
            <w:vAlign w:val="center"/>
          </w:tcPr>
          <w:p w14:paraId="31860F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F1B4AC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2.96</w:t>
            </w:r>
          </w:p>
        </w:tc>
        <w:tc>
          <w:tcPr>
            <w:tcW w:w="392" w:type="pct"/>
            <w:tcBorders>
              <w:top w:val="nil"/>
              <w:bottom w:val="nil"/>
            </w:tcBorders>
            <w:shd w:val="clear" w:color="auto" w:fill="auto"/>
            <w:noWrap/>
            <w:vAlign w:val="center"/>
          </w:tcPr>
          <w:p w14:paraId="550FB4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0.60–1.60</w:t>
            </w:r>
          </w:p>
        </w:tc>
        <w:tc>
          <w:tcPr>
            <w:tcW w:w="440" w:type="pct"/>
            <w:tcBorders>
              <w:top w:val="nil"/>
              <w:bottom w:val="nil"/>
            </w:tcBorders>
            <w:shd w:val="clear" w:color="auto" w:fill="auto"/>
            <w:noWrap/>
            <w:vAlign w:val="center"/>
          </w:tcPr>
          <w:p w14:paraId="567F986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7805BB5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EF208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6315A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E6ACA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15</w:t>
            </w:r>
          </w:p>
        </w:tc>
        <w:tc>
          <w:tcPr>
            <w:tcW w:w="392" w:type="pct"/>
            <w:tcBorders>
              <w:top w:val="nil"/>
              <w:bottom w:val="nil"/>
            </w:tcBorders>
            <w:vAlign w:val="center"/>
          </w:tcPr>
          <w:p w14:paraId="41DDF7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B7E2B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0.60–0.87</w:t>
            </w:r>
          </w:p>
        </w:tc>
      </w:tr>
      <w:tr w:rsidR="005E0EE2" w:rsidRPr="00561963" w14:paraId="7062FCAD" w14:textId="77777777" w:rsidTr="0010420A">
        <w:trPr>
          <w:trHeight w:val="340"/>
        </w:trPr>
        <w:tc>
          <w:tcPr>
            <w:tcW w:w="657" w:type="pct"/>
            <w:tcBorders>
              <w:top w:val="nil"/>
              <w:bottom w:val="nil"/>
            </w:tcBorders>
            <w:vAlign w:val="center"/>
          </w:tcPr>
          <w:p w14:paraId="530B76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79DCAE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x20100025</w:t>
            </w:r>
          </w:p>
        </w:tc>
        <w:tc>
          <w:tcPr>
            <w:tcW w:w="352" w:type="pct"/>
            <w:tcBorders>
              <w:top w:val="nil"/>
              <w:bottom w:val="nil"/>
            </w:tcBorders>
            <w:shd w:val="clear" w:color="auto" w:fill="auto"/>
            <w:noWrap/>
            <w:vAlign w:val="center"/>
          </w:tcPr>
          <w:p w14:paraId="222E452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41FF1C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88AA4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39DD3F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77CF19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F05479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8980B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BFFF3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w:t>
            </w:r>
          </w:p>
        </w:tc>
        <w:tc>
          <w:tcPr>
            <w:tcW w:w="392" w:type="pct"/>
            <w:tcBorders>
              <w:top w:val="nil"/>
              <w:bottom w:val="nil"/>
            </w:tcBorders>
            <w:vAlign w:val="center"/>
          </w:tcPr>
          <w:p w14:paraId="1534B4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1FC8A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0.50–0.89</w:t>
            </w:r>
          </w:p>
        </w:tc>
      </w:tr>
      <w:tr w:rsidR="005E0EE2" w:rsidRPr="00561963" w14:paraId="6FAFE63B" w14:textId="77777777" w:rsidTr="0010420A">
        <w:trPr>
          <w:trHeight w:val="340"/>
        </w:trPr>
        <w:tc>
          <w:tcPr>
            <w:tcW w:w="657" w:type="pct"/>
            <w:tcBorders>
              <w:top w:val="nil"/>
              <w:bottom w:val="nil"/>
            </w:tcBorders>
            <w:vAlign w:val="center"/>
          </w:tcPr>
          <w:p w14:paraId="208463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11E5FE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x20100026</w:t>
            </w:r>
          </w:p>
        </w:tc>
        <w:tc>
          <w:tcPr>
            <w:tcW w:w="352" w:type="pct"/>
            <w:tcBorders>
              <w:top w:val="nil"/>
              <w:bottom w:val="nil"/>
            </w:tcBorders>
            <w:shd w:val="clear" w:color="auto" w:fill="auto"/>
            <w:noWrap/>
            <w:vAlign w:val="center"/>
          </w:tcPr>
          <w:p w14:paraId="3F71666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C730A0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2.96</w:t>
            </w:r>
          </w:p>
        </w:tc>
        <w:tc>
          <w:tcPr>
            <w:tcW w:w="392" w:type="pct"/>
            <w:tcBorders>
              <w:top w:val="nil"/>
              <w:bottom w:val="nil"/>
            </w:tcBorders>
            <w:shd w:val="clear" w:color="auto" w:fill="auto"/>
            <w:noWrap/>
            <w:vAlign w:val="center"/>
          </w:tcPr>
          <w:p w14:paraId="6454DC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268BB8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93E03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B2068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542CB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E941E3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w:t>
            </w:r>
          </w:p>
        </w:tc>
        <w:tc>
          <w:tcPr>
            <w:tcW w:w="392" w:type="pct"/>
            <w:tcBorders>
              <w:top w:val="nil"/>
              <w:bottom w:val="nil"/>
            </w:tcBorders>
            <w:vAlign w:val="center"/>
          </w:tcPr>
          <w:p w14:paraId="235866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15B1E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31B6729D" w14:textId="77777777" w:rsidTr="0010420A">
        <w:trPr>
          <w:trHeight w:val="340"/>
        </w:trPr>
        <w:tc>
          <w:tcPr>
            <w:tcW w:w="657" w:type="pct"/>
            <w:tcBorders>
              <w:top w:val="nil"/>
              <w:bottom w:val="nil"/>
            </w:tcBorders>
            <w:vAlign w:val="center"/>
          </w:tcPr>
          <w:p w14:paraId="4A204B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S. Wang (2020)</w:t>
            </w:r>
            <w:r w:rsidRPr="005E0EE2">
              <w:rPr>
                <w:vertAlign w:val="superscript"/>
              </w:rPr>
              <w:t xml:space="preserve"> 22</w:t>
            </w:r>
          </w:p>
        </w:tc>
        <w:tc>
          <w:tcPr>
            <w:tcW w:w="423" w:type="pct"/>
            <w:tcBorders>
              <w:top w:val="nil"/>
              <w:bottom w:val="nil"/>
            </w:tcBorders>
            <w:shd w:val="clear" w:color="auto" w:fill="auto"/>
            <w:noWrap/>
            <w:vAlign w:val="center"/>
          </w:tcPr>
          <w:p w14:paraId="53FF9C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x20100027</w:t>
            </w:r>
          </w:p>
        </w:tc>
        <w:tc>
          <w:tcPr>
            <w:tcW w:w="352" w:type="pct"/>
            <w:tcBorders>
              <w:top w:val="nil"/>
              <w:bottom w:val="nil"/>
            </w:tcBorders>
            <w:shd w:val="clear" w:color="auto" w:fill="auto"/>
            <w:noWrap/>
            <w:vAlign w:val="center"/>
          </w:tcPr>
          <w:p w14:paraId="10359E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418F31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4.93</w:t>
            </w:r>
          </w:p>
        </w:tc>
        <w:tc>
          <w:tcPr>
            <w:tcW w:w="392" w:type="pct"/>
            <w:tcBorders>
              <w:top w:val="nil"/>
              <w:bottom w:val="nil"/>
            </w:tcBorders>
            <w:shd w:val="clear" w:color="auto" w:fill="auto"/>
            <w:noWrap/>
            <w:vAlign w:val="center"/>
          </w:tcPr>
          <w:p w14:paraId="7C3369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5B65A4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57172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C3E5F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FE4ED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C68FD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w:t>
            </w:r>
          </w:p>
        </w:tc>
        <w:tc>
          <w:tcPr>
            <w:tcW w:w="392" w:type="pct"/>
            <w:tcBorders>
              <w:top w:val="nil"/>
              <w:bottom w:val="nil"/>
            </w:tcBorders>
            <w:vAlign w:val="center"/>
          </w:tcPr>
          <w:p w14:paraId="42DE59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67187E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6165BC2B" w14:textId="77777777" w:rsidTr="0010420A">
        <w:trPr>
          <w:trHeight w:val="340"/>
        </w:trPr>
        <w:tc>
          <w:tcPr>
            <w:tcW w:w="657" w:type="pct"/>
            <w:tcBorders>
              <w:top w:val="nil"/>
              <w:bottom w:val="nil"/>
            </w:tcBorders>
            <w:vAlign w:val="center"/>
          </w:tcPr>
          <w:p w14:paraId="3F57BD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400BC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x20100028</w:t>
            </w:r>
          </w:p>
        </w:tc>
        <w:tc>
          <w:tcPr>
            <w:tcW w:w="352" w:type="pct"/>
            <w:tcBorders>
              <w:top w:val="nil"/>
              <w:bottom w:val="nil"/>
            </w:tcBorders>
            <w:shd w:val="clear" w:color="auto" w:fill="auto"/>
            <w:noWrap/>
            <w:vAlign w:val="center"/>
          </w:tcPr>
          <w:p w14:paraId="4B5484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475DCD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8A71B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0.80–1.20</w:t>
            </w:r>
          </w:p>
        </w:tc>
        <w:tc>
          <w:tcPr>
            <w:tcW w:w="440" w:type="pct"/>
            <w:tcBorders>
              <w:top w:val="nil"/>
              <w:bottom w:val="nil"/>
            </w:tcBorders>
            <w:shd w:val="clear" w:color="auto" w:fill="auto"/>
            <w:noWrap/>
            <w:vAlign w:val="center"/>
          </w:tcPr>
          <w:p w14:paraId="7DC572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AC67B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B8A55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4EBD6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67F0C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431C20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92A93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0.74–0.80</w:t>
            </w:r>
          </w:p>
        </w:tc>
      </w:tr>
      <w:tr w:rsidR="005E0EE2" w:rsidRPr="00561963" w14:paraId="2AEE3D3A" w14:textId="77777777" w:rsidTr="0010420A">
        <w:trPr>
          <w:trHeight w:val="340"/>
        </w:trPr>
        <w:tc>
          <w:tcPr>
            <w:tcW w:w="657" w:type="pct"/>
            <w:tcBorders>
              <w:top w:val="nil"/>
              <w:bottom w:val="nil"/>
            </w:tcBorders>
            <w:vAlign w:val="center"/>
          </w:tcPr>
          <w:p w14:paraId="16F0B11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AC66F5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x20100029</w:t>
            </w:r>
          </w:p>
        </w:tc>
        <w:tc>
          <w:tcPr>
            <w:tcW w:w="352" w:type="pct"/>
            <w:tcBorders>
              <w:top w:val="nil"/>
              <w:bottom w:val="nil"/>
            </w:tcBorders>
            <w:shd w:val="clear" w:color="auto" w:fill="auto"/>
            <w:noWrap/>
            <w:vAlign w:val="center"/>
          </w:tcPr>
          <w:p w14:paraId="19A90D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0569864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C5028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6A2437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0A6867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25B07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94694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3BB83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4BBF54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6133BE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0.70–0.80</w:t>
            </w:r>
          </w:p>
        </w:tc>
      </w:tr>
      <w:tr w:rsidR="005E0EE2" w:rsidRPr="00561963" w14:paraId="69303C73" w14:textId="77777777" w:rsidTr="0010420A">
        <w:trPr>
          <w:trHeight w:val="340"/>
        </w:trPr>
        <w:tc>
          <w:tcPr>
            <w:tcW w:w="657" w:type="pct"/>
            <w:tcBorders>
              <w:top w:val="nil"/>
              <w:bottom w:val="nil"/>
            </w:tcBorders>
            <w:vAlign w:val="center"/>
          </w:tcPr>
          <w:p w14:paraId="10AF9C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3C234B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x20100030</w:t>
            </w:r>
          </w:p>
        </w:tc>
        <w:tc>
          <w:tcPr>
            <w:tcW w:w="352" w:type="pct"/>
            <w:tcBorders>
              <w:top w:val="nil"/>
              <w:bottom w:val="nil"/>
            </w:tcBorders>
            <w:shd w:val="clear" w:color="auto" w:fill="auto"/>
            <w:noWrap/>
            <w:vAlign w:val="center"/>
          </w:tcPr>
          <w:p w14:paraId="3101D76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2EB098E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7E6A8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76E0636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9537A9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29277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7F6AD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D7523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61D723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589F95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0.85–1.38</w:t>
            </w:r>
          </w:p>
        </w:tc>
      </w:tr>
      <w:tr w:rsidR="005E0EE2" w:rsidRPr="00561963" w14:paraId="7405C4E8" w14:textId="77777777" w:rsidTr="0010420A">
        <w:trPr>
          <w:trHeight w:val="340"/>
        </w:trPr>
        <w:tc>
          <w:tcPr>
            <w:tcW w:w="657" w:type="pct"/>
            <w:tcBorders>
              <w:top w:val="nil"/>
              <w:bottom w:val="nil"/>
            </w:tcBorders>
            <w:vAlign w:val="center"/>
          </w:tcPr>
          <w:p w14:paraId="7A8BF5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657D9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x20100031</w:t>
            </w:r>
          </w:p>
        </w:tc>
        <w:tc>
          <w:tcPr>
            <w:tcW w:w="352" w:type="pct"/>
            <w:tcBorders>
              <w:top w:val="nil"/>
              <w:bottom w:val="nil"/>
            </w:tcBorders>
            <w:shd w:val="clear" w:color="auto" w:fill="auto"/>
            <w:noWrap/>
            <w:vAlign w:val="center"/>
          </w:tcPr>
          <w:p w14:paraId="53465E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4DB1699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A2DDA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C3161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D7219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D531EE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8D5BF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B0DC5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0A564A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B6C47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0.91–1.39</w:t>
            </w:r>
          </w:p>
        </w:tc>
      </w:tr>
      <w:tr w:rsidR="005E0EE2" w:rsidRPr="00561963" w14:paraId="7313E3C5" w14:textId="77777777" w:rsidTr="0010420A">
        <w:trPr>
          <w:trHeight w:val="340"/>
        </w:trPr>
        <w:tc>
          <w:tcPr>
            <w:tcW w:w="657" w:type="pct"/>
            <w:tcBorders>
              <w:top w:val="nil"/>
              <w:bottom w:val="nil"/>
            </w:tcBorders>
            <w:vAlign w:val="center"/>
          </w:tcPr>
          <w:p w14:paraId="1C5FE0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52368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x20100032</w:t>
            </w:r>
          </w:p>
        </w:tc>
        <w:tc>
          <w:tcPr>
            <w:tcW w:w="352" w:type="pct"/>
            <w:tcBorders>
              <w:top w:val="nil"/>
              <w:bottom w:val="nil"/>
            </w:tcBorders>
            <w:shd w:val="clear" w:color="auto" w:fill="auto"/>
            <w:noWrap/>
            <w:vAlign w:val="center"/>
          </w:tcPr>
          <w:p w14:paraId="5A7E39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377A3DD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67A21D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15FB3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F7C9C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A9C5EC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BEDB5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94ECC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7EF65E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C8A5C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0.71–1.31</w:t>
            </w:r>
          </w:p>
        </w:tc>
      </w:tr>
      <w:tr w:rsidR="005E0EE2" w:rsidRPr="00561963" w14:paraId="2F233C93" w14:textId="77777777" w:rsidTr="0010420A">
        <w:trPr>
          <w:trHeight w:val="340"/>
        </w:trPr>
        <w:tc>
          <w:tcPr>
            <w:tcW w:w="657" w:type="pct"/>
            <w:tcBorders>
              <w:top w:val="nil"/>
              <w:bottom w:val="nil"/>
            </w:tcBorders>
            <w:vAlign w:val="center"/>
          </w:tcPr>
          <w:p w14:paraId="5D15F0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DA919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x20100033</w:t>
            </w:r>
          </w:p>
        </w:tc>
        <w:tc>
          <w:tcPr>
            <w:tcW w:w="352" w:type="pct"/>
            <w:tcBorders>
              <w:top w:val="nil"/>
              <w:bottom w:val="nil"/>
            </w:tcBorders>
            <w:shd w:val="clear" w:color="auto" w:fill="auto"/>
            <w:noWrap/>
            <w:vAlign w:val="center"/>
          </w:tcPr>
          <w:p w14:paraId="4B3A4C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69FF4F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118561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44FD26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ECB73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E0F0C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26D9A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1C688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3860CD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4BA6E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0.83–0.99</w:t>
            </w:r>
          </w:p>
        </w:tc>
      </w:tr>
      <w:tr w:rsidR="005E0EE2" w:rsidRPr="00561963" w14:paraId="56DA2E4A" w14:textId="77777777" w:rsidTr="0010420A">
        <w:trPr>
          <w:trHeight w:val="340"/>
        </w:trPr>
        <w:tc>
          <w:tcPr>
            <w:tcW w:w="657" w:type="pct"/>
            <w:tcBorders>
              <w:top w:val="nil"/>
              <w:bottom w:val="nil"/>
            </w:tcBorders>
            <w:vAlign w:val="center"/>
          </w:tcPr>
          <w:p w14:paraId="75D7B2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EE16C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x20100034</w:t>
            </w:r>
          </w:p>
        </w:tc>
        <w:tc>
          <w:tcPr>
            <w:tcW w:w="352" w:type="pct"/>
            <w:tcBorders>
              <w:top w:val="nil"/>
              <w:bottom w:val="nil"/>
            </w:tcBorders>
            <w:shd w:val="clear" w:color="auto" w:fill="auto"/>
            <w:noWrap/>
            <w:vAlign w:val="center"/>
          </w:tcPr>
          <w:p w14:paraId="590879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35211B6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22599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076DAF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5EC5C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7AED1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8A5D5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D0B26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7FC850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2BC8F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0.53–0.75</w:t>
            </w:r>
          </w:p>
        </w:tc>
      </w:tr>
      <w:tr w:rsidR="005E0EE2" w:rsidRPr="00561963" w14:paraId="3A973AA1" w14:textId="77777777" w:rsidTr="0010420A">
        <w:trPr>
          <w:trHeight w:val="340"/>
        </w:trPr>
        <w:tc>
          <w:tcPr>
            <w:tcW w:w="657" w:type="pct"/>
            <w:tcBorders>
              <w:top w:val="nil"/>
              <w:bottom w:val="nil"/>
            </w:tcBorders>
            <w:vAlign w:val="center"/>
          </w:tcPr>
          <w:p w14:paraId="0B2EB2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197C64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x20100035</w:t>
            </w:r>
          </w:p>
        </w:tc>
        <w:tc>
          <w:tcPr>
            <w:tcW w:w="352" w:type="pct"/>
            <w:tcBorders>
              <w:top w:val="nil"/>
              <w:bottom w:val="nil"/>
            </w:tcBorders>
            <w:shd w:val="clear" w:color="auto" w:fill="auto"/>
            <w:noWrap/>
            <w:vAlign w:val="center"/>
          </w:tcPr>
          <w:p w14:paraId="543526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160694A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158140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1AA4AC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A84F8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A34A4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09DD9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2AB62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33F62BB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5F8F3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0.97–1.13</w:t>
            </w:r>
          </w:p>
        </w:tc>
      </w:tr>
      <w:tr w:rsidR="005E0EE2" w:rsidRPr="00561963" w14:paraId="73C64668" w14:textId="77777777" w:rsidTr="0010420A">
        <w:trPr>
          <w:trHeight w:val="340"/>
        </w:trPr>
        <w:tc>
          <w:tcPr>
            <w:tcW w:w="657" w:type="pct"/>
            <w:tcBorders>
              <w:top w:val="nil"/>
              <w:bottom w:val="nil"/>
            </w:tcBorders>
            <w:vAlign w:val="center"/>
          </w:tcPr>
          <w:p w14:paraId="56B10E6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18340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x20100036</w:t>
            </w:r>
          </w:p>
        </w:tc>
        <w:tc>
          <w:tcPr>
            <w:tcW w:w="352" w:type="pct"/>
            <w:tcBorders>
              <w:top w:val="nil"/>
              <w:bottom w:val="nil"/>
            </w:tcBorders>
            <w:shd w:val="clear" w:color="auto" w:fill="auto"/>
            <w:noWrap/>
            <w:vAlign w:val="center"/>
          </w:tcPr>
          <w:p w14:paraId="0350D3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4ED8DEE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0ECB9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4499772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E7CF9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B6EE2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7F21F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EB82D7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7AB5E5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F232E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1.38–1.87</w:t>
            </w:r>
          </w:p>
        </w:tc>
      </w:tr>
      <w:tr w:rsidR="005E0EE2" w:rsidRPr="00561963" w14:paraId="35D7C74F" w14:textId="77777777" w:rsidTr="0010420A">
        <w:trPr>
          <w:trHeight w:val="340"/>
        </w:trPr>
        <w:tc>
          <w:tcPr>
            <w:tcW w:w="657" w:type="pct"/>
            <w:tcBorders>
              <w:top w:val="nil"/>
              <w:bottom w:val="nil"/>
            </w:tcBorders>
            <w:vAlign w:val="center"/>
          </w:tcPr>
          <w:p w14:paraId="1887F3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32A3A8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x20100037</w:t>
            </w:r>
          </w:p>
        </w:tc>
        <w:tc>
          <w:tcPr>
            <w:tcW w:w="352" w:type="pct"/>
            <w:tcBorders>
              <w:top w:val="nil"/>
              <w:bottom w:val="nil"/>
            </w:tcBorders>
            <w:shd w:val="clear" w:color="auto" w:fill="auto"/>
            <w:noWrap/>
            <w:vAlign w:val="center"/>
          </w:tcPr>
          <w:p w14:paraId="4B71CB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678ED3E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6D6513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99A84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7D6CA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62BEA7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DCF51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56D7C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245638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AB892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0.76–2.30</w:t>
            </w:r>
          </w:p>
        </w:tc>
      </w:tr>
      <w:tr w:rsidR="005E0EE2" w:rsidRPr="00561963" w14:paraId="4A97FFA7" w14:textId="77777777" w:rsidTr="0010420A">
        <w:trPr>
          <w:trHeight w:val="340"/>
        </w:trPr>
        <w:tc>
          <w:tcPr>
            <w:tcW w:w="657" w:type="pct"/>
            <w:tcBorders>
              <w:top w:val="nil"/>
              <w:bottom w:val="nil"/>
            </w:tcBorders>
            <w:vAlign w:val="center"/>
          </w:tcPr>
          <w:p w14:paraId="3205E0A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687BD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x20100038</w:t>
            </w:r>
          </w:p>
        </w:tc>
        <w:tc>
          <w:tcPr>
            <w:tcW w:w="352" w:type="pct"/>
            <w:tcBorders>
              <w:top w:val="nil"/>
              <w:bottom w:val="nil"/>
            </w:tcBorders>
            <w:shd w:val="clear" w:color="auto" w:fill="auto"/>
            <w:noWrap/>
            <w:vAlign w:val="center"/>
          </w:tcPr>
          <w:p w14:paraId="40736F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7887C8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A1D2A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0C0358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776141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11E6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EBE24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F9938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04100D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6D453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0.66–0.84</w:t>
            </w:r>
          </w:p>
        </w:tc>
      </w:tr>
      <w:tr w:rsidR="005E0EE2" w:rsidRPr="00561963" w14:paraId="53B5C3B2" w14:textId="77777777" w:rsidTr="0010420A">
        <w:trPr>
          <w:trHeight w:val="340"/>
        </w:trPr>
        <w:tc>
          <w:tcPr>
            <w:tcW w:w="657" w:type="pct"/>
            <w:tcBorders>
              <w:top w:val="nil"/>
              <w:bottom w:val="nil"/>
            </w:tcBorders>
            <w:vAlign w:val="center"/>
          </w:tcPr>
          <w:p w14:paraId="443799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3FE7E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x20100039</w:t>
            </w:r>
          </w:p>
        </w:tc>
        <w:tc>
          <w:tcPr>
            <w:tcW w:w="352" w:type="pct"/>
            <w:tcBorders>
              <w:top w:val="nil"/>
              <w:bottom w:val="nil"/>
            </w:tcBorders>
            <w:shd w:val="clear" w:color="auto" w:fill="auto"/>
            <w:noWrap/>
            <w:vAlign w:val="center"/>
          </w:tcPr>
          <w:p w14:paraId="7543BC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429937F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B03F2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18DB6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4B100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56D99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89A29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D2EE2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6AC0F5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78D52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0.86–1.05</w:t>
            </w:r>
          </w:p>
        </w:tc>
      </w:tr>
      <w:tr w:rsidR="005E0EE2" w:rsidRPr="00561963" w14:paraId="2368A3BE" w14:textId="77777777" w:rsidTr="0010420A">
        <w:trPr>
          <w:trHeight w:val="340"/>
        </w:trPr>
        <w:tc>
          <w:tcPr>
            <w:tcW w:w="657" w:type="pct"/>
            <w:tcBorders>
              <w:top w:val="nil"/>
              <w:bottom w:val="nil"/>
            </w:tcBorders>
            <w:vAlign w:val="center"/>
          </w:tcPr>
          <w:p w14:paraId="7F2173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415169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x20100040</w:t>
            </w:r>
          </w:p>
        </w:tc>
        <w:tc>
          <w:tcPr>
            <w:tcW w:w="352" w:type="pct"/>
            <w:tcBorders>
              <w:top w:val="nil"/>
              <w:bottom w:val="nil"/>
            </w:tcBorders>
            <w:shd w:val="clear" w:color="auto" w:fill="auto"/>
            <w:noWrap/>
            <w:vAlign w:val="center"/>
          </w:tcPr>
          <w:p w14:paraId="6B5892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3FF5E1F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6EBC6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2E229F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014A3E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83F7B8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67261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D21BB6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22066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006E41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1.22–1.44</w:t>
            </w:r>
          </w:p>
        </w:tc>
      </w:tr>
      <w:tr w:rsidR="005E0EE2" w:rsidRPr="00561963" w14:paraId="370A63D7" w14:textId="77777777" w:rsidTr="0010420A">
        <w:trPr>
          <w:trHeight w:val="340"/>
        </w:trPr>
        <w:tc>
          <w:tcPr>
            <w:tcW w:w="657" w:type="pct"/>
            <w:tcBorders>
              <w:top w:val="nil"/>
              <w:bottom w:val="nil"/>
            </w:tcBorders>
            <w:vAlign w:val="center"/>
          </w:tcPr>
          <w:p w14:paraId="005E66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4094BF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x20100041</w:t>
            </w:r>
          </w:p>
        </w:tc>
        <w:tc>
          <w:tcPr>
            <w:tcW w:w="352" w:type="pct"/>
            <w:tcBorders>
              <w:top w:val="nil"/>
              <w:bottom w:val="nil"/>
            </w:tcBorders>
            <w:shd w:val="clear" w:color="auto" w:fill="auto"/>
            <w:noWrap/>
            <w:vAlign w:val="center"/>
          </w:tcPr>
          <w:p w14:paraId="257EB4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08D5AC1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8384B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72BF94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AB9FE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C5758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DF309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FBA5C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6B8A94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E7203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1.37–1.66</w:t>
            </w:r>
          </w:p>
        </w:tc>
      </w:tr>
      <w:tr w:rsidR="005E0EE2" w:rsidRPr="00561963" w14:paraId="4AA3B906" w14:textId="77777777" w:rsidTr="0010420A">
        <w:trPr>
          <w:trHeight w:val="340"/>
        </w:trPr>
        <w:tc>
          <w:tcPr>
            <w:tcW w:w="657" w:type="pct"/>
            <w:tcBorders>
              <w:top w:val="nil"/>
              <w:bottom w:val="nil"/>
            </w:tcBorders>
            <w:vAlign w:val="center"/>
          </w:tcPr>
          <w:p w14:paraId="24A4F7F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7C87A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x20100042</w:t>
            </w:r>
          </w:p>
        </w:tc>
        <w:tc>
          <w:tcPr>
            <w:tcW w:w="352" w:type="pct"/>
            <w:tcBorders>
              <w:top w:val="nil"/>
              <w:bottom w:val="nil"/>
            </w:tcBorders>
            <w:shd w:val="clear" w:color="auto" w:fill="auto"/>
            <w:noWrap/>
            <w:vAlign w:val="center"/>
          </w:tcPr>
          <w:p w14:paraId="112157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472E5A4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84B01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085A1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18924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55641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923D0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E0312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6F9BF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63C195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1.18–2.22</w:t>
            </w:r>
          </w:p>
        </w:tc>
      </w:tr>
      <w:tr w:rsidR="005E0EE2" w:rsidRPr="00561963" w14:paraId="6AB478FE" w14:textId="77777777" w:rsidTr="0010420A">
        <w:trPr>
          <w:trHeight w:val="340"/>
        </w:trPr>
        <w:tc>
          <w:tcPr>
            <w:tcW w:w="657" w:type="pct"/>
            <w:tcBorders>
              <w:top w:val="nil"/>
              <w:bottom w:val="nil"/>
            </w:tcBorders>
            <w:vAlign w:val="center"/>
          </w:tcPr>
          <w:p w14:paraId="05FE06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7D4874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x20100043</w:t>
            </w:r>
          </w:p>
        </w:tc>
        <w:tc>
          <w:tcPr>
            <w:tcW w:w="352" w:type="pct"/>
            <w:tcBorders>
              <w:top w:val="nil"/>
              <w:bottom w:val="nil"/>
            </w:tcBorders>
            <w:shd w:val="clear" w:color="auto" w:fill="auto"/>
            <w:noWrap/>
            <w:vAlign w:val="center"/>
          </w:tcPr>
          <w:p w14:paraId="5FA995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7D69BD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F2468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42C082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E6779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2B75F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FD198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6D9DE7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2F3749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6FD33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1.57–1.71</w:t>
            </w:r>
          </w:p>
        </w:tc>
      </w:tr>
      <w:tr w:rsidR="005E0EE2" w:rsidRPr="00561963" w14:paraId="45469C78" w14:textId="77777777" w:rsidTr="0010420A">
        <w:trPr>
          <w:trHeight w:val="340"/>
        </w:trPr>
        <w:tc>
          <w:tcPr>
            <w:tcW w:w="657" w:type="pct"/>
            <w:tcBorders>
              <w:top w:val="nil"/>
              <w:bottom w:val="nil"/>
            </w:tcBorders>
            <w:vAlign w:val="center"/>
          </w:tcPr>
          <w:p w14:paraId="28929FF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1C0E70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x20100044</w:t>
            </w:r>
          </w:p>
        </w:tc>
        <w:tc>
          <w:tcPr>
            <w:tcW w:w="352" w:type="pct"/>
            <w:tcBorders>
              <w:top w:val="nil"/>
              <w:bottom w:val="nil"/>
            </w:tcBorders>
            <w:shd w:val="clear" w:color="auto" w:fill="auto"/>
            <w:noWrap/>
            <w:vAlign w:val="center"/>
          </w:tcPr>
          <w:p w14:paraId="7107BF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513C1ED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A7908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60437A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7B9DE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09344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CBB02F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D6C7F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767210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0EF3E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1.15–1.47</w:t>
            </w:r>
          </w:p>
        </w:tc>
      </w:tr>
      <w:tr w:rsidR="005E0EE2" w:rsidRPr="00561963" w14:paraId="5B11AD04" w14:textId="77777777" w:rsidTr="0010420A">
        <w:trPr>
          <w:trHeight w:val="340"/>
        </w:trPr>
        <w:tc>
          <w:tcPr>
            <w:tcW w:w="657" w:type="pct"/>
            <w:tcBorders>
              <w:top w:val="nil"/>
              <w:bottom w:val="nil"/>
            </w:tcBorders>
            <w:vAlign w:val="center"/>
          </w:tcPr>
          <w:p w14:paraId="40ED90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74C197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x20100045</w:t>
            </w:r>
          </w:p>
        </w:tc>
        <w:tc>
          <w:tcPr>
            <w:tcW w:w="352" w:type="pct"/>
            <w:tcBorders>
              <w:top w:val="nil"/>
              <w:bottom w:val="nil"/>
            </w:tcBorders>
            <w:shd w:val="clear" w:color="auto" w:fill="auto"/>
            <w:noWrap/>
            <w:vAlign w:val="center"/>
          </w:tcPr>
          <w:p w14:paraId="41DE9C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142632D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187A1E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1FFA9D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C6A5A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72ECD1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97F2F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F4629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1BB00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E07C4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1.44–1.74</w:t>
            </w:r>
          </w:p>
        </w:tc>
      </w:tr>
      <w:tr w:rsidR="005E0EE2" w:rsidRPr="00561963" w14:paraId="3D7CD138" w14:textId="77777777" w:rsidTr="0010420A">
        <w:trPr>
          <w:trHeight w:val="340"/>
        </w:trPr>
        <w:tc>
          <w:tcPr>
            <w:tcW w:w="657" w:type="pct"/>
            <w:tcBorders>
              <w:top w:val="nil"/>
              <w:bottom w:val="nil"/>
            </w:tcBorders>
            <w:vAlign w:val="center"/>
          </w:tcPr>
          <w:p w14:paraId="50274F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0F2DC4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x20100046</w:t>
            </w:r>
          </w:p>
        </w:tc>
        <w:tc>
          <w:tcPr>
            <w:tcW w:w="352" w:type="pct"/>
            <w:tcBorders>
              <w:top w:val="nil"/>
              <w:bottom w:val="nil"/>
            </w:tcBorders>
            <w:shd w:val="clear" w:color="auto" w:fill="auto"/>
            <w:noWrap/>
            <w:vAlign w:val="center"/>
          </w:tcPr>
          <w:p w14:paraId="69E543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1B600A9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E834F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1E84F3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D6CB2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E1553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34238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E7187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46B67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77423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1.65–2.54</w:t>
            </w:r>
          </w:p>
        </w:tc>
      </w:tr>
      <w:tr w:rsidR="005E0EE2" w:rsidRPr="00561963" w14:paraId="2EAF7D18" w14:textId="77777777" w:rsidTr="0010420A">
        <w:trPr>
          <w:trHeight w:val="340"/>
        </w:trPr>
        <w:tc>
          <w:tcPr>
            <w:tcW w:w="657" w:type="pct"/>
            <w:tcBorders>
              <w:top w:val="nil"/>
              <w:bottom w:val="nil"/>
            </w:tcBorders>
            <w:vAlign w:val="center"/>
          </w:tcPr>
          <w:p w14:paraId="78731A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72D418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x20100047</w:t>
            </w:r>
          </w:p>
        </w:tc>
        <w:tc>
          <w:tcPr>
            <w:tcW w:w="352" w:type="pct"/>
            <w:tcBorders>
              <w:top w:val="nil"/>
              <w:bottom w:val="nil"/>
            </w:tcBorders>
            <w:shd w:val="clear" w:color="auto" w:fill="auto"/>
            <w:noWrap/>
            <w:vAlign w:val="center"/>
          </w:tcPr>
          <w:p w14:paraId="4DB127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20579EB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C7117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79A0FE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04C4CC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A2AFB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DF9DC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593B4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E7459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0880E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2.32–2.71</w:t>
            </w:r>
          </w:p>
        </w:tc>
      </w:tr>
      <w:tr w:rsidR="005E0EE2" w:rsidRPr="00561963" w14:paraId="3B684020" w14:textId="77777777" w:rsidTr="0010420A">
        <w:trPr>
          <w:trHeight w:val="340"/>
        </w:trPr>
        <w:tc>
          <w:tcPr>
            <w:tcW w:w="657" w:type="pct"/>
            <w:tcBorders>
              <w:top w:val="nil"/>
              <w:bottom w:val="nil"/>
            </w:tcBorders>
            <w:vAlign w:val="center"/>
          </w:tcPr>
          <w:p w14:paraId="1D5ED3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Lhuillier (2020)</w:t>
            </w:r>
            <w:r w:rsidRPr="005E0EE2">
              <w:rPr>
                <w:vertAlign w:val="superscript"/>
              </w:rPr>
              <w:t xml:space="preserve"> 23</w:t>
            </w:r>
          </w:p>
        </w:tc>
        <w:tc>
          <w:tcPr>
            <w:tcW w:w="423" w:type="pct"/>
            <w:tcBorders>
              <w:top w:val="nil"/>
              <w:bottom w:val="nil"/>
            </w:tcBorders>
            <w:shd w:val="clear" w:color="auto" w:fill="auto"/>
            <w:noWrap/>
            <w:vAlign w:val="center"/>
          </w:tcPr>
          <w:p w14:paraId="59EEDC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x20100048</w:t>
            </w:r>
          </w:p>
        </w:tc>
        <w:tc>
          <w:tcPr>
            <w:tcW w:w="352" w:type="pct"/>
            <w:tcBorders>
              <w:top w:val="nil"/>
              <w:bottom w:val="nil"/>
            </w:tcBorders>
            <w:shd w:val="clear" w:color="auto" w:fill="auto"/>
            <w:noWrap/>
            <w:vAlign w:val="center"/>
          </w:tcPr>
          <w:p w14:paraId="3B7D7E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86BA84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52499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8110E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15799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89B11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FED26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7E660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BFFEC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42E33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1.55–2.09</w:t>
            </w:r>
          </w:p>
        </w:tc>
      </w:tr>
      <w:tr w:rsidR="005E0EE2" w:rsidRPr="00561963" w14:paraId="26625757" w14:textId="77777777" w:rsidTr="0010420A">
        <w:trPr>
          <w:trHeight w:val="340"/>
        </w:trPr>
        <w:tc>
          <w:tcPr>
            <w:tcW w:w="657" w:type="pct"/>
            <w:tcBorders>
              <w:top w:val="nil"/>
              <w:bottom w:val="nil"/>
            </w:tcBorders>
            <w:vAlign w:val="center"/>
          </w:tcPr>
          <w:p w14:paraId="2970E8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B8FF2D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x20100049</w:t>
            </w:r>
          </w:p>
        </w:tc>
        <w:tc>
          <w:tcPr>
            <w:tcW w:w="352" w:type="pct"/>
            <w:tcBorders>
              <w:top w:val="nil"/>
              <w:bottom w:val="nil"/>
            </w:tcBorders>
            <w:shd w:val="clear" w:color="auto" w:fill="auto"/>
            <w:noWrap/>
            <w:vAlign w:val="center"/>
          </w:tcPr>
          <w:p w14:paraId="0C64B4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0E5BE6D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6B355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8D9F9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D4666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0E8F1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373E8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0A27E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4DCC4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461C8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1.67–2.28</w:t>
            </w:r>
          </w:p>
        </w:tc>
      </w:tr>
      <w:tr w:rsidR="005E0EE2" w:rsidRPr="00561963" w14:paraId="21DB9E02" w14:textId="77777777" w:rsidTr="0010420A">
        <w:trPr>
          <w:trHeight w:val="340"/>
        </w:trPr>
        <w:tc>
          <w:tcPr>
            <w:tcW w:w="657" w:type="pct"/>
            <w:tcBorders>
              <w:top w:val="nil"/>
              <w:bottom w:val="nil"/>
            </w:tcBorders>
            <w:vAlign w:val="center"/>
          </w:tcPr>
          <w:p w14:paraId="25BD74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7035DD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x20100050</w:t>
            </w:r>
          </w:p>
        </w:tc>
        <w:tc>
          <w:tcPr>
            <w:tcW w:w="352" w:type="pct"/>
            <w:tcBorders>
              <w:top w:val="nil"/>
              <w:bottom w:val="nil"/>
            </w:tcBorders>
            <w:shd w:val="clear" w:color="auto" w:fill="auto"/>
            <w:noWrap/>
            <w:vAlign w:val="center"/>
          </w:tcPr>
          <w:p w14:paraId="5D89A27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042B59A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E1BE1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E9A05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5D62D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49A97A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9B9AE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35CB9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073283C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7F735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1.45–2.51</w:t>
            </w:r>
          </w:p>
        </w:tc>
      </w:tr>
      <w:tr w:rsidR="005E0EE2" w:rsidRPr="00561963" w14:paraId="654E0B8D" w14:textId="77777777" w:rsidTr="0010420A">
        <w:trPr>
          <w:trHeight w:val="340"/>
        </w:trPr>
        <w:tc>
          <w:tcPr>
            <w:tcW w:w="657" w:type="pct"/>
            <w:tcBorders>
              <w:top w:val="nil"/>
              <w:bottom w:val="nil"/>
            </w:tcBorders>
            <w:vAlign w:val="center"/>
          </w:tcPr>
          <w:p w14:paraId="01498A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7D4C2C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x20100051</w:t>
            </w:r>
          </w:p>
        </w:tc>
        <w:tc>
          <w:tcPr>
            <w:tcW w:w="352" w:type="pct"/>
            <w:tcBorders>
              <w:top w:val="nil"/>
              <w:bottom w:val="nil"/>
            </w:tcBorders>
            <w:shd w:val="clear" w:color="auto" w:fill="auto"/>
            <w:noWrap/>
            <w:vAlign w:val="center"/>
          </w:tcPr>
          <w:p w14:paraId="6E498F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16FFE7F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272B7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5E4B8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29907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3B1E7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AF7EF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4ADB4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26E19A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7EB9F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2.33–3.24</w:t>
            </w:r>
          </w:p>
        </w:tc>
      </w:tr>
      <w:tr w:rsidR="005E0EE2" w:rsidRPr="00561963" w14:paraId="0641C531" w14:textId="77777777" w:rsidTr="0010420A">
        <w:trPr>
          <w:trHeight w:val="340"/>
        </w:trPr>
        <w:tc>
          <w:tcPr>
            <w:tcW w:w="657" w:type="pct"/>
            <w:tcBorders>
              <w:top w:val="nil"/>
              <w:bottom w:val="nil"/>
            </w:tcBorders>
            <w:vAlign w:val="center"/>
          </w:tcPr>
          <w:p w14:paraId="7E1E0C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1DAC9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x20100052</w:t>
            </w:r>
          </w:p>
        </w:tc>
        <w:tc>
          <w:tcPr>
            <w:tcW w:w="352" w:type="pct"/>
            <w:tcBorders>
              <w:top w:val="nil"/>
              <w:bottom w:val="nil"/>
            </w:tcBorders>
            <w:shd w:val="clear" w:color="auto" w:fill="auto"/>
            <w:noWrap/>
            <w:vAlign w:val="center"/>
          </w:tcPr>
          <w:p w14:paraId="2168B2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488C804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121CA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186399B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00D31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53615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6E2CC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5C47D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2E1A83B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A3C4C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2.57–3.64</w:t>
            </w:r>
          </w:p>
        </w:tc>
      </w:tr>
      <w:tr w:rsidR="005E0EE2" w:rsidRPr="00561963" w14:paraId="6E14E938" w14:textId="77777777" w:rsidTr="0010420A">
        <w:trPr>
          <w:trHeight w:val="340"/>
        </w:trPr>
        <w:tc>
          <w:tcPr>
            <w:tcW w:w="657" w:type="pct"/>
            <w:tcBorders>
              <w:top w:val="nil"/>
              <w:bottom w:val="nil"/>
            </w:tcBorders>
            <w:vAlign w:val="center"/>
          </w:tcPr>
          <w:p w14:paraId="2436A0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5EB9FA1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x20100053</w:t>
            </w:r>
          </w:p>
        </w:tc>
        <w:tc>
          <w:tcPr>
            <w:tcW w:w="352" w:type="pct"/>
            <w:tcBorders>
              <w:top w:val="nil"/>
              <w:bottom w:val="nil"/>
            </w:tcBorders>
            <w:shd w:val="clear" w:color="auto" w:fill="auto"/>
            <w:noWrap/>
            <w:vAlign w:val="center"/>
          </w:tcPr>
          <w:p w14:paraId="1FBC3F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3D89C8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7FA69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CB5AC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0A3C4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5A548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0E389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41CA2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99871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84DDC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2.03–2.63</w:t>
            </w:r>
          </w:p>
        </w:tc>
      </w:tr>
      <w:tr w:rsidR="005E0EE2" w:rsidRPr="00561963" w14:paraId="6483F051" w14:textId="77777777" w:rsidTr="0010420A">
        <w:trPr>
          <w:trHeight w:val="340"/>
        </w:trPr>
        <w:tc>
          <w:tcPr>
            <w:tcW w:w="657" w:type="pct"/>
            <w:tcBorders>
              <w:top w:val="nil"/>
              <w:bottom w:val="nil"/>
            </w:tcBorders>
            <w:vAlign w:val="center"/>
          </w:tcPr>
          <w:p w14:paraId="3343EB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4F9D26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x20100054</w:t>
            </w:r>
          </w:p>
        </w:tc>
        <w:tc>
          <w:tcPr>
            <w:tcW w:w="352" w:type="pct"/>
            <w:tcBorders>
              <w:top w:val="nil"/>
              <w:bottom w:val="nil"/>
            </w:tcBorders>
            <w:shd w:val="clear" w:color="auto" w:fill="auto"/>
            <w:noWrap/>
            <w:vAlign w:val="center"/>
          </w:tcPr>
          <w:p w14:paraId="5ACE0E4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2E0748C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688106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8EF3C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CF838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8B3E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DDD8D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79408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651897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B82D0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1.64–2.02</w:t>
            </w:r>
          </w:p>
        </w:tc>
      </w:tr>
      <w:tr w:rsidR="005E0EE2" w:rsidRPr="00561963" w14:paraId="7980CB37" w14:textId="77777777" w:rsidTr="0010420A">
        <w:trPr>
          <w:trHeight w:val="340"/>
        </w:trPr>
        <w:tc>
          <w:tcPr>
            <w:tcW w:w="657" w:type="pct"/>
            <w:tcBorders>
              <w:top w:val="nil"/>
              <w:bottom w:val="nil"/>
            </w:tcBorders>
            <w:vAlign w:val="center"/>
          </w:tcPr>
          <w:p w14:paraId="34A74F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1193A0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x20100055</w:t>
            </w:r>
          </w:p>
        </w:tc>
        <w:tc>
          <w:tcPr>
            <w:tcW w:w="352" w:type="pct"/>
            <w:tcBorders>
              <w:top w:val="nil"/>
              <w:bottom w:val="nil"/>
            </w:tcBorders>
            <w:shd w:val="clear" w:color="auto" w:fill="auto"/>
            <w:noWrap/>
            <w:vAlign w:val="center"/>
          </w:tcPr>
          <w:p w14:paraId="679141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4A97D99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E82E2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E24EE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9E4F9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04C313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60958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FA0D5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8358E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9A8BD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3.30–3.59</w:t>
            </w:r>
          </w:p>
        </w:tc>
      </w:tr>
      <w:tr w:rsidR="005E0EE2" w:rsidRPr="00561963" w14:paraId="2F28248E" w14:textId="77777777" w:rsidTr="0010420A">
        <w:trPr>
          <w:trHeight w:val="340"/>
        </w:trPr>
        <w:tc>
          <w:tcPr>
            <w:tcW w:w="657" w:type="pct"/>
            <w:tcBorders>
              <w:top w:val="nil"/>
              <w:bottom w:val="nil"/>
            </w:tcBorders>
            <w:vAlign w:val="center"/>
          </w:tcPr>
          <w:p w14:paraId="5D0100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0A7C40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x20100056</w:t>
            </w:r>
          </w:p>
        </w:tc>
        <w:tc>
          <w:tcPr>
            <w:tcW w:w="352" w:type="pct"/>
            <w:tcBorders>
              <w:top w:val="nil"/>
              <w:bottom w:val="nil"/>
            </w:tcBorders>
            <w:shd w:val="clear" w:color="auto" w:fill="auto"/>
            <w:noWrap/>
            <w:vAlign w:val="center"/>
          </w:tcPr>
          <w:p w14:paraId="5BB51C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4E20185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0523F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2E5B34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7C043B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96CEC0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2A7D31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B59C7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2E3C42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8D99B5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3.05–3.42</w:t>
            </w:r>
          </w:p>
        </w:tc>
      </w:tr>
      <w:tr w:rsidR="005E0EE2" w:rsidRPr="00561963" w14:paraId="32052B49" w14:textId="77777777" w:rsidTr="0010420A">
        <w:trPr>
          <w:trHeight w:val="340"/>
        </w:trPr>
        <w:tc>
          <w:tcPr>
            <w:tcW w:w="657" w:type="pct"/>
            <w:tcBorders>
              <w:top w:val="nil"/>
              <w:bottom w:val="nil"/>
            </w:tcBorders>
            <w:vAlign w:val="center"/>
          </w:tcPr>
          <w:p w14:paraId="320F22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09BB68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x20100057</w:t>
            </w:r>
          </w:p>
        </w:tc>
        <w:tc>
          <w:tcPr>
            <w:tcW w:w="352" w:type="pct"/>
            <w:tcBorders>
              <w:top w:val="nil"/>
              <w:bottom w:val="nil"/>
            </w:tcBorders>
            <w:shd w:val="clear" w:color="auto" w:fill="auto"/>
            <w:noWrap/>
            <w:vAlign w:val="center"/>
          </w:tcPr>
          <w:p w14:paraId="7599CD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286C0CA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42DFB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031AC8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599D3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58AA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9938C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C7994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F4987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2E479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3.43–4.80</w:t>
            </w:r>
          </w:p>
        </w:tc>
      </w:tr>
      <w:tr w:rsidR="005E0EE2" w:rsidRPr="00561963" w14:paraId="08775FBF" w14:textId="77777777" w:rsidTr="0010420A">
        <w:trPr>
          <w:trHeight w:val="340"/>
        </w:trPr>
        <w:tc>
          <w:tcPr>
            <w:tcW w:w="657" w:type="pct"/>
            <w:tcBorders>
              <w:top w:val="nil"/>
              <w:bottom w:val="nil"/>
            </w:tcBorders>
            <w:vAlign w:val="center"/>
          </w:tcPr>
          <w:p w14:paraId="0B5A6C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27017A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x20100058</w:t>
            </w:r>
          </w:p>
        </w:tc>
        <w:tc>
          <w:tcPr>
            <w:tcW w:w="352" w:type="pct"/>
            <w:tcBorders>
              <w:top w:val="nil"/>
              <w:bottom w:val="nil"/>
            </w:tcBorders>
            <w:shd w:val="clear" w:color="auto" w:fill="auto"/>
            <w:noWrap/>
            <w:vAlign w:val="center"/>
          </w:tcPr>
          <w:p w14:paraId="7ECB918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29A52E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56BAC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1EC3C8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8026C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00935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C4809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2A278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0DF3D0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D7FBCB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2.94–3.66</w:t>
            </w:r>
          </w:p>
        </w:tc>
      </w:tr>
      <w:tr w:rsidR="005E0EE2" w:rsidRPr="00561963" w14:paraId="5ED16A6D" w14:textId="77777777" w:rsidTr="0010420A">
        <w:trPr>
          <w:trHeight w:val="340"/>
        </w:trPr>
        <w:tc>
          <w:tcPr>
            <w:tcW w:w="657" w:type="pct"/>
            <w:tcBorders>
              <w:top w:val="nil"/>
              <w:bottom w:val="nil"/>
            </w:tcBorders>
            <w:vAlign w:val="center"/>
          </w:tcPr>
          <w:p w14:paraId="66A0DC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4441C5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x20100059</w:t>
            </w:r>
          </w:p>
        </w:tc>
        <w:tc>
          <w:tcPr>
            <w:tcW w:w="352" w:type="pct"/>
            <w:tcBorders>
              <w:top w:val="nil"/>
              <w:bottom w:val="nil"/>
            </w:tcBorders>
            <w:shd w:val="clear" w:color="auto" w:fill="auto"/>
            <w:noWrap/>
            <w:vAlign w:val="center"/>
          </w:tcPr>
          <w:p w14:paraId="2A31AE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4EF9E392"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639C39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7B4649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29189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44310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BDE31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624DF3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2F9416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F2663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3.25–4.35</w:t>
            </w:r>
          </w:p>
        </w:tc>
      </w:tr>
      <w:tr w:rsidR="005E0EE2" w:rsidRPr="00561963" w14:paraId="7921C7D8" w14:textId="77777777" w:rsidTr="0010420A">
        <w:trPr>
          <w:trHeight w:val="340"/>
        </w:trPr>
        <w:tc>
          <w:tcPr>
            <w:tcW w:w="657" w:type="pct"/>
            <w:tcBorders>
              <w:top w:val="nil"/>
              <w:bottom w:val="nil"/>
            </w:tcBorders>
            <w:vAlign w:val="center"/>
          </w:tcPr>
          <w:p w14:paraId="22ECB5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6DF560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x20100060</w:t>
            </w:r>
          </w:p>
        </w:tc>
        <w:tc>
          <w:tcPr>
            <w:tcW w:w="352" w:type="pct"/>
            <w:tcBorders>
              <w:top w:val="nil"/>
              <w:bottom w:val="nil"/>
            </w:tcBorders>
            <w:shd w:val="clear" w:color="auto" w:fill="auto"/>
            <w:noWrap/>
            <w:vAlign w:val="center"/>
          </w:tcPr>
          <w:p w14:paraId="798910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1A3C7D6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1DA3DA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1F95A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6151E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33893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C72A3A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4FC04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0337E3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212DF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3.65–5.51</w:t>
            </w:r>
          </w:p>
        </w:tc>
      </w:tr>
      <w:tr w:rsidR="005E0EE2" w:rsidRPr="00561963" w14:paraId="6F80A77F" w14:textId="77777777" w:rsidTr="0010420A">
        <w:trPr>
          <w:trHeight w:val="340"/>
        </w:trPr>
        <w:tc>
          <w:tcPr>
            <w:tcW w:w="657" w:type="pct"/>
            <w:tcBorders>
              <w:top w:val="nil"/>
              <w:bottom w:val="nil"/>
            </w:tcBorders>
            <w:vAlign w:val="center"/>
          </w:tcPr>
          <w:p w14:paraId="1FFC95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38067F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x20100061</w:t>
            </w:r>
          </w:p>
        </w:tc>
        <w:tc>
          <w:tcPr>
            <w:tcW w:w="352" w:type="pct"/>
            <w:tcBorders>
              <w:top w:val="nil"/>
              <w:bottom w:val="nil"/>
            </w:tcBorders>
            <w:shd w:val="clear" w:color="auto" w:fill="auto"/>
            <w:noWrap/>
            <w:vAlign w:val="center"/>
          </w:tcPr>
          <w:p w14:paraId="6C5D50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52D745D2"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79E68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032271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B595A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DF922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9A3DB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E39C5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96B0E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B11A8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5.25–6.02</w:t>
            </w:r>
          </w:p>
        </w:tc>
      </w:tr>
      <w:tr w:rsidR="005E0EE2" w:rsidRPr="00561963" w14:paraId="4A54404A" w14:textId="77777777" w:rsidTr="0010420A">
        <w:trPr>
          <w:trHeight w:val="340"/>
        </w:trPr>
        <w:tc>
          <w:tcPr>
            <w:tcW w:w="657" w:type="pct"/>
            <w:tcBorders>
              <w:top w:val="nil"/>
              <w:bottom w:val="nil"/>
            </w:tcBorders>
            <w:vAlign w:val="center"/>
          </w:tcPr>
          <w:p w14:paraId="35A6AB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560470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x20100062</w:t>
            </w:r>
          </w:p>
        </w:tc>
        <w:tc>
          <w:tcPr>
            <w:tcW w:w="352" w:type="pct"/>
            <w:tcBorders>
              <w:top w:val="nil"/>
              <w:bottom w:val="nil"/>
            </w:tcBorders>
            <w:shd w:val="clear" w:color="auto" w:fill="auto"/>
            <w:noWrap/>
            <w:vAlign w:val="center"/>
          </w:tcPr>
          <w:p w14:paraId="0355CA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0D54484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5662E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6C027E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6A96E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CEF68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799FA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931EA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6B05D5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9EBE8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5.74–6.95</w:t>
            </w:r>
          </w:p>
        </w:tc>
      </w:tr>
      <w:tr w:rsidR="005E0EE2" w:rsidRPr="00561963" w14:paraId="02DF90E6" w14:textId="77777777" w:rsidTr="0010420A">
        <w:trPr>
          <w:trHeight w:val="340"/>
        </w:trPr>
        <w:tc>
          <w:tcPr>
            <w:tcW w:w="657" w:type="pct"/>
            <w:tcBorders>
              <w:top w:val="nil"/>
              <w:bottom w:val="nil"/>
            </w:tcBorders>
            <w:vAlign w:val="center"/>
          </w:tcPr>
          <w:p w14:paraId="1D332F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4FB01D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x20100063</w:t>
            </w:r>
          </w:p>
        </w:tc>
        <w:tc>
          <w:tcPr>
            <w:tcW w:w="352" w:type="pct"/>
            <w:tcBorders>
              <w:top w:val="nil"/>
              <w:bottom w:val="nil"/>
            </w:tcBorders>
            <w:shd w:val="clear" w:color="auto" w:fill="auto"/>
            <w:noWrap/>
            <w:vAlign w:val="center"/>
          </w:tcPr>
          <w:p w14:paraId="32585AF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472</w:t>
            </w:r>
          </w:p>
        </w:tc>
        <w:tc>
          <w:tcPr>
            <w:tcW w:w="386" w:type="pct"/>
            <w:tcBorders>
              <w:top w:val="nil"/>
              <w:bottom w:val="nil"/>
            </w:tcBorders>
            <w:shd w:val="clear" w:color="auto" w:fill="auto"/>
            <w:noWrap/>
            <w:vAlign w:val="center"/>
          </w:tcPr>
          <w:p w14:paraId="02A763C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2.92</w:t>
            </w:r>
          </w:p>
        </w:tc>
        <w:tc>
          <w:tcPr>
            <w:tcW w:w="392" w:type="pct"/>
            <w:tcBorders>
              <w:top w:val="nil"/>
              <w:bottom w:val="nil"/>
            </w:tcBorders>
            <w:shd w:val="clear" w:color="auto" w:fill="auto"/>
            <w:noWrap/>
            <w:vAlign w:val="center"/>
          </w:tcPr>
          <w:p w14:paraId="6AAB37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w:t>
            </w:r>
          </w:p>
        </w:tc>
        <w:tc>
          <w:tcPr>
            <w:tcW w:w="440" w:type="pct"/>
            <w:tcBorders>
              <w:top w:val="nil"/>
              <w:bottom w:val="nil"/>
            </w:tcBorders>
            <w:shd w:val="clear" w:color="auto" w:fill="auto"/>
            <w:noWrap/>
            <w:vAlign w:val="center"/>
          </w:tcPr>
          <w:p w14:paraId="457B7A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D256E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01440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3EF3AA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BA991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w:t>
            </w:r>
          </w:p>
        </w:tc>
        <w:tc>
          <w:tcPr>
            <w:tcW w:w="392" w:type="pct"/>
            <w:tcBorders>
              <w:top w:val="nil"/>
              <w:bottom w:val="nil"/>
            </w:tcBorders>
            <w:vAlign w:val="center"/>
          </w:tcPr>
          <w:p w14:paraId="73333E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0009E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00D2F2FC" w14:textId="77777777" w:rsidTr="0010420A">
        <w:trPr>
          <w:trHeight w:val="340"/>
        </w:trPr>
        <w:tc>
          <w:tcPr>
            <w:tcW w:w="657" w:type="pct"/>
            <w:tcBorders>
              <w:top w:val="nil"/>
              <w:bottom w:val="nil"/>
            </w:tcBorders>
            <w:vAlign w:val="center"/>
          </w:tcPr>
          <w:p w14:paraId="55C684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3BCC43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x20100064</w:t>
            </w:r>
          </w:p>
        </w:tc>
        <w:tc>
          <w:tcPr>
            <w:tcW w:w="352" w:type="pct"/>
            <w:tcBorders>
              <w:top w:val="nil"/>
              <w:bottom w:val="nil"/>
            </w:tcBorders>
            <w:shd w:val="clear" w:color="auto" w:fill="auto"/>
            <w:noWrap/>
            <w:vAlign w:val="center"/>
          </w:tcPr>
          <w:p w14:paraId="264D05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473–476</w:t>
            </w:r>
          </w:p>
        </w:tc>
        <w:tc>
          <w:tcPr>
            <w:tcW w:w="386" w:type="pct"/>
            <w:tcBorders>
              <w:top w:val="nil"/>
              <w:bottom w:val="nil"/>
            </w:tcBorders>
            <w:shd w:val="clear" w:color="auto" w:fill="auto"/>
            <w:noWrap/>
            <w:vAlign w:val="center"/>
          </w:tcPr>
          <w:p w14:paraId="73E0E3F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2.89–2.94</w:t>
            </w:r>
          </w:p>
        </w:tc>
        <w:tc>
          <w:tcPr>
            <w:tcW w:w="392" w:type="pct"/>
            <w:tcBorders>
              <w:top w:val="nil"/>
              <w:bottom w:val="nil"/>
            </w:tcBorders>
            <w:shd w:val="clear" w:color="auto" w:fill="auto"/>
            <w:noWrap/>
            <w:vAlign w:val="center"/>
          </w:tcPr>
          <w:p w14:paraId="15976F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6D8C0F3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13105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0A078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7460D3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5759C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0C0DF3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E4B7BA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0.88–1.13</w:t>
            </w:r>
          </w:p>
        </w:tc>
      </w:tr>
      <w:tr w:rsidR="005E0EE2" w:rsidRPr="00561963" w14:paraId="7C9D31D4" w14:textId="77777777" w:rsidTr="0010420A">
        <w:trPr>
          <w:trHeight w:val="340"/>
        </w:trPr>
        <w:tc>
          <w:tcPr>
            <w:tcW w:w="657" w:type="pct"/>
            <w:tcBorders>
              <w:top w:val="nil"/>
              <w:bottom w:val="nil"/>
            </w:tcBorders>
            <w:vAlign w:val="center"/>
          </w:tcPr>
          <w:p w14:paraId="37C06E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6C4B1E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x20100065</w:t>
            </w:r>
          </w:p>
        </w:tc>
        <w:tc>
          <w:tcPr>
            <w:tcW w:w="352" w:type="pct"/>
            <w:tcBorders>
              <w:top w:val="nil"/>
              <w:bottom w:val="nil"/>
            </w:tcBorders>
            <w:shd w:val="clear" w:color="auto" w:fill="auto"/>
            <w:noWrap/>
            <w:vAlign w:val="center"/>
          </w:tcPr>
          <w:p w14:paraId="18D82D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470</w:t>
            </w:r>
          </w:p>
        </w:tc>
        <w:tc>
          <w:tcPr>
            <w:tcW w:w="386" w:type="pct"/>
            <w:tcBorders>
              <w:top w:val="nil"/>
              <w:bottom w:val="nil"/>
            </w:tcBorders>
            <w:shd w:val="clear" w:color="auto" w:fill="auto"/>
            <w:noWrap/>
            <w:vAlign w:val="center"/>
          </w:tcPr>
          <w:p w14:paraId="3844203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2.88</w:t>
            </w:r>
          </w:p>
        </w:tc>
        <w:tc>
          <w:tcPr>
            <w:tcW w:w="392" w:type="pct"/>
            <w:tcBorders>
              <w:top w:val="nil"/>
              <w:bottom w:val="nil"/>
            </w:tcBorders>
            <w:shd w:val="clear" w:color="auto" w:fill="auto"/>
            <w:noWrap/>
            <w:vAlign w:val="center"/>
          </w:tcPr>
          <w:p w14:paraId="28949A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w:t>
            </w:r>
          </w:p>
        </w:tc>
        <w:tc>
          <w:tcPr>
            <w:tcW w:w="440" w:type="pct"/>
            <w:tcBorders>
              <w:top w:val="nil"/>
              <w:bottom w:val="nil"/>
            </w:tcBorders>
            <w:shd w:val="clear" w:color="auto" w:fill="auto"/>
            <w:noWrap/>
            <w:vAlign w:val="center"/>
          </w:tcPr>
          <w:p w14:paraId="67E798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ACAB4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D6E823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385E1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22E98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w:t>
            </w:r>
          </w:p>
        </w:tc>
        <w:tc>
          <w:tcPr>
            <w:tcW w:w="392" w:type="pct"/>
            <w:tcBorders>
              <w:top w:val="nil"/>
              <w:bottom w:val="nil"/>
            </w:tcBorders>
            <w:vAlign w:val="center"/>
          </w:tcPr>
          <w:p w14:paraId="709F9E6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68DE52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935002C" w14:textId="77777777" w:rsidTr="0010420A">
        <w:trPr>
          <w:trHeight w:val="340"/>
        </w:trPr>
        <w:tc>
          <w:tcPr>
            <w:tcW w:w="657" w:type="pct"/>
            <w:tcBorders>
              <w:top w:val="nil"/>
              <w:bottom w:val="nil"/>
            </w:tcBorders>
            <w:vAlign w:val="center"/>
          </w:tcPr>
          <w:p w14:paraId="358D8D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127468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x20100066</w:t>
            </w:r>
          </w:p>
        </w:tc>
        <w:tc>
          <w:tcPr>
            <w:tcW w:w="352" w:type="pct"/>
            <w:tcBorders>
              <w:top w:val="nil"/>
              <w:bottom w:val="nil"/>
            </w:tcBorders>
            <w:shd w:val="clear" w:color="auto" w:fill="auto"/>
            <w:noWrap/>
            <w:vAlign w:val="center"/>
          </w:tcPr>
          <w:p w14:paraId="16DC8F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470</w:t>
            </w:r>
          </w:p>
        </w:tc>
        <w:tc>
          <w:tcPr>
            <w:tcW w:w="386" w:type="pct"/>
            <w:tcBorders>
              <w:top w:val="nil"/>
              <w:bottom w:val="nil"/>
            </w:tcBorders>
            <w:shd w:val="clear" w:color="auto" w:fill="auto"/>
            <w:noWrap/>
            <w:vAlign w:val="center"/>
          </w:tcPr>
          <w:p w14:paraId="26814D4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2.90</w:t>
            </w:r>
          </w:p>
        </w:tc>
        <w:tc>
          <w:tcPr>
            <w:tcW w:w="392" w:type="pct"/>
            <w:tcBorders>
              <w:top w:val="nil"/>
              <w:bottom w:val="nil"/>
            </w:tcBorders>
            <w:shd w:val="clear" w:color="auto" w:fill="auto"/>
            <w:noWrap/>
            <w:vAlign w:val="center"/>
          </w:tcPr>
          <w:p w14:paraId="497F27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w:t>
            </w:r>
          </w:p>
        </w:tc>
        <w:tc>
          <w:tcPr>
            <w:tcW w:w="440" w:type="pct"/>
            <w:tcBorders>
              <w:top w:val="nil"/>
              <w:bottom w:val="nil"/>
            </w:tcBorders>
            <w:shd w:val="clear" w:color="auto" w:fill="auto"/>
            <w:noWrap/>
            <w:vAlign w:val="center"/>
          </w:tcPr>
          <w:p w14:paraId="2E2824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5138B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DB0C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373FA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362DA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w:t>
            </w:r>
          </w:p>
        </w:tc>
        <w:tc>
          <w:tcPr>
            <w:tcW w:w="392" w:type="pct"/>
            <w:tcBorders>
              <w:top w:val="nil"/>
              <w:bottom w:val="nil"/>
            </w:tcBorders>
            <w:vAlign w:val="center"/>
          </w:tcPr>
          <w:p w14:paraId="626D6B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ABC69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30466EEA" w14:textId="77777777" w:rsidTr="0010420A">
        <w:trPr>
          <w:trHeight w:val="340"/>
        </w:trPr>
        <w:tc>
          <w:tcPr>
            <w:tcW w:w="657" w:type="pct"/>
            <w:tcBorders>
              <w:top w:val="nil"/>
              <w:bottom w:val="nil"/>
            </w:tcBorders>
            <w:vAlign w:val="center"/>
          </w:tcPr>
          <w:p w14:paraId="115472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6FAAFCC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x20100067</w:t>
            </w:r>
          </w:p>
        </w:tc>
        <w:tc>
          <w:tcPr>
            <w:tcW w:w="352" w:type="pct"/>
            <w:tcBorders>
              <w:top w:val="nil"/>
              <w:bottom w:val="nil"/>
            </w:tcBorders>
            <w:shd w:val="clear" w:color="auto" w:fill="auto"/>
            <w:noWrap/>
            <w:vAlign w:val="center"/>
          </w:tcPr>
          <w:p w14:paraId="0DB15A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468–474</w:t>
            </w:r>
          </w:p>
        </w:tc>
        <w:tc>
          <w:tcPr>
            <w:tcW w:w="386" w:type="pct"/>
            <w:tcBorders>
              <w:top w:val="nil"/>
              <w:bottom w:val="nil"/>
            </w:tcBorders>
            <w:shd w:val="clear" w:color="auto" w:fill="auto"/>
            <w:noWrap/>
            <w:vAlign w:val="center"/>
          </w:tcPr>
          <w:p w14:paraId="67DA8D9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4.84–4.87</w:t>
            </w:r>
          </w:p>
        </w:tc>
        <w:tc>
          <w:tcPr>
            <w:tcW w:w="392" w:type="pct"/>
            <w:tcBorders>
              <w:top w:val="nil"/>
              <w:bottom w:val="nil"/>
            </w:tcBorders>
            <w:shd w:val="clear" w:color="auto" w:fill="auto"/>
            <w:noWrap/>
            <w:vAlign w:val="center"/>
          </w:tcPr>
          <w:p w14:paraId="46775E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w:t>
            </w:r>
          </w:p>
        </w:tc>
        <w:tc>
          <w:tcPr>
            <w:tcW w:w="440" w:type="pct"/>
            <w:tcBorders>
              <w:top w:val="nil"/>
              <w:bottom w:val="nil"/>
            </w:tcBorders>
            <w:shd w:val="clear" w:color="auto" w:fill="auto"/>
            <w:noWrap/>
            <w:vAlign w:val="center"/>
          </w:tcPr>
          <w:p w14:paraId="6C69BE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FCBE6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C5D2B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D6AFB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C50F6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790EF4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DCF99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0.50–1.04</w:t>
            </w:r>
          </w:p>
        </w:tc>
      </w:tr>
      <w:tr w:rsidR="005E0EE2" w:rsidRPr="00561963" w14:paraId="5AEA94DF" w14:textId="77777777" w:rsidTr="0010420A">
        <w:trPr>
          <w:trHeight w:val="340"/>
        </w:trPr>
        <w:tc>
          <w:tcPr>
            <w:tcW w:w="657" w:type="pct"/>
            <w:tcBorders>
              <w:top w:val="nil"/>
              <w:bottom w:val="nil"/>
            </w:tcBorders>
            <w:vAlign w:val="center"/>
          </w:tcPr>
          <w:p w14:paraId="1919D9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0FB163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x20100068</w:t>
            </w:r>
          </w:p>
        </w:tc>
        <w:tc>
          <w:tcPr>
            <w:tcW w:w="352" w:type="pct"/>
            <w:tcBorders>
              <w:top w:val="nil"/>
              <w:bottom w:val="nil"/>
            </w:tcBorders>
            <w:shd w:val="clear" w:color="auto" w:fill="auto"/>
            <w:noWrap/>
            <w:vAlign w:val="center"/>
          </w:tcPr>
          <w:p w14:paraId="2345854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468–475</w:t>
            </w:r>
          </w:p>
        </w:tc>
        <w:tc>
          <w:tcPr>
            <w:tcW w:w="386" w:type="pct"/>
            <w:tcBorders>
              <w:top w:val="nil"/>
              <w:bottom w:val="nil"/>
            </w:tcBorders>
            <w:shd w:val="clear" w:color="auto" w:fill="auto"/>
            <w:noWrap/>
            <w:vAlign w:val="center"/>
          </w:tcPr>
          <w:p w14:paraId="3D17835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6.86–6.88</w:t>
            </w:r>
          </w:p>
        </w:tc>
        <w:tc>
          <w:tcPr>
            <w:tcW w:w="392" w:type="pct"/>
            <w:tcBorders>
              <w:top w:val="nil"/>
              <w:bottom w:val="nil"/>
            </w:tcBorders>
            <w:shd w:val="clear" w:color="auto" w:fill="auto"/>
            <w:noWrap/>
            <w:vAlign w:val="center"/>
          </w:tcPr>
          <w:p w14:paraId="4A1736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w:t>
            </w:r>
          </w:p>
        </w:tc>
        <w:tc>
          <w:tcPr>
            <w:tcW w:w="440" w:type="pct"/>
            <w:tcBorders>
              <w:top w:val="nil"/>
              <w:bottom w:val="nil"/>
            </w:tcBorders>
            <w:shd w:val="clear" w:color="auto" w:fill="auto"/>
            <w:noWrap/>
            <w:vAlign w:val="center"/>
          </w:tcPr>
          <w:p w14:paraId="779614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3977D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5C35C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2D29B5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49D4A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614A20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3DF5C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0.50–1.53</w:t>
            </w:r>
          </w:p>
        </w:tc>
      </w:tr>
      <w:tr w:rsidR="005E0EE2" w:rsidRPr="00561963" w14:paraId="1FFF159B" w14:textId="77777777" w:rsidTr="0010420A">
        <w:trPr>
          <w:trHeight w:val="340"/>
        </w:trPr>
        <w:tc>
          <w:tcPr>
            <w:tcW w:w="657" w:type="pct"/>
            <w:tcBorders>
              <w:top w:val="nil"/>
              <w:bottom w:val="nil"/>
            </w:tcBorders>
            <w:vAlign w:val="center"/>
          </w:tcPr>
          <w:p w14:paraId="745E1A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Shrestha (2021)</w:t>
            </w:r>
            <w:r w:rsidRPr="005E0EE2">
              <w:rPr>
                <w:vertAlign w:val="superscript"/>
              </w:rPr>
              <w:t xml:space="preserve"> 24</w:t>
            </w:r>
          </w:p>
        </w:tc>
        <w:tc>
          <w:tcPr>
            <w:tcW w:w="423" w:type="pct"/>
            <w:tcBorders>
              <w:top w:val="nil"/>
              <w:bottom w:val="nil"/>
            </w:tcBorders>
            <w:shd w:val="clear" w:color="auto" w:fill="auto"/>
            <w:noWrap/>
            <w:vAlign w:val="center"/>
          </w:tcPr>
          <w:p w14:paraId="593845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x20100069</w:t>
            </w:r>
          </w:p>
        </w:tc>
        <w:tc>
          <w:tcPr>
            <w:tcW w:w="352" w:type="pct"/>
            <w:tcBorders>
              <w:top w:val="nil"/>
              <w:bottom w:val="nil"/>
            </w:tcBorders>
            <w:shd w:val="clear" w:color="auto" w:fill="auto"/>
            <w:noWrap/>
            <w:vAlign w:val="center"/>
          </w:tcPr>
          <w:p w14:paraId="5EDBB7F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476</w:t>
            </w:r>
          </w:p>
        </w:tc>
        <w:tc>
          <w:tcPr>
            <w:tcW w:w="386" w:type="pct"/>
            <w:tcBorders>
              <w:top w:val="nil"/>
              <w:bottom w:val="nil"/>
            </w:tcBorders>
            <w:shd w:val="clear" w:color="auto" w:fill="auto"/>
            <w:noWrap/>
            <w:vAlign w:val="center"/>
          </w:tcPr>
          <w:p w14:paraId="2E2CA84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9.43</w:t>
            </w:r>
          </w:p>
        </w:tc>
        <w:tc>
          <w:tcPr>
            <w:tcW w:w="392" w:type="pct"/>
            <w:tcBorders>
              <w:top w:val="nil"/>
              <w:bottom w:val="nil"/>
            </w:tcBorders>
            <w:shd w:val="clear" w:color="auto" w:fill="auto"/>
            <w:noWrap/>
            <w:vAlign w:val="center"/>
          </w:tcPr>
          <w:p w14:paraId="023FFB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w:t>
            </w:r>
          </w:p>
        </w:tc>
        <w:tc>
          <w:tcPr>
            <w:tcW w:w="440" w:type="pct"/>
            <w:tcBorders>
              <w:top w:val="nil"/>
              <w:bottom w:val="nil"/>
            </w:tcBorders>
            <w:shd w:val="clear" w:color="auto" w:fill="auto"/>
            <w:noWrap/>
            <w:vAlign w:val="center"/>
          </w:tcPr>
          <w:p w14:paraId="6B8D98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22AD9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0E0E7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F23AD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6C81F8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w:t>
            </w:r>
          </w:p>
        </w:tc>
        <w:tc>
          <w:tcPr>
            <w:tcW w:w="392" w:type="pct"/>
            <w:tcBorders>
              <w:top w:val="nil"/>
              <w:bottom w:val="nil"/>
            </w:tcBorders>
            <w:vAlign w:val="center"/>
          </w:tcPr>
          <w:p w14:paraId="566D45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912C4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3.32</w:t>
            </w:r>
          </w:p>
        </w:tc>
      </w:tr>
      <w:tr w:rsidR="005E0EE2" w:rsidRPr="00561963" w14:paraId="2FC77492" w14:textId="77777777" w:rsidTr="0010420A">
        <w:trPr>
          <w:trHeight w:val="340"/>
        </w:trPr>
        <w:tc>
          <w:tcPr>
            <w:tcW w:w="657" w:type="pct"/>
            <w:tcBorders>
              <w:top w:val="nil"/>
              <w:bottom w:val="nil"/>
            </w:tcBorders>
            <w:vAlign w:val="center"/>
          </w:tcPr>
          <w:p w14:paraId="17EC8C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proofErr w:type="spellStart"/>
            <w:r w:rsidRPr="00561963">
              <w:rPr>
                <w:color w:val="000000"/>
                <w:sz w:val="20"/>
                <w:szCs w:val="20"/>
              </w:rPr>
              <w:t>Gotama</w:t>
            </w:r>
            <w:proofErr w:type="spellEnd"/>
            <w:r w:rsidRPr="00561963">
              <w:rPr>
                <w:color w:val="000000"/>
                <w:sz w:val="20"/>
                <w:szCs w:val="20"/>
              </w:rPr>
              <w:t xml:space="preserve"> (2022)</w:t>
            </w:r>
            <w:r w:rsidRPr="005E0EE2">
              <w:rPr>
                <w:vertAlign w:val="superscript"/>
              </w:rPr>
              <w:t xml:space="preserve"> 25</w:t>
            </w:r>
          </w:p>
        </w:tc>
        <w:tc>
          <w:tcPr>
            <w:tcW w:w="423" w:type="pct"/>
            <w:tcBorders>
              <w:top w:val="nil"/>
              <w:bottom w:val="nil"/>
            </w:tcBorders>
            <w:shd w:val="clear" w:color="auto" w:fill="auto"/>
            <w:noWrap/>
            <w:vAlign w:val="center"/>
          </w:tcPr>
          <w:p w14:paraId="68DE0A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x20100070</w:t>
            </w:r>
          </w:p>
        </w:tc>
        <w:tc>
          <w:tcPr>
            <w:tcW w:w="352" w:type="pct"/>
            <w:tcBorders>
              <w:top w:val="nil"/>
              <w:bottom w:val="nil"/>
            </w:tcBorders>
            <w:shd w:val="clear" w:color="auto" w:fill="auto"/>
            <w:noWrap/>
            <w:vAlign w:val="center"/>
          </w:tcPr>
          <w:p w14:paraId="293E78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CAB47D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1F031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0.80–1.80</w:t>
            </w:r>
          </w:p>
        </w:tc>
        <w:tc>
          <w:tcPr>
            <w:tcW w:w="440" w:type="pct"/>
            <w:tcBorders>
              <w:top w:val="nil"/>
              <w:bottom w:val="nil"/>
            </w:tcBorders>
            <w:shd w:val="clear" w:color="auto" w:fill="auto"/>
            <w:noWrap/>
            <w:vAlign w:val="center"/>
          </w:tcPr>
          <w:p w14:paraId="66A66F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1A1845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03101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30206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FC007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64ECEA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FDDEC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0.17–0.58</w:t>
            </w:r>
          </w:p>
        </w:tc>
      </w:tr>
      <w:tr w:rsidR="005E0EE2" w:rsidRPr="00561963" w14:paraId="151A5219" w14:textId="77777777" w:rsidTr="0010420A">
        <w:trPr>
          <w:trHeight w:val="340"/>
        </w:trPr>
        <w:tc>
          <w:tcPr>
            <w:tcW w:w="657" w:type="pct"/>
            <w:tcBorders>
              <w:top w:val="nil"/>
              <w:bottom w:val="nil"/>
            </w:tcBorders>
            <w:vAlign w:val="center"/>
          </w:tcPr>
          <w:p w14:paraId="11CFDF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proofErr w:type="spellStart"/>
            <w:r w:rsidRPr="00561963">
              <w:rPr>
                <w:color w:val="000000"/>
                <w:sz w:val="20"/>
                <w:szCs w:val="20"/>
              </w:rPr>
              <w:t>Gotama</w:t>
            </w:r>
            <w:proofErr w:type="spellEnd"/>
            <w:r w:rsidRPr="00561963">
              <w:rPr>
                <w:color w:val="000000"/>
                <w:sz w:val="20"/>
                <w:szCs w:val="20"/>
              </w:rPr>
              <w:t xml:space="preserve"> (2022)</w:t>
            </w:r>
            <w:r w:rsidRPr="005E0EE2">
              <w:rPr>
                <w:vertAlign w:val="superscript"/>
              </w:rPr>
              <w:t xml:space="preserve"> 25</w:t>
            </w:r>
          </w:p>
        </w:tc>
        <w:tc>
          <w:tcPr>
            <w:tcW w:w="423" w:type="pct"/>
            <w:tcBorders>
              <w:top w:val="nil"/>
              <w:bottom w:val="nil"/>
            </w:tcBorders>
            <w:shd w:val="clear" w:color="auto" w:fill="auto"/>
            <w:noWrap/>
            <w:vAlign w:val="center"/>
          </w:tcPr>
          <w:p w14:paraId="6EB1AE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x20100071</w:t>
            </w:r>
          </w:p>
        </w:tc>
        <w:tc>
          <w:tcPr>
            <w:tcW w:w="352" w:type="pct"/>
            <w:tcBorders>
              <w:top w:val="nil"/>
              <w:bottom w:val="nil"/>
            </w:tcBorders>
            <w:shd w:val="clear" w:color="auto" w:fill="auto"/>
            <w:noWrap/>
            <w:vAlign w:val="center"/>
          </w:tcPr>
          <w:p w14:paraId="318F50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2009EE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4.93</w:t>
            </w:r>
          </w:p>
        </w:tc>
        <w:tc>
          <w:tcPr>
            <w:tcW w:w="392" w:type="pct"/>
            <w:tcBorders>
              <w:top w:val="nil"/>
              <w:bottom w:val="nil"/>
            </w:tcBorders>
            <w:shd w:val="clear" w:color="auto" w:fill="auto"/>
            <w:noWrap/>
            <w:vAlign w:val="center"/>
          </w:tcPr>
          <w:p w14:paraId="4CDC08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1.00–1.80</w:t>
            </w:r>
          </w:p>
        </w:tc>
        <w:tc>
          <w:tcPr>
            <w:tcW w:w="440" w:type="pct"/>
            <w:tcBorders>
              <w:top w:val="nil"/>
              <w:bottom w:val="nil"/>
            </w:tcBorders>
            <w:shd w:val="clear" w:color="auto" w:fill="auto"/>
            <w:noWrap/>
            <w:vAlign w:val="center"/>
          </w:tcPr>
          <w:p w14:paraId="3047FC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4BAED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2246F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AE6A2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CE2B2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0FEA59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C6AB7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0.50–0.74</w:t>
            </w:r>
          </w:p>
        </w:tc>
      </w:tr>
      <w:tr w:rsidR="005E0EE2" w:rsidRPr="00561963" w14:paraId="55B762E3" w14:textId="77777777" w:rsidTr="0010420A">
        <w:trPr>
          <w:trHeight w:val="340"/>
        </w:trPr>
        <w:tc>
          <w:tcPr>
            <w:tcW w:w="657" w:type="pct"/>
            <w:tcBorders>
              <w:top w:val="nil"/>
              <w:bottom w:val="nil"/>
            </w:tcBorders>
            <w:vAlign w:val="center"/>
          </w:tcPr>
          <w:p w14:paraId="2DCC510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124CC85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x20100072</w:t>
            </w:r>
          </w:p>
        </w:tc>
        <w:tc>
          <w:tcPr>
            <w:tcW w:w="352" w:type="pct"/>
            <w:tcBorders>
              <w:top w:val="nil"/>
              <w:bottom w:val="nil"/>
            </w:tcBorders>
            <w:shd w:val="clear" w:color="auto" w:fill="auto"/>
            <w:noWrap/>
            <w:vAlign w:val="center"/>
          </w:tcPr>
          <w:p w14:paraId="26AD98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CB8A9B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354F4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0.70–1.40</w:t>
            </w:r>
          </w:p>
        </w:tc>
        <w:tc>
          <w:tcPr>
            <w:tcW w:w="440" w:type="pct"/>
            <w:tcBorders>
              <w:top w:val="nil"/>
              <w:bottom w:val="nil"/>
            </w:tcBorders>
            <w:shd w:val="clear" w:color="auto" w:fill="auto"/>
            <w:noWrap/>
            <w:vAlign w:val="center"/>
          </w:tcPr>
          <w:p w14:paraId="6D2862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1650C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C98C5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BD2E9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54E42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765E47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9F136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0.56–0.79</w:t>
            </w:r>
          </w:p>
        </w:tc>
      </w:tr>
      <w:tr w:rsidR="005E0EE2" w:rsidRPr="00561963" w14:paraId="5B6BDFCE" w14:textId="77777777" w:rsidTr="0010420A">
        <w:trPr>
          <w:trHeight w:val="340"/>
        </w:trPr>
        <w:tc>
          <w:tcPr>
            <w:tcW w:w="657" w:type="pct"/>
            <w:tcBorders>
              <w:top w:val="nil"/>
              <w:bottom w:val="nil"/>
            </w:tcBorders>
            <w:vAlign w:val="center"/>
          </w:tcPr>
          <w:p w14:paraId="77598DC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41A214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x20100073</w:t>
            </w:r>
          </w:p>
        </w:tc>
        <w:tc>
          <w:tcPr>
            <w:tcW w:w="352" w:type="pct"/>
            <w:tcBorders>
              <w:top w:val="nil"/>
              <w:bottom w:val="nil"/>
            </w:tcBorders>
            <w:shd w:val="clear" w:color="auto" w:fill="auto"/>
            <w:noWrap/>
            <w:vAlign w:val="center"/>
          </w:tcPr>
          <w:p w14:paraId="02084E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3C44F3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6D1EC5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507F06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42BE3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2D419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DF435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CBEE2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2086F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89E49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0.92–1.42</w:t>
            </w:r>
          </w:p>
        </w:tc>
      </w:tr>
      <w:tr w:rsidR="005E0EE2" w:rsidRPr="00561963" w14:paraId="6042ADBA" w14:textId="77777777" w:rsidTr="0010420A">
        <w:trPr>
          <w:trHeight w:val="340"/>
        </w:trPr>
        <w:tc>
          <w:tcPr>
            <w:tcW w:w="657" w:type="pct"/>
            <w:tcBorders>
              <w:top w:val="nil"/>
              <w:bottom w:val="nil"/>
            </w:tcBorders>
            <w:vAlign w:val="center"/>
          </w:tcPr>
          <w:p w14:paraId="5475C2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44AD82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x20100074</w:t>
            </w:r>
          </w:p>
        </w:tc>
        <w:tc>
          <w:tcPr>
            <w:tcW w:w="352" w:type="pct"/>
            <w:tcBorders>
              <w:top w:val="nil"/>
              <w:bottom w:val="nil"/>
            </w:tcBorders>
            <w:shd w:val="clear" w:color="auto" w:fill="auto"/>
            <w:noWrap/>
            <w:vAlign w:val="center"/>
          </w:tcPr>
          <w:p w14:paraId="4F6170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837F00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450001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1.10–1.40</w:t>
            </w:r>
          </w:p>
        </w:tc>
        <w:tc>
          <w:tcPr>
            <w:tcW w:w="440" w:type="pct"/>
            <w:tcBorders>
              <w:top w:val="nil"/>
              <w:bottom w:val="nil"/>
            </w:tcBorders>
            <w:shd w:val="clear" w:color="auto" w:fill="auto"/>
            <w:noWrap/>
            <w:vAlign w:val="center"/>
          </w:tcPr>
          <w:p w14:paraId="2C5102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AE6B9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07613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CE0A8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1A2C6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7CA46D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B037F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0.38–0.49</w:t>
            </w:r>
          </w:p>
        </w:tc>
      </w:tr>
      <w:tr w:rsidR="005E0EE2" w:rsidRPr="00561963" w14:paraId="7ED493C3" w14:textId="77777777" w:rsidTr="0010420A">
        <w:trPr>
          <w:trHeight w:val="340"/>
        </w:trPr>
        <w:tc>
          <w:tcPr>
            <w:tcW w:w="657" w:type="pct"/>
            <w:tcBorders>
              <w:top w:val="nil"/>
              <w:bottom w:val="nil"/>
            </w:tcBorders>
            <w:vAlign w:val="center"/>
          </w:tcPr>
          <w:p w14:paraId="790FAB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69394C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x20100075</w:t>
            </w:r>
          </w:p>
        </w:tc>
        <w:tc>
          <w:tcPr>
            <w:tcW w:w="352" w:type="pct"/>
            <w:tcBorders>
              <w:top w:val="nil"/>
              <w:bottom w:val="nil"/>
            </w:tcBorders>
            <w:shd w:val="clear" w:color="auto" w:fill="auto"/>
            <w:noWrap/>
            <w:vAlign w:val="center"/>
          </w:tcPr>
          <w:p w14:paraId="562E6B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DE093D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10.00</w:t>
            </w:r>
          </w:p>
        </w:tc>
        <w:tc>
          <w:tcPr>
            <w:tcW w:w="392" w:type="pct"/>
            <w:tcBorders>
              <w:top w:val="nil"/>
              <w:bottom w:val="nil"/>
            </w:tcBorders>
            <w:shd w:val="clear" w:color="auto" w:fill="auto"/>
            <w:noWrap/>
            <w:vAlign w:val="center"/>
          </w:tcPr>
          <w:p w14:paraId="3B9502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1.10–1.40</w:t>
            </w:r>
          </w:p>
        </w:tc>
        <w:tc>
          <w:tcPr>
            <w:tcW w:w="440" w:type="pct"/>
            <w:tcBorders>
              <w:top w:val="nil"/>
              <w:bottom w:val="nil"/>
            </w:tcBorders>
            <w:shd w:val="clear" w:color="auto" w:fill="auto"/>
            <w:noWrap/>
            <w:vAlign w:val="center"/>
          </w:tcPr>
          <w:p w14:paraId="5E93FF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ECC6F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3EE7D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F3EB2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357C2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58D9E7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A94F0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0.43–0.71</w:t>
            </w:r>
          </w:p>
        </w:tc>
      </w:tr>
      <w:tr w:rsidR="005E0EE2" w:rsidRPr="00561963" w14:paraId="7A442086" w14:textId="77777777" w:rsidTr="0010420A">
        <w:trPr>
          <w:trHeight w:val="340"/>
        </w:trPr>
        <w:tc>
          <w:tcPr>
            <w:tcW w:w="657" w:type="pct"/>
            <w:tcBorders>
              <w:top w:val="nil"/>
              <w:bottom w:val="nil"/>
            </w:tcBorders>
            <w:vAlign w:val="center"/>
          </w:tcPr>
          <w:p w14:paraId="3C35AA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71D925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x20100076</w:t>
            </w:r>
          </w:p>
        </w:tc>
        <w:tc>
          <w:tcPr>
            <w:tcW w:w="352" w:type="pct"/>
            <w:tcBorders>
              <w:top w:val="nil"/>
              <w:bottom w:val="nil"/>
            </w:tcBorders>
            <w:shd w:val="clear" w:color="auto" w:fill="auto"/>
            <w:noWrap/>
            <w:vAlign w:val="center"/>
          </w:tcPr>
          <w:p w14:paraId="328D93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C4F53E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A53B5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485809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747ED4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0B49A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B95F9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38CE2A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7EDF96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2A54B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0.50–5.53</w:t>
            </w:r>
          </w:p>
        </w:tc>
      </w:tr>
      <w:tr w:rsidR="005E0EE2" w:rsidRPr="00561963" w14:paraId="6B5CA538" w14:textId="77777777" w:rsidTr="0010420A">
        <w:trPr>
          <w:trHeight w:val="340"/>
        </w:trPr>
        <w:tc>
          <w:tcPr>
            <w:tcW w:w="657" w:type="pct"/>
            <w:tcBorders>
              <w:top w:val="nil"/>
              <w:bottom w:val="nil"/>
            </w:tcBorders>
            <w:vAlign w:val="center"/>
          </w:tcPr>
          <w:p w14:paraId="22A0AB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08EC43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x20100077</w:t>
            </w:r>
          </w:p>
        </w:tc>
        <w:tc>
          <w:tcPr>
            <w:tcW w:w="352" w:type="pct"/>
            <w:tcBorders>
              <w:top w:val="nil"/>
              <w:bottom w:val="nil"/>
            </w:tcBorders>
            <w:shd w:val="clear" w:color="auto" w:fill="auto"/>
            <w:noWrap/>
            <w:vAlign w:val="center"/>
          </w:tcPr>
          <w:p w14:paraId="6AE91F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C623F4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3021BE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198451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042A6F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AFDD6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724CA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96F40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4BFA28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6FAB7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0.41–1.32</w:t>
            </w:r>
          </w:p>
        </w:tc>
      </w:tr>
      <w:tr w:rsidR="005E0EE2" w:rsidRPr="00561963" w14:paraId="189D197F" w14:textId="77777777" w:rsidTr="0010420A">
        <w:trPr>
          <w:trHeight w:val="340"/>
        </w:trPr>
        <w:tc>
          <w:tcPr>
            <w:tcW w:w="657" w:type="pct"/>
            <w:tcBorders>
              <w:top w:val="nil"/>
              <w:bottom w:val="nil"/>
            </w:tcBorders>
            <w:vAlign w:val="center"/>
          </w:tcPr>
          <w:p w14:paraId="5C3B4B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(2021)</w:t>
            </w:r>
            <w:r w:rsidRPr="005E0EE2">
              <w:rPr>
                <w:vertAlign w:val="superscript"/>
              </w:rPr>
              <w:t xml:space="preserve"> 26</w:t>
            </w:r>
          </w:p>
        </w:tc>
        <w:tc>
          <w:tcPr>
            <w:tcW w:w="423" w:type="pct"/>
            <w:tcBorders>
              <w:top w:val="nil"/>
              <w:bottom w:val="nil"/>
            </w:tcBorders>
            <w:shd w:val="clear" w:color="auto" w:fill="auto"/>
            <w:noWrap/>
            <w:vAlign w:val="center"/>
          </w:tcPr>
          <w:p w14:paraId="69CC7E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x20100078</w:t>
            </w:r>
          </w:p>
        </w:tc>
        <w:tc>
          <w:tcPr>
            <w:tcW w:w="352" w:type="pct"/>
            <w:tcBorders>
              <w:top w:val="nil"/>
              <w:bottom w:val="nil"/>
            </w:tcBorders>
            <w:shd w:val="clear" w:color="auto" w:fill="auto"/>
            <w:noWrap/>
            <w:vAlign w:val="center"/>
          </w:tcPr>
          <w:p w14:paraId="652E865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4E3B60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6ECC0E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255EC9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4065D1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D1782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9EB7F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A8268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07E952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D065FF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0.50–0.98</w:t>
            </w:r>
          </w:p>
        </w:tc>
      </w:tr>
      <w:tr w:rsidR="005E0EE2" w:rsidRPr="00561963" w14:paraId="1B92969B" w14:textId="77777777" w:rsidTr="0010420A">
        <w:trPr>
          <w:trHeight w:val="340"/>
        </w:trPr>
        <w:tc>
          <w:tcPr>
            <w:tcW w:w="657" w:type="pct"/>
            <w:tcBorders>
              <w:top w:val="nil"/>
              <w:bottom w:val="nil"/>
            </w:tcBorders>
            <w:vAlign w:val="center"/>
          </w:tcPr>
          <w:p w14:paraId="5DE7D3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Wang (2021)</w:t>
            </w:r>
            <w:r w:rsidRPr="005E0EE2">
              <w:rPr>
                <w:vertAlign w:val="superscript"/>
              </w:rPr>
              <w:t xml:space="preserve"> 27</w:t>
            </w:r>
          </w:p>
        </w:tc>
        <w:tc>
          <w:tcPr>
            <w:tcW w:w="423" w:type="pct"/>
            <w:tcBorders>
              <w:top w:val="nil"/>
              <w:bottom w:val="nil"/>
            </w:tcBorders>
            <w:shd w:val="clear" w:color="auto" w:fill="auto"/>
            <w:noWrap/>
            <w:vAlign w:val="center"/>
          </w:tcPr>
          <w:p w14:paraId="21AB03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x20100079</w:t>
            </w:r>
          </w:p>
        </w:tc>
        <w:tc>
          <w:tcPr>
            <w:tcW w:w="352" w:type="pct"/>
            <w:tcBorders>
              <w:top w:val="nil"/>
              <w:bottom w:val="nil"/>
            </w:tcBorders>
            <w:shd w:val="clear" w:color="auto" w:fill="auto"/>
            <w:noWrap/>
            <w:vAlign w:val="center"/>
          </w:tcPr>
          <w:p w14:paraId="38B862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360</w:t>
            </w:r>
          </w:p>
        </w:tc>
        <w:tc>
          <w:tcPr>
            <w:tcW w:w="386" w:type="pct"/>
            <w:tcBorders>
              <w:top w:val="nil"/>
              <w:bottom w:val="nil"/>
            </w:tcBorders>
            <w:shd w:val="clear" w:color="auto" w:fill="auto"/>
            <w:noWrap/>
            <w:vAlign w:val="center"/>
          </w:tcPr>
          <w:p w14:paraId="14B62E9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C2599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0.50–1.50</w:t>
            </w:r>
          </w:p>
        </w:tc>
        <w:tc>
          <w:tcPr>
            <w:tcW w:w="440" w:type="pct"/>
            <w:tcBorders>
              <w:top w:val="nil"/>
              <w:bottom w:val="nil"/>
            </w:tcBorders>
            <w:shd w:val="clear" w:color="auto" w:fill="auto"/>
            <w:noWrap/>
            <w:vAlign w:val="center"/>
          </w:tcPr>
          <w:p w14:paraId="397593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6EB03D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A3815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49571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42A6F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6B10BB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BEBAE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0.50–1.92</w:t>
            </w:r>
          </w:p>
        </w:tc>
      </w:tr>
      <w:tr w:rsidR="005E0EE2" w:rsidRPr="00561963" w14:paraId="516E26B5" w14:textId="77777777" w:rsidTr="0010420A">
        <w:trPr>
          <w:trHeight w:val="340"/>
        </w:trPr>
        <w:tc>
          <w:tcPr>
            <w:tcW w:w="657" w:type="pct"/>
            <w:tcBorders>
              <w:top w:val="nil"/>
              <w:bottom w:val="nil"/>
            </w:tcBorders>
            <w:vAlign w:val="center"/>
          </w:tcPr>
          <w:p w14:paraId="61A889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Wang (2021)</w:t>
            </w:r>
            <w:r w:rsidRPr="005E0EE2">
              <w:rPr>
                <w:vertAlign w:val="superscript"/>
              </w:rPr>
              <w:t xml:space="preserve"> 27</w:t>
            </w:r>
          </w:p>
        </w:tc>
        <w:tc>
          <w:tcPr>
            <w:tcW w:w="423" w:type="pct"/>
            <w:tcBorders>
              <w:top w:val="nil"/>
              <w:bottom w:val="nil"/>
            </w:tcBorders>
            <w:shd w:val="clear" w:color="auto" w:fill="auto"/>
            <w:noWrap/>
            <w:vAlign w:val="center"/>
          </w:tcPr>
          <w:p w14:paraId="199CDD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x20100080</w:t>
            </w:r>
          </w:p>
        </w:tc>
        <w:tc>
          <w:tcPr>
            <w:tcW w:w="352" w:type="pct"/>
            <w:tcBorders>
              <w:top w:val="nil"/>
              <w:bottom w:val="nil"/>
            </w:tcBorders>
            <w:shd w:val="clear" w:color="auto" w:fill="auto"/>
            <w:noWrap/>
            <w:vAlign w:val="center"/>
          </w:tcPr>
          <w:p w14:paraId="31E0E4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360</w:t>
            </w:r>
          </w:p>
        </w:tc>
        <w:tc>
          <w:tcPr>
            <w:tcW w:w="386" w:type="pct"/>
            <w:tcBorders>
              <w:top w:val="nil"/>
              <w:bottom w:val="nil"/>
            </w:tcBorders>
            <w:shd w:val="clear" w:color="auto" w:fill="auto"/>
            <w:noWrap/>
            <w:vAlign w:val="center"/>
          </w:tcPr>
          <w:p w14:paraId="1B998D9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0.99–4.93</w:t>
            </w:r>
          </w:p>
        </w:tc>
        <w:tc>
          <w:tcPr>
            <w:tcW w:w="392" w:type="pct"/>
            <w:tcBorders>
              <w:top w:val="nil"/>
              <w:bottom w:val="nil"/>
            </w:tcBorders>
            <w:shd w:val="clear" w:color="auto" w:fill="auto"/>
            <w:noWrap/>
            <w:vAlign w:val="center"/>
          </w:tcPr>
          <w:p w14:paraId="6CDA46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0CD747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39E29B1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5657B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14F3AF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796CF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2F98E3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763242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0.50–1.53</w:t>
            </w:r>
          </w:p>
        </w:tc>
      </w:tr>
      <w:tr w:rsidR="005E0EE2" w:rsidRPr="00561963" w14:paraId="785AD4F9" w14:textId="77777777" w:rsidTr="0010420A">
        <w:trPr>
          <w:trHeight w:val="340"/>
        </w:trPr>
        <w:tc>
          <w:tcPr>
            <w:tcW w:w="657" w:type="pct"/>
            <w:tcBorders>
              <w:top w:val="nil"/>
              <w:bottom w:val="nil"/>
            </w:tcBorders>
            <w:vAlign w:val="center"/>
          </w:tcPr>
          <w:p w14:paraId="09CFDF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Wang (2021)</w:t>
            </w:r>
            <w:r w:rsidRPr="005E0EE2">
              <w:rPr>
                <w:vertAlign w:val="superscript"/>
              </w:rPr>
              <w:t xml:space="preserve"> 27</w:t>
            </w:r>
          </w:p>
        </w:tc>
        <w:tc>
          <w:tcPr>
            <w:tcW w:w="423" w:type="pct"/>
            <w:tcBorders>
              <w:top w:val="nil"/>
              <w:bottom w:val="nil"/>
            </w:tcBorders>
            <w:shd w:val="clear" w:color="auto" w:fill="auto"/>
            <w:noWrap/>
            <w:vAlign w:val="center"/>
          </w:tcPr>
          <w:p w14:paraId="06B81A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x20100081</w:t>
            </w:r>
          </w:p>
        </w:tc>
        <w:tc>
          <w:tcPr>
            <w:tcW w:w="352" w:type="pct"/>
            <w:tcBorders>
              <w:top w:val="nil"/>
              <w:bottom w:val="nil"/>
            </w:tcBorders>
            <w:shd w:val="clear" w:color="auto" w:fill="auto"/>
            <w:noWrap/>
            <w:vAlign w:val="center"/>
          </w:tcPr>
          <w:p w14:paraId="5FEC9A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360</w:t>
            </w:r>
          </w:p>
        </w:tc>
        <w:tc>
          <w:tcPr>
            <w:tcW w:w="386" w:type="pct"/>
            <w:tcBorders>
              <w:top w:val="nil"/>
              <w:bottom w:val="nil"/>
            </w:tcBorders>
            <w:shd w:val="clear" w:color="auto" w:fill="auto"/>
            <w:noWrap/>
            <w:vAlign w:val="center"/>
          </w:tcPr>
          <w:p w14:paraId="12F231D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0.99–4.93</w:t>
            </w:r>
          </w:p>
        </w:tc>
        <w:tc>
          <w:tcPr>
            <w:tcW w:w="392" w:type="pct"/>
            <w:tcBorders>
              <w:top w:val="nil"/>
              <w:bottom w:val="nil"/>
            </w:tcBorders>
            <w:shd w:val="clear" w:color="auto" w:fill="auto"/>
            <w:noWrap/>
            <w:vAlign w:val="center"/>
          </w:tcPr>
          <w:p w14:paraId="706F19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713C36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2DF2F7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CFF75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F4962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D5BF6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5C13CE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EED80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0.50–2.85</w:t>
            </w:r>
          </w:p>
        </w:tc>
      </w:tr>
      <w:tr w:rsidR="005E0EE2" w:rsidRPr="00561963" w14:paraId="0136D690" w14:textId="77777777" w:rsidTr="0010420A">
        <w:trPr>
          <w:trHeight w:val="340"/>
        </w:trPr>
        <w:tc>
          <w:tcPr>
            <w:tcW w:w="657" w:type="pct"/>
            <w:tcBorders>
              <w:top w:val="nil"/>
              <w:bottom w:val="nil"/>
            </w:tcBorders>
            <w:vAlign w:val="center"/>
          </w:tcPr>
          <w:p w14:paraId="4FA94F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Osipova (2021)</w:t>
            </w:r>
            <w:r w:rsidRPr="005E0EE2">
              <w:rPr>
                <w:vertAlign w:val="superscript"/>
              </w:rPr>
              <w:t xml:space="preserve"> 28</w:t>
            </w:r>
          </w:p>
        </w:tc>
        <w:tc>
          <w:tcPr>
            <w:tcW w:w="423" w:type="pct"/>
            <w:tcBorders>
              <w:top w:val="nil"/>
              <w:bottom w:val="nil"/>
            </w:tcBorders>
            <w:shd w:val="clear" w:color="auto" w:fill="auto"/>
            <w:noWrap/>
            <w:vAlign w:val="center"/>
          </w:tcPr>
          <w:p w14:paraId="2D52B2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x20100082</w:t>
            </w:r>
          </w:p>
        </w:tc>
        <w:tc>
          <w:tcPr>
            <w:tcW w:w="352" w:type="pct"/>
            <w:tcBorders>
              <w:top w:val="nil"/>
              <w:bottom w:val="nil"/>
            </w:tcBorders>
            <w:shd w:val="clear" w:color="auto" w:fill="auto"/>
            <w:noWrap/>
            <w:vAlign w:val="center"/>
          </w:tcPr>
          <w:p w14:paraId="5894E2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368</w:t>
            </w:r>
          </w:p>
        </w:tc>
        <w:tc>
          <w:tcPr>
            <w:tcW w:w="386" w:type="pct"/>
            <w:tcBorders>
              <w:top w:val="nil"/>
              <w:bottom w:val="nil"/>
            </w:tcBorders>
            <w:shd w:val="clear" w:color="auto" w:fill="auto"/>
            <w:noWrap/>
            <w:vAlign w:val="center"/>
          </w:tcPr>
          <w:p w14:paraId="62BAC63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25229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150777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w:t>
            </w:r>
          </w:p>
        </w:tc>
        <w:tc>
          <w:tcPr>
            <w:tcW w:w="365" w:type="pct"/>
            <w:tcBorders>
              <w:top w:val="nil"/>
              <w:bottom w:val="nil"/>
            </w:tcBorders>
            <w:shd w:val="clear" w:color="auto" w:fill="auto"/>
            <w:noWrap/>
            <w:vAlign w:val="center"/>
          </w:tcPr>
          <w:p w14:paraId="5A82D4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82063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DA7A6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39F66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753633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FCM</w:t>
            </w:r>
          </w:p>
        </w:tc>
        <w:tc>
          <w:tcPr>
            <w:tcW w:w="619" w:type="pct"/>
            <w:tcBorders>
              <w:top w:val="nil"/>
              <w:bottom w:val="nil"/>
            </w:tcBorders>
            <w:shd w:val="clear" w:color="auto" w:fill="auto"/>
            <w:noWrap/>
            <w:vAlign w:val="center"/>
          </w:tcPr>
          <w:p w14:paraId="3B5684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2.58–4.51</w:t>
            </w:r>
          </w:p>
        </w:tc>
      </w:tr>
      <w:tr w:rsidR="005E0EE2" w:rsidRPr="00561963" w14:paraId="32EEE55C" w14:textId="77777777" w:rsidTr="0010420A">
        <w:trPr>
          <w:trHeight w:val="340"/>
        </w:trPr>
        <w:tc>
          <w:tcPr>
            <w:tcW w:w="657" w:type="pct"/>
            <w:tcBorders>
              <w:top w:val="nil"/>
              <w:bottom w:val="nil"/>
            </w:tcBorders>
            <w:vAlign w:val="center"/>
          </w:tcPr>
          <w:p w14:paraId="2FD210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Hayakawa (2015)</w:t>
            </w:r>
            <w:r w:rsidRPr="005E0EE2">
              <w:rPr>
                <w:vertAlign w:val="superscript"/>
              </w:rPr>
              <w:t xml:space="preserve"> 29</w:t>
            </w:r>
          </w:p>
        </w:tc>
        <w:tc>
          <w:tcPr>
            <w:tcW w:w="423" w:type="pct"/>
            <w:tcBorders>
              <w:top w:val="nil"/>
              <w:bottom w:val="nil"/>
            </w:tcBorders>
            <w:shd w:val="clear" w:color="auto" w:fill="auto"/>
            <w:noWrap/>
            <w:vAlign w:val="center"/>
          </w:tcPr>
          <w:p w14:paraId="28E134C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x20199002</w:t>
            </w:r>
          </w:p>
        </w:tc>
        <w:tc>
          <w:tcPr>
            <w:tcW w:w="352" w:type="pct"/>
            <w:tcBorders>
              <w:top w:val="nil"/>
              <w:bottom w:val="nil"/>
            </w:tcBorders>
            <w:shd w:val="clear" w:color="auto" w:fill="auto"/>
            <w:noWrap/>
            <w:vAlign w:val="center"/>
          </w:tcPr>
          <w:p w14:paraId="62B2E7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46F12E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43526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0.80–1.20</w:t>
            </w:r>
          </w:p>
        </w:tc>
        <w:tc>
          <w:tcPr>
            <w:tcW w:w="440" w:type="pct"/>
            <w:tcBorders>
              <w:top w:val="nil"/>
              <w:bottom w:val="nil"/>
            </w:tcBorders>
            <w:shd w:val="clear" w:color="auto" w:fill="auto"/>
            <w:noWrap/>
            <w:vAlign w:val="center"/>
          </w:tcPr>
          <w:p w14:paraId="762021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9A3E8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00AE8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D903B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1506C4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555760A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4238D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3FBE7D3" w14:textId="77777777" w:rsidTr="0010420A">
        <w:trPr>
          <w:trHeight w:val="340"/>
        </w:trPr>
        <w:tc>
          <w:tcPr>
            <w:tcW w:w="657" w:type="pct"/>
            <w:tcBorders>
              <w:top w:val="nil"/>
              <w:bottom w:val="nil"/>
            </w:tcBorders>
            <w:vAlign w:val="center"/>
          </w:tcPr>
          <w:p w14:paraId="11E1BF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Hayakawa (2015)</w:t>
            </w:r>
            <w:r w:rsidRPr="005E0EE2">
              <w:rPr>
                <w:vertAlign w:val="superscript"/>
              </w:rPr>
              <w:t xml:space="preserve"> 29</w:t>
            </w:r>
          </w:p>
        </w:tc>
        <w:tc>
          <w:tcPr>
            <w:tcW w:w="423" w:type="pct"/>
            <w:tcBorders>
              <w:top w:val="nil"/>
              <w:bottom w:val="nil"/>
            </w:tcBorders>
            <w:shd w:val="clear" w:color="auto" w:fill="auto"/>
            <w:noWrap/>
            <w:vAlign w:val="center"/>
          </w:tcPr>
          <w:p w14:paraId="1C8543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x20199003</w:t>
            </w:r>
          </w:p>
        </w:tc>
        <w:tc>
          <w:tcPr>
            <w:tcW w:w="352" w:type="pct"/>
            <w:tcBorders>
              <w:top w:val="nil"/>
              <w:bottom w:val="nil"/>
            </w:tcBorders>
            <w:shd w:val="clear" w:color="auto" w:fill="auto"/>
            <w:noWrap/>
            <w:vAlign w:val="center"/>
          </w:tcPr>
          <w:p w14:paraId="3F79567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CF5E15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2.96</w:t>
            </w:r>
          </w:p>
        </w:tc>
        <w:tc>
          <w:tcPr>
            <w:tcW w:w="392" w:type="pct"/>
            <w:tcBorders>
              <w:top w:val="nil"/>
              <w:bottom w:val="nil"/>
            </w:tcBorders>
            <w:shd w:val="clear" w:color="auto" w:fill="auto"/>
            <w:noWrap/>
            <w:vAlign w:val="center"/>
          </w:tcPr>
          <w:p w14:paraId="6FD30B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0E650E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5F088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7B02E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D06D5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A4AE7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0691AF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E0BC1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D7ACF8D" w14:textId="77777777" w:rsidTr="0010420A">
        <w:trPr>
          <w:trHeight w:val="340"/>
        </w:trPr>
        <w:tc>
          <w:tcPr>
            <w:tcW w:w="657" w:type="pct"/>
            <w:tcBorders>
              <w:top w:val="nil"/>
              <w:bottom w:val="nil"/>
            </w:tcBorders>
            <w:vAlign w:val="center"/>
          </w:tcPr>
          <w:p w14:paraId="31F95A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Hayakawa (2015)</w:t>
            </w:r>
            <w:r w:rsidRPr="005E0EE2">
              <w:rPr>
                <w:vertAlign w:val="superscript"/>
              </w:rPr>
              <w:t xml:space="preserve"> 29</w:t>
            </w:r>
          </w:p>
        </w:tc>
        <w:tc>
          <w:tcPr>
            <w:tcW w:w="423" w:type="pct"/>
            <w:tcBorders>
              <w:top w:val="nil"/>
              <w:bottom w:val="nil"/>
            </w:tcBorders>
            <w:shd w:val="clear" w:color="auto" w:fill="auto"/>
            <w:noWrap/>
            <w:vAlign w:val="center"/>
          </w:tcPr>
          <w:p w14:paraId="46091A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x20199004</w:t>
            </w:r>
          </w:p>
        </w:tc>
        <w:tc>
          <w:tcPr>
            <w:tcW w:w="352" w:type="pct"/>
            <w:tcBorders>
              <w:top w:val="nil"/>
              <w:bottom w:val="nil"/>
            </w:tcBorders>
            <w:shd w:val="clear" w:color="auto" w:fill="auto"/>
            <w:noWrap/>
            <w:vAlign w:val="center"/>
          </w:tcPr>
          <w:p w14:paraId="6644D0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8F6141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4.93</w:t>
            </w:r>
          </w:p>
        </w:tc>
        <w:tc>
          <w:tcPr>
            <w:tcW w:w="392" w:type="pct"/>
            <w:tcBorders>
              <w:top w:val="nil"/>
              <w:bottom w:val="nil"/>
            </w:tcBorders>
            <w:shd w:val="clear" w:color="auto" w:fill="auto"/>
            <w:noWrap/>
            <w:vAlign w:val="center"/>
          </w:tcPr>
          <w:p w14:paraId="136EC0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1ACF73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2381CC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59123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C003D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0457A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6481EF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7DABC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122576B4" w14:textId="77777777" w:rsidTr="0010420A">
        <w:trPr>
          <w:trHeight w:val="340"/>
        </w:trPr>
        <w:tc>
          <w:tcPr>
            <w:tcW w:w="657" w:type="pct"/>
            <w:tcBorders>
              <w:top w:val="nil"/>
              <w:bottom w:val="nil"/>
            </w:tcBorders>
            <w:vAlign w:val="center"/>
          </w:tcPr>
          <w:p w14:paraId="7B79320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738146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x20199005</w:t>
            </w:r>
          </w:p>
        </w:tc>
        <w:tc>
          <w:tcPr>
            <w:tcW w:w="352" w:type="pct"/>
            <w:tcBorders>
              <w:top w:val="nil"/>
              <w:bottom w:val="nil"/>
            </w:tcBorders>
            <w:shd w:val="clear" w:color="auto" w:fill="auto"/>
            <w:noWrap/>
            <w:vAlign w:val="center"/>
          </w:tcPr>
          <w:p w14:paraId="417F73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1871C9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7613A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0.85–1.25</w:t>
            </w:r>
          </w:p>
        </w:tc>
        <w:tc>
          <w:tcPr>
            <w:tcW w:w="440" w:type="pct"/>
            <w:tcBorders>
              <w:top w:val="nil"/>
              <w:bottom w:val="nil"/>
            </w:tcBorders>
            <w:shd w:val="clear" w:color="auto" w:fill="auto"/>
            <w:noWrap/>
            <w:vAlign w:val="center"/>
          </w:tcPr>
          <w:p w14:paraId="77FDED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39E77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15DCB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664D2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4F914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529E5F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0C073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1.41</w:t>
            </w:r>
          </w:p>
        </w:tc>
      </w:tr>
      <w:tr w:rsidR="005E0EE2" w:rsidRPr="00561963" w14:paraId="49064052" w14:textId="77777777" w:rsidTr="0010420A">
        <w:trPr>
          <w:trHeight w:val="340"/>
        </w:trPr>
        <w:tc>
          <w:tcPr>
            <w:tcW w:w="657" w:type="pct"/>
            <w:tcBorders>
              <w:top w:val="nil"/>
              <w:bottom w:val="nil"/>
            </w:tcBorders>
            <w:vAlign w:val="center"/>
          </w:tcPr>
          <w:p w14:paraId="424784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Liu (2019)</w:t>
            </w:r>
            <w:r w:rsidRPr="005E0EE2">
              <w:rPr>
                <w:vertAlign w:val="superscript"/>
              </w:rPr>
              <w:t xml:space="preserve"> 30</w:t>
            </w:r>
          </w:p>
        </w:tc>
        <w:tc>
          <w:tcPr>
            <w:tcW w:w="423" w:type="pct"/>
            <w:tcBorders>
              <w:top w:val="nil"/>
              <w:bottom w:val="nil"/>
            </w:tcBorders>
            <w:shd w:val="clear" w:color="auto" w:fill="auto"/>
            <w:noWrap/>
            <w:vAlign w:val="center"/>
          </w:tcPr>
          <w:p w14:paraId="4CBB82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x20199006</w:t>
            </w:r>
          </w:p>
        </w:tc>
        <w:tc>
          <w:tcPr>
            <w:tcW w:w="352" w:type="pct"/>
            <w:tcBorders>
              <w:top w:val="nil"/>
              <w:bottom w:val="nil"/>
            </w:tcBorders>
            <w:shd w:val="clear" w:color="auto" w:fill="auto"/>
            <w:noWrap/>
            <w:vAlign w:val="center"/>
          </w:tcPr>
          <w:p w14:paraId="509A90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498B14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0.50</w:t>
            </w:r>
          </w:p>
        </w:tc>
        <w:tc>
          <w:tcPr>
            <w:tcW w:w="392" w:type="pct"/>
            <w:tcBorders>
              <w:top w:val="nil"/>
              <w:bottom w:val="nil"/>
            </w:tcBorders>
            <w:shd w:val="clear" w:color="auto" w:fill="auto"/>
            <w:noWrap/>
            <w:vAlign w:val="center"/>
          </w:tcPr>
          <w:p w14:paraId="00D703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0.50–1.30</w:t>
            </w:r>
          </w:p>
        </w:tc>
        <w:tc>
          <w:tcPr>
            <w:tcW w:w="440" w:type="pct"/>
            <w:tcBorders>
              <w:top w:val="nil"/>
              <w:bottom w:val="nil"/>
            </w:tcBorders>
            <w:shd w:val="clear" w:color="auto" w:fill="auto"/>
            <w:noWrap/>
            <w:vAlign w:val="center"/>
          </w:tcPr>
          <w:p w14:paraId="53B51E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6546B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FA3BB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7589A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7D38BD5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04C566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3F6AA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5.57–8.85</w:t>
            </w:r>
          </w:p>
        </w:tc>
      </w:tr>
      <w:tr w:rsidR="005E0EE2" w:rsidRPr="00561963" w14:paraId="093C3FDB" w14:textId="77777777" w:rsidTr="0010420A">
        <w:trPr>
          <w:trHeight w:val="340"/>
        </w:trPr>
        <w:tc>
          <w:tcPr>
            <w:tcW w:w="657" w:type="pct"/>
            <w:tcBorders>
              <w:top w:val="nil"/>
              <w:bottom w:val="nil"/>
            </w:tcBorders>
            <w:vAlign w:val="center"/>
          </w:tcPr>
          <w:p w14:paraId="0FDE67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Liu (2019)</w:t>
            </w:r>
            <w:r w:rsidRPr="005E0EE2">
              <w:rPr>
                <w:vertAlign w:val="superscript"/>
              </w:rPr>
              <w:t xml:space="preserve"> 30</w:t>
            </w:r>
          </w:p>
        </w:tc>
        <w:tc>
          <w:tcPr>
            <w:tcW w:w="423" w:type="pct"/>
            <w:tcBorders>
              <w:top w:val="nil"/>
              <w:bottom w:val="nil"/>
            </w:tcBorders>
            <w:shd w:val="clear" w:color="auto" w:fill="auto"/>
            <w:noWrap/>
            <w:vAlign w:val="center"/>
          </w:tcPr>
          <w:p w14:paraId="623C22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x20199007</w:t>
            </w:r>
          </w:p>
        </w:tc>
        <w:tc>
          <w:tcPr>
            <w:tcW w:w="352" w:type="pct"/>
            <w:tcBorders>
              <w:top w:val="nil"/>
              <w:bottom w:val="nil"/>
            </w:tcBorders>
            <w:shd w:val="clear" w:color="auto" w:fill="auto"/>
            <w:noWrap/>
            <w:vAlign w:val="center"/>
          </w:tcPr>
          <w:p w14:paraId="37F7F9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F26E0B2"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0.70</w:t>
            </w:r>
          </w:p>
        </w:tc>
        <w:tc>
          <w:tcPr>
            <w:tcW w:w="392" w:type="pct"/>
            <w:tcBorders>
              <w:top w:val="nil"/>
              <w:bottom w:val="nil"/>
            </w:tcBorders>
            <w:shd w:val="clear" w:color="auto" w:fill="auto"/>
            <w:noWrap/>
            <w:vAlign w:val="center"/>
          </w:tcPr>
          <w:p w14:paraId="5186DA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0.50–1.30</w:t>
            </w:r>
          </w:p>
        </w:tc>
        <w:tc>
          <w:tcPr>
            <w:tcW w:w="440" w:type="pct"/>
            <w:tcBorders>
              <w:top w:val="nil"/>
              <w:bottom w:val="nil"/>
            </w:tcBorders>
            <w:shd w:val="clear" w:color="auto" w:fill="auto"/>
            <w:noWrap/>
            <w:vAlign w:val="center"/>
          </w:tcPr>
          <w:p w14:paraId="3D688A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E831B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6BB82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288BD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62EA73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576594F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F1164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5.27–7.42</w:t>
            </w:r>
          </w:p>
        </w:tc>
      </w:tr>
      <w:tr w:rsidR="005E0EE2" w:rsidRPr="00561963" w14:paraId="10F5FE65" w14:textId="77777777" w:rsidTr="0010420A">
        <w:trPr>
          <w:trHeight w:val="340"/>
        </w:trPr>
        <w:tc>
          <w:tcPr>
            <w:tcW w:w="657" w:type="pct"/>
            <w:tcBorders>
              <w:top w:val="nil"/>
              <w:bottom w:val="nil"/>
            </w:tcBorders>
            <w:vAlign w:val="center"/>
          </w:tcPr>
          <w:p w14:paraId="676A68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Liu (2019)</w:t>
            </w:r>
            <w:r w:rsidRPr="005E0EE2">
              <w:rPr>
                <w:vertAlign w:val="superscript"/>
              </w:rPr>
              <w:t xml:space="preserve"> 30</w:t>
            </w:r>
          </w:p>
        </w:tc>
        <w:tc>
          <w:tcPr>
            <w:tcW w:w="423" w:type="pct"/>
            <w:tcBorders>
              <w:top w:val="nil"/>
              <w:bottom w:val="nil"/>
            </w:tcBorders>
            <w:shd w:val="clear" w:color="auto" w:fill="auto"/>
            <w:noWrap/>
            <w:vAlign w:val="center"/>
          </w:tcPr>
          <w:p w14:paraId="783CF1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x20199008</w:t>
            </w:r>
          </w:p>
        </w:tc>
        <w:tc>
          <w:tcPr>
            <w:tcW w:w="352" w:type="pct"/>
            <w:tcBorders>
              <w:top w:val="nil"/>
              <w:bottom w:val="nil"/>
            </w:tcBorders>
            <w:shd w:val="clear" w:color="auto" w:fill="auto"/>
            <w:noWrap/>
            <w:vAlign w:val="center"/>
          </w:tcPr>
          <w:p w14:paraId="551930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255CD7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0B877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0.40–2.00</w:t>
            </w:r>
          </w:p>
        </w:tc>
        <w:tc>
          <w:tcPr>
            <w:tcW w:w="440" w:type="pct"/>
            <w:tcBorders>
              <w:top w:val="nil"/>
              <w:bottom w:val="nil"/>
            </w:tcBorders>
            <w:shd w:val="clear" w:color="auto" w:fill="auto"/>
            <w:noWrap/>
            <w:vAlign w:val="center"/>
          </w:tcPr>
          <w:p w14:paraId="6FDB62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E5DD2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0669B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B7585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668157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0AF82C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DD149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1.97–17.76</w:t>
            </w:r>
          </w:p>
        </w:tc>
      </w:tr>
      <w:tr w:rsidR="005E0EE2" w:rsidRPr="00561963" w14:paraId="37B5A83E" w14:textId="77777777" w:rsidTr="0010420A">
        <w:trPr>
          <w:trHeight w:val="340"/>
        </w:trPr>
        <w:tc>
          <w:tcPr>
            <w:tcW w:w="657" w:type="pct"/>
            <w:tcBorders>
              <w:top w:val="nil"/>
              <w:bottom w:val="nil"/>
            </w:tcBorders>
            <w:vAlign w:val="center"/>
          </w:tcPr>
          <w:p w14:paraId="482D20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Liu (2019)</w:t>
            </w:r>
            <w:r w:rsidRPr="005E0EE2">
              <w:rPr>
                <w:vertAlign w:val="superscript"/>
              </w:rPr>
              <w:t xml:space="preserve"> 30</w:t>
            </w:r>
          </w:p>
        </w:tc>
        <w:tc>
          <w:tcPr>
            <w:tcW w:w="423" w:type="pct"/>
            <w:tcBorders>
              <w:top w:val="nil"/>
              <w:bottom w:val="nil"/>
            </w:tcBorders>
            <w:shd w:val="clear" w:color="auto" w:fill="auto"/>
            <w:noWrap/>
            <w:vAlign w:val="center"/>
          </w:tcPr>
          <w:p w14:paraId="0633E8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x20199009</w:t>
            </w:r>
          </w:p>
        </w:tc>
        <w:tc>
          <w:tcPr>
            <w:tcW w:w="352" w:type="pct"/>
            <w:tcBorders>
              <w:top w:val="nil"/>
              <w:bottom w:val="nil"/>
            </w:tcBorders>
            <w:shd w:val="clear" w:color="auto" w:fill="auto"/>
            <w:noWrap/>
            <w:vAlign w:val="center"/>
          </w:tcPr>
          <w:p w14:paraId="106DEB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401AAF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1.40</w:t>
            </w:r>
          </w:p>
        </w:tc>
        <w:tc>
          <w:tcPr>
            <w:tcW w:w="392" w:type="pct"/>
            <w:tcBorders>
              <w:top w:val="nil"/>
              <w:bottom w:val="nil"/>
            </w:tcBorders>
            <w:shd w:val="clear" w:color="auto" w:fill="auto"/>
            <w:noWrap/>
            <w:vAlign w:val="center"/>
          </w:tcPr>
          <w:p w14:paraId="2F0959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0.75–1.75</w:t>
            </w:r>
          </w:p>
        </w:tc>
        <w:tc>
          <w:tcPr>
            <w:tcW w:w="440" w:type="pct"/>
            <w:tcBorders>
              <w:top w:val="nil"/>
              <w:bottom w:val="nil"/>
            </w:tcBorders>
            <w:shd w:val="clear" w:color="auto" w:fill="auto"/>
            <w:noWrap/>
            <w:vAlign w:val="center"/>
          </w:tcPr>
          <w:p w14:paraId="14CE33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5ABC0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03E1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4FF70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669D26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35D6BD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A3BEB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4.91–11.34</w:t>
            </w:r>
          </w:p>
        </w:tc>
      </w:tr>
      <w:tr w:rsidR="005E0EE2" w:rsidRPr="00561963" w14:paraId="5F7C7CED" w14:textId="77777777" w:rsidTr="0010420A">
        <w:trPr>
          <w:trHeight w:val="340"/>
        </w:trPr>
        <w:tc>
          <w:tcPr>
            <w:tcW w:w="657" w:type="pct"/>
            <w:tcBorders>
              <w:top w:val="nil"/>
              <w:bottom w:val="nil"/>
            </w:tcBorders>
            <w:vAlign w:val="center"/>
          </w:tcPr>
          <w:p w14:paraId="4F042D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Liu (2019)</w:t>
            </w:r>
            <w:r w:rsidRPr="005E0EE2">
              <w:rPr>
                <w:vertAlign w:val="superscript"/>
              </w:rPr>
              <w:t xml:space="preserve"> 30</w:t>
            </w:r>
          </w:p>
        </w:tc>
        <w:tc>
          <w:tcPr>
            <w:tcW w:w="423" w:type="pct"/>
            <w:tcBorders>
              <w:top w:val="nil"/>
              <w:bottom w:val="nil"/>
            </w:tcBorders>
            <w:shd w:val="clear" w:color="auto" w:fill="auto"/>
            <w:noWrap/>
            <w:vAlign w:val="center"/>
          </w:tcPr>
          <w:p w14:paraId="6E5D5A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x20199010</w:t>
            </w:r>
          </w:p>
        </w:tc>
        <w:tc>
          <w:tcPr>
            <w:tcW w:w="352" w:type="pct"/>
            <w:tcBorders>
              <w:top w:val="nil"/>
              <w:bottom w:val="nil"/>
            </w:tcBorders>
            <w:shd w:val="clear" w:color="auto" w:fill="auto"/>
            <w:noWrap/>
            <w:vAlign w:val="center"/>
          </w:tcPr>
          <w:p w14:paraId="0E78E6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F3BB54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1.60</w:t>
            </w:r>
          </w:p>
        </w:tc>
        <w:tc>
          <w:tcPr>
            <w:tcW w:w="392" w:type="pct"/>
            <w:tcBorders>
              <w:top w:val="nil"/>
              <w:bottom w:val="nil"/>
            </w:tcBorders>
            <w:shd w:val="clear" w:color="auto" w:fill="auto"/>
            <w:noWrap/>
            <w:vAlign w:val="center"/>
          </w:tcPr>
          <w:p w14:paraId="40A5ED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0.50–1.75</w:t>
            </w:r>
          </w:p>
        </w:tc>
        <w:tc>
          <w:tcPr>
            <w:tcW w:w="440" w:type="pct"/>
            <w:tcBorders>
              <w:top w:val="nil"/>
              <w:bottom w:val="nil"/>
            </w:tcBorders>
            <w:shd w:val="clear" w:color="auto" w:fill="auto"/>
            <w:noWrap/>
            <w:vAlign w:val="center"/>
          </w:tcPr>
          <w:p w14:paraId="389A4A5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22230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4A259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35331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498E63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767D5F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2B61C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3.80–9.44</w:t>
            </w:r>
          </w:p>
        </w:tc>
      </w:tr>
      <w:tr w:rsidR="005E0EE2" w:rsidRPr="00561963" w14:paraId="5A4FB260" w14:textId="77777777" w:rsidTr="0010420A">
        <w:trPr>
          <w:trHeight w:val="340"/>
        </w:trPr>
        <w:tc>
          <w:tcPr>
            <w:tcW w:w="657" w:type="pct"/>
            <w:tcBorders>
              <w:top w:val="nil"/>
              <w:bottom w:val="nil"/>
            </w:tcBorders>
            <w:vAlign w:val="center"/>
          </w:tcPr>
          <w:p w14:paraId="45D18B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12EA53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x20199011</w:t>
            </w:r>
          </w:p>
        </w:tc>
        <w:tc>
          <w:tcPr>
            <w:tcW w:w="352" w:type="pct"/>
            <w:tcBorders>
              <w:top w:val="nil"/>
              <w:bottom w:val="nil"/>
            </w:tcBorders>
            <w:shd w:val="clear" w:color="auto" w:fill="auto"/>
            <w:noWrap/>
            <w:vAlign w:val="center"/>
          </w:tcPr>
          <w:p w14:paraId="429377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E4918B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546C7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0.90–1.30</w:t>
            </w:r>
          </w:p>
        </w:tc>
        <w:tc>
          <w:tcPr>
            <w:tcW w:w="440" w:type="pct"/>
            <w:tcBorders>
              <w:top w:val="nil"/>
              <w:bottom w:val="nil"/>
            </w:tcBorders>
            <w:shd w:val="clear" w:color="auto" w:fill="auto"/>
            <w:noWrap/>
            <w:vAlign w:val="center"/>
          </w:tcPr>
          <w:p w14:paraId="474F26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297E6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86C92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839BB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9CEC9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4D0C5C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E33F5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6A305CE7" w14:textId="77777777" w:rsidTr="0010420A">
        <w:trPr>
          <w:trHeight w:val="340"/>
        </w:trPr>
        <w:tc>
          <w:tcPr>
            <w:tcW w:w="657" w:type="pct"/>
            <w:tcBorders>
              <w:top w:val="nil"/>
              <w:bottom w:val="nil"/>
            </w:tcBorders>
            <w:vAlign w:val="center"/>
          </w:tcPr>
          <w:p w14:paraId="3E7B00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0FCE9F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x20199012</w:t>
            </w:r>
          </w:p>
        </w:tc>
        <w:tc>
          <w:tcPr>
            <w:tcW w:w="352" w:type="pct"/>
            <w:tcBorders>
              <w:top w:val="nil"/>
              <w:bottom w:val="nil"/>
            </w:tcBorders>
            <w:shd w:val="clear" w:color="auto" w:fill="auto"/>
            <w:noWrap/>
            <w:vAlign w:val="center"/>
          </w:tcPr>
          <w:p w14:paraId="04D017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E337AE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7FFB2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0.60–1.50</w:t>
            </w:r>
          </w:p>
        </w:tc>
        <w:tc>
          <w:tcPr>
            <w:tcW w:w="440" w:type="pct"/>
            <w:tcBorders>
              <w:top w:val="nil"/>
              <w:bottom w:val="nil"/>
            </w:tcBorders>
            <w:shd w:val="clear" w:color="auto" w:fill="auto"/>
            <w:noWrap/>
            <w:vAlign w:val="center"/>
          </w:tcPr>
          <w:p w14:paraId="075DD8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363D75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EC7F0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7740F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A9567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20B61A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531FF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0.50–0.83</w:t>
            </w:r>
          </w:p>
        </w:tc>
      </w:tr>
      <w:tr w:rsidR="005E0EE2" w:rsidRPr="00561963" w14:paraId="51A025BA" w14:textId="77777777" w:rsidTr="0010420A">
        <w:trPr>
          <w:trHeight w:val="340"/>
        </w:trPr>
        <w:tc>
          <w:tcPr>
            <w:tcW w:w="657" w:type="pct"/>
            <w:tcBorders>
              <w:top w:val="nil"/>
              <w:bottom w:val="nil"/>
            </w:tcBorders>
            <w:vAlign w:val="center"/>
          </w:tcPr>
          <w:p w14:paraId="5C68F1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410743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x20199013</w:t>
            </w:r>
          </w:p>
        </w:tc>
        <w:tc>
          <w:tcPr>
            <w:tcW w:w="352" w:type="pct"/>
            <w:tcBorders>
              <w:top w:val="nil"/>
              <w:bottom w:val="nil"/>
            </w:tcBorders>
            <w:shd w:val="clear" w:color="auto" w:fill="auto"/>
            <w:noWrap/>
            <w:vAlign w:val="center"/>
          </w:tcPr>
          <w:p w14:paraId="4EAFB6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5E8E3B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127419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0.60–1.50</w:t>
            </w:r>
          </w:p>
        </w:tc>
        <w:tc>
          <w:tcPr>
            <w:tcW w:w="440" w:type="pct"/>
            <w:tcBorders>
              <w:top w:val="nil"/>
              <w:bottom w:val="nil"/>
            </w:tcBorders>
            <w:shd w:val="clear" w:color="auto" w:fill="auto"/>
            <w:noWrap/>
            <w:vAlign w:val="center"/>
          </w:tcPr>
          <w:p w14:paraId="0B155E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DD302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31804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B64DC3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761B1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69F1D4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D7376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0.40–0.52</w:t>
            </w:r>
          </w:p>
        </w:tc>
      </w:tr>
      <w:tr w:rsidR="005E0EE2" w:rsidRPr="00561963" w14:paraId="7B1443FF" w14:textId="77777777" w:rsidTr="0010420A">
        <w:trPr>
          <w:trHeight w:val="340"/>
        </w:trPr>
        <w:tc>
          <w:tcPr>
            <w:tcW w:w="657" w:type="pct"/>
            <w:tcBorders>
              <w:top w:val="nil"/>
              <w:bottom w:val="nil"/>
            </w:tcBorders>
            <w:vAlign w:val="center"/>
          </w:tcPr>
          <w:p w14:paraId="07D439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73AAB5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x20199014</w:t>
            </w:r>
          </w:p>
        </w:tc>
        <w:tc>
          <w:tcPr>
            <w:tcW w:w="352" w:type="pct"/>
            <w:tcBorders>
              <w:top w:val="nil"/>
              <w:bottom w:val="nil"/>
            </w:tcBorders>
            <w:shd w:val="clear" w:color="auto" w:fill="auto"/>
            <w:noWrap/>
            <w:vAlign w:val="center"/>
          </w:tcPr>
          <w:p w14:paraId="771318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29DC04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68E64F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0.60–1.50</w:t>
            </w:r>
          </w:p>
        </w:tc>
        <w:tc>
          <w:tcPr>
            <w:tcW w:w="440" w:type="pct"/>
            <w:tcBorders>
              <w:top w:val="nil"/>
              <w:bottom w:val="nil"/>
            </w:tcBorders>
            <w:shd w:val="clear" w:color="auto" w:fill="auto"/>
            <w:noWrap/>
            <w:vAlign w:val="center"/>
          </w:tcPr>
          <w:p w14:paraId="6677E3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205655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B1A4F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B5DAA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35B241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1A84513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12C49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0.36–0.50</w:t>
            </w:r>
          </w:p>
        </w:tc>
      </w:tr>
      <w:tr w:rsidR="005E0EE2" w:rsidRPr="00561963" w14:paraId="796EA1E0" w14:textId="77777777" w:rsidTr="0010420A">
        <w:trPr>
          <w:trHeight w:val="340"/>
        </w:trPr>
        <w:tc>
          <w:tcPr>
            <w:tcW w:w="657" w:type="pct"/>
            <w:tcBorders>
              <w:top w:val="nil"/>
              <w:bottom w:val="nil"/>
            </w:tcBorders>
            <w:vAlign w:val="center"/>
          </w:tcPr>
          <w:p w14:paraId="538184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2AB2B3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x20199015</w:t>
            </w:r>
          </w:p>
        </w:tc>
        <w:tc>
          <w:tcPr>
            <w:tcW w:w="352" w:type="pct"/>
            <w:tcBorders>
              <w:top w:val="nil"/>
              <w:bottom w:val="nil"/>
            </w:tcBorders>
            <w:shd w:val="clear" w:color="auto" w:fill="auto"/>
            <w:noWrap/>
            <w:vAlign w:val="center"/>
          </w:tcPr>
          <w:p w14:paraId="24A576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AACEE3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73C66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w:t>
            </w:r>
          </w:p>
        </w:tc>
        <w:tc>
          <w:tcPr>
            <w:tcW w:w="440" w:type="pct"/>
            <w:tcBorders>
              <w:top w:val="nil"/>
              <w:bottom w:val="nil"/>
            </w:tcBorders>
            <w:shd w:val="clear" w:color="auto" w:fill="auto"/>
            <w:noWrap/>
            <w:vAlign w:val="center"/>
          </w:tcPr>
          <w:p w14:paraId="4343EC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FCD3E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FD0AC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367C9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F9B9C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6FCB013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9FA7B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0.50–2.16</w:t>
            </w:r>
          </w:p>
        </w:tc>
      </w:tr>
      <w:tr w:rsidR="005E0EE2" w:rsidRPr="00561963" w14:paraId="5088D697" w14:textId="77777777" w:rsidTr="0010420A">
        <w:trPr>
          <w:trHeight w:val="340"/>
        </w:trPr>
        <w:tc>
          <w:tcPr>
            <w:tcW w:w="657" w:type="pct"/>
            <w:tcBorders>
              <w:top w:val="nil"/>
              <w:bottom w:val="nil"/>
            </w:tcBorders>
            <w:vAlign w:val="center"/>
          </w:tcPr>
          <w:p w14:paraId="244511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08B770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x20199016</w:t>
            </w:r>
          </w:p>
        </w:tc>
        <w:tc>
          <w:tcPr>
            <w:tcW w:w="352" w:type="pct"/>
            <w:tcBorders>
              <w:top w:val="nil"/>
              <w:bottom w:val="nil"/>
            </w:tcBorders>
            <w:shd w:val="clear" w:color="auto" w:fill="auto"/>
            <w:noWrap/>
            <w:vAlign w:val="center"/>
          </w:tcPr>
          <w:p w14:paraId="006991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CEDBBF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751E2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1B5EDD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217561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F30549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C2996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28CB7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3B6BA4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B860C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0.50–1.55</w:t>
            </w:r>
          </w:p>
        </w:tc>
      </w:tr>
      <w:tr w:rsidR="005E0EE2" w:rsidRPr="00561963" w14:paraId="7386627B" w14:textId="77777777" w:rsidTr="0010420A">
        <w:trPr>
          <w:trHeight w:val="340"/>
        </w:trPr>
        <w:tc>
          <w:tcPr>
            <w:tcW w:w="657" w:type="pct"/>
            <w:tcBorders>
              <w:top w:val="nil"/>
              <w:bottom w:val="nil"/>
            </w:tcBorders>
            <w:vAlign w:val="center"/>
          </w:tcPr>
          <w:p w14:paraId="2C9D3B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(2019)</w:t>
            </w:r>
            <w:r w:rsidRPr="005E0EE2">
              <w:rPr>
                <w:vertAlign w:val="superscript"/>
              </w:rPr>
              <w:t xml:space="preserve"> 31</w:t>
            </w:r>
          </w:p>
        </w:tc>
        <w:tc>
          <w:tcPr>
            <w:tcW w:w="423" w:type="pct"/>
            <w:tcBorders>
              <w:top w:val="nil"/>
              <w:bottom w:val="nil"/>
            </w:tcBorders>
            <w:shd w:val="clear" w:color="auto" w:fill="auto"/>
            <w:noWrap/>
            <w:vAlign w:val="center"/>
          </w:tcPr>
          <w:p w14:paraId="26FF31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x20199017</w:t>
            </w:r>
          </w:p>
        </w:tc>
        <w:tc>
          <w:tcPr>
            <w:tcW w:w="352" w:type="pct"/>
            <w:tcBorders>
              <w:top w:val="nil"/>
              <w:bottom w:val="nil"/>
            </w:tcBorders>
            <w:shd w:val="clear" w:color="auto" w:fill="auto"/>
            <w:noWrap/>
            <w:vAlign w:val="center"/>
          </w:tcPr>
          <w:p w14:paraId="271CC8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647FE9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2FE56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1.50</w:t>
            </w:r>
          </w:p>
        </w:tc>
        <w:tc>
          <w:tcPr>
            <w:tcW w:w="440" w:type="pct"/>
            <w:tcBorders>
              <w:top w:val="nil"/>
              <w:bottom w:val="nil"/>
            </w:tcBorders>
            <w:shd w:val="clear" w:color="auto" w:fill="auto"/>
            <w:noWrap/>
            <w:vAlign w:val="center"/>
          </w:tcPr>
          <w:p w14:paraId="524FD5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BB7F7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B98C0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E10D2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67741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780C5F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DAAFB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0.43–0.62</w:t>
            </w:r>
          </w:p>
        </w:tc>
      </w:tr>
      <w:tr w:rsidR="005E0EE2" w:rsidRPr="00561963" w14:paraId="37B9B9C5" w14:textId="77777777" w:rsidTr="0010420A">
        <w:trPr>
          <w:trHeight w:val="340"/>
        </w:trPr>
        <w:tc>
          <w:tcPr>
            <w:tcW w:w="657" w:type="pct"/>
            <w:tcBorders>
              <w:top w:val="nil"/>
              <w:bottom w:val="nil"/>
            </w:tcBorders>
            <w:vAlign w:val="center"/>
          </w:tcPr>
          <w:p w14:paraId="057CF6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2615FD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x20199018</w:t>
            </w:r>
          </w:p>
        </w:tc>
        <w:tc>
          <w:tcPr>
            <w:tcW w:w="352" w:type="pct"/>
            <w:tcBorders>
              <w:top w:val="nil"/>
              <w:bottom w:val="nil"/>
            </w:tcBorders>
            <w:shd w:val="clear" w:color="auto" w:fill="auto"/>
            <w:noWrap/>
            <w:vAlign w:val="center"/>
          </w:tcPr>
          <w:p w14:paraId="34A92E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w:t>
            </w:r>
          </w:p>
        </w:tc>
        <w:tc>
          <w:tcPr>
            <w:tcW w:w="386" w:type="pct"/>
            <w:tcBorders>
              <w:top w:val="nil"/>
              <w:bottom w:val="nil"/>
            </w:tcBorders>
            <w:shd w:val="clear" w:color="auto" w:fill="auto"/>
            <w:noWrap/>
            <w:vAlign w:val="center"/>
          </w:tcPr>
          <w:p w14:paraId="595E12F2"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909C5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0.60–1.40</w:t>
            </w:r>
          </w:p>
        </w:tc>
        <w:tc>
          <w:tcPr>
            <w:tcW w:w="440" w:type="pct"/>
            <w:tcBorders>
              <w:top w:val="nil"/>
              <w:bottom w:val="nil"/>
            </w:tcBorders>
            <w:shd w:val="clear" w:color="auto" w:fill="auto"/>
            <w:noWrap/>
            <w:vAlign w:val="center"/>
          </w:tcPr>
          <w:p w14:paraId="56EA95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073F7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BD7AA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BC2E7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F41CC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3A3EE3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9AA5C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2.18–3.34</w:t>
            </w:r>
          </w:p>
        </w:tc>
      </w:tr>
      <w:tr w:rsidR="005E0EE2" w:rsidRPr="00561963" w14:paraId="5F1D1C4C" w14:textId="77777777" w:rsidTr="0010420A">
        <w:trPr>
          <w:trHeight w:val="340"/>
        </w:trPr>
        <w:tc>
          <w:tcPr>
            <w:tcW w:w="657" w:type="pct"/>
            <w:tcBorders>
              <w:top w:val="nil"/>
              <w:bottom w:val="nil"/>
            </w:tcBorders>
            <w:vAlign w:val="center"/>
          </w:tcPr>
          <w:p w14:paraId="6B187D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259293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x20199019</w:t>
            </w:r>
          </w:p>
        </w:tc>
        <w:tc>
          <w:tcPr>
            <w:tcW w:w="352" w:type="pct"/>
            <w:tcBorders>
              <w:top w:val="nil"/>
              <w:bottom w:val="nil"/>
            </w:tcBorders>
            <w:shd w:val="clear" w:color="auto" w:fill="auto"/>
            <w:noWrap/>
            <w:vAlign w:val="center"/>
          </w:tcPr>
          <w:p w14:paraId="031F47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w:t>
            </w:r>
          </w:p>
        </w:tc>
        <w:tc>
          <w:tcPr>
            <w:tcW w:w="386" w:type="pct"/>
            <w:tcBorders>
              <w:top w:val="nil"/>
              <w:bottom w:val="nil"/>
            </w:tcBorders>
            <w:shd w:val="clear" w:color="auto" w:fill="auto"/>
            <w:noWrap/>
            <w:vAlign w:val="center"/>
          </w:tcPr>
          <w:p w14:paraId="6219839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7D9E0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0.60–1.40</w:t>
            </w:r>
          </w:p>
        </w:tc>
        <w:tc>
          <w:tcPr>
            <w:tcW w:w="440" w:type="pct"/>
            <w:tcBorders>
              <w:top w:val="nil"/>
              <w:bottom w:val="nil"/>
            </w:tcBorders>
            <w:shd w:val="clear" w:color="auto" w:fill="auto"/>
            <w:noWrap/>
            <w:vAlign w:val="center"/>
          </w:tcPr>
          <w:p w14:paraId="4C8DD6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787ACF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A74BB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B595A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DDF48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79DF23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06C8B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2.20–3.36</w:t>
            </w:r>
          </w:p>
        </w:tc>
      </w:tr>
      <w:tr w:rsidR="005E0EE2" w:rsidRPr="00561963" w14:paraId="68924B03" w14:textId="77777777" w:rsidTr="0010420A">
        <w:trPr>
          <w:trHeight w:val="340"/>
        </w:trPr>
        <w:tc>
          <w:tcPr>
            <w:tcW w:w="657" w:type="pct"/>
            <w:tcBorders>
              <w:top w:val="nil"/>
              <w:bottom w:val="nil"/>
            </w:tcBorders>
            <w:vAlign w:val="center"/>
          </w:tcPr>
          <w:p w14:paraId="7AD36A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1BA0DC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x20199020</w:t>
            </w:r>
          </w:p>
        </w:tc>
        <w:tc>
          <w:tcPr>
            <w:tcW w:w="352" w:type="pct"/>
            <w:tcBorders>
              <w:top w:val="nil"/>
              <w:bottom w:val="nil"/>
            </w:tcBorders>
            <w:shd w:val="clear" w:color="auto" w:fill="auto"/>
            <w:noWrap/>
            <w:vAlign w:val="center"/>
          </w:tcPr>
          <w:p w14:paraId="053798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w:t>
            </w:r>
          </w:p>
        </w:tc>
        <w:tc>
          <w:tcPr>
            <w:tcW w:w="386" w:type="pct"/>
            <w:tcBorders>
              <w:top w:val="nil"/>
              <w:bottom w:val="nil"/>
            </w:tcBorders>
            <w:shd w:val="clear" w:color="auto" w:fill="auto"/>
            <w:noWrap/>
            <w:vAlign w:val="center"/>
          </w:tcPr>
          <w:p w14:paraId="40DB9E1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44CAE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0.60–1.40</w:t>
            </w:r>
          </w:p>
        </w:tc>
        <w:tc>
          <w:tcPr>
            <w:tcW w:w="440" w:type="pct"/>
            <w:tcBorders>
              <w:top w:val="nil"/>
              <w:bottom w:val="nil"/>
            </w:tcBorders>
            <w:shd w:val="clear" w:color="auto" w:fill="auto"/>
            <w:noWrap/>
            <w:vAlign w:val="center"/>
          </w:tcPr>
          <w:p w14:paraId="4CCD40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7928B1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9321C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279D7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174253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66925B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7C12A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2.15–3.52</w:t>
            </w:r>
          </w:p>
        </w:tc>
      </w:tr>
      <w:tr w:rsidR="005E0EE2" w:rsidRPr="00561963" w14:paraId="254E89D8" w14:textId="77777777" w:rsidTr="0010420A">
        <w:trPr>
          <w:trHeight w:val="340"/>
        </w:trPr>
        <w:tc>
          <w:tcPr>
            <w:tcW w:w="657" w:type="pct"/>
            <w:tcBorders>
              <w:top w:val="nil"/>
              <w:bottom w:val="nil"/>
            </w:tcBorders>
            <w:vAlign w:val="center"/>
          </w:tcPr>
          <w:p w14:paraId="4F5499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7B9423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x20199021</w:t>
            </w:r>
          </w:p>
        </w:tc>
        <w:tc>
          <w:tcPr>
            <w:tcW w:w="352" w:type="pct"/>
            <w:tcBorders>
              <w:top w:val="nil"/>
              <w:bottom w:val="nil"/>
            </w:tcBorders>
            <w:shd w:val="clear" w:color="auto" w:fill="auto"/>
            <w:noWrap/>
            <w:vAlign w:val="center"/>
          </w:tcPr>
          <w:p w14:paraId="7D2668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303–393</w:t>
            </w:r>
          </w:p>
        </w:tc>
        <w:tc>
          <w:tcPr>
            <w:tcW w:w="386" w:type="pct"/>
            <w:tcBorders>
              <w:top w:val="nil"/>
              <w:bottom w:val="nil"/>
            </w:tcBorders>
            <w:shd w:val="clear" w:color="auto" w:fill="auto"/>
            <w:noWrap/>
            <w:vAlign w:val="center"/>
          </w:tcPr>
          <w:p w14:paraId="4590EC3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63C34B1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w:t>
            </w:r>
          </w:p>
        </w:tc>
        <w:tc>
          <w:tcPr>
            <w:tcW w:w="440" w:type="pct"/>
            <w:tcBorders>
              <w:top w:val="nil"/>
              <w:bottom w:val="nil"/>
            </w:tcBorders>
            <w:shd w:val="clear" w:color="auto" w:fill="auto"/>
            <w:noWrap/>
            <w:vAlign w:val="center"/>
          </w:tcPr>
          <w:p w14:paraId="562523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9BF68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F2031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1180E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2F459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031C2D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B0B231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1.40–2.69</w:t>
            </w:r>
          </w:p>
        </w:tc>
      </w:tr>
      <w:tr w:rsidR="005E0EE2" w:rsidRPr="00561963" w14:paraId="333EA5E0" w14:textId="77777777" w:rsidTr="0010420A">
        <w:trPr>
          <w:trHeight w:val="340"/>
        </w:trPr>
        <w:tc>
          <w:tcPr>
            <w:tcW w:w="657" w:type="pct"/>
            <w:tcBorders>
              <w:top w:val="nil"/>
              <w:bottom w:val="nil"/>
            </w:tcBorders>
            <w:vAlign w:val="center"/>
          </w:tcPr>
          <w:p w14:paraId="510AF5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2C799E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x20199022</w:t>
            </w:r>
          </w:p>
        </w:tc>
        <w:tc>
          <w:tcPr>
            <w:tcW w:w="352" w:type="pct"/>
            <w:tcBorders>
              <w:top w:val="nil"/>
              <w:bottom w:val="nil"/>
            </w:tcBorders>
            <w:shd w:val="clear" w:color="auto" w:fill="auto"/>
            <w:noWrap/>
            <w:vAlign w:val="center"/>
          </w:tcPr>
          <w:p w14:paraId="50CEBE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303–393</w:t>
            </w:r>
          </w:p>
        </w:tc>
        <w:tc>
          <w:tcPr>
            <w:tcW w:w="386" w:type="pct"/>
            <w:tcBorders>
              <w:top w:val="nil"/>
              <w:bottom w:val="nil"/>
            </w:tcBorders>
            <w:shd w:val="clear" w:color="auto" w:fill="auto"/>
            <w:noWrap/>
            <w:vAlign w:val="center"/>
          </w:tcPr>
          <w:p w14:paraId="2666510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E4066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w:t>
            </w:r>
          </w:p>
        </w:tc>
        <w:tc>
          <w:tcPr>
            <w:tcW w:w="440" w:type="pct"/>
            <w:tcBorders>
              <w:top w:val="nil"/>
              <w:bottom w:val="nil"/>
            </w:tcBorders>
            <w:shd w:val="clear" w:color="auto" w:fill="auto"/>
            <w:noWrap/>
            <w:vAlign w:val="center"/>
          </w:tcPr>
          <w:p w14:paraId="47B54C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152E4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42415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76860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A3CDA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7BA304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7F453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2.64–4.74</w:t>
            </w:r>
          </w:p>
        </w:tc>
      </w:tr>
      <w:tr w:rsidR="005E0EE2" w:rsidRPr="00561963" w14:paraId="30D481F0" w14:textId="77777777" w:rsidTr="0010420A">
        <w:trPr>
          <w:trHeight w:val="340"/>
        </w:trPr>
        <w:tc>
          <w:tcPr>
            <w:tcW w:w="657" w:type="pct"/>
            <w:tcBorders>
              <w:top w:val="nil"/>
              <w:bottom w:val="nil"/>
            </w:tcBorders>
            <w:vAlign w:val="center"/>
          </w:tcPr>
          <w:p w14:paraId="056E5F2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764496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x20199023</w:t>
            </w:r>
          </w:p>
        </w:tc>
        <w:tc>
          <w:tcPr>
            <w:tcW w:w="352" w:type="pct"/>
            <w:tcBorders>
              <w:top w:val="nil"/>
              <w:bottom w:val="nil"/>
            </w:tcBorders>
            <w:shd w:val="clear" w:color="auto" w:fill="auto"/>
            <w:noWrap/>
            <w:vAlign w:val="center"/>
          </w:tcPr>
          <w:p w14:paraId="4052B0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303–393</w:t>
            </w:r>
          </w:p>
        </w:tc>
        <w:tc>
          <w:tcPr>
            <w:tcW w:w="386" w:type="pct"/>
            <w:tcBorders>
              <w:top w:val="nil"/>
              <w:bottom w:val="nil"/>
            </w:tcBorders>
            <w:shd w:val="clear" w:color="auto" w:fill="auto"/>
            <w:noWrap/>
            <w:vAlign w:val="center"/>
          </w:tcPr>
          <w:p w14:paraId="3F55389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36887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w:t>
            </w:r>
          </w:p>
        </w:tc>
        <w:tc>
          <w:tcPr>
            <w:tcW w:w="440" w:type="pct"/>
            <w:tcBorders>
              <w:top w:val="nil"/>
              <w:bottom w:val="nil"/>
            </w:tcBorders>
            <w:shd w:val="clear" w:color="auto" w:fill="auto"/>
            <w:noWrap/>
            <w:vAlign w:val="center"/>
          </w:tcPr>
          <w:p w14:paraId="1C35E9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B42FFA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4560E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4872D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30DB2A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62E9E1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181EF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3.24–4.39</w:t>
            </w:r>
          </w:p>
        </w:tc>
      </w:tr>
      <w:tr w:rsidR="005E0EE2" w:rsidRPr="00561963" w14:paraId="16BD3982" w14:textId="77777777" w:rsidTr="0010420A">
        <w:trPr>
          <w:trHeight w:val="340"/>
        </w:trPr>
        <w:tc>
          <w:tcPr>
            <w:tcW w:w="657" w:type="pct"/>
            <w:tcBorders>
              <w:top w:val="nil"/>
              <w:bottom w:val="nil"/>
            </w:tcBorders>
            <w:vAlign w:val="center"/>
          </w:tcPr>
          <w:p w14:paraId="63898F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2F5708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x20199024</w:t>
            </w:r>
          </w:p>
        </w:tc>
        <w:tc>
          <w:tcPr>
            <w:tcW w:w="352" w:type="pct"/>
            <w:tcBorders>
              <w:top w:val="nil"/>
              <w:bottom w:val="nil"/>
            </w:tcBorders>
            <w:shd w:val="clear" w:color="auto" w:fill="auto"/>
            <w:noWrap/>
            <w:vAlign w:val="center"/>
          </w:tcPr>
          <w:p w14:paraId="38F66B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303–393</w:t>
            </w:r>
          </w:p>
        </w:tc>
        <w:tc>
          <w:tcPr>
            <w:tcW w:w="386" w:type="pct"/>
            <w:tcBorders>
              <w:top w:val="nil"/>
              <w:bottom w:val="nil"/>
            </w:tcBorders>
            <w:shd w:val="clear" w:color="auto" w:fill="auto"/>
            <w:noWrap/>
            <w:vAlign w:val="center"/>
          </w:tcPr>
          <w:p w14:paraId="6090E76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20AA3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1.40</w:t>
            </w:r>
          </w:p>
        </w:tc>
        <w:tc>
          <w:tcPr>
            <w:tcW w:w="440" w:type="pct"/>
            <w:tcBorders>
              <w:top w:val="nil"/>
              <w:bottom w:val="nil"/>
            </w:tcBorders>
            <w:shd w:val="clear" w:color="auto" w:fill="auto"/>
            <w:noWrap/>
            <w:vAlign w:val="center"/>
          </w:tcPr>
          <w:p w14:paraId="5D3319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C64F8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8935E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891AC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7A32D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0A0528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2E498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1.73–1.99</w:t>
            </w:r>
          </w:p>
        </w:tc>
      </w:tr>
      <w:tr w:rsidR="005E0EE2" w:rsidRPr="00561963" w14:paraId="281E7F49" w14:textId="77777777" w:rsidTr="0010420A">
        <w:trPr>
          <w:trHeight w:val="340"/>
        </w:trPr>
        <w:tc>
          <w:tcPr>
            <w:tcW w:w="657" w:type="pct"/>
            <w:tcBorders>
              <w:top w:val="nil"/>
              <w:bottom w:val="nil"/>
            </w:tcBorders>
            <w:vAlign w:val="center"/>
          </w:tcPr>
          <w:p w14:paraId="7453F3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53AC1E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x20199025</w:t>
            </w:r>
          </w:p>
        </w:tc>
        <w:tc>
          <w:tcPr>
            <w:tcW w:w="352" w:type="pct"/>
            <w:tcBorders>
              <w:top w:val="nil"/>
              <w:bottom w:val="nil"/>
            </w:tcBorders>
            <w:shd w:val="clear" w:color="auto" w:fill="auto"/>
            <w:noWrap/>
            <w:vAlign w:val="center"/>
          </w:tcPr>
          <w:p w14:paraId="0D0924C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303–393</w:t>
            </w:r>
          </w:p>
        </w:tc>
        <w:tc>
          <w:tcPr>
            <w:tcW w:w="386" w:type="pct"/>
            <w:tcBorders>
              <w:top w:val="nil"/>
              <w:bottom w:val="nil"/>
            </w:tcBorders>
            <w:shd w:val="clear" w:color="auto" w:fill="auto"/>
            <w:noWrap/>
            <w:vAlign w:val="center"/>
          </w:tcPr>
          <w:p w14:paraId="32D584A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44F76C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1.40</w:t>
            </w:r>
          </w:p>
        </w:tc>
        <w:tc>
          <w:tcPr>
            <w:tcW w:w="440" w:type="pct"/>
            <w:tcBorders>
              <w:top w:val="nil"/>
              <w:bottom w:val="nil"/>
            </w:tcBorders>
            <w:shd w:val="clear" w:color="auto" w:fill="auto"/>
            <w:noWrap/>
            <w:vAlign w:val="center"/>
          </w:tcPr>
          <w:p w14:paraId="378D78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95F50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89189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24E54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1FC40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454B37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19CD18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1.78–2.42</w:t>
            </w:r>
          </w:p>
        </w:tc>
      </w:tr>
      <w:tr w:rsidR="005E0EE2" w:rsidRPr="00561963" w14:paraId="33783B87" w14:textId="77777777" w:rsidTr="0010420A">
        <w:trPr>
          <w:trHeight w:val="340"/>
        </w:trPr>
        <w:tc>
          <w:tcPr>
            <w:tcW w:w="657" w:type="pct"/>
            <w:tcBorders>
              <w:top w:val="nil"/>
              <w:bottom w:val="nil"/>
            </w:tcBorders>
            <w:vAlign w:val="center"/>
          </w:tcPr>
          <w:p w14:paraId="3505CE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D. Wang (2020)</w:t>
            </w:r>
            <w:r w:rsidRPr="005E0EE2">
              <w:rPr>
                <w:vertAlign w:val="superscript"/>
              </w:rPr>
              <w:t xml:space="preserve"> 32</w:t>
            </w:r>
          </w:p>
        </w:tc>
        <w:tc>
          <w:tcPr>
            <w:tcW w:w="423" w:type="pct"/>
            <w:tcBorders>
              <w:top w:val="nil"/>
              <w:bottom w:val="nil"/>
            </w:tcBorders>
            <w:shd w:val="clear" w:color="auto" w:fill="auto"/>
            <w:noWrap/>
            <w:vAlign w:val="center"/>
          </w:tcPr>
          <w:p w14:paraId="3AC3E9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x20199026</w:t>
            </w:r>
          </w:p>
        </w:tc>
        <w:tc>
          <w:tcPr>
            <w:tcW w:w="352" w:type="pct"/>
            <w:tcBorders>
              <w:top w:val="nil"/>
              <w:bottom w:val="nil"/>
            </w:tcBorders>
            <w:shd w:val="clear" w:color="auto" w:fill="auto"/>
            <w:noWrap/>
            <w:vAlign w:val="center"/>
          </w:tcPr>
          <w:p w14:paraId="08F0C3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303–393</w:t>
            </w:r>
          </w:p>
        </w:tc>
        <w:tc>
          <w:tcPr>
            <w:tcW w:w="386" w:type="pct"/>
            <w:tcBorders>
              <w:top w:val="nil"/>
              <w:bottom w:val="nil"/>
            </w:tcBorders>
            <w:shd w:val="clear" w:color="auto" w:fill="auto"/>
            <w:noWrap/>
            <w:vAlign w:val="center"/>
          </w:tcPr>
          <w:p w14:paraId="178C6A0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0CD21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1.40</w:t>
            </w:r>
          </w:p>
        </w:tc>
        <w:tc>
          <w:tcPr>
            <w:tcW w:w="440" w:type="pct"/>
            <w:tcBorders>
              <w:top w:val="nil"/>
              <w:bottom w:val="nil"/>
            </w:tcBorders>
            <w:shd w:val="clear" w:color="auto" w:fill="auto"/>
            <w:noWrap/>
            <w:vAlign w:val="center"/>
          </w:tcPr>
          <w:p w14:paraId="58838A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955B5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83315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AC90B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30" w:type="pct"/>
            <w:tcBorders>
              <w:top w:val="nil"/>
              <w:bottom w:val="nil"/>
            </w:tcBorders>
            <w:vAlign w:val="center"/>
          </w:tcPr>
          <w:p w14:paraId="6DCEDE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342B46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B2AC9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2.00–3.00</w:t>
            </w:r>
          </w:p>
        </w:tc>
      </w:tr>
      <w:tr w:rsidR="005E0EE2" w:rsidRPr="00561963" w14:paraId="71CBB0B8" w14:textId="77777777" w:rsidTr="0010420A">
        <w:trPr>
          <w:trHeight w:val="340"/>
        </w:trPr>
        <w:tc>
          <w:tcPr>
            <w:tcW w:w="657" w:type="pct"/>
            <w:tcBorders>
              <w:top w:val="nil"/>
              <w:bottom w:val="nil"/>
            </w:tcBorders>
            <w:vAlign w:val="center"/>
          </w:tcPr>
          <w:p w14:paraId="26906D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0DC1ED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x20199027</w:t>
            </w:r>
          </w:p>
        </w:tc>
        <w:tc>
          <w:tcPr>
            <w:tcW w:w="352" w:type="pct"/>
            <w:tcBorders>
              <w:top w:val="nil"/>
              <w:bottom w:val="nil"/>
            </w:tcBorders>
            <w:shd w:val="clear" w:color="auto" w:fill="auto"/>
            <w:noWrap/>
            <w:vAlign w:val="center"/>
          </w:tcPr>
          <w:p w14:paraId="63C3DC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BE0622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1A2385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0.90–1.10</w:t>
            </w:r>
          </w:p>
        </w:tc>
        <w:tc>
          <w:tcPr>
            <w:tcW w:w="440" w:type="pct"/>
            <w:tcBorders>
              <w:top w:val="nil"/>
              <w:bottom w:val="nil"/>
            </w:tcBorders>
            <w:shd w:val="clear" w:color="auto" w:fill="auto"/>
            <w:noWrap/>
            <w:vAlign w:val="center"/>
          </w:tcPr>
          <w:p w14:paraId="5FC59D5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3B333A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76581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C356A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84022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0F82DD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A7BFD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0.57–0.64</w:t>
            </w:r>
          </w:p>
        </w:tc>
      </w:tr>
      <w:tr w:rsidR="005E0EE2" w:rsidRPr="00561963" w14:paraId="52C3398C" w14:textId="77777777" w:rsidTr="0010420A">
        <w:trPr>
          <w:trHeight w:val="340"/>
        </w:trPr>
        <w:tc>
          <w:tcPr>
            <w:tcW w:w="657" w:type="pct"/>
            <w:tcBorders>
              <w:top w:val="nil"/>
              <w:bottom w:val="nil"/>
            </w:tcBorders>
            <w:vAlign w:val="center"/>
          </w:tcPr>
          <w:p w14:paraId="2E476C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051CDB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x20199028</w:t>
            </w:r>
          </w:p>
        </w:tc>
        <w:tc>
          <w:tcPr>
            <w:tcW w:w="352" w:type="pct"/>
            <w:tcBorders>
              <w:top w:val="nil"/>
              <w:bottom w:val="nil"/>
            </w:tcBorders>
            <w:shd w:val="clear" w:color="auto" w:fill="auto"/>
            <w:noWrap/>
            <w:vAlign w:val="center"/>
          </w:tcPr>
          <w:p w14:paraId="3F2D15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3FB097E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4C00C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06BF86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7C99A9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DF79C7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F3B1A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977C8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335998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F3DD93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0.50–0.63</w:t>
            </w:r>
          </w:p>
        </w:tc>
      </w:tr>
      <w:tr w:rsidR="005E0EE2" w:rsidRPr="00561963" w14:paraId="5425BD99" w14:textId="77777777" w:rsidTr="0010420A">
        <w:trPr>
          <w:trHeight w:val="340"/>
        </w:trPr>
        <w:tc>
          <w:tcPr>
            <w:tcW w:w="657" w:type="pct"/>
            <w:tcBorders>
              <w:top w:val="nil"/>
              <w:bottom w:val="nil"/>
            </w:tcBorders>
            <w:vAlign w:val="center"/>
          </w:tcPr>
          <w:p w14:paraId="268381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1E0D17C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x20199029</w:t>
            </w:r>
          </w:p>
        </w:tc>
        <w:tc>
          <w:tcPr>
            <w:tcW w:w="352" w:type="pct"/>
            <w:tcBorders>
              <w:top w:val="nil"/>
              <w:bottom w:val="nil"/>
            </w:tcBorders>
            <w:shd w:val="clear" w:color="auto" w:fill="auto"/>
            <w:noWrap/>
            <w:vAlign w:val="center"/>
          </w:tcPr>
          <w:p w14:paraId="7756BB5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555D9DF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3830B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0.90–1.30</w:t>
            </w:r>
          </w:p>
        </w:tc>
        <w:tc>
          <w:tcPr>
            <w:tcW w:w="440" w:type="pct"/>
            <w:tcBorders>
              <w:top w:val="nil"/>
              <w:bottom w:val="nil"/>
            </w:tcBorders>
            <w:shd w:val="clear" w:color="auto" w:fill="auto"/>
            <w:noWrap/>
            <w:vAlign w:val="center"/>
          </w:tcPr>
          <w:p w14:paraId="556446C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2FC83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C5865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64165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5DC23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093E01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ABA9C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0.50–0.70</w:t>
            </w:r>
          </w:p>
        </w:tc>
      </w:tr>
      <w:tr w:rsidR="005E0EE2" w:rsidRPr="00561963" w14:paraId="09E7E666" w14:textId="77777777" w:rsidTr="0010420A">
        <w:trPr>
          <w:trHeight w:val="340"/>
        </w:trPr>
        <w:tc>
          <w:tcPr>
            <w:tcW w:w="657" w:type="pct"/>
            <w:tcBorders>
              <w:top w:val="nil"/>
              <w:bottom w:val="nil"/>
            </w:tcBorders>
            <w:vAlign w:val="center"/>
          </w:tcPr>
          <w:p w14:paraId="46E784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Lhuillier (2020)</w:t>
            </w:r>
            <w:r w:rsidRPr="005E0EE2">
              <w:rPr>
                <w:vertAlign w:val="superscript"/>
              </w:rPr>
              <w:t xml:space="preserve"> 23</w:t>
            </w:r>
          </w:p>
        </w:tc>
        <w:tc>
          <w:tcPr>
            <w:tcW w:w="423" w:type="pct"/>
            <w:tcBorders>
              <w:top w:val="nil"/>
              <w:bottom w:val="nil"/>
            </w:tcBorders>
            <w:shd w:val="clear" w:color="auto" w:fill="auto"/>
            <w:noWrap/>
            <w:vAlign w:val="center"/>
          </w:tcPr>
          <w:p w14:paraId="3AC1CF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x20199030</w:t>
            </w:r>
          </w:p>
        </w:tc>
        <w:tc>
          <w:tcPr>
            <w:tcW w:w="352" w:type="pct"/>
            <w:tcBorders>
              <w:top w:val="nil"/>
              <w:bottom w:val="nil"/>
            </w:tcBorders>
            <w:shd w:val="clear" w:color="auto" w:fill="auto"/>
            <w:noWrap/>
            <w:vAlign w:val="center"/>
          </w:tcPr>
          <w:p w14:paraId="382FED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423</w:t>
            </w:r>
          </w:p>
        </w:tc>
        <w:tc>
          <w:tcPr>
            <w:tcW w:w="386" w:type="pct"/>
            <w:tcBorders>
              <w:top w:val="nil"/>
              <w:bottom w:val="nil"/>
            </w:tcBorders>
            <w:shd w:val="clear" w:color="auto" w:fill="auto"/>
            <w:noWrap/>
            <w:vAlign w:val="center"/>
          </w:tcPr>
          <w:p w14:paraId="21A4E2D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D9EF5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663ED2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31D6B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AA8B4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512C7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C779D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33F402B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31A101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0.75–0.91</w:t>
            </w:r>
          </w:p>
        </w:tc>
      </w:tr>
      <w:tr w:rsidR="005E0EE2" w:rsidRPr="00561963" w14:paraId="7B534B96" w14:textId="77777777" w:rsidTr="0010420A">
        <w:trPr>
          <w:trHeight w:val="340"/>
        </w:trPr>
        <w:tc>
          <w:tcPr>
            <w:tcW w:w="657" w:type="pct"/>
            <w:tcBorders>
              <w:top w:val="nil"/>
              <w:bottom w:val="nil"/>
            </w:tcBorders>
            <w:vAlign w:val="center"/>
          </w:tcPr>
          <w:p w14:paraId="207E98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Lhuillier (2020)</w:t>
            </w:r>
            <w:r w:rsidRPr="005E0EE2">
              <w:rPr>
                <w:vertAlign w:val="superscript"/>
              </w:rPr>
              <w:t xml:space="preserve"> 23</w:t>
            </w:r>
          </w:p>
        </w:tc>
        <w:tc>
          <w:tcPr>
            <w:tcW w:w="423" w:type="pct"/>
            <w:tcBorders>
              <w:top w:val="nil"/>
              <w:bottom w:val="nil"/>
            </w:tcBorders>
            <w:shd w:val="clear" w:color="auto" w:fill="auto"/>
            <w:noWrap/>
            <w:vAlign w:val="center"/>
          </w:tcPr>
          <w:p w14:paraId="33B49C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x20199031</w:t>
            </w:r>
          </w:p>
        </w:tc>
        <w:tc>
          <w:tcPr>
            <w:tcW w:w="352" w:type="pct"/>
            <w:tcBorders>
              <w:top w:val="nil"/>
              <w:bottom w:val="nil"/>
            </w:tcBorders>
            <w:shd w:val="clear" w:color="auto" w:fill="auto"/>
            <w:noWrap/>
            <w:vAlign w:val="center"/>
          </w:tcPr>
          <w:p w14:paraId="32E9E6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473</w:t>
            </w:r>
          </w:p>
        </w:tc>
        <w:tc>
          <w:tcPr>
            <w:tcW w:w="386" w:type="pct"/>
            <w:tcBorders>
              <w:top w:val="nil"/>
              <w:bottom w:val="nil"/>
            </w:tcBorders>
            <w:shd w:val="clear" w:color="auto" w:fill="auto"/>
            <w:noWrap/>
            <w:vAlign w:val="center"/>
          </w:tcPr>
          <w:p w14:paraId="524F669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B1F20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042D7A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FB6EC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7A42D0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0604B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946AE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37B1EA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F88B9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0.97–1.14</w:t>
            </w:r>
          </w:p>
        </w:tc>
      </w:tr>
      <w:tr w:rsidR="005E0EE2" w:rsidRPr="00561963" w14:paraId="0249ABDB" w14:textId="77777777" w:rsidTr="0010420A">
        <w:trPr>
          <w:trHeight w:val="340"/>
        </w:trPr>
        <w:tc>
          <w:tcPr>
            <w:tcW w:w="657" w:type="pct"/>
            <w:tcBorders>
              <w:top w:val="nil"/>
              <w:bottom w:val="nil"/>
            </w:tcBorders>
            <w:vAlign w:val="center"/>
          </w:tcPr>
          <w:p w14:paraId="4587BA4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0302B2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x20199032</w:t>
            </w:r>
          </w:p>
        </w:tc>
        <w:tc>
          <w:tcPr>
            <w:tcW w:w="352" w:type="pct"/>
            <w:tcBorders>
              <w:top w:val="nil"/>
              <w:bottom w:val="nil"/>
            </w:tcBorders>
            <w:shd w:val="clear" w:color="auto" w:fill="auto"/>
            <w:noWrap/>
            <w:vAlign w:val="center"/>
          </w:tcPr>
          <w:p w14:paraId="1981F2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472–475</w:t>
            </w:r>
          </w:p>
        </w:tc>
        <w:tc>
          <w:tcPr>
            <w:tcW w:w="386" w:type="pct"/>
            <w:tcBorders>
              <w:top w:val="nil"/>
              <w:bottom w:val="nil"/>
            </w:tcBorders>
            <w:shd w:val="clear" w:color="auto" w:fill="auto"/>
            <w:noWrap/>
            <w:vAlign w:val="center"/>
          </w:tcPr>
          <w:p w14:paraId="2945D79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2.92–2.98</w:t>
            </w:r>
          </w:p>
        </w:tc>
        <w:tc>
          <w:tcPr>
            <w:tcW w:w="392" w:type="pct"/>
            <w:tcBorders>
              <w:top w:val="nil"/>
              <w:bottom w:val="nil"/>
            </w:tcBorders>
            <w:shd w:val="clear" w:color="auto" w:fill="auto"/>
            <w:noWrap/>
            <w:vAlign w:val="center"/>
          </w:tcPr>
          <w:p w14:paraId="776CA9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1EA2FD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DEC0B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37C6C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75CB2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A4796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769F1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65B29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0.85–0.93</w:t>
            </w:r>
          </w:p>
        </w:tc>
      </w:tr>
      <w:tr w:rsidR="005E0EE2" w:rsidRPr="00561963" w14:paraId="56C6584B" w14:textId="77777777" w:rsidTr="0010420A">
        <w:trPr>
          <w:trHeight w:val="340"/>
        </w:trPr>
        <w:tc>
          <w:tcPr>
            <w:tcW w:w="657" w:type="pct"/>
            <w:tcBorders>
              <w:top w:val="nil"/>
              <w:bottom w:val="nil"/>
            </w:tcBorders>
            <w:vAlign w:val="center"/>
          </w:tcPr>
          <w:p w14:paraId="5F52A7D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00FE58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x20199033</w:t>
            </w:r>
          </w:p>
        </w:tc>
        <w:tc>
          <w:tcPr>
            <w:tcW w:w="352" w:type="pct"/>
            <w:tcBorders>
              <w:top w:val="nil"/>
              <w:bottom w:val="nil"/>
            </w:tcBorders>
            <w:shd w:val="clear" w:color="auto" w:fill="auto"/>
            <w:noWrap/>
            <w:vAlign w:val="center"/>
          </w:tcPr>
          <w:p w14:paraId="38902C5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E02EA6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0E7C8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0.90–1.10</w:t>
            </w:r>
          </w:p>
        </w:tc>
        <w:tc>
          <w:tcPr>
            <w:tcW w:w="440" w:type="pct"/>
            <w:tcBorders>
              <w:top w:val="nil"/>
              <w:bottom w:val="nil"/>
            </w:tcBorders>
            <w:shd w:val="clear" w:color="auto" w:fill="auto"/>
            <w:noWrap/>
            <w:vAlign w:val="center"/>
          </w:tcPr>
          <w:p w14:paraId="770DBC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4F334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134078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41174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CB4DD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519E44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FB326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9D4754A" w14:textId="77777777" w:rsidTr="0010420A">
        <w:trPr>
          <w:trHeight w:val="340"/>
        </w:trPr>
        <w:tc>
          <w:tcPr>
            <w:tcW w:w="657" w:type="pct"/>
            <w:tcBorders>
              <w:top w:val="nil"/>
              <w:bottom w:val="nil"/>
            </w:tcBorders>
            <w:vAlign w:val="center"/>
          </w:tcPr>
          <w:p w14:paraId="123624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42182C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x20199034</w:t>
            </w:r>
          </w:p>
        </w:tc>
        <w:tc>
          <w:tcPr>
            <w:tcW w:w="352" w:type="pct"/>
            <w:tcBorders>
              <w:top w:val="nil"/>
              <w:bottom w:val="nil"/>
            </w:tcBorders>
            <w:shd w:val="clear" w:color="auto" w:fill="auto"/>
            <w:noWrap/>
            <w:vAlign w:val="center"/>
          </w:tcPr>
          <w:p w14:paraId="3464485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637103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975B7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0415C7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2A60CF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74BB08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DBFF4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80A00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02C168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0D657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51FB0AE3" w14:textId="77777777" w:rsidTr="0010420A">
        <w:trPr>
          <w:trHeight w:val="340"/>
        </w:trPr>
        <w:tc>
          <w:tcPr>
            <w:tcW w:w="657" w:type="pct"/>
            <w:tcBorders>
              <w:top w:val="nil"/>
              <w:bottom w:val="nil"/>
            </w:tcBorders>
            <w:vAlign w:val="center"/>
          </w:tcPr>
          <w:p w14:paraId="76A484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2068F85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x20199035</w:t>
            </w:r>
          </w:p>
        </w:tc>
        <w:tc>
          <w:tcPr>
            <w:tcW w:w="352" w:type="pct"/>
            <w:tcBorders>
              <w:top w:val="nil"/>
              <w:bottom w:val="nil"/>
            </w:tcBorders>
            <w:shd w:val="clear" w:color="auto" w:fill="auto"/>
            <w:noWrap/>
            <w:vAlign w:val="center"/>
          </w:tcPr>
          <w:p w14:paraId="760B59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C792D6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FD0AF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43F13E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8FB1B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45B90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7B1977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30D77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66B78C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A852C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0.59–2.15</w:t>
            </w:r>
          </w:p>
        </w:tc>
      </w:tr>
      <w:tr w:rsidR="005E0EE2" w:rsidRPr="00561963" w14:paraId="110868A6" w14:textId="77777777" w:rsidTr="0010420A">
        <w:trPr>
          <w:trHeight w:val="340"/>
        </w:trPr>
        <w:tc>
          <w:tcPr>
            <w:tcW w:w="657" w:type="pct"/>
            <w:tcBorders>
              <w:top w:val="nil"/>
              <w:bottom w:val="nil"/>
            </w:tcBorders>
            <w:vAlign w:val="center"/>
          </w:tcPr>
          <w:p w14:paraId="26DD8D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1C9B2A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x20199036</w:t>
            </w:r>
          </w:p>
        </w:tc>
        <w:tc>
          <w:tcPr>
            <w:tcW w:w="352" w:type="pct"/>
            <w:tcBorders>
              <w:top w:val="nil"/>
              <w:bottom w:val="nil"/>
            </w:tcBorders>
            <w:shd w:val="clear" w:color="auto" w:fill="auto"/>
            <w:noWrap/>
            <w:vAlign w:val="center"/>
          </w:tcPr>
          <w:p w14:paraId="07B928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548B20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0E28D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7E5C96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40FA8B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6D8B5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2C684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4D813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60648C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C616F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0.50–1.19</w:t>
            </w:r>
          </w:p>
        </w:tc>
      </w:tr>
      <w:tr w:rsidR="005E0EE2" w:rsidRPr="00561963" w14:paraId="5A56481F" w14:textId="77777777" w:rsidTr="0010420A">
        <w:trPr>
          <w:trHeight w:val="340"/>
        </w:trPr>
        <w:tc>
          <w:tcPr>
            <w:tcW w:w="657" w:type="pct"/>
            <w:tcBorders>
              <w:top w:val="nil"/>
              <w:bottom w:val="nil"/>
            </w:tcBorders>
            <w:vAlign w:val="center"/>
          </w:tcPr>
          <w:p w14:paraId="0AA36A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3A3DFF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x20199037</w:t>
            </w:r>
          </w:p>
        </w:tc>
        <w:tc>
          <w:tcPr>
            <w:tcW w:w="352" w:type="pct"/>
            <w:tcBorders>
              <w:top w:val="nil"/>
              <w:bottom w:val="nil"/>
            </w:tcBorders>
            <w:shd w:val="clear" w:color="auto" w:fill="auto"/>
            <w:noWrap/>
            <w:vAlign w:val="center"/>
          </w:tcPr>
          <w:p w14:paraId="77882B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DF04EA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4706483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570C4C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DDAF1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361CB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9DBA7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AC591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08631F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DBDED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0.50–0.95</w:t>
            </w:r>
          </w:p>
        </w:tc>
      </w:tr>
      <w:tr w:rsidR="005E0EE2" w:rsidRPr="00561963" w14:paraId="23DEE46C" w14:textId="77777777" w:rsidTr="0010420A">
        <w:trPr>
          <w:trHeight w:val="340"/>
        </w:trPr>
        <w:tc>
          <w:tcPr>
            <w:tcW w:w="657" w:type="pct"/>
            <w:tcBorders>
              <w:top w:val="nil"/>
              <w:bottom w:val="nil"/>
            </w:tcBorders>
            <w:vAlign w:val="center"/>
          </w:tcPr>
          <w:p w14:paraId="3B19ACA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630118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x20199038</w:t>
            </w:r>
          </w:p>
        </w:tc>
        <w:tc>
          <w:tcPr>
            <w:tcW w:w="352" w:type="pct"/>
            <w:tcBorders>
              <w:top w:val="nil"/>
              <w:bottom w:val="nil"/>
            </w:tcBorders>
            <w:shd w:val="clear" w:color="auto" w:fill="auto"/>
            <w:noWrap/>
            <w:vAlign w:val="center"/>
          </w:tcPr>
          <w:p w14:paraId="3C178E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6EB6FE1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D3F723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060E17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59DE5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56D2E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8A1F2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7F09F3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651837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D0996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0.50–0.60</w:t>
            </w:r>
          </w:p>
        </w:tc>
      </w:tr>
      <w:tr w:rsidR="005E0EE2" w:rsidRPr="00561963" w14:paraId="3B955A7E" w14:textId="77777777" w:rsidTr="0010420A">
        <w:trPr>
          <w:trHeight w:val="340"/>
        </w:trPr>
        <w:tc>
          <w:tcPr>
            <w:tcW w:w="657" w:type="pct"/>
            <w:tcBorders>
              <w:top w:val="nil"/>
              <w:bottom w:val="nil"/>
            </w:tcBorders>
            <w:vAlign w:val="center"/>
          </w:tcPr>
          <w:p w14:paraId="38EDC0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140E24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x20199039</w:t>
            </w:r>
          </w:p>
        </w:tc>
        <w:tc>
          <w:tcPr>
            <w:tcW w:w="352" w:type="pct"/>
            <w:tcBorders>
              <w:top w:val="nil"/>
              <w:bottom w:val="nil"/>
            </w:tcBorders>
            <w:shd w:val="clear" w:color="auto" w:fill="auto"/>
            <w:noWrap/>
            <w:vAlign w:val="center"/>
          </w:tcPr>
          <w:p w14:paraId="7D8FA0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0A1C98B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61C1D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7FA34E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3711D5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22631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E5731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209A6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473596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DDC68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0.50–0.61</w:t>
            </w:r>
          </w:p>
        </w:tc>
      </w:tr>
      <w:tr w:rsidR="005E0EE2" w:rsidRPr="00561963" w14:paraId="1FC79C04" w14:textId="77777777" w:rsidTr="0010420A">
        <w:trPr>
          <w:trHeight w:val="340"/>
        </w:trPr>
        <w:tc>
          <w:tcPr>
            <w:tcW w:w="657" w:type="pct"/>
            <w:tcBorders>
              <w:top w:val="nil"/>
              <w:bottom w:val="nil"/>
            </w:tcBorders>
            <w:vAlign w:val="center"/>
          </w:tcPr>
          <w:p w14:paraId="6BBD6D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5D0BF2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x20199040</w:t>
            </w:r>
          </w:p>
        </w:tc>
        <w:tc>
          <w:tcPr>
            <w:tcW w:w="352" w:type="pct"/>
            <w:tcBorders>
              <w:top w:val="nil"/>
              <w:bottom w:val="nil"/>
            </w:tcBorders>
            <w:shd w:val="clear" w:color="auto" w:fill="auto"/>
            <w:noWrap/>
            <w:vAlign w:val="center"/>
          </w:tcPr>
          <w:p w14:paraId="2E6C37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088D45C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EBB0F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595644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D8EFA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11CBC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6807E1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A72086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23B84A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01990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0.75–1.24</w:t>
            </w:r>
          </w:p>
        </w:tc>
      </w:tr>
      <w:tr w:rsidR="005E0EE2" w:rsidRPr="00561963" w14:paraId="6FBCA41D" w14:textId="77777777" w:rsidTr="0010420A">
        <w:trPr>
          <w:trHeight w:val="340"/>
        </w:trPr>
        <w:tc>
          <w:tcPr>
            <w:tcW w:w="657" w:type="pct"/>
            <w:tcBorders>
              <w:top w:val="nil"/>
              <w:bottom w:val="nil"/>
            </w:tcBorders>
            <w:vAlign w:val="center"/>
          </w:tcPr>
          <w:p w14:paraId="47B912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21FE286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x20199041</w:t>
            </w:r>
          </w:p>
        </w:tc>
        <w:tc>
          <w:tcPr>
            <w:tcW w:w="352" w:type="pct"/>
            <w:tcBorders>
              <w:top w:val="nil"/>
              <w:bottom w:val="nil"/>
            </w:tcBorders>
            <w:shd w:val="clear" w:color="auto" w:fill="auto"/>
            <w:noWrap/>
            <w:vAlign w:val="center"/>
          </w:tcPr>
          <w:p w14:paraId="2E6184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6E2FECC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3F9BA5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513187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74334B9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EE6C4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619DA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8CEE0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43965F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ACEEF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0.70–1.40</w:t>
            </w:r>
          </w:p>
        </w:tc>
      </w:tr>
      <w:tr w:rsidR="005E0EE2" w:rsidRPr="00561963" w14:paraId="7B4CAFF6" w14:textId="77777777" w:rsidTr="0010420A">
        <w:trPr>
          <w:trHeight w:val="340"/>
        </w:trPr>
        <w:tc>
          <w:tcPr>
            <w:tcW w:w="657" w:type="pct"/>
            <w:tcBorders>
              <w:top w:val="nil"/>
              <w:bottom w:val="nil"/>
            </w:tcBorders>
            <w:vAlign w:val="center"/>
          </w:tcPr>
          <w:p w14:paraId="32F0EC2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5F9FE1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x20199042</w:t>
            </w:r>
          </w:p>
        </w:tc>
        <w:tc>
          <w:tcPr>
            <w:tcW w:w="352" w:type="pct"/>
            <w:tcBorders>
              <w:top w:val="nil"/>
              <w:bottom w:val="nil"/>
            </w:tcBorders>
            <w:shd w:val="clear" w:color="auto" w:fill="auto"/>
            <w:noWrap/>
            <w:vAlign w:val="center"/>
          </w:tcPr>
          <w:p w14:paraId="1398870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5D806B8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2AB35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1D26AC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FA4F85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6D944A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82C9D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2B286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75EB39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C1060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0.72–1.39</w:t>
            </w:r>
          </w:p>
        </w:tc>
      </w:tr>
      <w:tr w:rsidR="005E0EE2" w:rsidRPr="00561963" w14:paraId="52626297" w14:textId="77777777" w:rsidTr="0010420A">
        <w:trPr>
          <w:trHeight w:val="340"/>
        </w:trPr>
        <w:tc>
          <w:tcPr>
            <w:tcW w:w="657" w:type="pct"/>
            <w:tcBorders>
              <w:top w:val="nil"/>
              <w:bottom w:val="nil"/>
            </w:tcBorders>
            <w:vAlign w:val="center"/>
          </w:tcPr>
          <w:p w14:paraId="48075F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5DEF9F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x20199043</w:t>
            </w:r>
          </w:p>
        </w:tc>
        <w:tc>
          <w:tcPr>
            <w:tcW w:w="352" w:type="pct"/>
            <w:tcBorders>
              <w:top w:val="nil"/>
              <w:bottom w:val="nil"/>
            </w:tcBorders>
            <w:shd w:val="clear" w:color="auto" w:fill="auto"/>
            <w:noWrap/>
            <w:vAlign w:val="center"/>
          </w:tcPr>
          <w:p w14:paraId="4CD867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2514D49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2B2D4A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1.00–1.30</w:t>
            </w:r>
          </w:p>
        </w:tc>
        <w:tc>
          <w:tcPr>
            <w:tcW w:w="440" w:type="pct"/>
            <w:tcBorders>
              <w:top w:val="nil"/>
              <w:bottom w:val="nil"/>
            </w:tcBorders>
            <w:shd w:val="clear" w:color="auto" w:fill="auto"/>
            <w:noWrap/>
            <w:vAlign w:val="center"/>
          </w:tcPr>
          <w:p w14:paraId="038744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776D49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6ABFB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EEF21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6EAF0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6E17D5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35A18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0.50–2.48</w:t>
            </w:r>
          </w:p>
        </w:tc>
      </w:tr>
      <w:tr w:rsidR="005E0EE2" w:rsidRPr="00561963" w14:paraId="75483B5F" w14:textId="77777777" w:rsidTr="0010420A">
        <w:trPr>
          <w:trHeight w:val="340"/>
        </w:trPr>
        <w:tc>
          <w:tcPr>
            <w:tcW w:w="657" w:type="pct"/>
            <w:tcBorders>
              <w:top w:val="nil"/>
              <w:bottom w:val="nil"/>
            </w:tcBorders>
            <w:vAlign w:val="center"/>
          </w:tcPr>
          <w:p w14:paraId="236D0B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296F71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x20199044</w:t>
            </w:r>
          </w:p>
        </w:tc>
        <w:tc>
          <w:tcPr>
            <w:tcW w:w="352" w:type="pct"/>
            <w:tcBorders>
              <w:top w:val="nil"/>
              <w:bottom w:val="nil"/>
            </w:tcBorders>
            <w:shd w:val="clear" w:color="auto" w:fill="auto"/>
            <w:noWrap/>
            <w:vAlign w:val="center"/>
          </w:tcPr>
          <w:p w14:paraId="3360D16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244F0B5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77363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70CA41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A48DB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81BC6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C87F2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65CAC1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0C43CF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08A50B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0.69–3.56</w:t>
            </w:r>
          </w:p>
        </w:tc>
      </w:tr>
      <w:tr w:rsidR="005E0EE2" w:rsidRPr="00561963" w14:paraId="3A12C82E" w14:textId="77777777" w:rsidTr="0010420A">
        <w:trPr>
          <w:trHeight w:val="340"/>
        </w:trPr>
        <w:tc>
          <w:tcPr>
            <w:tcW w:w="657" w:type="pct"/>
            <w:tcBorders>
              <w:top w:val="nil"/>
              <w:bottom w:val="nil"/>
            </w:tcBorders>
            <w:vAlign w:val="center"/>
          </w:tcPr>
          <w:p w14:paraId="6F1AAE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6D96591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x20199045</w:t>
            </w:r>
          </w:p>
        </w:tc>
        <w:tc>
          <w:tcPr>
            <w:tcW w:w="352" w:type="pct"/>
            <w:tcBorders>
              <w:top w:val="nil"/>
              <w:bottom w:val="nil"/>
            </w:tcBorders>
            <w:shd w:val="clear" w:color="auto" w:fill="auto"/>
            <w:noWrap/>
            <w:vAlign w:val="center"/>
          </w:tcPr>
          <w:p w14:paraId="3BE497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4B81DE8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5041A5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01853F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FF0EC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8AF34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4799FA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8EE43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37900A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BE98E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0.90–1.67</w:t>
            </w:r>
          </w:p>
        </w:tc>
      </w:tr>
      <w:tr w:rsidR="005E0EE2" w:rsidRPr="00561963" w14:paraId="5ACAF8C1" w14:textId="77777777" w:rsidTr="0010420A">
        <w:trPr>
          <w:trHeight w:val="340"/>
        </w:trPr>
        <w:tc>
          <w:tcPr>
            <w:tcW w:w="657" w:type="pct"/>
            <w:tcBorders>
              <w:top w:val="nil"/>
              <w:bottom w:val="nil"/>
            </w:tcBorders>
            <w:vAlign w:val="center"/>
          </w:tcPr>
          <w:p w14:paraId="7D965D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0C9E6F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x20199046</w:t>
            </w:r>
          </w:p>
        </w:tc>
        <w:tc>
          <w:tcPr>
            <w:tcW w:w="352" w:type="pct"/>
            <w:tcBorders>
              <w:top w:val="nil"/>
              <w:bottom w:val="nil"/>
            </w:tcBorders>
            <w:shd w:val="clear" w:color="auto" w:fill="auto"/>
            <w:noWrap/>
            <w:vAlign w:val="center"/>
          </w:tcPr>
          <w:p w14:paraId="353299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712D3CE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6F866D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131AB3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26801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B10F8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5197A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D8130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2028AE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3B4D13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0.63–1.43</w:t>
            </w:r>
          </w:p>
        </w:tc>
      </w:tr>
      <w:tr w:rsidR="005E0EE2" w:rsidRPr="00561963" w14:paraId="67F9DC0A" w14:textId="77777777" w:rsidTr="0010420A">
        <w:trPr>
          <w:trHeight w:val="340"/>
        </w:trPr>
        <w:tc>
          <w:tcPr>
            <w:tcW w:w="657" w:type="pct"/>
            <w:tcBorders>
              <w:top w:val="nil"/>
              <w:bottom w:val="nil"/>
            </w:tcBorders>
            <w:vAlign w:val="center"/>
          </w:tcPr>
          <w:p w14:paraId="37B5F2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5A2FC75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x20199047</w:t>
            </w:r>
          </w:p>
        </w:tc>
        <w:tc>
          <w:tcPr>
            <w:tcW w:w="352" w:type="pct"/>
            <w:tcBorders>
              <w:top w:val="nil"/>
              <w:bottom w:val="nil"/>
            </w:tcBorders>
            <w:shd w:val="clear" w:color="auto" w:fill="auto"/>
            <w:noWrap/>
            <w:vAlign w:val="center"/>
          </w:tcPr>
          <w:p w14:paraId="75FFF3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771C49B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13458F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6EA407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25C853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13E81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5FA855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6DAD1F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63B4FB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1175A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0.93–1.52</w:t>
            </w:r>
          </w:p>
        </w:tc>
      </w:tr>
      <w:tr w:rsidR="005E0EE2" w:rsidRPr="00561963" w14:paraId="57E8561E" w14:textId="77777777" w:rsidTr="0010420A">
        <w:trPr>
          <w:trHeight w:val="340"/>
        </w:trPr>
        <w:tc>
          <w:tcPr>
            <w:tcW w:w="657" w:type="pct"/>
            <w:tcBorders>
              <w:top w:val="nil"/>
              <w:bottom w:val="nil"/>
            </w:tcBorders>
            <w:vAlign w:val="center"/>
          </w:tcPr>
          <w:p w14:paraId="777B5F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530797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x20199048</w:t>
            </w:r>
          </w:p>
        </w:tc>
        <w:tc>
          <w:tcPr>
            <w:tcW w:w="352" w:type="pct"/>
            <w:tcBorders>
              <w:top w:val="nil"/>
              <w:bottom w:val="nil"/>
            </w:tcBorders>
            <w:shd w:val="clear" w:color="auto" w:fill="auto"/>
            <w:noWrap/>
            <w:vAlign w:val="center"/>
          </w:tcPr>
          <w:p w14:paraId="655A8C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DBB851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DEECB2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0.90–1.10</w:t>
            </w:r>
          </w:p>
        </w:tc>
        <w:tc>
          <w:tcPr>
            <w:tcW w:w="440" w:type="pct"/>
            <w:tcBorders>
              <w:top w:val="nil"/>
              <w:bottom w:val="nil"/>
            </w:tcBorders>
            <w:shd w:val="clear" w:color="auto" w:fill="auto"/>
            <w:noWrap/>
            <w:vAlign w:val="center"/>
          </w:tcPr>
          <w:p w14:paraId="4CF48F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5D37D6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22CEEB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0CF23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He</w:t>
            </w:r>
          </w:p>
        </w:tc>
        <w:tc>
          <w:tcPr>
            <w:tcW w:w="330" w:type="pct"/>
            <w:tcBorders>
              <w:top w:val="nil"/>
              <w:bottom w:val="nil"/>
            </w:tcBorders>
            <w:vAlign w:val="center"/>
          </w:tcPr>
          <w:p w14:paraId="359475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1B62F0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DB4B0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0.64–1.51</w:t>
            </w:r>
          </w:p>
        </w:tc>
      </w:tr>
      <w:tr w:rsidR="005E0EE2" w:rsidRPr="00561963" w14:paraId="6E4495D7" w14:textId="77777777" w:rsidTr="0010420A">
        <w:trPr>
          <w:trHeight w:val="340"/>
        </w:trPr>
        <w:tc>
          <w:tcPr>
            <w:tcW w:w="657" w:type="pct"/>
            <w:tcBorders>
              <w:top w:val="nil"/>
              <w:bottom w:val="nil"/>
            </w:tcBorders>
            <w:vAlign w:val="center"/>
          </w:tcPr>
          <w:p w14:paraId="073CA9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Shrestha (2021)</w:t>
            </w:r>
            <w:r w:rsidRPr="005E0EE2">
              <w:rPr>
                <w:vertAlign w:val="superscript"/>
              </w:rPr>
              <w:t xml:space="preserve"> 24</w:t>
            </w:r>
          </w:p>
        </w:tc>
        <w:tc>
          <w:tcPr>
            <w:tcW w:w="423" w:type="pct"/>
            <w:tcBorders>
              <w:top w:val="nil"/>
              <w:bottom w:val="nil"/>
            </w:tcBorders>
            <w:shd w:val="clear" w:color="auto" w:fill="auto"/>
            <w:noWrap/>
            <w:vAlign w:val="center"/>
          </w:tcPr>
          <w:p w14:paraId="3D5261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x20199049</w:t>
            </w:r>
          </w:p>
        </w:tc>
        <w:tc>
          <w:tcPr>
            <w:tcW w:w="352" w:type="pct"/>
            <w:tcBorders>
              <w:top w:val="nil"/>
              <w:bottom w:val="nil"/>
            </w:tcBorders>
            <w:shd w:val="clear" w:color="auto" w:fill="auto"/>
            <w:noWrap/>
            <w:vAlign w:val="center"/>
          </w:tcPr>
          <w:p w14:paraId="1C63BE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983596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7F099F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0.90–1.20</w:t>
            </w:r>
          </w:p>
        </w:tc>
        <w:tc>
          <w:tcPr>
            <w:tcW w:w="440" w:type="pct"/>
            <w:tcBorders>
              <w:top w:val="nil"/>
              <w:bottom w:val="nil"/>
            </w:tcBorders>
            <w:shd w:val="clear" w:color="auto" w:fill="auto"/>
            <w:noWrap/>
            <w:vAlign w:val="center"/>
          </w:tcPr>
          <w:p w14:paraId="2F4578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73D38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2AC57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89325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He</w:t>
            </w:r>
          </w:p>
        </w:tc>
        <w:tc>
          <w:tcPr>
            <w:tcW w:w="330" w:type="pct"/>
            <w:tcBorders>
              <w:top w:val="nil"/>
              <w:bottom w:val="nil"/>
            </w:tcBorders>
            <w:vAlign w:val="center"/>
          </w:tcPr>
          <w:p w14:paraId="5007BD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53F7B7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13FF9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0.83–0.98</w:t>
            </w:r>
          </w:p>
        </w:tc>
      </w:tr>
      <w:tr w:rsidR="005E0EE2" w:rsidRPr="00561963" w14:paraId="72E72EEA" w14:textId="77777777" w:rsidTr="0010420A">
        <w:trPr>
          <w:trHeight w:val="340"/>
        </w:trPr>
        <w:tc>
          <w:tcPr>
            <w:tcW w:w="657" w:type="pct"/>
            <w:tcBorders>
              <w:top w:val="nil"/>
              <w:bottom w:val="nil"/>
            </w:tcBorders>
            <w:vAlign w:val="center"/>
          </w:tcPr>
          <w:p w14:paraId="58353D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Takeishi (2015)</w:t>
            </w:r>
            <w:r w:rsidRPr="005E0EE2">
              <w:rPr>
                <w:vertAlign w:val="superscript"/>
              </w:rPr>
              <w:t xml:space="preserve"> 33</w:t>
            </w:r>
          </w:p>
        </w:tc>
        <w:tc>
          <w:tcPr>
            <w:tcW w:w="423" w:type="pct"/>
            <w:tcBorders>
              <w:top w:val="nil"/>
              <w:bottom w:val="nil"/>
            </w:tcBorders>
            <w:shd w:val="clear" w:color="auto" w:fill="auto"/>
            <w:noWrap/>
            <w:vAlign w:val="center"/>
          </w:tcPr>
          <w:p w14:paraId="0D910C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x20199050</w:t>
            </w:r>
          </w:p>
        </w:tc>
        <w:tc>
          <w:tcPr>
            <w:tcW w:w="352" w:type="pct"/>
            <w:tcBorders>
              <w:top w:val="nil"/>
              <w:bottom w:val="nil"/>
            </w:tcBorders>
            <w:shd w:val="clear" w:color="auto" w:fill="auto"/>
            <w:noWrap/>
            <w:vAlign w:val="center"/>
          </w:tcPr>
          <w:p w14:paraId="10A6310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2B3B7B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39C40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0.90–1.40</w:t>
            </w:r>
          </w:p>
        </w:tc>
        <w:tc>
          <w:tcPr>
            <w:tcW w:w="440" w:type="pct"/>
            <w:tcBorders>
              <w:top w:val="nil"/>
              <w:bottom w:val="nil"/>
            </w:tcBorders>
            <w:shd w:val="clear" w:color="auto" w:fill="auto"/>
            <w:noWrap/>
            <w:vAlign w:val="center"/>
          </w:tcPr>
          <w:p w14:paraId="2C6DBC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8E478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FE6FB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B3C27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DBCB5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7B964F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FCM</w:t>
            </w:r>
          </w:p>
        </w:tc>
        <w:tc>
          <w:tcPr>
            <w:tcW w:w="619" w:type="pct"/>
            <w:tcBorders>
              <w:top w:val="nil"/>
              <w:bottom w:val="nil"/>
            </w:tcBorders>
            <w:shd w:val="clear" w:color="auto" w:fill="auto"/>
            <w:noWrap/>
            <w:vAlign w:val="center"/>
          </w:tcPr>
          <w:p w14:paraId="508755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0.73–1.42</w:t>
            </w:r>
          </w:p>
        </w:tc>
      </w:tr>
      <w:tr w:rsidR="005E0EE2" w:rsidRPr="00561963" w14:paraId="59B4BEE6" w14:textId="77777777" w:rsidTr="0010420A">
        <w:trPr>
          <w:trHeight w:val="340"/>
        </w:trPr>
        <w:tc>
          <w:tcPr>
            <w:tcW w:w="657" w:type="pct"/>
            <w:tcBorders>
              <w:top w:val="nil"/>
              <w:bottom w:val="nil"/>
            </w:tcBorders>
            <w:vAlign w:val="center"/>
          </w:tcPr>
          <w:p w14:paraId="29FFC2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Takeishi (2015)</w:t>
            </w:r>
            <w:r w:rsidRPr="005E0EE2">
              <w:rPr>
                <w:vertAlign w:val="superscript"/>
              </w:rPr>
              <w:t xml:space="preserve"> 33</w:t>
            </w:r>
          </w:p>
        </w:tc>
        <w:tc>
          <w:tcPr>
            <w:tcW w:w="423" w:type="pct"/>
            <w:tcBorders>
              <w:top w:val="nil"/>
              <w:bottom w:val="nil"/>
            </w:tcBorders>
            <w:shd w:val="clear" w:color="auto" w:fill="auto"/>
            <w:noWrap/>
            <w:vAlign w:val="center"/>
          </w:tcPr>
          <w:p w14:paraId="53C3DD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x20199051</w:t>
            </w:r>
          </w:p>
        </w:tc>
        <w:tc>
          <w:tcPr>
            <w:tcW w:w="352" w:type="pct"/>
            <w:tcBorders>
              <w:top w:val="nil"/>
              <w:bottom w:val="nil"/>
            </w:tcBorders>
            <w:shd w:val="clear" w:color="auto" w:fill="auto"/>
            <w:noWrap/>
            <w:vAlign w:val="center"/>
          </w:tcPr>
          <w:p w14:paraId="1C1009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E4B8572"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24B3F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3BD8B03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2EC17A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65513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8D807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2986F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7D0755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FCM</w:t>
            </w:r>
          </w:p>
        </w:tc>
        <w:tc>
          <w:tcPr>
            <w:tcW w:w="619" w:type="pct"/>
            <w:tcBorders>
              <w:top w:val="nil"/>
              <w:bottom w:val="nil"/>
            </w:tcBorders>
            <w:shd w:val="clear" w:color="auto" w:fill="auto"/>
            <w:noWrap/>
            <w:vAlign w:val="center"/>
          </w:tcPr>
          <w:p w14:paraId="1D7983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1.06–1.71</w:t>
            </w:r>
          </w:p>
        </w:tc>
      </w:tr>
      <w:tr w:rsidR="005E0EE2" w:rsidRPr="00561963" w14:paraId="54E65548" w14:textId="77777777" w:rsidTr="0010420A">
        <w:trPr>
          <w:trHeight w:val="340"/>
        </w:trPr>
        <w:tc>
          <w:tcPr>
            <w:tcW w:w="657" w:type="pct"/>
            <w:tcBorders>
              <w:top w:val="nil"/>
              <w:bottom w:val="nil"/>
            </w:tcBorders>
            <w:vAlign w:val="center"/>
          </w:tcPr>
          <w:p w14:paraId="060C5B8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Takeishi (2015)</w:t>
            </w:r>
            <w:r w:rsidRPr="005E0EE2">
              <w:rPr>
                <w:vertAlign w:val="superscript"/>
              </w:rPr>
              <w:t xml:space="preserve"> 33</w:t>
            </w:r>
          </w:p>
        </w:tc>
        <w:tc>
          <w:tcPr>
            <w:tcW w:w="423" w:type="pct"/>
            <w:tcBorders>
              <w:top w:val="nil"/>
              <w:bottom w:val="nil"/>
            </w:tcBorders>
            <w:shd w:val="clear" w:color="auto" w:fill="auto"/>
            <w:noWrap/>
            <w:vAlign w:val="center"/>
          </w:tcPr>
          <w:p w14:paraId="231FA8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x20199052</w:t>
            </w:r>
          </w:p>
        </w:tc>
        <w:tc>
          <w:tcPr>
            <w:tcW w:w="352" w:type="pct"/>
            <w:tcBorders>
              <w:top w:val="nil"/>
              <w:bottom w:val="nil"/>
            </w:tcBorders>
            <w:shd w:val="clear" w:color="auto" w:fill="auto"/>
            <w:noWrap/>
            <w:vAlign w:val="center"/>
          </w:tcPr>
          <w:p w14:paraId="10867C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25613B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B3F90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209569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1EF7E9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7C9AA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E9D51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458E7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11A821A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FCM</w:t>
            </w:r>
          </w:p>
        </w:tc>
        <w:tc>
          <w:tcPr>
            <w:tcW w:w="619" w:type="pct"/>
            <w:tcBorders>
              <w:top w:val="nil"/>
              <w:bottom w:val="nil"/>
            </w:tcBorders>
            <w:shd w:val="clear" w:color="auto" w:fill="auto"/>
            <w:noWrap/>
            <w:vAlign w:val="center"/>
          </w:tcPr>
          <w:p w14:paraId="7A20BC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1.47–2.31</w:t>
            </w:r>
          </w:p>
        </w:tc>
      </w:tr>
      <w:tr w:rsidR="005E0EE2" w:rsidRPr="00561963" w14:paraId="66F65FFD" w14:textId="77777777" w:rsidTr="0010420A">
        <w:trPr>
          <w:trHeight w:val="340"/>
        </w:trPr>
        <w:tc>
          <w:tcPr>
            <w:tcW w:w="657" w:type="pct"/>
            <w:tcBorders>
              <w:top w:val="nil"/>
              <w:bottom w:val="nil"/>
            </w:tcBorders>
            <w:vAlign w:val="center"/>
          </w:tcPr>
          <w:p w14:paraId="236298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 Wang (2021)</w:t>
            </w:r>
            <w:r w:rsidRPr="005E0EE2">
              <w:rPr>
                <w:vertAlign w:val="superscript"/>
              </w:rPr>
              <w:t xml:space="preserve"> 27</w:t>
            </w:r>
          </w:p>
        </w:tc>
        <w:tc>
          <w:tcPr>
            <w:tcW w:w="423" w:type="pct"/>
            <w:tcBorders>
              <w:top w:val="nil"/>
              <w:bottom w:val="nil"/>
            </w:tcBorders>
            <w:shd w:val="clear" w:color="auto" w:fill="auto"/>
            <w:noWrap/>
            <w:vAlign w:val="center"/>
          </w:tcPr>
          <w:p w14:paraId="188BDA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x20199053</w:t>
            </w:r>
          </w:p>
        </w:tc>
        <w:tc>
          <w:tcPr>
            <w:tcW w:w="352" w:type="pct"/>
            <w:tcBorders>
              <w:top w:val="nil"/>
              <w:bottom w:val="nil"/>
            </w:tcBorders>
            <w:shd w:val="clear" w:color="auto" w:fill="auto"/>
            <w:noWrap/>
            <w:vAlign w:val="center"/>
          </w:tcPr>
          <w:p w14:paraId="483D6F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360</w:t>
            </w:r>
          </w:p>
        </w:tc>
        <w:tc>
          <w:tcPr>
            <w:tcW w:w="386" w:type="pct"/>
            <w:tcBorders>
              <w:top w:val="nil"/>
              <w:bottom w:val="nil"/>
            </w:tcBorders>
            <w:shd w:val="clear" w:color="auto" w:fill="auto"/>
            <w:noWrap/>
            <w:vAlign w:val="center"/>
          </w:tcPr>
          <w:p w14:paraId="77E0C21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w:t>
            </w:r>
          </w:p>
        </w:tc>
        <w:tc>
          <w:tcPr>
            <w:tcW w:w="392" w:type="pct"/>
            <w:tcBorders>
              <w:top w:val="nil"/>
              <w:bottom w:val="nil"/>
            </w:tcBorders>
            <w:shd w:val="clear" w:color="auto" w:fill="auto"/>
            <w:noWrap/>
            <w:vAlign w:val="center"/>
          </w:tcPr>
          <w:p w14:paraId="048395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0.70–1.40</w:t>
            </w:r>
          </w:p>
        </w:tc>
        <w:tc>
          <w:tcPr>
            <w:tcW w:w="440" w:type="pct"/>
            <w:tcBorders>
              <w:top w:val="nil"/>
              <w:bottom w:val="nil"/>
            </w:tcBorders>
            <w:shd w:val="clear" w:color="auto" w:fill="auto"/>
            <w:noWrap/>
            <w:vAlign w:val="center"/>
          </w:tcPr>
          <w:p w14:paraId="470358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66653D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50084E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FF7DB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2B162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5A0BF0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727A5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8333F3C" w14:textId="77777777" w:rsidTr="0010420A">
        <w:trPr>
          <w:trHeight w:val="340"/>
        </w:trPr>
        <w:tc>
          <w:tcPr>
            <w:tcW w:w="657" w:type="pct"/>
            <w:tcBorders>
              <w:top w:val="nil"/>
              <w:bottom w:val="nil"/>
            </w:tcBorders>
            <w:vAlign w:val="center"/>
          </w:tcPr>
          <w:p w14:paraId="14CD62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 Wang (2021)</w:t>
            </w:r>
            <w:r w:rsidRPr="005E0EE2">
              <w:rPr>
                <w:vertAlign w:val="superscript"/>
              </w:rPr>
              <w:t xml:space="preserve"> 27</w:t>
            </w:r>
          </w:p>
        </w:tc>
        <w:tc>
          <w:tcPr>
            <w:tcW w:w="423" w:type="pct"/>
            <w:tcBorders>
              <w:top w:val="nil"/>
              <w:bottom w:val="nil"/>
            </w:tcBorders>
            <w:shd w:val="clear" w:color="auto" w:fill="auto"/>
            <w:noWrap/>
            <w:vAlign w:val="center"/>
          </w:tcPr>
          <w:p w14:paraId="2658D4C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x20199054</w:t>
            </w:r>
          </w:p>
        </w:tc>
        <w:tc>
          <w:tcPr>
            <w:tcW w:w="352" w:type="pct"/>
            <w:tcBorders>
              <w:top w:val="nil"/>
              <w:bottom w:val="nil"/>
            </w:tcBorders>
            <w:shd w:val="clear" w:color="auto" w:fill="auto"/>
            <w:noWrap/>
            <w:vAlign w:val="center"/>
          </w:tcPr>
          <w:p w14:paraId="38E860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360</w:t>
            </w:r>
          </w:p>
        </w:tc>
        <w:tc>
          <w:tcPr>
            <w:tcW w:w="386" w:type="pct"/>
            <w:tcBorders>
              <w:top w:val="nil"/>
              <w:bottom w:val="nil"/>
            </w:tcBorders>
            <w:shd w:val="clear" w:color="auto" w:fill="auto"/>
            <w:noWrap/>
            <w:vAlign w:val="center"/>
          </w:tcPr>
          <w:p w14:paraId="45CB699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0.99–4.93</w:t>
            </w:r>
          </w:p>
        </w:tc>
        <w:tc>
          <w:tcPr>
            <w:tcW w:w="392" w:type="pct"/>
            <w:tcBorders>
              <w:top w:val="nil"/>
              <w:bottom w:val="nil"/>
            </w:tcBorders>
            <w:shd w:val="clear" w:color="auto" w:fill="auto"/>
            <w:noWrap/>
            <w:vAlign w:val="center"/>
          </w:tcPr>
          <w:p w14:paraId="279EA43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0C0DB9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w:t>
            </w:r>
          </w:p>
        </w:tc>
        <w:tc>
          <w:tcPr>
            <w:tcW w:w="365" w:type="pct"/>
            <w:tcBorders>
              <w:top w:val="nil"/>
              <w:bottom w:val="nil"/>
            </w:tcBorders>
            <w:shd w:val="clear" w:color="auto" w:fill="auto"/>
            <w:noWrap/>
            <w:vAlign w:val="center"/>
          </w:tcPr>
          <w:p w14:paraId="05952B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6A236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807C7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D7033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146849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FE7BC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3C4B7F1" w14:textId="77777777" w:rsidTr="0010420A">
        <w:trPr>
          <w:trHeight w:val="340"/>
        </w:trPr>
        <w:tc>
          <w:tcPr>
            <w:tcW w:w="657" w:type="pct"/>
            <w:tcBorders>
              <w:top w:val="nil"/>
              <w:bottom w:val="nil"/>
            </w:tcBorders>
            <w:vAlign w:val="center"/>
          </w:tcPr>
          <w:p w14:paraId="610DEB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6E047D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x20101000</w:t>
            </w:r>
          </w:p>
        </w:tc>
        <w:tc>
          <w:tcPr>
            <w:tcW w:w="352" w:type="pct"/>
            <w:tcBorders>
              <w:top w:val="nil"/>
              <w:bottom w:val="nil"/>
            </w:tcBorders>
            <w:shd w:val="clear" w:color="auto" w:fill="auto"/>
            <w:noWrap/>
            <w:vAlign w:val="center"/>
          </w:tcPr>
          <w:p w14:paraId="3D4256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50BA63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AF479D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2FF278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0402F9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12CEE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3D38C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5C8387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44</w:t>
            </w:r>
          </w:p>
        </w:tc>
        <w:tc>
          <w:tcPr>
            <w:tcW w:w="392" w:type="pct"/>
            <w:tcBorders>
              <w:top w:val="nil"/>
              <w:bottom w:val="nil"/>
            </w:tcBorders>
            <w:vAlign w:val="center"/>
          </w:tcPr>
          <w:p w14:paraId="7D2A0E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517AEC3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1F9AA19" w14:textId="77777777" w:rsidTr="0010420A">
        <w:trPr>
          <w:trHeight w:val="340"/>
        </w:trPr>
        <w:tc>
          <w:tcPr>
            <w:tcW w:w="657" w:type="pct"/>
            <w:tcBorders>
              <w:top w:val="nil"/>
              <w:bottom w:val="nil"/>
            </w:tcBorders>
            <w:vAlign w:val="center"/>
          </w:tcPr>
          <w:p w14:paraId="5CD1A1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711D07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x20101001</w:t>
            </w:r>
          </w:p>
        </w:tc>
        <w:tc>
          <w:tcPr>
            <w:tcW w:w="352" w:type="pct"/>
            <w:tcBorders>
              <w:top w:val="nil"/>
              <w:bottom w:val="nil"/>
            </w:tcBorders>
            <w:shd w:val="clear" w:color="auto" w:fill="auto"/>
            <w:noWrap/>
            <w:vAlign w:val="center"/>
          </w:tcPr>
          <w:p w14:paraId="01B8A3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35299C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2E36D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0.80–1.45</w:t>
            </w:r>
          </w:p>
        </w:tc>
        <w:tc>
          <w:tcPr>
            <w:tcW w:w="440" w:type="pct"/>
            <w:tcBorders>
              <w:top w:val="nil"/>
              <w:bottom w:val="nil"/>
            </w:tcBorders>
            <w:shd w:val="clear" w:color="auto" w:fill="auto"/>
            <w:noWrap/>
            <w:vAlign w:val="center"/>
          </w:tcPr>
          <w:p w14:paraId="59E7B7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2983B2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C6D6A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C8F5F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346BD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w:t>
            </w:r>
          </w:p>
        </w:tc>
        <w:tc>
          <w:tcPr>
            <w:tcW w:w="392" w:type="pct"/>
            <w:tcBorders>
              <w:top w:val="nil"/>
              <w:bottom w:val="nil"/>
            </w:tcBorders>
            <w:vAlign w:val="center"/>
          </w:tcPr>
          <w:p w14:paraId="3BEEEB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57D719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04BAD3E9" w14:textId="77777777" w:rsidTr="0010420A">
        <w:trPr>
          <w:trHeight w:val="340"/>
        </w:trPr>
        <w:tc>
          <w:tcPr>
            <w:tcW w:w="657" w:type="pct"/>
            <w:tcBorders>
              <w:top w:val="nil"/>
              <w:bottom w:val="nil"/>
            </w:tcBorders>
            <w:vAlign w:val="center"/>
          </w:tcPr>
          <w:p w14:paraId="11FF6B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0EBFA5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x20101002</w:t>
            </w:r>
          </w:p>
        </w:tc>
        <w:tc>
          <w:tcPr>
            <w:tcW w:w="352" w:type="pct"/>
            <w:tcBorders>
              <w:top w:val="nil"/>
              <w:bottom w:val="nil"/>
            </w:tcBorders>
            <w:shd w:val="clear" w:color="auto" w:fill="auto"/>
            <w:noWrap/>
            <w:vAlign w:val="center"/>
          </w:tcPr>
          <w:p w14:paraId="6936EE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B665E3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1390C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249F28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08D58A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33B0B1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B24DC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03E2D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0C5422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2CE05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28C105A" w14:textId="77777777" w:rsidTr="0010420A">
        <w:trPr>
          <w:trHeight w:val="340"/>
        </w:trPr>
        <w:tc>
          <w:tcPr>
            <w:tcW w:w="657" w:type="pct"/>
            <w:tcBorders>
              <w:top w:val="nil"/>
              <w:bottom w:val="nil"/>
            </w:tcBorders>
            <w:vAlign w:val="center"/>
          </w:tcPr>
          <w:p w14:paraId="0E60486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1EC592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x20101003</w:t>
            </w:r>
          </w:p>
        </w:tc>
        <w:tc>
          <w:tcPr>
            <w:tcW w:w="352" w:type="pct"/>
            <w:tcBorders>
              <w:top w:val="nil"/>
              <w:bottom w:val="nil"/>
            </w:tcBorders>
            <w:shd w:val="clear" w:color="auto" w:fill="auto"/>
            <w:noWrap/>
            <w:vAlign w:val="center"/>
          </w:tcPr>
          <w:p w14:paraId="1C8AB3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0136E0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470CE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06B115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52849E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4D2DC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8553C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8F293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7D0D45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01353D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6BDC46EC" w14:textId="77777777" w:rsidTr="0010420A">
        <w:trPr>
          <w:trHeight w:val="340"/>
        </w:trPr>
        <w:tc>
          <w:tcPr>
            <w:tcW w:w="657" w:type="pct"/>
            <w:tcBorders>
              <w:top w:val="nil"/>
              <w:bottom w:val="nil"/>
            </w:tcBorders>
            <w:vAlign w:val="center"/>
          </w:tcPr>
          <w:p w14:paraId="025C4C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(2019)</w:t>
            </w:r>
            <w:r w:rsidRPr="005E0EE2">
              <w:rPr>
                <w:vertAlign w:val="superscript"/>
              </w:rPr>
              <w:t xml:space="preserve"> 21</w:t>
            </w:r>
          </w:p>
        </w:tc>
        <w:tc>
          <w:tcPr>
            <w:tcW w:w="423" w:type="pct"/>
            <w:tcBorders>
              <w:top w:val="nil"/>
              <w:bottom w:val="nil"/>
            </w:tcBorders>
            <w:shd w:val="clear" w:color="auto" w:fill="auto"/>
            <w:noWrap/>
            <w:vAlign w:val="center"/>
          </w:tcPr>
          <w:p w14:paraId="29E511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x20101004</w:t>
            </w:r>
          </w:p>
        </w:tc>
        <w:tc>
          <w:tcPr>
            <w:tcW w:w="352" w:type="pct"/>
            <w:tcBorders>
              <w:top w:val="nil"/>
              <w:bottom w:val="nil"/>
            </w:tcBorders>
            <w:shd w:val="clear" w:color="auto" w:fill="auto"/>
            <w:noWrap/>
            <w:vAlign w:val="center"/>
          </w:tcPr>
          <w:p w14:paraId="53EDAE8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04D646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412C5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0.70–1.70</w:t>
            </w:r>
          </w:p>
        </w:tc>
        <w:tc>
          <w:tcPr>
            <w:tcW w:w="440" w:type="pct"/>
            <w:tcBorders>
              <w:top w:val="nil"/>
              <w:bottom w:val="nil"/>
            </w:tcBorders>
            <w:shd w:val="clear" w:color="auto" w:fill="auto"/>
            <w:noWrap/>
            <w:vAlign w:val="center"/>
          </w:tcPr>
          <w:p w14:paraId="2F363F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4F1D17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A0E40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FBB5F5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244ECF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21</w:t>
            </w:r>
          </w:p>
        </w:tc>
        <w:tc>
          <w:tcPr>
            <w:tcW w:w="392" w:type="pct"/>
            <w:tcBorders>
              <w:top w:val="nil"/>
              <w:bottom w:val="nil"/>
            </w:tcBorders>
            <w:vAlign w:val="center"/>
          </w:tcPr>
          <w:p w14:paraId="394466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02B655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0.50–0.52</w:t>
            </w:r>
          </w:p>
        </w:tc>
      </w:tr>
      <w:tr w:rsidR="005E0EE2" w:rsidRPr="00561963" w14:paraId="065C8BD4" w14:textId="77777777" w:rsidTr="0010420A">
        <w:trPr>
          <w:trHeight w:val="340"/>
        </w:trPr>
        <w:tc>
          <w:tcPr>
            <w:tcW w:w="657" w:type="pct"/>
            <w:tcBorders>
              <w:top w:val="nil"/>
              <w:bottom w:val="nil"/>
            </w:tcBorders>
            <w:vAlign w:val="center"/>
          </w:tcPr>
          <w:p w14:paraId="7C99B7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300F8B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x20101005</w:t>
            </w:r>
          </w:p>
        </w:tc>
        <w:tc>
          <w:tcPr>
            <w:tcW w:w="352" w:type="pct"/>
            <w:tcBorders>
              <w:top w:val="nil"/>
              <w:bottom w:val="nil"/>
            </w:tcBorders>
            <w:shd w:val="clear" w:color="auto" w:fill="auto"/>
            <w:noWrap/>
            <w:vAlign w:val="center"/>
          </w:tcPr>
          <w:p w14:paraId="5F7874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B292E9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5ED0F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527B67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633E5E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ACDC5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31CD4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4213D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w:t>
            </w:r>
          </w:p>
        </w:tc>
        <w:tc>
          <w:tcPr>
            <w:tcW w:w="392" w:type="pct"/>
            <w:tcBorders>
              <w:top w:val="nil"/>
              <w:bottom w:val="nil"/>
            </w:tcBorders>
            <w:vAlign w:val="center"/>
          </w:tcPr>
          <w:p w14:paraId="7A3685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8A4D3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0.52–0.58</w:t>
            </w:r>
          </w:p>
        </w:tc>
      </w:tr>
      <w:tr w:rsidR="005E0EE2" w:rsidRPr="00561963" w14:paraId="3E8B6B40" w14:textId="77777777" w:rsidTr="0010420A">
        <w:trPr>
          <w:trHeight w:val="340"/>
        </w:trPr>
        <w:tc>
          <w:tcPr>
            <w:tcW w:w="657" w:type="pct"/>
            <w:tcBorders>
              <w:top w:val="nil"/>
              <w:bottom w:val="nil"/>
            </w:tcBorders>
            <w:vAlign w:val="center"/>
          </w:tcPr>
          <w:p w14:paraId="276CE90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1834A7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x20101006</w:t>
            </w:r>
          </w:p>
        </w:tc>
        <w:tc>
          <w:tcPr>
            <w:tcW w:w="352" w:type="pct"/>
            <w:tcBorders>
              <w:top w:val="nil"/>
              <w:bottom w:val="nil"/>
            </w:tcBorders>
            <w:shd w:val="clear" w:color="auto" w:fill="auto"/>
            <w:noWrap/>
            <w:vAlign w:val="center"/>
          </w:tcPr>
          <w:p w14:paraId="37070F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4FA09E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75BB0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0.85–1.40</w:t>
            </w:r>
          </w:p>
        </w:tc>
        <w:tc>
          <w:tcPr>
            <w:tcW w:w="440" w:type="pct"/>
            <w:tcBorders>
              <w:top w:val="nil"/>
              <w:bottom w:val="nil"/>
            </w:tcBorders>
            <w:shd w:val="clear" w:color="auto" w:fill="auto"/>
            <w:noWrap/>
            <w:vAlign w:val="center"/>
          </w:tcPr>
          <w:p w14:paraId="03892B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05EB5B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C6EFE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9297B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77AD5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w:t>
            </w:r>
          </w:p>
        </w:tc>
        <w:tc>
          <w:tcPr>
            <w:tcW w:w="392" w:type="pct"/>
            <w:tcBorders>
              <w:top w:val="nil"/>
              <w:bottom w:val="nil"/>
            </w:tcBorders>
            <w:vAlign w:val="center"/>
          </w:tcPr>
          <w:p w14:paraId="6E5B4D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3FB284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5340E261" w14:textId="77777777" w:rsidTr="0010420A">
        <w:trPr>
          <w:trHeight w:val="340"/>
        </w:trPr>
        <w:tc>
          <w:tcPr>
            <w:tcW w:w="657" w:type="pct"/>
            <w:tcBorders>
              <w:top w:val="nil"/>
              <w:bottom w:val="nil"/>
            </w:tcBorders>
            <w:vAlign w:val="center"/>
          </w:tcPr>
          <w:p w14:paraId="059E3C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229095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x20101007</w:t>
            </w:r>
          </w:p>
        </w:tc>
        <w:tc>
          <w:tcPr>
            <w:tcW w:w="352" w:type="pct"/>
            <w:tcBorders>
              <w:top w:val="nil"/>
              <w:bottom w:val="nil"/>
            </w:tcBorders>
            <w:shd w:val="clear" w:color="auto" w:fill="auto"/>
            <w:noWrap/>
            <w:vAlign w:val="center"/>
          </w:tcPr>
          <w:p w14:paraId="1FBB1C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82F3FF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7B4BCA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6BB5D3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979A2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A6A1F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43422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F208B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1EA0C6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8E2E3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6654A105" w14:textId="77777777" w:rsidTr="0010420A">
        <w:trPr>
          <w:trHeight w:val="340"/>
        </w:trPr>
        <w:tc>
          <w:tcPr>
            <w:tcW w:w="657" w:type="pct"/>
            <w:tcBorders>
              <w:top w:val="nil"/>
              <w:bottom w:val="nil"/>
            </w:tcBorders>
            <w:vAlign w:val="center"/>
          </w:tcPr>
          <w:p w14:paraId="7B397F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67E1F5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x20101008</w:t>
            </w:r>
          </w:p>
        </w:tc>
        <w:tc>
          <w:tcPr>
            <w:tcW w:w="352" w:type="pct"/>
            <w:tcBorders>
              <w:top w:val="nil"/>
              <w:bottom w:val="nil"/>
            </w:tcBorders>
            <w:shd w:val="clear" w:color="auto" w:fill="auto"/>
            <w:noWrap/>
            <w:vAlign w:val="center"/>
          </w:tcPr>
          <w:p w14:paraId="629595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FA2F3E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97312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5E9C53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E3604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55936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305D3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1816F9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3DA366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409670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5C4A66D" w14:textId="77777777" w:rsidTr="0010420A">
        <w:trPr>
          <w:trHeight w:val="340"/>
        </w:trPr>
        <w:tc>
          <w:tcPr>
            <w:tcW w:w="657" w:type="pct"/>
            <w:tcBorders>
              <w:top w:val="nil"/>
              <w:bottom w:val="nil"/>
            </w:tcBorders>
            <w:vAlign w:val="center"/>
          </w:tcPr>
          <w:p w14:paraId="57B22C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6971B64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x20101009</w:t>
            </w:r>
          </w:p>
        </w:tc>
        <w:tc>
          <w:tcPr>
            <w:tcW w:w="352" w:type="pct"/>
            <w:tcBorders>
              <w:top w:val="nil"/>
              <w:bottom w:val="nil"/>
            </w:tcBorders>
            <w:shd w:val="clear" w:color="auto" w:fill="auto"/>
            <w:noWrap/>
            <w:vAlign w:val="center"/>
          </w:tcPr>
          <w:p w14:paraId="4A6B38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E5BF91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97042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62B1ED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EFAAC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1BC5F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29DC7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A0BAE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w:t>
            </w:r>
          </w:p>
        </w:tc>
        <w:tc>
          <w:tcPr>
            <w:tcW w:w="392" w:type="pct"/>
            <w:tcBorders>
              <w:top w:val="nil"/>
              <w:bottom w:val="nil"/>
            </w:tcBorders>
            <w:vAlign w:val="center"/>
          </w:tcPr>
          <w:p w14:paraId="6D2327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8BFEB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0.50–0.51</w:t>
            </w:r>
          </w:p>
        </w:tc>
      </w:tr>
      <w:tr w:rsidR="005E0EE2" w:rsidRPr="00561963" w14:paraId="71AC68A4" w14:textId="77777777" w:rsidTr="0010420A">
        <w:trPr>
          <w:trHeight w:val="340"/>
        </w:trPr>
        <w:tc>
          <w:tcPr>
            <w:tcW w:w="657" w:type="pct"/>
            <w:tcBorders>
              <w:top w:val="nil"/>
              <w:bottom w:val="nil"/>
            </w:tcBorders>
            <w:vAlign w:val="center"/>
          </w:tcPr>
          <w:p w14:paraId="143196E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4D7757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x20101010</w:t>
            </w:r>
          </w:p>
        </w:tc>
        <w:tc>
          <w:tcPr>
            <w:tcW w:w="352" w:type="pct"/>
            <w:tcBorders>
              <w:top w:val="nil"/>
              <w:bottom w:val="nil"/>
            </w:tcBorders>
            <w:shd w:val="clear" w:color="auto" w:fill="auto"/>
            <w:noWrap/>
            <w:vAlign w:val="center"/>
          </w:tcPr>
          <w:p w14:paraId="76633C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8151D9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D1E20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47DFE9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3FF29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EE7C1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C02DF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5478E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w:t>
            </w:r>
          </w:p>
        </w:tc>
        <w:tc>
          <w:tcPr>
            <w:tcW w:w="392" w:type="pct"/>
            <w:tcBorders>
              <w:top w:val="nil"/>
              <w:bottom w:val="nil"/>
            </w:tcBorders>
            <w:vAlign w:val="center"/>
          </w:tcPr>
          <w:p w14:paraId="3530A4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61AEA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34D0B85A" w14:textId="77777777" w:rsidTr="0010420A">
        <w:trPr>
          <w:trHeight w:val="340"/>
        </w:trPr>
        <w:tc>
          <w:tcPr>
            <w:tcW w:w="657" w:type="pct"/>
            <w:tcBorders>
              <w:top w:val="nil"/>
              <w:bottom w:val="nil"/>
            </w:tcBorders>
            <w:vAlign w:val="center"/>
          </w:tcPr>
          <w:p w14:paraId="7E3751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2B4A8AA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x20101011</w:t>
            </w:r>
          </w:p>
        </w:tc>
        <w:tc>
          <w:tcPr>
            <w:tcW w:w="352" w:type="pct"/>
            <w:tcBorders>
              <w:top w:val="nil"/>
              <w:bottom w:val="nil"/>
            </w:tcBorders>
            <w:shd w:val="clear" w:color="auto" w:fill="auto"/>
            <w:noWrap/>
            <w:vAlign w:val="center"/>
          </w:tcPr>
          <w:p w14:paraId="65B701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8B84F3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1C2DB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7B6009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E5B076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53859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DC7D3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61B8C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29F018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AF219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54B923F9" w14:textId="77777777" w:rsidTr="0010420A">
        <w:trPr>
          <w:trHeight w:val="340"/>
        </w:trPr>
        <w:tc>
          <w:tcPr>
            <w:tcW w:w="657" w:type="pct"/>
            <w:tcBorders>
              <w:top w:val="nil"/>
              <w:bottom w:val="nil"/>
            </w:tcBorders>
            <w:vAlign w:val="center"/>
          </w:tcPr>
          <w:p w14:paraId="463D23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Han (2020)</w:t>
            </w:r>
            <w:r w:rsidRPr="005E0EE2">
              <w:rPr>
                <w:vertAlign w:val="superscript"/>
              </w:rPr>
              <w:t xml:space="preserve"> 34</w:t>
            </w:r>
          </w:p>
        </w:tc>
        <w:tc>
          <w:tcPr>
            <w:tcW w:w="423" w:type="pct"/>
            <w:tcBorders>
              <w:top w:val="nil"/>
              <w:bottom w:val="nil"/>
            </w:tcBorders>
            <w:shd w:val="clear" w:color="auto" w:fill="auto"/>
            <w:noWrap/>
            <w:vAlign w:val="center"/>
          </w:tcPr>
          <w:p w14:paraId="329122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x20101012</w:t>
            </w:r>
          </w:p>
        </w:tc>
        <w:tc>
          <w:tcPr>
            <w:tcW w:w="352" w:type="pct"/>
            <w:tcBorders>
              <w:top w:val="nil"/>
              <w:bottom w:val="nil"/>
            </w:tcBorders>
            <w:shd w:val="clear" w:color="auto" w:fill="auto"/>
            <w:noWrap/>
            <w:vAlign w:val="center"/>
          </w:tcPr>
          <w:p w14:paraId="04D4AB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DB80F1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92746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02C503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B1FAD4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466A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D74C4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3B2B0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19</w:t>
            </w:r>
          </w:p>
        </w:tc>
        <w:tc>
          <w:tcPr>
            <w:tcW w:w="392" w:type="pct"/>
            <w:tcBorders>
              <w:top w:val="nil"/>
              <w:bottom w:val="nil"/>
            </w:tcBorders>
            <w:vAlign w:val="center"/>
          </w:tcPr>
          <w:p w14:paraId="49349A7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021758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039555B1" w14:textId="77777777" w:rsidTr="0010420A">
        <w:trPr>
          <w:trHeight w:val="340"/>
        </w:trPr>
        <w:tc>
          <w:tcPr>
            <w:tcW w:w="657" w:type="pct"/>
            <w:tcBorders>
              <w:top w:val="nil"/>
              <w:bottom w:val="nil"/>
            </w:tcBorders>
            <w:vAlign w:val="center"/>
          </w:tcPr>
          <w:p w14:paraId="5DA5F3C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p>
        </w:tc>
        <w:tc>
          <w:tcPr>
            <w:tcW w:w="423" w:type="pct"/>
            <w:tcBorders>
              <w:top w:val="nil"/>
              <w:bottom w:val="nil"/>
            </w:tcBorders>
            <w:shd w:val="clear" w:color="auto" w:fill="auto"/>
            <w:noWrap/>
            <w:vAlign w:val="center"/>
          </w:tcPr>
          <w:p w14:paraId="428709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x20101013</w:t>
            </w:r>
          </w:p>
        </w:tc>
        <w:tc>
          <w:tcPr>
            <w:tcW w:w="352" w:type="pct"/>
            <w:tcBorders>
              <w:top w:val="nil"/>
              <w:bottom w:val="nil"/>
            </w:tcBorders>
            <w:shd w:val="clear" w:color="auto" w:fill="auto"/>
            <w:noWrap/>
            <w:vAlign w:val="center"/>
          </w:tcPr>
          <w:p w14:paraId="517E30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124609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B9ACC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1C962C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83A4A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F5ACD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99BFC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0412B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6F34F0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CECCD8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0.50–4.85</w:t>
            </w:r>
          </w:p>
        </w:tc>
      </w:tr>
      <w:tr w:rsidR="005E0EE2" w:rsidRPr="00561963" w14:paraId="45562E42" w14:textId="77777777" w:rsidTr="0010420A">
        <w:trPr>
          <w:trHeight w:val="340"/>
        </w:trPr>
        <w:tc>
          <w:tcPr>
            <w:tcW w:w="657" w:type="pct"/>
            <w:tcBorders>
              <w:top w:val="nil"/>
              <w:bottom w:val="nil"/>
            </w:tcBorders>
            <w:vAlign w:val="center"/>
          </w:tcPr>
          <w:p w14:paraId="130509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435493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x20101014</w:t>
            </w:r>
          </w:p>
        </w:tc>
        <w:tc>
          <w:tcPr>
            <w:tcW w:w="352" w:type="pct"/>
            <w:tcBorders>
              <w:top w:val="nil"/>
              <w:bottom w:val="nil"/>
            </w:tcBorders>
            <w:shd w:val="clear" w:color="auto" w:fill="auto"/>
            <w:noWrap/>
            <w:vAlign w:val="center"/>
          </w:tcPr>
          <w:p w14:paraId="1EA498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B8C1B7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90643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40548F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710F2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03873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0A7BF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E693F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66C63F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E6E37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0.50–4.28</w:t>
            </w:r>
          </w:p>
        </w:tc>
      </w:tr>
      <w:tr w:rsidR="005E0EE2" w:rsidRPr="00561963" w14:paraId="15671C5A" w14:textId="77777777" w:rsidTr="0010420A">
        <w:trPr>
          <w:trHeight w:val="340"/>
        </w:trPr>
        <w:tc>
          <w:tcPr>
            <w:tcW w:w="657" w:type="pct"/>
            <w:tcBorders>
              <w:top w:val="nil"/>
              <w:bottom w:val="nil"/>
            </w:tcBorders>
            <w:vAlign w:val="center"/>
          </w:tcPr>
          <w:p w14:paraId="163974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3536C9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x20101015</w:t>
            </w:r>
          </w:p>
        </w:tc>
        <w:tc>
          <w:tcPr>
            <w:tcW w:w="352" w:type="pct"/>
            <w:tcBorders>
              <w:top w:val="nil"/>
              <w:bottom w:val="nil"/>
            </w:tcBorders>
            <w:shd w:val="clear" w:color="auto" w:fill="auto"/>
            <w:noWrap/>
            <w:vAlign w:val="center"/>
          </w:tcPr>
          <w:p w14:paraId="11DA81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6B9988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91C85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764003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0D8E9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C7141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FD7C6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3F1FDF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15A7AF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D0EA1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0.72–8.33</w:t>
            </w:r>
          </w:p>
        </w:tc>
      </w:tr>
      <w:tr w:rsidR="005E0EE2" w:rsidRPr="00561963" w14:paraId="769A0D70" w14:textId="77777777" w:rsidTr="0010420A">
        <w:trPr>
          <w:trHeight w:val="340"/>
        </w:trPr>
        <w:tc>
          <w:tcPr>
            <w:tcW w:w="657" w:type="pct"/>
            <w:tcBorders>
              <w:top w:val="nil"/>
              <w:bottom w:val="nil"/>
            </w:tcBorders>
            <w:vAlign w:val="center"/>
          </w:tcPr>
          <w:p w14:paraId="2FB769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2A68BD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x20101016</w:t>
            </w:r>
          </w:p>
        </w:tc>
        <w:tc>
          <w:tcPr>
            <w:tcW w:w="352" w:type="pct"/>
            <w:tcBorders>
              <w:top w:val="nil"/>
              <w:bottom w:val="nil"/>
            </w:tcBorders>
            <w:shd w:val="clear" w:color="auto" w:fill="auto"/>
            <w:noWrap/>
            <w:vAlign w:val="center"/>
          </w:tcPr>
          <w:p w14:paraId="0F4883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BE20DC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A370E8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0D34B0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967C4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CF704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B7E571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8E045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1EC418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3FCDC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0.47–0.60</w:t>
            </w:r>
          </w:p>
        </w:tc>
      </w:tr>
      <w:tr w:rsidR="005E0EE2" w:rsidRPr="00561963" w14:paraId="43CCF524" w14:textId="77777777" w:rsidTr="0010420A">
        <w:trPr>
          <w:trHeight w:val="340"/>
        </w:trPr>
        <w:tc>
          <w:tcPr>
            <w:tcW w:w="657" w:type="pct"/>
            <w:tcBorders>
              <w:top w:val="nil"/>
              <w:bottom w:val="nil"/>
            </w:tcBorders>
            <w:vAlign w:val="center"/>
          </w:tcPr>
          <w:p w14:paraId="0F02768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Mei (2020)</w:t>
            </w:r>
            <w:r w:rsidRPr="005E0EE2">
              <w:rPr>
                <w:vertAlign w:val="superscript"/>
              </w:rPr>
              <w:t xml:space="preserve"> 35</w:t>
            </w:r>
          </w:p>
        </w:tc>
        <w:tc>
          <w:tcPr>
            <w:tcW w:w="423" w:type="pct"/>
            <w:tcBorders>
              <w:top w:val="nil"/>
              <w:bottom w:val="nil"/>
            </w:tcBorders>
            <w:shd w:val="clear" w:color="auto" w:fill="auto"/>
            <w:noWrap/>
            <w:vAlign w:val="center"/>
          </w:tcPr>
          <w:p w14:paraId="6C88ED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x20101017</w:t>
            </w:r>
          </w:p>
        </w:tc>
        <w:tc>
          <w:tcPr>
            <w:tcW w:w="352" w:type="pct"/>
            <w:tcBorders>
              <w:top w:val="nil"/>
              <w:bottom w:val="nil"/>
            </w:tcBorders>
            <w:shd w:val="clear" w:color="auto" w:fill="auto"/>
            <w:noWrap/>
            <w:vAlign w:val="center"/>
          </w:tcPr>
          <w:p w14:paraId="5C01DD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E96B04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05F545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2D7F96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2BBC3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841F3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52E96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7481E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74D44A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F4421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0.38–0.50</w:t>
            </w:r>
          </w:p>
        </w:tc>
      </w:tr>
      <w:tr w:rsidR="005E0EE2" w:rsidRPr="00561963" w14:paraId="4807531E" w14:textId="77777777" w:rsidTr="0010420A">
        <w:trPr>
          <w:trHeight w:val="340"/>
        </w:trPr>
        <w:tc>
          <w:tcPr>
            <w:tcW w:w="657" w:type="pct"/>
            <w:tcBorders>
              <w:top w:val="nil"/>
              <w:bottom w:val="nil"/>
            </w:tcBorders>
            <w:vAlign w:val="center"/>
          </w:tcPr>
          <w:p w14:paraId="28E533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7BEC21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x20101018</w:t>
            </w:r>
          </w:p>
        </w:tc>
        <w:tc>
          <w:tcPr>
            <w:tcW w:w="352" w:type="pct"/>
            <w:tcBorders>
              <w:top w:val="nil"/>
              <w:bottom w:val="nil"/>
            </w:tcBorders>
            <w:shd w:val="clear" w:color="auto" w:fill="auto"/>
            <w:noWrap/>
            <w:vAlign w:val="center"/>
          </w:tcPr>
          <w:p w14:paraId="2CDD53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1E720E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5AE6DD3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0.90–1.50</w:t>
            </w:r>
          </w:p>
        </w:tc>
        <w:tc>
          <w:tcPr>
            <w:tcW w:w="440" w:type="pct"/>
            <w:tcBorders>
              <w:top w:val="nil"/>
              <w:bottom w:val="nil"/>
            </w:tcBorders>
            <w:shd w:val="clear" w:color="auto" w:fill="auto"/>
            <w:noWrap/>
            <w:vAlign w:val="center"/>
          </w:tcPr>
          <w:p w14:paraId="65C08A5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6895C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E9EC8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C858B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A4116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4DFE90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A0AB6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0.36–0.50</w:t>
            </w:r>
          </w:p>
        </w:tc>
      </w:tr>
      <w:tr w:rsidR="005E0EE2" w:rsidRPr="00561963" w14:paraId="247F7B9E" w14:textId="77777777" w:rsidTr="0010420A">
        <w:trPr>
          <w:trHeight w:val="340"/>
        </w:trPr>
        <w:tc>
          <w:tcPr>
            <w:tcW w:w="657" w:type="pct"/>
            <w:tcBorders>
              <w:top w:val="nil"/>
              <w:bottom w:val="nil"/>
            </w:tcBorders>
            <w:vAlign w:val="center"/>
          </w:tcPr>
          <w:p w14:paraId="5C0C75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6511D8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x20101019</w:t>
            </w:r>
          </w:p>
        </w:tc>
        <w:tc>
          <w:tcPr>
            <w:tcW w:w="352" w:type="pct"/>
            <w:tcBorders>
              <w:top w:val="nil"/>
              <w:bottom w:val="nil"/>
            </w:tcBorders>
            <w:shd w:val="clear" w:color="auto" w:fill="auto"/>
            <w:noWrap/>
            <w:vAlign w:val="center"/>
          </w:tcPr>
          <w:p w14:paraId="78A7C7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7A5078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10.00</w:t>
            </w:r>
          </w:p>
        </w:tc>
        <w:tc>
          <w:tcPr>
            <w:tcW w:w="392" w:type="pct"/>
            <w:tcBorders>
              <w:top w:val="nil"/>
              <w:bottom w:val="nil"/>
            </w:tcBorders>
            <w:shd w:val="clear" w:color="auto" w:fill="auto"/>
            <w:noWrap/>
            <w:vAlign w:val="center"/>
          </w:tcPr>
          <w:p w14:paraId="711E96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1.10–1.40</w:t>
            </w:r>
          </w:p>
        </w:tc>
        <w:tc>
          <w:tcPr>
            <w:tcW w:w="440" w:type="pct"/>
            <w:tcBorders>
              <w:top w:val="nil"/>
              <w:bottom w:val="nil"/>
            </w:tcBorders>
            <w:shd w:val="clear" w:color="auto" w:fill="auto"/>
            <w:noWrap/>
            <w:vAlign w:val="center"/>
          </w:tcPr>
          <w:p w14:paraId="3D7883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352FD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1D290C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609E8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5331D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4503E0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0C018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0.37–0.50</w:t>
            </w:r>
          </w:p>
        </w:tc>
      </w:tr>
      <w:tr w:rsidR="005E0EE2" w:rsidRPr="00561963" w14:paraId="6BF9220B" w14:textId="77777777" w:rsidTr="0010420A">
        <w:trPr>
          <w:trHeight w:val="340"/>
        </w:trPr>
        <w:tc>
          <w:tcPr>
            <w:tcW w:w="657" w:type="pct"/>
            <w:tcBorders>
              <w:top w:val="nil"/>
              <w:bottom w:val="nil"/>
            </w:tcBorders>
            <w:vAlign w:val="center"/>
          </w:tcPr>
          <w:p w14:paraId="49B61C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6A7FFF8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x20101020</w:t>
            </w:r>
          </w:p>
        </w:tc>
        <w:tc>
          <w:tcPr>
            <w:tcW w:w="352" w:type="pct"/>
            <w:tcBorders>
              <w:top w:val="nil"/>
              <w:bottom w:val="nil"/>
            </w:tcBorders>
            <w:shd w:val="clear" w:color="auto" w:fill="auto"/>
            <w:noWrap/>
            <w:vAlign w:val="center"/>
          </w:tcPr>
          <w:p w14:paraId="4B7B5C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6A10E4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BACC6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2E52A11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2FB2F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96D23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AF3F1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B760F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1B47ECC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15383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0.60–0.97</w:t>
            </w:r>
          </w:p>
        </w:tc>
      </w:tr>
      <w:tr w:rsidR="005E0EE2" w:rsidRPr="00561963" w14:paraId="65CE68B7" w14:textId="77777777" w:rsidTr="0010420A">
        <w:trPr>
          <w:trHeight w:val="340"/>
        </w:trPr>
        <w:tc>
          <w:tcPr>
            <w:tcW w:w="657" w:type="pct"/>
            <w:tcBorders>
              <w:top w:val="nil"/>
              <w:bottom w:val="nil"/>
            </w:tcBorders>
            <w:vAlign w:val="center"/>
          </w:tcPr>
          <w:p w14:paraId="4F9BDF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29C70F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x20101021</w:t>
            </w:r>
          </w:p>
        </w:tc>
        <w:tc>
          <w:tcPr>
            <w:tcW w:w="352" w:type="pct"/>
            <w:tcBorders>
              <w:top w:val="nil"/>
              <w:bottom w:val="nil"/>
            </w:tcBorders>
            <w:shd w:val="clear" w:color="auto" w:fill="auto"/>
            <w:noWrap/>
            <w:vAlign w:val="center"/>
          </w:tcPr>
          <w:p w14:paraId="54AA1E5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D5B4AC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52504C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6DA1D0A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3CEF8C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62BB1C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55103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00E92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4A1BCD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7A0FB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0.48–0.81</w:t>
            </w:r>
          </w:p>
        </w:tc>
      </w:tr>
      <w:tr w:rsidR="005E0EE2" w:rsidRPr="00561963" w14:paraId="682A1B00" w14:textId="77777777" w:rsidTr="0010420A">
        <w:trPr>
          <w:trHeight w:val="340"/>
        </w:trPr>
        <w:tc>
          <w:tcPr>
            <w:tcW w:w="657" w:type="pct"/>
            <w:tcBorders>
              <w:top w:val="nil"/>
              <w:bottom w:val="nil"/>
            </w:tcBorders>
            <w:vAlign w:val="center"/>
          </w:tcPr>
          <w:p w14:paraId="3A9424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60576A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x20101022</w:t>
            </w:r>
          </w:p>
        </w:tc>
        <w:tc>
          <w:tcPr>
            <w:tcW w:w="352" w:type="pct"/>
            <w:tcBorders>
              <w:top w:val="nil"/>
              <w:bottom w:val="nil"/>
            </w:tcBorders>
            <w:shd w:val="clear" w:color="auto" w:fill="auto"/>
            <w:noWrap/>
            <w:vAlign w:val="center"/>
          </w:tcPr>
          <w:p w14:paraId="149ED6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C91E03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735437B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1.10–1.50</w:t>
            </w:r>
          </w:p>
        </w:tc>
        <w:tc>
          <w:tcPr>
            <w:tcW w:w="440" w:type="pct"/>
            <w:tcBorders>
              <w:top w:val="nil"/>
              <w:bottom w:val="nil"/>
            </w:tcBorders>
            <w:shd w:val="clear" w:color="auto" w:fill="auto"/>
            <w:noWrap/>
            <w:vAlign w:val="center"/>
          </w:tcPr>
          <w:p w14:paraId="00EA19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FEAFC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4F1D9D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D3F9C8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C64FA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48DF6CD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E5F46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0.48–0.68</w:t>
            </w:r>
          </w:p>
        </w:tc>
      </w:tr>
      <w:tr w:rsidR="005E0EE2" w:rsidRPr="00561963" w14:paraId="3F43506C" w14:textId="77777777" w:rsidTr="0010420A">
        <w:trPr>
          <w:trHeight w:val="340"/>
        </w:trPr>
        <w:tc>
          <w:tcPr>
            <w:tcW w:w="657" w:type="pct"/>
            <w:tcBorders>
              <w:top w:val="nil"/>
              <w:bottom w:val="nil"/>
            </w:tcBorders>
            <w:vAlign w:val="center"/>
          </w:tcPr>
          <w:p w14:paraId="325AB4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5CC6BD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x20101023</w:t>
            </w:r>
          </w:p>
        </w:tc>
        <w:tc>
          <w:tcPr>
            <w:tcW w:w="352" w:type="pct"/>
            <w:tcBorders>
              <w:top w:val="nil"/>
              <w:bottom w:val="nil"/>
            </w:tcBorders>
            <w:shd w:val="clear" w:color="auto" w:fill="auto"/>
            <w:noWrap/>
            <w:vAlign w:val="center"/>
          </w:tcPr>
          <w:p w14:paraId="4F6E8B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EF7BF0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10.00</w:t>
            </w:r>
          </w:p>
        </w:tc>
        <w:tc>
          <w:tcPr>
            <w:tcW w:w="392" w:type="pct"/>
            <w:tcBorders>
              <w:top w:val="nil"/>
              <w:bottom w:val="nil"/>
            </w:tcBorders>
            <w:shd w:val="clear" w:color="auto" w:fill="auto"/>
            <w:noWrap/>
            <w:vAlign w:val="center"/>
          </w:tcPr>
          <w:p w14:paraId="616836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1.10–1.40</w:t>
            </w:r>
          </w:p>
        </w:tc>
        <w:tc>
          <w:tcPr>
            <w:tcW w:w="440" w:type="pct"/>
            <w:tcBorders>
              <w:top w:val="nil"/>
              <w:bottom w:val="nil"/>
            </w:tcBorders>
            <w:shd w:val="clear" w:color="auto" w:fill="auto"/>
            <w:noWrap/>
            <w:vAlign w:val="center"/>
          </w:tcPr>
          <w:p w14:paraId="75EE67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60ACD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76866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B28785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A9ED8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w:t>
            </w:r>
          </w:p>
        </w:tc>
        <w:tc>
          <w:tcPr>
            <w:tcW w:w="392" w:type="pct"/>
            <w:tcBorders>
              <w:top w:val="nil"/>
              <w:bottom w:val="nil"/>
            </w:tcBorders>
            <w:vAlign w:val="center"/>
          </w:tcPr>
          <w:p w14:paraId="1AF43AF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687B5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0.50–0.76</w:t>
            </w:r>
          </w:p>
        </w:tc>
      </w:tr>
      <w:tr w:rsidR="005E0EE2" w:rsidRPr="00561963" w14:paraId="71D86A7C" w14:textId="77777777" w:rsidTr="0010420A">
        <w:trPr>
          <w:trHeight w:val="340"/>
        </w:trPr>
        <w:tc>
          <w:tcPr>
            <w:tcW w:w="657" w:type="pct"/>
            <w:tcBorders>
              <w:top w:val="nil"/>
              <w:bottom w:val="nil"/>
            </w:tcBorders>
            <w:vAlign w:val="center"/>
          </w:tcPr>
          <w:p w14:paraId="147105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4EFEC0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x20101024</w:t>
            </w:r>
          </w:p>
        </w:tc>
        <w:tc>
          <w:tcPr>
            <w:tcW w:w="352" w:type="pct"/>
            <w:tcBorders>
              <w:top w:val="nil"/>
              <w:bottom w:val="nil"/>
            </w:tcBorders>
            <w:shd w:val="clear" w:color="auto" w:fill="auto"/>
            <w:noWrap/>
            <w:vAlign w:val="center"/>
          </w:tcPr>
          <w:p w14:paraId="1E2DC9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D9EAD4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B69E5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18877A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07183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DD6D9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665AA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55B2D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05F5F42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7A3CC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0.74–1.35</w:t>
            </w:r>
          </w:p>
        </w:tc>
      </w:tr>
      <w:tr w:rsidR="005E0EE2" w:rsidRPr="00561963" w14:paraId="0F8180C4" w14:textId="77777777" w:rsidTr="0010420A">
        <w:trPr>
          <w:trHeight w:val="340"/>
        </w:trPr>
        <w:tc>
          <w:tcPr>
            <w:tcW w:w="657" w:type="pct"/>
            <w:tcBorders>
              <w:top w:val="nil"/>
              <w:bottom w:val="nil"/>
            </w:tcBorders>
            <w:vAlign w:val="center"/>
          </w:tcPr>
          <w:p w14:paraId="167A0D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636DB45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x20101025</w:t>
            </w:r>
          </w:p>
        </w:tc>
        <w:tc>
          <w:tcPr>
            <w:tcW w:w="352" w:type="pct"/>
            <w:tcBorders>
              <w:top w:val="nil"/>
              <w:bottom w:val="nil"/>
            </w:tcBorders>
            <w:shd w:val="clear" w:color="auto" w:fill="auto"/>
            <w:noWrap/>
            <w:vAlign w:val="center"/>
          </w:tcPr>
          <w:p w14:paraId="02AC860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F9DE61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5791321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783B61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90A722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0CB08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82271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C67EE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6A3DF8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67E1F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0.64–1.22</w:t>
            </w:r>
          </w:p>
        </w:tc>
      </w:tr>
      <w:tr w:rsidR="005E0EE2" w:rsidRPr="00561963" w14:paraId="4D9EB9C6" w14:textId="77777777" w:rsidTr="0010420A">
        <w:trPr>
          <w:trHeight w:val="340"/>
        </w:trPr>
        <w:tc>
          <w:tcPr>
            <w:tcW w:w="657" w:type="pct"/>
            <w:tcBorders>
              <w:top w:val="nil"/>
              <w:bottom w:val="nil"/>
            </w:tcBorders>
            <w:vAlign w:val="center"/>
          </w:tcPr>
          <w:p w14:paraId="7635A0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025F96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x20101026</w:t>
            </w:r>
          </w:p>
        </w:tc>
        <w:tc>
          <w:tcPr>
            <w:tcW w:w="352" w:type="pct"/>
            <w:tcBorders>
              <w:top w:val="nil"/>
              <w:bottom w:val="nil"/>
            </w:tcBorders>
            <w:shd w:val="clear" w:color="auto" w:fill="auto"/>
            <w:noWrap/>
            <w:vAlign w:val="center"/>
          </w:tcPr>
          <w:p w14:paraId="282A1D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2AD4EB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7DB1A2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1.10–1.50</w:t>
            </w:r>
          </w:p>
        </w:tc>
        <w:tc>
          <w:tcPr>
            <w:tcW w:w="440" w:type="pct"/>
            <w:tcBorders>
              <w:top w:val="nil"/>
              <w:bottom w:val="nil"/>
            </w:tcBorders>
            <w:shd w:val="clear" w:color="auto" w:fill="auto"/>
            <w:noWrap/>
            <w:vAlign w:val="center"/>
          </w:tcPr>
          <w:p w14:paraId="22AF9CF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626547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78399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EA47A6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6F960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47F990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C1B47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0.40–0.52</w:t>
            </w:r>
          </w:p>
        </w:tc>
      </w:tr>
      <w:tr w:rsidR="005E0EE2" w:rsidRPr="00561963" w14:paraId="2C9D5B5B" w14:textId="77777777" w:rsidTr="0010420A">
        <w:trPr>
          <w:trHeight w:val="340"/>
        </w:trPr>
        <w:tc>
          <w:tcPr>
            <w:tcW w:w="657" w:type="pct"/>
            <w:tcBorders>
              <w:top w:val="nil"/>
              <w:bottom w:val="nil"/>
            </w:tcBorders>
            <w:vAlign w:val="center"/>
          </w:tcPr>
          <w:p w14:paraId="5D49B8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Mei (2020)</w:t>
            </w:r>
            <w:r w:rsidRPr="005E0EE2">
              <w:rPr>
                <w:vertAlign w:val="superscript"/>
              </w:rPr>
              <w:t xml:space="preserve"> 35</w:t>
            </w:r>
          </w:p>
        </w:tc>
        <w:tc>
          <w:tcPr>
            <w:tcW w:w="423" w:type="pct"/>
            <w:tcBorders>
              <w:top w:val="nil"/>
              <w:bottom w:val="nil"/>
            </w:tcBorders>
            <w:shd w:val="clear" w:color="auto" w:fill="auto"/>
            <w:noWrap/>
            <w:vAlign w:val="center"/>
          </w:tcPr>
          <w:p w14:paraId="702A4D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x20101027</w:t>
            </w:r>
          </w:p>
        </w:tc>
        <w:tc>
          <w:tcPr>
            <w:tcW w:w="352" w:type="pct"/>
            <w:tcBorders>
              <w:top w:val="nil"/>
              <w:bottom w:val="nil"/>
            </w:tcBorders>
            <w:shd w:val="clear" w:color="auto" w:fill="auto"/>
            <w:noWrap/>
            <w:vAlign w:val="center"/>
          </w:tcPr>
          <w:p w14:paraId="21F628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7B77D27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10.00</w:t>
            </w:r>
          </w:p>
        </w:tc>
        <w:tc>
          <w:tcPr>
            <w:tcW w:w="392" w:type="pct"/>
            <w:tcBorders>
              <w:top w:val="nil"/>
              <w:bottom w:val="nil"/>
            </w:tcBorders>
            <w:shd w:val="clear" w:color="auto" w:fill="auto"/>
            <w:noWrap/>
            <w:vAlign w:val="center"/>
          </w:tcPr>
          <w:p w14:paraId="3ED35A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1.10–1.50</w:t>
            </w:r>
          </w:p>
        </w:tc>
        <w:tc>
          <w:tcPr>
            <w:tcW w:w="440" w:type="pct"/>
            <w:tcBorders>
              <w:top w:val="nil"/>
              <w:bottom w:val="nil"/>
            </w:tcBorders>
            <w:shd w:val="clear" w:color="auto" w:fill="auto"/>
            <w:noWrap/>
            <w:vAlign w:val="center"/>
          </w:tcPr>
          <w:p w14:paraId="4D3E37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66E770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7C928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B2E2D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598B9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5</w:t>
            </w:r>
          </w:p>
        </w:tc>
        <w:tc>
          <w:tcPr>
            <w:tcW w:w="392" w:type="pct"/>
            <w:tcBorders>
              <w:top w:val="nil"/>
              <w:bottom w:val="nil"/>
            </w:tcBorders>
            <w:vAlign w:val="center"/>
          </w:tcPr>
          <w:p w14:paraId="1F08991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7E58EA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0.47–0.61</w:t>
            </w:r>
          </w:p>
        </w:tc>
      </w:tr>
      <w:tr w:rsidR="005E0EE2" w:rsidRPr="00561963" w14:paraId="3789BD94" w14:textId="77777777" w:rsidTr="0010420A">
        <w:trPr>
          <w:trHeight w:val="340"/>
        </w:trPr>
        <w:tc>
          <w:tcPr>
            <w:tcW w:w="657" w:type="pct"/>
            <w:tcBorders>
              <w:top w:val="nil"/>
              <w:bottom w:val="nil"/>
            </w:tcBorders>
            <w:vAlign w:val="center"/>
          </w:tcPr>
          <w:p w14:paraId="2BC673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774E72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x20101028</w:t>
            </w:r>
          </w:p>
        </w:tc>
        <w:tc>
          <w:tcPr>
            <w:tcW w:w="352" w:type="pct"/>
            <w:tcBorders>
              <w:top w:val="nil"/>
              <w:bottom w:val="nil"/>
            </w:tcBorders>
            <w:shd w:val="clear" w:color="auto" w:fill="auto"/>
            <w:noWrap/>
            <w:vAlign w:val="center"/>
          </w:tcPr>
          <w:p w14:paraId="177D2D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856257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BE85B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7C161D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768AF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62F9D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BC1FC4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BF8DD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17</w:t>
            </w:r>
          </w:p>
        </w:tc>
        <w:tc>
          <w:tcPr>
            <w:tcW w:w="392" w:type="pct"/>
            <w:tcBorders>
              <w:top w:val="nil"/>
              <w:bottom w:val="nil"/>
            </w:tcBorders>
            <w:vAlign w:val="center"/>
          </w:tcPr>
          <w:p w14:paraId="65600F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314177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0.50–0.72</w:t>
            </w:r>
          </w:p>
        </w:tc>
      </w:tr>
      <w:tr w:rsidR="005E0EE2" w:rsidRPr="00561963" w14:paraId="0BE4298F" w14:textId="77777777" w:rsidTr="0010420A">
        <w:trPr>
          <w:trHeight w:val="340"/>
        </w:trPr>
        <w:tc>
          <w:tcPr>
            <w:tcW w:w="657" w:type="pct"/>
            <w:tcBorders>
              <w:top w:val="nil"/>
              <w:bottom w:val="nil"/>
            </w:tcBorders>
            <w:vAlign w:val="center"/>
          </w:tcPr>
          <w:p w14:paraId="3A3AA7F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774B6A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x20101029</w:t>
            </w:r>
          </w:p>
        </w:tc>
        <w:tc>
          <w:tcPr>
            <w:tcW w:w="352" w:type="pct"/>
            <w:tcBorders>
              <w:top w:val="nil"/>
              <w:bottom w:val="nil"/>
            </w:tcBorders>
            <w:shd w:val="clear" w:color="auto" w:fill="auto"/>
            <w:noWrap/>
            <w:vAlign w:val="center"/>
          </w:tcPr>
          <w:p w14:paraId="234F14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BC4BF7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35F1DA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1A5A0E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BD986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2F77F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BEAE8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DF83D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14</w:t>
            </w:r>
          </w:p>
        </w:tc>
        <w:tc>
          <w:tcPr>
            <w:tcW w:w="392" w:type="pct"/>
            <w:tcBorders>
              <w:top w:val="nil"/>
              <w:bottom w:val="nil"/>
            </w:tcBorders>
            <w:vAlign w:val="center"/>
          </w:tcPr>
          <w:p w14:paraId="176F39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0FFAE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0.50–0.90</w:t>
            </w:r>
          </w:p>
        </w:tc>
      </w:tr>
      <w:tr w:rsidR="005E0EE2" w:rsidRPr="00561963" w14:paraId="173AAF0F" w14:textId="77777777" w:rsidTr="0010420A">
        <w:trPr>
          <w:trHeight w:val="340"/>
        </w:trPr>
        <w:tc>
          <w:tcPr>
            <w:tcW w:w="657" w:type="pct"/>
            <w:tcBorders>
              <w:top w:val="nil"/>
              <w:bottom w:val="nil"/>
            </w:tcBorders>
            <w:vAlign w:val="center"/>
          </w:tcPr>
          <w:p w14:paraId="4B1AFB2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652328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x20101030</w:t>
            </w:r>
          </w:p>
        </w:tc>
        <w:tc>
          <w:tcPr>
            <w:tcW w:w="352" w:type="pct"/>
            <w:tcBorders>
              <w:top w:val="nil"/>
              <w:bottom w:val="nil"/>
            </w:tcBorders>
            <w:shd w:val="clear" w:color="auto" w:fill="auto"/>
            <w:noWrap/>
            <w:vAlign w:val="center"/>
          </w:tcPr>
          <w:p w14:paraId="10DC05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3D9855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2ADC37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5D43BFF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B27A1B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A7404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FEC21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0C660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w:t>
            </w:r>
          </w:p>
        </w:tc>
        <w:tc>
          <w:tcPr>
            <w:tcW w:w="392" w:type="pct"/>
            <w:tcBorders>
              <w:top w:val="nil"/>
              <w:bottom w:val="nil"/>
            </w:tcBorders>
            <w:vAlign w:val="center"/>
          </w:tcPr>
          <w:p w14:paraId="15743DA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76CE2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53F211DE" w14:textId="77777777" w:rsidTr="0010420A">
        <w:trPr>
          <w:trHeight w:val="340"/>
        </w:trPr>
        <w:tc>
          <w:tcPr>
            <w:tcW w:w="657" w:type="pct"/>
            <w:tcBorders>
              <w:top w:val="nil"/>
              <w:bottom w:val="nil"/>
            </w:tcBorders>
            <w:vAlign w:val="center"/>
          </w:tcPr>
          <w:p w14:paraId="415A82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48498C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x20101031</w:t>
            </w:r>
          </w:p>
        </w:tc>
        <w:tc>
          <w:tcPr>
            <w:tcW w:w="352" w:type="pct"/>
            <w:tcBorders>
              <w:top w:val="nil"/>
              <w:bottom w:val="nil"/>
            </w:tcBorders>
            <w:shd w:val="clear" w:color="auto" w:fill="auto"/>
            <w:noWrap/>
            <w:vAlign w:val="center"/>
          </w:tcPr>
          <w:p w14:paraId="48AD3C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8E747B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BB675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41D3B4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71CC652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9508D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24FC6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96DC6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21</w:t>
            </w:r>
          </w:p>
        </w:tc>
        <w:tc>
          <w:tcPr>
            <w:tcW w:w="392" w:type="pct"/>
            <w:tcBorders>
              <w:top w:val="nil"/>
              <w:bottom w:val="nil"/>
            </w:tcBorders>
            <w:vAlign w:val="center"/>
          </w:tcPr>
          <w:p w14:paraId="437542A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048A97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0.50–0.53</w:t>
            </w:r>
          </w:p>
        </w:tc>
      </w:tr>
      <w:tr w:rsidR="005E0EE2" w:rsidRPr="00561963" w14:paraId="5ABD575E" w14:textId="77777777" w:rsidTr="0010420A">
        <w:trPr>
          <w:trHeight w:val="340"/>
        </w:trPr>
        <w:tc>
          <w:tcPr>
            <w:tcW w:w="657" w:type="pct"/>
            <w:tcBorders>
              <w:top w:val="nil"/>
              <w:bottom w:val="nil"/>
            </w:tcBorders>
            <w:vAlign w:val="center"/>
          </w:tcPr>
          <w:p w14:paraId="08A45E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24BC8B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x20101032</w:t>
            </w:r>
          </w:p>
        </w:tc>
        <w:tc>
          <w:tcPr>
            <w:tcW w:w="352" w:type="pct"/>
            <w:tcBorders>
              <w:top w:val="nil"/>
              <w:bottom w:val="nil"/>
            </w:tcBorders>
            <w:shd w:val="clear" w:color="auto" w:fill="auto"/>
            <w:noWrap/>
            <w:vAlign w:val="center"/>
          </w:tcPr>
          <w:p w14:paraId="704F19C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59D5F8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2166B5B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7C55974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7A9A47C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BC173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783F10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BC1D7C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21</w:t>
            </w:r>
          </w:p>
        </w:tc>
        <w:tc>
          <w:tcPr>
            <w:tcW w:w="392" w:type="pct"/>
            <w:tcBorders>
              <w:top w:val="nil"/>
              <w:bottom w:val="nil"/>
            </w:tcBorders>
            <w:vAlign w:val="center"/>
          </w:tcPr>
          <w:p w14:paraId="167EF4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F855FE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0.50–0.89</w:t>
            </w:r>
          </w:p>
        </w:tc>
      </w:tr>
      <w:tr w:rsidR="005E0EE2" w:rsidRPr="00561963" w14:paraId="45093D1C" w14:textId="77777777" w:rsidTr="0010420A">
        <w:trPr>
          <w:trHeight w:val="340"/>
        </w:trPr>
        <w:tc>
          <w:tcPr>
            <w:tcW w:w="657" w:type="pct"/>
            <w:tcBorders>
              <w:top w:val="nil"/>
              <w:bottom w:val="nil"/>
            </w:tcBorders>
            <w:vAlign w:val="center"/>
          </w:tcPr>
          <w:p w14:paraId="2CCD964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660BEA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x20101033</w:t>
            </w:r>
          </w:p>
        </w:tc>
        <w:tc>
          <w:tcPr>
            <w:tcW w:w="352" w:type="pct"/>
            <w:tcBorders>
              <w:top w:val="nil"/>
              <w:bottom w:val="nil"/>
            </w:tcBorders>
            <w:shd w:val="clear" w:color="auto" w:fill="auto"/>
            <w:noWrap/>
            <w:vAlign w:val="center"/>
          </w:tcPr>
          <w:p w14:paraId="721EEC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750E92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660D9B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w:t>
            </w:r>
          </w:p>
        </w:tc>
        <w:tc>
          <w:tcPr>
            <w:tcW w:w="440" w:type="pct"/>
            <w:tcBorders>
              <w:top w:val="nil"/>
              <w:bottom w:val="nil"/>
            </w:tcBorders>
            <w:shd w:val="clear" w:color="auto" w:fill="auto"/>
            <w:noWrap/>
            <w:vAlign w:val="center"/>
          </w:tcPr>
          <w:p w14:paraId="3301C3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65C7EC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1BBF6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2F608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3AC48E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18</w:t>
            </w:r>
          </w:p>
        </w:tc>
        <w:tc>
          <w:tcPr>
            <w:tcW w:w="392" w:type="pct"/>
            <w:tcBorders>
              <w:top w:val="nil"/>
              <w:bottom w:val="nil"/>
            </w:tcBorders>
            <w:vAlign w:val="center"/>
          </w:tcPr>
          <w:p w14:paraId="5375B3B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657B44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3EFB1419" w14:textId="77777777" w:rsidTr="0010420A">
        <w:trPr>
          <w:trHeight w:val="340"/>
        </w:trPr>
        <w:tc>
          <w:tcPr>
            <w:tcW w:w="657" w:type="pct"/>
            <w:tcBorders>
              <w:top w:val="nil"/>
              <w:bottom w:val="nil"/>
            </w:tcBorders>
            <w:vAlign w:val="center"/>
          </w:tcPr>
          <w:p w14:paraId="0E7A405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030292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x20101034</w:t>
            </w:r>
          </w:p>
        </w:tc>
        <w:tc>
          <w:tcPr>
            <w:tcW w:w="352" w:type="pct"/>
            <w:tcBorders>
              <w:top w:val="nil"/>
              <w:bottom w:val="nil"/>
            </w:tcBorders>
            <w:shd w:val="clear" w:color="auto" w:fill="auto"/>
            <w:noWrap/>
            <w:vAlign w:val="center"/>
          </w:tcPr>
          <w:p w14:paraId="14B0D8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F76EB4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02CEA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0.80–1.60</w:t>
            </w:r>
          </w:p>
        </w:tc>
        <w:tc>
          <w:tcPr>
            <w:tcW w:w="440" w:type="pct"/>
            <w:tcBorders>
              <w:top w:val="nil"/>
              <w:bottom w:val="nil"/>
            </w:tcBorders>
            <w:shd w:val="clear" w:color="auto" w:fill="auto"/>
            <w:noWrap/>
            <w:vAlign w:val="center"/>
          </w:tcPr>
          <w:p w14:paraId="063B2BF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711F94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795A1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25975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CECD7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250BB1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4C9D05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0.50–0.65</w:t>
            </w:r>
          </w:p>
        </w:tc>
      </w:tr>
      <w:tr w:rsidR="005E0EE2" w:rsidRPr="00561963" w14:paraId="2CAA07B5" w14:textId="77777777" w:rsidTr="0010420A">
        <w:trPr>
          <w:trHeight w:val="340"/>
        </w:trPr>
        <w:tc>
          <w:tcPr>
            <w:tcW w:w="657" w:type="pct"/>
            <w:tcBorders>
              <w:top w:val="nil"/>
              <w:bottom w:val="nil"/>
            </w:tcBorders>
            <w:vAlign w:val="center"/>
          </w:tcPr>
          <w:p w14:paraId="413ED9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2329E1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x20101035</w:t>
            </w:r>
          </w:p>
        </w:tc>
        <w:tc>
          <w:tcPr>
            <w:tcW w:w="352" w:type="pct"/>
            <w:tcBorders>
              <w:top w:val="nil"/>
              <w:bottom w:val="nil"/>
            </w:tcBorders>
            <w:shd w:val="clear" w:color="auto" w:fill="auto"/>
            <w:noWrap/>
            <w:vAlign w:val="center"/>
          </w:tcPr>
          <w:p w14:paraId="18B737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7CD82E2"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3222EC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00D3C5C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757D4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F740E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255959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85962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w:t>
            </w:r>
          </w:p>
        </w:tc>
        <w:tc>
          <w:tcPr>
            <w:tcW w:w="392" w:type="pct"/>
            <w:tcBorders>
              <w:top w:val="nil"/>
              <w:bottom w:val="nil"/>
            </w:tcBorders>
            <w:vAlign w:val="center"/>
          </w:tcPr>
          <w:p w14:paraId="081B36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70B6E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0.50–0.55</w:t>
            </w:r>
          </w:p>
        </w:tc>
      </w:tr>
      <w:tr w:rsidR="005E0EE2" w:rsidRPr="00561963" w14:paraId="44B32E64" w14:textId="77777777" w:rsidTr="0010420A">
        <w:trPr>
          <w:trHeight w:val="340"/>
        </w:trPr>
        <w:tc>
          <w:tcPr>
            <w:tcW w:w="657" w:type="pct"/>
            <w:tcBorders>
              <w:top w:val="nil"/>
              <w:bottom w:val="nil"/>
            </w:tcBorders>
            <w:vAlign w:val="center"/>
          </w:tcPr>
          <w:p w14:paraId="11F66D4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35CB951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x20101036</w:t>
            </w:r>
          </w:p>
        </w:tc>
        <w:tc>
          <w:tcPr>
            <w:tcW w:w="352" w:type="pct"/>
            <w:tcBorders>
              <w:top w:val="nil"/>
              <w:bottom w:val="nil"/>
            </w:tcBorders>
            <w:shd w:val="clear" w:color="auto" w:fill="auto"/>
            <w:noWrap/>
            <w:vAlign w:val="center"/>
          </w:tcPr>
          <w:p w14:paraId="5E243C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F27238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0B8A130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4B090D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5640B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A08E2C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1F13C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EB9EB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7D7AD4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6C2E3B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00FD73C" w14:textId="77777777" w:rsidTr="0010420A">
        <w:trPr>
          <w:trHeight w:val="340"/>
        </w:trPr>
        <w:tc>
          <w:tcPr>
            <w:tcW w:w="657" w:type="pct"/>
            <w:tcBorders>
              <w:top w:val="nil"/>
              <w:bottom w:val="nil"/>
            </w:tcBorders>
            <w:vAlign w:val="center"/>
          </w:tcPr>
          <w:p w14:paraId="290779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1EBF00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x20101037</w:t>
            </w:r>
          </w:p>
        </w:tc>
        <w:tc>
          <w:tcPr>
            <w:tcW w:w="352" w:type="pct"/>
            <w:tcBorders>
              <w:top w:val="nil"/>
              <w:bottom w:val="nil"/>
            </w:tcBorders>
            <w:shd w:val="clear" w:color="auto" w:fill="auto"/>
            <w:noWrap/>
            <w:vAlign w:val="center"/>
          </w:tcPr>
          <w:p w14:paraId="207549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E8DFCF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82D5B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3F0BEA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733013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AC25F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DD532D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70B6C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w:t>
            </w:r>
          </w:p>
        </w:tc>
        <w:tc>
          <w:tcPr>
            <w:tcW w:w="392" w:type="pct"/>
            <w:tcBorders>
              <w:top w:val="nil"/>
              <w:bottom w:val="nil"/>
            </w:tcBorders>
            <w:vAlign w:val="center"/>
          </w:tcPr>
          <w:p w14:paraId="6C5E49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84667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0.50–0.51</w:t>
            </w:r>
          </w:p>
        </w:tc>
      </w:tr>
      <w:tr w:rsidR="005E0EE2" w:rsidRPr="00561963" w14:paraId="38D399E4" w14:textId="77777777" w:rsidTr="0010420A">
        <w:trPr>
          <w:trHeight w:val="340"/>
        </w:trPr>
        <w:tc>
          <w:tcPr>
            <w:tcW w:w="657" w:type="pct"/>
            <w:tcBorders>
              <w:top w:val="nil"/>
              <w:bottom w:val="nil"/>
            </w:tcBorders>
            <w:vAlign w:val="center"/>
          </w:tcPr>
          <w:p w14:paraId="3AC0E4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S. Wang (2020)</w:t>
            </w:r>
          </w:p>
        </w:tc>
        <w:tc>
          <w:tcPr>
            <w:tcW w:w="423" w:type="pct"/>
            <w:tcBorders>
              <w:top w:val="nil"/>
              <w:bottom w:val="nil"/>
            </w:tcBorders>
            <w:shd w:val="clear" w:color="auto" w:fill="auto"/>
            <w:noWrap/>
            <w:vAlign w:val="center"/>
          </w:tcPr>
          <w:p w14:paraId="150CC1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x20101038</w:t>
            </w:r>
          </w:p>
        </w:tc>
        <w:tc>
          <w:tcPr>
            <w:tcW w:w="352" w:type="pct"/>
            <w:tcBorders>
              <w:top w:val="nil"/>
              <w:bottom w:val="nil"/>
            </w:tcBorders>
            <w:shd w:val="clear" w:color="auto" w:fill="auto"/>
            <w:noWrap/>
            <w:vAlign w:val="center"/>
          </w:tcPr>
          <w:p w14:paraId="255CA26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DCF6AA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493BD1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16DD27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D43EC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1E7CE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4DB73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1DD44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30906E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FE9D66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08961FE4" w14:textId="77777777" w:rsidTr="0010420A">
        <w:trPr>
          <w:trHeight w:val="340"/>
        </w:trPr>
        <w:tc>
          <w:tcPr>
            <w:tcW w:w="657" w:type="pct"/>
            <w:tcBorders>
              <w:top w:val="nil"/>
              <w:bottom w:val="nil"/>
            </w:tcBorders>
            <w:vAlign w:val="center"/>
          </w:tcPr>
          <w:p w14:paraId="28C3A3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746675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x20101039</w:t>
            </w:r>
          </w:p>
        </w:tc>
        <w:tc>
          <w:tcPr>
            <w:tcW w:w="352" w:type="pct"/>
            <w:tcBorders>
              <w:top w:val="nil"/>
              <w:bottom w:val="nil"/>
            </w:tcBorders>
            <w:shd w:val="clear" w:color="auto" w:fill="auto"/>
            <w:noWrap/>
            <w:vAlign w:val="center"/>
          </w:tcPr>
          <w:p w14:paraId="19BF0CB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1572EC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18AA7C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0.80–1.60</w:t>
            </w:r>
          </w:p>
        </w:tc>
        <w:tc>
          <w:tcPr>
            <w:tcW w:w="440" w:type="pct"/>
            <w:tcBorders>
              <w:top w:val="nil"/>
              <w:bottom w:val="nil"/>
            </w:tcBorders>
            <w:shd w:val="clear" w:color="auto" w:fill="auto"/>
            <w:noWrap/>
            <w:vAlign w:val="center"/>
          </w:tcPr>
          <w:p w14:paraId="5F85B5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79E5E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19D8E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476713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EE1141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3BCC403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25C819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0.51–0.63</w:t>
            </w:r>
          </w:p>
        </w:tc>
      </w:tr>
      <w:tr w:rsidR="005E0EE2" w:rsidRPr="00561963" w14:paraId="4BC84B21" w14:textId="77777777" w:rsidTr="0010420A">
        <w:trPr>
          <w:trHeight w:val="340"/>
        </w:trPr>
        <w:tc>
          <w:tcPr>
            <w:tcW w:w="657" w:type="pct"/>
            <w:tcBorders>
              <w:top w:val="nil"/>
              <w:bottom w:val="nil"/>
            </w:tcBorders>
            <w:vAlign w:val="center"/>
          </w:tcPr>
          <w:p w14:paraId="02521C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230B48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x20101040</w:t>
            </w:r>
          </w:p>
        </w:tc>
        <w:tc>
          <w:tcPr>
            <w:tcW w:w="352" w:type="pct"/>
            <w:tcBorders>
              <w:top w:val="nil"/>
              <w:bottom w:val="nil"/>
            </w:tcBorders>
            <w:shd w:val="clear" w:color="auto" w:fill="auto"/>
            <w:noWrap/>
            <w:vAlign w:val="center"/>
          </w:tcPr>
          <w:p w14:paraId="02D854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038FAE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4FF75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0.80–1.60</w:t>
            </w:r>
          </w:p>
        </w:tc>
        <w:tc>
          <w:tcPr>
            <w:tcW w:w="440" w:type="pct"/>
            <w:tcBorders>
              <w:top w:val="nil"/>
              <w:bottom w:val="nil"/>
            </w:tcBorders>
            <w:shd w:val="clear" w:color="auto" w:fill="auto"/>
            <w:noWrap/>
            <w:vAlign w:val="center"/>
          </w:tcPr>
          <w:p w14:paraId="3758DA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66B7C4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2FDF4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3A91B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983B4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6CA443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74ADD4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0.50–0.64</w:t>
            </w:r>
          </w:p>
        </w:tc>
      </w:tr>
      <w:tr w:rsidR="005E0EE2" w:rsidRPr="00561963" w14:paraId="3F1DC7DB" w14:textId="77777777" w:rsidTr="0010420A">
        <w:trPr>
          <w:trHeight w:val="340"/>
        </w:trPr>
        <w:tc>
          <w:tcPr>
            <w:tcW w:w="657" w:type="pct"/>
            <w:tcBorders>
              <w:top w:val="nil"/>
              <w:bottom w:val="nil"/>
            </w:tcBorders>
            <w:vAlign w:val="center"/>
          </w:tcPr>
          <w:p w14:paraId="5DF7086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690B3C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x20101041</w:t>
            </w:r>
          </w:p>
        </w:tc>
        <w:tc>
          <w:tcPr>
            <w:tcW w:w="352" w:type="pct"/>
            <w:tcBorders>
              <w:top w:val="nil"/>
              <w:bottom w:val="nil"/>
            </w:tcBorders>
            <w:shd w:val="clear" w:color="auto" w:fill="auto"/>
            <w:noWrap/>
            <w:vAlign w:val="center"/>
          </w:tcPr>
          <w:p w14:paraId="6F2954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FA80B41"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0CC485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6A544E4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3F4B52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795DF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BA2BA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CCEEE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12</w:t>
            </w:r>
          </w:p>
        </w:tc>
        <w:tc>
          <w:tcPr>
            <w:tcW w:w="392" w:type="pct"/>
            <w:tcBorders>
              <w:top w:val="nil"/>
              <w:bottom w:val="nil"/>
            </w:tcBorders>
            <w:vAlign w:val="center"/>
          </w:tcPr>
          <w:p w14:paraId="79B2D7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5D05B5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0225F915" w14:textId="77777777" w:rsidTr="0010420A">
        <w:trPr>
          <w:trHeight w:val="340"/>
        </w:trPr>
        <w:tc>
          <w:tcPr>
            <w:tcW w:w="657" w:type="pct"/>
            <w:tcBorders>
              <w:top w:val="nil"/>
              <w:bottom w:val="nil"/>
            </w:tcBorders>
            <w:vAlign w:val="center"/>
          </w:tcPr>
          <w:p w14:paraId="7488F2B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44D49F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x20101042</w:t>
            </w:r>
          </w:p>
        </w:tc>
        <w:tc>
          <w:tcPr>
            <w:tcW w:w="352" w:type="pct"/>
            <w:tcBorders>
              <w:top w:val="nil"/>
              <w:bottom w:val="nil"/>
            </w:tcBorders>
            <w:shd w:val="clear" w:color="auto" w:fill="auto"/>
            <w:noWrap/>
            <w:vAlign w:val="center"/>
          </w:tcPr>
          <w:p w14:paraId="2BE70C6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9D3418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1885B2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0.70–1.40</w:t>
            </w:r>
          </w:p>
        </w:tc>
        <w:tc>
          <w:tcPr>
            <w:tcW w:w="440" w:type="pct"/>
            <w:tcBorders>
              <w:top w:val="nil"/>
              <w:bottom w:val="nil"/>
            </w:tcBorders>
            <w:shd w:val="clear" w:color="auto" w:fill="auto"/>
            <w:noWrap/>
            <w:vAlign w:val="center"/>
          </w:tcPr>
          <w:p w14:paraId="5C287B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180C08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09C07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CD68E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E2ABE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78CC09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46889E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579A33C5" w14:textId="77777777" w:rsidTr="0010420A">
        <w:trPr>
          <w:trHeight w:val="340"/>
        </w:trPr>
        <w:tc>
          <w:tcPr>
            <w:tcW w:w="657" w:type="pct"/>
            <w:tcBorders>
              <w:top w:val="nil"/>
              <w:bottom w:val="nil"/>
            </w:tcBorders>
            <w:vAlign w:val="center"/>
          </w:tcPr>
          <w:p w14:paraId="05D13F7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477DAC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x20101043</w:t>
            </w:r>
          </w:p>
        </w:tc>
        <w:tc>
          <w:tcPr>
            <w:tcW w:w="352" w:type="pct"/>
            <w:tcBorders>
              <w:top w:val="nil"/>
              <w:bottom w:val="nil"/>
            </w:tcBorders>
            <w:shd w:val="clear" w:color="auto" w:fill="auto"/>
            <w:noWrap/>
            <w:vAlign w:val="center"/>
          </w:tcPr>
          <w:p w14:paraId="3B573D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CDADEE0"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3A4FE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0.80–1.60</w:t>
            </w:r>
          </w:p>
        </w:tc>
        <w:tc>
          <w:tcPr>
            <w:tcW w:w="440" w:type="pct"/>
            <w:tcBorders>
              <w:top w:val="nil"/>
              <w:bottom w:val="nil"/>
            </w:tcBorders>
            <w:shd w:val="clear" w:color="auto" w:fill="auto"/>
            <w:noWrap/>
            <w:vAlign w:val="center"/>
          </w:tcPr>
          <w:p w14:paraId="3BB25D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44C3C80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5DE55C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D8D1F2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9F060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65C13F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419DA3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4375756B" w14:textId="77777777" w:rsidTr="0010420A">
        <w:trPr>
          <w:trHeight w:val="340"/>
        </w:trPr>
        <w:tc>
          <w:tcPr>
            <w:tcW w:w="657" w:type="pct"/>
            <w:tcBorders>
              <w:top w:val="nil"/>
              <w:bottom w:val="nil"/>
            </w:tcBorders>
            <w:vAlign w:val="center"/>
          </w:tcPr>
          <w:p w14:paraId="51C0EA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70FD8D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x20101044</w:t>
            </w:r>
          </w:p>
        </w:tc>
        <w:tc>
          <w:tcPr>
            <w:tcW w:w="352" w:type="pct"/>
            <w:tcBorders>
              <w:top w:val="nil"/>
              <w:bottom w:val="nil"/>
            </w:tcBorders>
            <w:shd w:val="clear" w:color="auto" w:fill="auto"/>
            <w:noWrap/>
            <w:vAlign w:val="center"/>
          </w:tcPr>
          <w:p w14:paraId="4A36A4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D41779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4395E46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0.80–1.40</w:t>
            </w:r>
          </w:p>
        </w:tc>
        <w:tc>
          <w:tcPr>
            <w:tcW w:w="440" w:type="pct"/>
            <w:tcBorders>
              <w:top w:val="nil"/>
              <w:bottom w:val="nil"/>
            </w:tcBorders>
            <w:shd w:val="clear" w:color="auto" w:fill="auto"/>
            <w:noWrap/>
            <w:vAlign w:val="center"/>
          </w:tcPr>
          <w:p w14:paraId="68670E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54AE51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E7A06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A5461E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23CB5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2E0C06D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E6FD61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D9EB4C0" w14:textId="77777777" w:rsidTr="0010420A">
        <w:trPr>
          <w:trHeight w:val="340"/>
        </w:trPr>
        <w:tc>
          <w:tcPr>
            <w:tcW w:w="657" w:type="pct"/>
            <w:tcBorders>
              <w:top w:val="nil"/>
              <w:bottom w:val="nil"/>
            </w:tcBorders>
            <w:vAlign w:val="center"/>
          </w:tcPr>
          <w:p w14:paraId="0C2658C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S. Wang (2020)</w:t>
            </w:r>
            <w:r w:rsidRPr="005E0EE2">
              <w:rPr>
                <w:vertAlign w:val="superscript"/>
              </w:rPr>
              <w:t xml:space="preserve"> 22</w:t>
            </w:r>
          </w:p>
        </w:tc>
        <w:tc>
          <w:tcPr>
            <w:tcW w:w="423" w:type="pct"/>
            <w:tcBorders>
              <w:top w:val="nil"/>
              <w:bottom w:val="nil"/>
            </w:tcBorders>
            <w:shd w:val="clear" w:color="auto" w:fill="auto"/>
            <w:noWrap/>
            <w:vAlign w:val="center"/>
          </w:tcPr>
          <w:p w14:paraId="362861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x20101045</w:t>
            </w:r>
          </w:p>
        </w:tc>
        <w:tc>
          <w:tcPr>
            <w:tcW w:w="352" w:type="pct"/>
            <w:tcBorders>
              <w:top w:val="nil"/>
              <w:bottom w:val="nil"/>
            </w:tcBorders>
            <w:shd w:val="clear" w:color="auto" w:fill="auto"/>
            <w:noWrap/>
            <w:vAlign w:val="center"/>
          </w:tcPr>
          <w:p w14:paraId="4637D0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64FA08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5.00</w:t>
            </w:r>
          </w:p>
        </w:tc>
        <w:tc>
          <w:tcPr>
            <w:tcW w:w="392" w:type="pct"/>
            <w:tcBorders>
              <w:top w:val="nil"/>
              <w:bottom w:val="nil"/>
            </w:tcBorders>
            <w:shd w:val="clear" w:color="auto" w:fill="auto"/>
            <w:noWrap/>
            <w:vAlign w:val="center"/>
          </w:tcPr>
          <w:p w14:paraId="17CF1C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7F81C42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NH₃/CO</w:t>
            </w:r>
          </w:p>
        </w:tc>
        <w:tc>
          <w:tcPr>
            <w:tcW w:w="365" w:type="pct"/>
            <w:tcBorders>
              <w:top w:val="nil"/>
              <w:bottom w:val="nil"/>
            </w:tcBorders>
            <w:shd w:val="clear" w:color="auto" w:fill="auto"/>
            <w:noWrap/>
            <w:vAlign w:val="center"/>
          </w:tcPr>
          <w:p w14:paraId="304F0E7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3EAE6A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59EDB4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A4EE10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3F1B7F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HFM</w:t>
            </w:r>
          </w:p>
        </w:tc>
        <w:tc>
          <w:tcPr>
            <w:tcW w:w="619" w:type="pct"/>
            <w:tcBorders>
              <w:top w:val="nil"/>
              <w:bottom w:val="nil"/>
            </w:tcBorders>
            <w:shd w:val="clear" w:color="auto" w:fill="auto"/>
            <w:noWrap/>
            <w:vAlign w:val="center"/>
          </w:tcPr>
          <w:p w14:paraId="1D0255B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2843DDA5" w14:textId="77777777" w:rsidTr="0010420A">
        <w:trPr>
          <w:trHeight w:val="340"/>
        </w:trPr>
        <w:tc>
          <w:tcPr>
            <w:tcW w:w="657" w:type="pct"/>
            <w:tcBorders>
              <w:top w:val="nil"/>
              <w:bottom w:val="nil"/>
            </w:tcBorders>
            <w:vAlign w:val="center"/>
          </w:tcPr>
          <w:p w14:paraId="4C892C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457183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x20101046</w:t>
            </w:r>
          </w:p>
        </w:tc>
        <w:tc>
          <w:tcPr>
            <w:tcW w:w="352" w:type="pct"/>
            <w:tcBorders>
              <w:top w:val="nil"/>
              <w:bottom w:val="nil"/>
            </w:tcBorders>
            <w:shd w:val="clear" w:color="auto" w:fill="auto"/>
            <w:noWrap/>
            <w:vAlign w:val="center"/>
          </w:tcPr>
          <w:p w14:paraId="2ECEEA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297–298</w:t>
            </w:r>
          </w:p>
        </w:tc>
        <w:tc>
          <w:tcPr>
            <w:tcW w:w="386" w:type="pct"/>
            <w:tcBorders>
              <w:top w:val="nil"/>
              <w:bottom w:val="nil"/>
            </w:tcBorders>
            <w:shd w:val="clear" w:color="auto" w:fill="auto"/>
            <w:noWrap/>
            <w:vAlign w:val="center"/>
          </w:tcPr>
          <w:p w14:paraId="52F57D57"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ED648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0.70–1.41</w:t>
            </w:r>
          </w:p>
        </w:tc>
        <w:tc>
          <w:tcPr>
            <w:tcW w:w="440" w:type="pct"/>
            <w:tcBorders>
              <w:top w:val="nil"/>
              <w:bottom w:val="nil"/>
            </w:tcBorders>
            <w:shd w:val="clear" w:color="auto" w:fill="auto"/>
            <w:noWrap/>
            <w:vAlign w:val="center"/>
          </w:tcPr>
          <w:p w14:paraId="6D9BAA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7E728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A0DEE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37AA1B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29B8C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0478569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79E20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0.47–1.04</w:t>
            </w:r>
          </w:p>
        </w:tc>
      </w:tr>
      <w:tr w:rsidR="005E0EE2" w:rsidRPr="00561963" w14:paraId="79247FA6" w14:textId="77777777" w:rsidTr="0010420A">
        <w:trPr>
          <w:trHeight w:val="340"/>
        </w:trPr>
        <w:tc>
          <w:tcPr>
            <w:tcW w:w="657" w:type="pct"/>
            <w:tcBorders>
              <w:top w:val="nil"/>
              <w:bottom w:val="nil"/>
            </w:tcBorders>
            <w:vAlign w:val="center"/>
          </w:tcPr>
          <w:p w14:paraId="4E9AD1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245A0A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x20101047</w:t>
            </w:r>
          </w:p>
        </w:tc>
        <w:tc>
          <w:tcPr>
            <w:tcW w:w="352" w:type="pct"/>
            <w:tcBorders>
              <w:top w:val="nil"/>
              <w:bottom w:val="nil"/>
            </w:tcBorders>
            <w:shd w:val="clear" w:color="auto" w:fill="auto"/>
            <w:noWrap/>
            <w:vAlign w:val="center"/>
          </w:tcPr>
          <w:p w14:paraId="2D47DA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322–323</w:t>
            </w:r>
          </w:p>
        </w:tc>
        <w:tc>
          <w:tcPr>
            <w:tcW w:w="386" w:type="pct"/>
            <w:tcBorders>
              <w:top w:val="nil"/>
              <w:bottom w:val="nil"/>
            </w:tcBorders>
            <w:shd w:val="clear" w:color="auto" w:fill="auto"/>
            <w:noWrap/>
            <w:vAlign w:val="center"/>
          </w:tcPr>
          <w:p w14:paraId="389F8C4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BD5772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0.71–1.41</w:t>
            </w:r>
          </w:p>
        </w:tc>
        <w:tc>
          <w:tcPr>
            <w:tcW w:w="440" w:type="pct"/>
            <w:tcBorders>
              <w:top w:val="nil"/>
              <w:bottom w:val="nil"/>
            </w:tcBorders>
            <w:shd w:val="clear" w:color="auto" w:fill="auto"/>
            <w:noWrap/>
            <w:vAlign w:val="center"/>
          </w:tcPr>
          <w:p w14:paraId="2748FA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5C17F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B57FB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595E21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B31E1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139625E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239A9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0.49–1.33</w:t>
            </w:r>
          </w:p>
        </w:tc>
      </w:tr>
      <w:tr w:rsidR="005E0EE2" w:rsidRPr="00561963" w14:paraId="531CBA91" w14:textId="77777777" w:rsidTr="0010420A">
        <w:trPr>
          <w:trHeight w:val="340"/>
        </w:trPr>
        <w:tc>
          <w:tcPr>
            <w:tcW w:w="657" w:type="pct"/>
            <w:tcBorders>
              <w:top w:val="nil"/>
              <w:bottom w:val="nil"/>
            </w:tcBorders>
            <w:vAlign w:val="center"/>
          </w:tcPr>
          <w:p w14:paraId="0841FC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6670E7C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x20101048</w:t>
            </w:r>
          </w:p>
        </w:tc>
        <w:tc>
          <w:tcPr>
            <w:tcW w:w="352" w:type="pct"/>
            <w:tcBorders>
              <w:top w:val="nil"/>
              <w:bottom w:val="nil"/>
            </w:tcBorders>
            <w:shd w:val="clear" w:color="auto" w:fill="auto"/>
            <w:noWrap/>
            <w:vAlign w:val="center"/>
          </w:tcPr>
          <w:p w14:paraId="1478ACF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372–373</w:t>
            </w:r>
          </w:p>
        </w:tc>
        <w:tc>
          <w:tcPr>
            <w:tcW w:w="386" w:type="pct"/>
            <w:tcBorders>
              <w:top w:val="nil"/>
              <w:bottom w:val="nil"/>
            </w:tcBorders>
            <w:shd w:val="clear" w:color="auto" w:fill="auto"/>
            <w:noWrap/>
            <w:vAlign w:val="center"/>
          </w:tcPr>
          <w:p w14:paraId="748F3F6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67FAEC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0.70–1.42</w:t>
            </w:r>
          </w:p>
        </w:tc>
        <w:tc>
          <w:tcPr>
            <w:tcW w:w="440" w:type="pct"/>
            <w:tcBorders>
              <w:top w:val="nil"/>
              <w:bottom w:val="nil"/>
            </w:tcBorders>
            <w:shd w:val="clear" w:color="auto" w:fill="auto"/>
            <w:noWrap/>
            <w:vAlign w:val="center"/>
          </w:tcPr>
          <w:p w14:paraId="5B5FEA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9AB2F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756E5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BA5D7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1449A1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67D1B7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38BBE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0.56–1.34</w:t>
            </w:r>
          </w:p>
        </w:tc>
      </w:tr>
      <w:tr w:rsidR="005E0EE2" w:rsidRPr="00561963" w14:paraId="1DDC53C3" w14:textId="77777777" w:rsidTr="0010420A">
        <w:trPr>
          <w:trHeight w:val="340"/>
        </w:trPr>
        <w:tc>
          <w:tcPr>
            <w:tcW w:w="657" w:type="pct"/>
            <w:tcBorders>
              <w:top w:val="nil"/>
              <w:bottom w:val="nil"/>
            </w:tcBorders>
            <w:vAlign w:val="center"/>
          </w:tcPr>
          <w:p w14:paraId="102E40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5970BA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x20101049</w:t>
            </w:r>
          </w:p>
        </w:tc>
        <w:tc>
          <w:tcPr>
            <w:tcW w:w="352" w:type="pct"/>
            <w:tcBorders>
              <w:top w:val="nil"/>
              <w:bottom w:val="nil"/>
            </w:tcBorders>
            <w:shd w:val="clear" w:color="auto" w:fill="auto"/>
            <w:noWrap/>
            <w:vAlign w:val="center"/>
          </w:tcPr>
          <w:p w14:paraId="54B430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422–423</w:t>
            </w:r>
          </w:p>
        </w:tc>
        <w:tc>
          <w:tcPr>
            <w:tcW w:w="386" w:type="pct"/>
            <w:tcBorders>
              <w:top w:val="nil"/>
              <w:bottom w:val="nil"/>
            </w:tcBorders>
            <w:shd w:val="clear" w:color="auto" w:fill="auto"/>
            <w:noWrap/>
            <w:vAlign w:val="center"/>
          </w:tcPr>
          <w:p w14:paraId="1FB422B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CA5A0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0.71–1.41</w:t>
            </w:r>
          </w:p>
        </w:tc>
        <w:tc>
          <w:tcPr>
            <w:tcW w:w="440" w:type="pct"/>
            <w:tcBorders>
              <w:top w:val="nil"/>
              <w:bottom w:val="nil"/>
            </w:tcBorders>
            <w:shd w:val="clear" w:color="auto" w:fill="auto"/>
            <w:noWrap/>
            <w:vAlign w:val="center"/>
          </w:tcPr>
          <w:p w14:paraId="591980A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26940E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AEB23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9BCBF1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8FB78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524D611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D937A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0.87–1.34</w:t>
            </w:r>
          </w:p>
        </w:tc>
      </w:tr>
      <w:tr w:rsidR="005E0EE2" w:rsidRPr="00561963" w14:paraId="3215AB52" w14:textId="77777777" w:rsidTr="0010420A">
        <w:trPr>
          <w:trHeight w:val="340"/>
        </w:trPr>
        <w:tc>
          <w:tcPr>
            <w:tcW w:w="657" w:type="pct"/>
            <w:tcBorders>
              <w:top w:val="nil"/>
              <w:bottom w:val="nil"/>
            </w:tcBorders>
            <w:vAlign w:val="center"/>
          </w:tcPr>
          <w:p w14:paraId="2886289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3DD0375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x20101050</w:t>
            </w:r>
          </w:p>
        </w:tc>
        <w:tc>
          <w:tcPr>
            <w:tcW w:w="352" w:type="pct"/>
            <w:tcBorders>
              <w:top w:val="nil"/>
              <w:bottom w:val="nil"/>
            </w:tcBorders>
            <w:shd w:val="clear" w:color="auto" w:fill="auto"/>
            <w:noWrap/>
            <w:vAlign w:val="center"/>
          </w:tcPr>
          <w:p w14:paraId="77E8FD6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04EDDC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C9E97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0.71–1.41</w:t>
            </w:r>
          </w:p>
        </w:tc>
        <w:tc>
          <w:tcPr>
            <w:tcW w:w="440" w:type="pct"/>
            <w:tcBorders>
              <w:top w:val="nil"/>
              <w:bottom w:val="nil"/>
            </w:tcBorders>
            <w:shd w:val="clear" w:color="auto" w:fill="auto"/>
            <w:noWrap/>
            <w:vAlign w:val="center"/>
          </w:tcPr>
          <w:p w14:paraId="5B2B8C6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0B6E7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73C9983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7E130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51FB2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1C08B7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57B31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0.62–1.48</w:t>
            </w:r>
          </w:p>
        </w:tc>
      </w:tr>
      <w:tr w:rsidR="005E0EE2" w:rsidRPr="00561963" w14:paraId="7BC7E8B4" w14:textId="77777777" w:rsidTr="0010420A">
        <w:trPr>
          <w:trHeight w:val="340"/>
        </w:trPr>
        <w:tc>
          <w:tcPr>
            <w:tcW w:w="657" w:type="pct"/>
            <w:tcBorders>
              <w:top w:val="nil"/>
              <w:bottom w:val="nil"/>
            </w:tcBorders>
            <w:vAlign w:val="center"/>
          </w:tcPr>
          <w:p w14:paraId="045A3C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14C9770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x20101051</w:t>
            </w:r>
          </w:p>
        </w:tc>
        <w:tc>
          <w:tcPr>
            <w:tcW w:w="352" w:type="pct"/>
            <w:tcBorders>
              <w:top w:val="nil"/>
              <w:bottom w:val="nil"/>
            </w:tcBorders>
            <w:shd w:val="clear" w:color="auto" w:fill="auto"/>
            <w:noWrap/>
            <w:vAlign w:val="center"/>
          </w:tcPr>
          <w:p w14:paraId="0FE7FB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51A6FFB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EACD0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0.70–1.42</w:t>
            </w:r>
          </w:p>
        </w:tc>
        <w:tc>
          <w:tcPr>
            <w:tcW w:w="440" w:type="pct"/>
            <w:tcBorders>
              <w:top w:val="nil"/>
              <w:bottom w:val="nil"/>
            </w:tcBorders>
            <w:shd w:val="clear" w:color="auto" w:fill="auto"/>
            <w:noWrap/>
            <w:vAlign w:val="center"/>
          </w:tcPr>
          <w:p w14:paraId="16B9EBE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59C4C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84296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D841C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04C5D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1CA63D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09268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0.47–1.37</w:t>
            </w:r>
          </w:p>
        </w:tc>
      </w:tr>
      <w:tr w:rsidR="005E0EE2" w:rsidRPr="00561963" w14:paraId="51A4DBE0" w14:textId="77777777" w:rsidTr="0010420A">
        <w:trPr>
          <w:trHeight w:val="340"/>
        </w:trPr>
        <w:tc>
          <w:tcPr>
            <w:tcW w:w="657" w:type="pct"/>
            <w:tcBorders>
              <w:top w:val="nil"/>
              <w:bottom w:val="nil"/>
            </w:tcBorders>
            <w:vAlign w:val="center"/>
          </w:tcPr>
          <w:p w14:paraId="3F37326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4394B0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x20101052</w:t>
            </w:r>
          </w:p>
        </w:tc>
        <w:tc>
          <w:tcPr>
            <w:tcW w:w="352" w:type="pct"/>
            <w:tcBorders>
              <w:top w:val="nil"/>
              <w:bottom w:val="nil"/>
            </w:tcBorders>
            <w:shd w:val="clear" w:color="auto" w:fill="auto"/>
            <w:noWrap/>
            <w:vAlign w:val="center"/>
          </w:tcPr>
          <w:p w14:paraId="3A364D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372–373</w:t>
            </w:r>
          </w:p>
        </w:tc>
        <w:tc>
          <w:tcPr>
            <w:tcW w:w="386" w:type="pct"/>
            <w:tcBorders>
              <w:top w:val="nil"/>
              <w:bottom w:val="nil"/>
            </w:tcBorders>
            <w:shd w:val="clear" w:color="auto" w:fill="auto"/>
            <w:noWrap/>
            <w:vAlign w:val="center"/>
          </w:tcPr>
          <w:p w14:paraId="5044AA6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54A3BE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0.71–1.41</w:t>
            </w:r>
          </w:p>
        </w:tc>
        <w:tc>
          <w:tcPr>
            <w:tcW w:w="440" w:type="pct"/>
            <w:tcBorders>
              <w:top w:val="nil"/>
              <w:bottom w:val="nil"/>
            </w:tcBorders>
            <w:shd w:val="clear" w:color="auto" w:fill="auto"/>
            <w:noWrap/>
            <w:vAlign w:val="center"/>
          </w:tcPr>
          <w:p w14:paraId="3BE840B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80790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54B37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19775F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4A94C79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48B9BD4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8A01DD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0.72–1.26</w:t>
            </w:r>
          </w:p>
        </w:tc>
      </w:tr>
      <w:tr w:rsidR="005E0EE2" w:rsidRPr="00561963" w14:paraId="71FE0D58" w14:textId="77777777" w:rsidTr="0010420A">
        <w:trPr>
          <w:trHeight w:val="340"/>
        </w:trPr>
        <w:tc>
          <w:tcPr>
            <w:tcW w:w="657" w:type="pct"/>
            <w:tcBorders>
              <w:top w:val="nil"/>
              <w:bottom w:val="nil"/>
            </w:tcBorders>
            <w:vAlign w:val="center"/>
          </w:tcPr>
          <w:p w14:paraId="3C94115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176B19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x20101053</w:t>
            </w:r>
          </w:p>
        </w:tc>
        <w:tc>
          <w:tcPr>
            <w:tcW w:w="352" w:type="pct"/>
            <w:tcBorders>
              <w:top w:val="nil"/>
              <w:bottom w:val="nil"/>
            </w:tcBorders>
            <w:shd w:val="clear" w:color="auto" w:fill="auto"/>
            <w:noWrap/>
            <w:vAlign w:val="center"/>
          </w:tcPr>
          <w:p w14:paraId="02C56D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422–423</w:t>
            </w:r>
          </w:p>
        </w:tc>
        <w:tc>
          <w:tcPr>
            <w:tcW w:w="386" w:type="pct"/>
            <w:tcBorders>
              <w:top w:val="nil"/>
              <w:bottom w:val="nil"/>
            </w:tcBorders>
            <w:shd w:val="clear" w:color="auto" w:fill="auto"/>
            <w:noWrap/>
            <w:vAlign w:val="center"/>
          </w:tcPr>
          <w:p w14:paraId="6AFDE55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953ABA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0.70–1.40</w:t>
            </w:r>
          </w:p>
        </w:tc>
        <w:tc>
          <w:tcPr>
            <w:tcW w:w="440" w:type="pct"/>
            <w:tcBorders>
              <w:top w:val="nil"/>
              <w:bottom w:val="nil"/>
            </w:tcBorders>
            <w:shd w:val="clear" w:color="auto" w:fill="auto"/>
            <w:noWrap/>
            <w:vAlign w:val="center"/>
          </w:tcPr>
          <w:p w14:paraId="09EBD7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7A76F8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2D6DCC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84A66F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95E161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79820E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D7238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1.05–1.87</w:t>
            </w:r>
          </w:p>
        </w:tc>
      </w:tr>
      <w:tr w:rsidR="005E0EE2" w:rsidRPr="00561963" w14:paraId="21B5F43F" w14:textId="77777777" w:rsidTr="0010420A">
        <w:trPr>
          <w:trHeight w:val="340"/>
        </w:trPr>
        <w:tc>
          <w:tcPr>
            <w:tcW w:w="657" w:type="pct"/>
            <w:tcBorders>
              <w:top w:val="nil"/>
              <w:bottom w:val="nil"/>
            </w:tcBorders>
            <w:vAlign w:val="center"/>
          </w:tcPr>
          <w:p w14:paraId="3A52EC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1A54E8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x20101054</w:t>
            </w:r>
          </w:p>
        </w:tc>
        <w:tc>
          <w:tcPr>
            <w:tcW w:w="352" w:type="pct"/>
            <w:tcBorders>
              <w:top w:val="nil"/>
              <w:bottom w:val="nil"/>
            </w:tcBorders>
            <w:shd w:val="clear" w:color="auto" w:fill="auto"/>
            <w:noWrap/>
            <w:vAlign w:val="center"/>
          </w:tcPr>
          <w:p w14:paraId="4661611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297–298</w:t>
            </w:r>
          </w:p>
        </w:tc>
        <w:tc>
          <w:tcPr>
            <w:tcW w:w="386" w:type="pct"/>
            <w:tcBorders>
              <w:top w:val="nil"/>
              <w:bottom w:val="nil"/>
            </w:tcBorders>
            <w:shd w:val="clear" w:color="auto" w:fill="auto"/>
            <w:noWrap/>
            <w:vAlign w:val="center"/>
          </w:tcPr>
          <w:p w14:paraId="20D5836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A1E98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0.81–1.42</w:t>
            </w:r>
          </w:p>
        </w:tc>
        <w:tc>
          <w:tcPr>
            <w:tcW w:w="440" w:type="pct"/>
            <w:tcBorders>
              <w:top w:val="nil"/>
              <w:bottom w:val="nil"/>
            </w:tcBorders>
            <w:shd w:val="clear" w:color="auto" w:fill="auto"/>
            <w:noWrap/>
            <w:vAlign w:val="center"/>
          </w:tcPr>
          <w:p w14:paraId="42D4F1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E3455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8B1FB4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1F0085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205525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5134251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87F2B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0.73–1.40</w:t>
            </w:r>
          </w:p>
        </w:tc>
      </w:tr>
      <w:tr w:rsidR="005E0EE2" w:rsidRPr="00561963" w14:paraId="01DF6509" w14:textId="77777777" w:rsidTr="0010420A">
        <w:trPr>
          <w:trHeight w:val="340"/>
        </w:trPr>
        <w:tc>
          <w:tcPr>
            <w:tcW w:w="657" w:type="pct"/>
            <w:tcBorders>
              <w:top w:val="nil"/>
              <w:bottom w:val="nil"/>
            </w:tcBorders>
            <w:vAlign w:val="center"/>
          </w:tcPr>
          <w:p w14:paraId="5C67E7A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192FF3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x20101055</w:t>
            </w:r>
          </w:p>
        </w:tc>
        <w:tc>
          <w:tcPr>
            <w:tcW w:w="352" w:type="pct"/>
            <w:tcBorders>
              <w:top w:val="nil"/>
              <w:bottom w:val="nil"/>
            </w:tcBorders>
            <w:shd w:val="clear" w:color="auto" w:fill="auto"/>
            <w:noWrap/>
            <w:vAlign w:val="center"/>
          </w:tcPr>
          <w:p w14:paraId="5F996D3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1BFEC22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76BF5D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0.81–1.41</w:t>
            </w:r>
          </w:p>
        </w:tc>
        <w:tc>
          <w:tcPr>
            <w:tcW w:w="440" w:type="pct"/>
            <w:tcBorders>
              <w:top w:val="nil"/>
              <w:bottom w:val="nil"/>
            </w:tcBorders>
            <w:shd w:val="clear" w:color="auto" w:fill="auto"/>
            <w:noWrap/>
            <w:vAlign w:val="center"/>
          </w:tcPr>
          <w:p w14:paraId="23C3FD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0F3E9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860A9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F6276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F6540D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3A74148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24526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1.31–2.09</w:t>
            </w:r>
          </w:p>
        </w:tc>
      </w:tr>
      <w:tr w:rsidR="005E0EE2" w:rsidRPr="00561963" w14:paraId="325C7FE6" w14:textId="77777777" w:rsidTr="0010420A">
        <w:trPr>
          <w:trHeight w:val="340"/>
        </w:trPr>
        <w:tc>
          <w:tcPr>
            <w:tcW w:w="657" w:type="pct"/>
            <w:tcBorders>
              <w:top w:val="nil"/>
              <w:bottom w:val="nil"/>
            </w:tcBorders>
            <w:vAlign w:val="center"/>
          </w:tcPr>
          <w:p w14:paraId="7233CA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47E8E43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x20101056</w:t>
            </w:r>
          </w:p>
        </w:tc>
        <w:tc>
          <w:tcPr>
            <w:tcW w:w="352" w:type="pct"/>
            <w:tcBorders>
              <w:top w:val="nil"/>
              <w:bottom w:val="nil"/>
            </w:tcBorders>
            <w:shd w:val="clear" w:color="auto" w:fill="auto"/>
            <w:noWrap/>
            <w:vAlign w:val="center"/>
          </w:tcPr>
          <w:p w14:paraId="4C8789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372–373</w:t>
            </w:r>
          </w:p>
        </w:tc>
        <w:tc>
          <w:tcPr>
            <w:tcW w:w="386" w:type="pct"/>
            <w:tcBorders>
              <w:top w:val="nil"/>
              <w:bottom w:val="nil"/>
            </w:tcBorders>
            <w:shd w:val="clear" w:color="auto" w:fill="auto"/>
            <w:noWrap/>
            <w:vAlign w:val="center"/>
          </w:tcPr>
          <w:p w14:paraId="06AD92E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BE93A6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0.81–1.41</w:t>
            </w:r>
          </w:p>
        </w:tc>
        <w:tc>
          <w:tcPr>
            <w:tcW w:w="440" w:type="pct"/>
            <w:tcBorders>
              <w:top w:val="nil"/>
              <w:bottom w:val="nil"/>
            </w:tcBorders>
            <w:shd w:val="clear" w:color="auto" w:fill="auto"/>
            <w:noWrap/>
            <w:vAlign w:val="center"/>
          </w:tcPr>
          <w:p w14:paraId="4D733C4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58DBE04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638135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04B64C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766BE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7</w:t>
            </w:r>
          </w:p>
        </w:tc>
        <w:tc>
          <w:tcPr>
            <w:tcW w:w="392" w:type="pct"/>
            <w:tcBorders>
              <w:top w:val="nil"/>
              <w:bottom w:val="nil"/>
            </w:tcBorders>
            <w:vAlign w:val="center"/>
          </w:tcPr>
          <w:p w14:paraId="1BADC1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3D7A1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1.09–1.91</w:t>
            </w:r>
          </w:p>
        </w:tc>
      </w:tr>
      <w:tr w:rsidR="005E0EE2" w:rsidRPr="00561963" w14:paraId="3176D8A4" w14:textId="77777777" w:rsidTr="0010420A">
        <w:trPr>
          <w:trHeight w:val="340"/>
        </w:trPr>
        <w:tc>
          <w:tcPr>
            <w:tcW w:w="657" w:type="pct"/>
            <w:tcBorders>
              <w:top w:val="nil"/>
              <w:bottom w:val="nil"/>
            </w:tcBorders>
            <w:vAlign w:val="center"/>
          </w:tcPr>
          <w:p w14:paraId="21A37B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17D48B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x20101057</w:t>
            </w:r>
          </w:p>
        </w:tc>
        <w:tc>
          <w:tcPr>
            <w:tcW w:w="352" w:type="pct"/>
            <w:tcBorders>
              <w:top w:val="nil"/>
              <w:bottom w:val="nil"/>
            </w:tcBorders>
            <w:shd w:val="clear" w:color="auto" w:fill="auto"/>
            <w:noWrap/>
            <w:vAlign w:val="center"/>
          </w:tcPr>
          <w:p w14:paraId="4FF5DE3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422–423</w:t>
            </w:r>
          </w:p>
        </w:tc>
        <w:tc>
          <w:tcPr>
            <w:tcW w:w="386" w:type="pct"/>
            <w:tcBorders>
              <w:top w:val="nil"/>
              <w:bottom w:val="nil"/>
            </w:tcBorders>
            <w:shd w:val="clear" w:color="auto" w:fill="auto"/>
            <w:noWrap/>
            <w:vAlign w:val="center"/>
          </w:tcPr>
          <w:p w14:paraId="265BBDD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88F19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0.91–1.41</w:t>
            </w:r>
          </w:p>
        </w:tc>
        <w:tc>
          <w:tcPr>
            <w:tcW w:w="440" w:type="pct"/>
            <w:tcBorders>
              <w:top w:val="nil"/>
              <w:bottom w:val="nil"/>
            </w:tcBorders>
            <w:shd w:val="clear" w:color="auto" w:fill="auto"/>
            <w:noWrap/>
            <w:vAlign w:val="center"/>
          </w:tcPr>
          <w:p w14:paraId="14C105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BEF858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EE3710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672F3B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2FD01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6F30AB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93E98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1.34–2.20</w:t>
            </w:r>
          </w:p>
        </w:tc>
      </w:tr>
      <w:tr w:rsidR="005E0EE2" w:rsidRPr="00561963" w14:paraId="25AFBEC7" w14:textId="77777777" w:rsidTr="0010420A">
        <w:trPr>
          <w:trHeight w:val="340"/>
        </w:trPr>
        <w:tc>
          <w:tcPr>
            <w:tcW w:w="657" w:type="pct"/>
            <w:tcBorders>
              <w:top w:val="nil"/>
              <w:bottom w:val="nil"/>
            </w:tcBorders>
            <w:vAlign w:val="center"/>
          </w:tcPr>
          <w:p w14:paraId="3761CB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3DD117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x20101058</w:t>
            </w:r>
          </w:p>
        </w:tc>
        <w:tc>
          <w:tcPr>
            <w:tcW w:w="352" w:type="pct"/>
            <w:tcBorders>
              <w:top w:val="nil"/>
              <w:bottom w:val="nil"/>
            </w:tcBorders>
            <w:shd w:val="clear" w:color="auto" w:fill="auto"/>
            <w:noWrap/>
            <w:vAlign w:val="center"/>
          </w:tcPr>
          <w:p w14:paraId="198ECC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1643D92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3EE18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0.98–1.02</w:t>
            </w:r>
          </w:p>
        </w:tc>
        <w:tc>
          <w:tcPr>
            <w:tcW w:w="440" w:type="pct"/>
            <w:tcBorders>
              <w:top w:val="nil"/>
              <w:bottom w:val="nil"/>
            </w:tcBorders>
            <w:shd w:val="clear" w:color="auto" w:fill="auto"/>
            <w:noWrap/>
            <w:vAlign w:val="center"/>
          </w:tcPr>
          <w:p w14:paraId="202E482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A92EA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14353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EE970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0C7CEA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11</w:t>
            </w:r>
          </w:p>
        </w:tc>
        <w:tc>
          <w:tcPr>
            <w:tcW w:w="392" w:type="pct"/>
            <w:tcBorders>
              <w:top w:val="nil"/>
              <w:bottom w:val="nil"/>
            </w:tcBorders>
            <w:vAlign w:val="center"/>
          </w:tcPr>
          <w:p w14:paraId="2F4AB3B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FDC68D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0.50–1.76</w:t>
            </w:r>
          </w:p>
        </w:tc>
      </w:tr>
      <w:tr w:rsidR="005E0EE2" w:rsidRPr="00561963" w14:paraId="447FBB28" w14:textId="77777777" w:rsidTr="0010420A">
        <w:trPr>
          <w:trHeight w:val="340"/>
        </w:trPr>
        <w:tc>
          <w:tcPr>
            <w:tcW w:w="657" w:type="pct"/>
            <w:tcBorders>
              <w:top w:val="nil"/>
              <w:bottom w:val="nil"/>
            </w:tcBorders>
            <w:vAlign w:val="center"/>
          </w:tcPr>
          <w:p w14:paraId="62369F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lastRenderedPageBreak/>
              <w:t>Zhou (2021)</w:t>
            </w:r>
            <w:r w:rsidRPr="005E0EE2">
              <w:rPr>
                <w:vertAlign w:val="superscript"/>
              </w:rPr>
              <w:t xml:space="preserve"> 36</w:t>
            </w:r>
          </w:p>
        </w:tc>
        <w:tc>
          <w:tcPr>
            <w:tcW w:w="423" w:type="pct"/>
            <w:tcBorders>
              <w:top w:val="nil"/>
              <w:bottom w:val="nil"/>
            </w:tcBorders>
            <w:shd w:val="clear" w:color="auto" w:fill="auto"/>
            <w:noWrap/>
            <w:vAlign w:val="center"/>
          </w:tcPr>
          <w:p w14:paraId="649693F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x20101059</w:t>
            </w:r>
          </w:p>
        </w:tc>
        <w:tc>
          <w:tcPr>
            <w:tcW w:w="352" w:type="pct"/>
            <w:tcBorders>
              <w:top w:val="nil"/>
              <w:bottom w:val="nil"/>
            </w:tcBorders>
            <w:shd w:val="clear" w:color="auto" w:fill="auto"/>
            <w:noWrap/>
            <w:vAlign w:val="center"/>
          </w:tcPr>
          <w:p w14:paraId="7FB7589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7CDE42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0B79E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0.80–1.30</w:t>
            </w:r>
          </w:p>
        </w:tc>
        <w:tc>
          <w:tcPr>
            <w:tcW w:w="440" w:type="pct"/>
            <w:tcBorders>
              <w:top w:val="nil"/>
              <w:bottom w:val="nil"/>
            </w:tcBorders>
            <w:shd w:val="clear" w:color="auto" w:fill="auto"/>
            <w:noWrap/>
            <w:vAlign w:val="center"/>
          </w:tcPr>
          <w:p w14:paraId="4F4428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4D1114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391C0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98E9B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1EE178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4AE2806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E656F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0.50–0.61</w:t>
            </w:r>
          </w:p>
        </w:tc>
      </w:tr>
      <w:tr w:rsidR="005E0EE2" w:rsidRPr="00561963" w14:paraId="7D471B41" w14:textId="77777777" w:rsidTr="0010420A">
        <w:trPr>
          <w:trHeight w:val="340"/>
        </w:trPr>
        <w:tc>
          <w:tcPr>
            <w:tcW w:w="657" w:type="pct"/>
            <w:tcBorders>
              <w:top w:val="nil"/>
              <w:bottom w:val="nil"/>
            </w:tcBorders>
            <w:vAlign w:val="center"/>
          </w:tcPr>
          <w:p w14:paraId="733BCE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58760C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x20101060</w:t>
            </w:r>
          </w:p>
        </w:tc>
        <w:tc>
          <w:tcPr>
            <w:tcW w:w="352" w:type="pct"/>
            <w:tcBorders>
              <w:top w:val="nil"/>
              <w:bottom w:val="nil"/>
            </w:tcBorders>
            <w:shd w:val="clear" w:color="auto" w:fill="auto"/>
            <w:noWrap/>
            <w:vAlign w:val="center"/>
          </w:tcPr>
          <w:p w14:paraId="43CAC2C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549E0C5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4E4BBE6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0.80–1.31</w:t>
            </w:r>
          </w:p>
        </w:tc>
        <w:tc>
          <w:tcPr>
            <w:tcW w:w="440" w:type="pct"/>
            <w:tcBorders>
              <w:top w:val="nil"/>
              <w:bottom w:val="nil"/>
            </w:tcBorders>
            <w:shd w:val="clear" w:color="auto" w:fill="auto"/>
            <w:noWrap/>
            <w:vAlign w:val="center"/>
          </w:tcPr>
          <w:p w14:paraId="4AD4E8C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64F33F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2DE0B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B7247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6A285CA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2977506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154622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0.50–0.78</w:t>
            </w:r>
          </w:p>
        </w:tc>
      </w:tr>
      <w:tr w:rsidR="005E0EE2" w:rsidRPr="00561963" w14:paraId="79AF3ADC" w14:textId="77777777" w:rsidTr="0010420A">
        <w:trPr>
          <w:trHeight w:val="340"/>
        </w:trPr>
        <w:tc>
          <w:tcPr>
            <w:tcW w:w="657" w:type="pct"/>
            <w:tcBorders>
              <w:top w:val="nil"/>
              <w:bottom w:val="nil"/>
            </w:tcBorders>
            <w:vAlign w:val="center"/>
          </w:tcPr>
          <w:p w14:paraId="2BED94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546DD20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x20101061</w:t>
            </w:r>
          </w:p>
        </w:tc>
        <w:tc>
          <w:tcPr>
            <w:tcW w:w="352" w:type="pct"/>
            <w:tcBorders>
              <w:top w:val="nil"/>
              <w:bottom w:val="nil"/>
            </w:tcBorders>
            <w:shd w:val="clear" w:color="auto" w:fill="auto"/>
            <w:noWrap/>
            <w:vAlign w:val="center"/>
          </w:tcPr>
          <w:p w14:paraId="141ED8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372–373</w:t>
            </w:r>
          </w:p>
        </w:tc>
        <w:tc>
          <w:tcPr>
            <w:tcW w:w="386" w:type="pct"/>
            <w:tcBorders>
              <w:top w:val="nil"/>
              <w:bottom w:val="nil"/>
            </w:tcBorders>
            <w:shd w:val="clear" w:color="auto" w:fill="auto"/>
            <w:noWrap/>
            <w:vAlign w:val="center"/>
          </w:tcPr>
          <w:p w14:paraId="7E6428F8"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384B2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0.80–1.31</w:t>
            </w:r>
          </w:p>
        </w:tc>
        <w:tc>
          <w:tcPr>
            <w:tcW w:w="440" w:type="pct"/>
            <w:tcBorders>
              <w:top w:val="nil"/>
              <w:bottom w:val="nil"/>
            </w:tcBorders>
            <w:shd w:val="clear" w:color="auto" w:fill="auto"/>
            <w:noWrap/>
            <w:vAlign w:val="center"/>
          </w:tcPr>
          <w:p w14:paraId="74B03F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288768E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DCF26A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F09AC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7126E09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7B8251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177BD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0.80–1.09</w:t>
            </w:r>
          </w:p>
        </w:tc>
      </w:tr>
      <w:tr w:rsidR="005E0EE2" w:rsidRPr="00561963" w14:paraId="46FEF00A" w14:textId="77777777" w:rsidTr="0010420A">
        <w:trPr>
          <w:trHeight w:val="340"/>
        </w:trPr>
        <w:tc>
          <w:tcPr>
            <w:tcW w:w="657" w:type="pct"/>
            <w:tcBorders>
              <w:top w:val="nil"/>
              <w:bottom w:val="nil"/>
            </w:tcBorders>
            <w:vAlign w:val="center"/>
          </w:tcPr>
          <w:p w14:paraId="527201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7A9F6F1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x20101062</w:t>
            </w:r>
          </w:p>
        </w:tc>
        <w:tc>
          <w:tcPr>
            <w:tcW w:w="352" w:type="pct"/>
            <w:tcBorders>
              <w:top w:val="nil"/>
              <w:bottom w:val="nil"/>
            </w:tcBorders>
            <w:shd w:val="clear" w:color="auto" w:fill="auto"/>
            <w:noWrap/>
            <w:vAlign w:val="center"/>
          </w:tcPr>
          <w:p w14:paraId="5175D2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422–423</w:t>
            </w:r>
          </w:p>
        </w:tc>
        <w:tc>
          <w:tcPr>
            <w:tcW w:w="386" w:type="pct"/>
            <w:tcBorders>
              <w:top w:val="nil"/>
              <w:bottom w:val="nil"/>
            </w:tcBorders>
            <w:shd w:val="clear" w:color="auto" w:fill="auto"/>
            <w:noWrap/>
            <w:vAlign w:val="center"/>
          </w:tcPr>
          <w:p w14:paraId="302B599F"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0A1A075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0.81–1.32</w:t>
            </w:r>
          </w:p>
        </w:tc>
        <w:tc>
          <w:tcPr>
            <w:tcW w:w="440" w:type="pct"/>
            <w:tcBorders>
              <w:top w:val="nil"/>
              <w:bottom w:val="nil"/>
            </w:tcBorders>
            <w:shd w:val="clear" w:color="auto" w:fill="auto"/>
            <w:noWrap/>
            <w:vAlign w:val="center"/>
          </w:tcPr>
          <w:p w14:paraId="2397B7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E6658E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76D55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87164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012FEC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2697B30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4BB78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0.73–0.98</w:t>
            </w:r>
          </w:p>
        </w:tc>
      </w:tr>
      <w:tr w:rsidR="005E0EE2" w:rsidRPr="00561963" w14:paraId="42EF37EE" w14:textId="77777777" w:rsidTr="0010420A">
        <w:trPr>
          <w:trHeight w:val="340"/>
        </w:trPr>
        <w:tc>
          <w:tcPr>
            <w:tcW w:w="657" w:type="pct"/>
            <w:tcBorders>
              <w:top w:val="nil"/>
              <w:bottom w:val="nil"/>
            </w:tcBorders>
            <w:vAlign w:val="center"/>
          </w:tcPr>
          <w:p w14:paraId="3D4B97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1811EFA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x20101063</w:t>
            </w:r>
          </w:p>
        </w:tc>
        <w:tc>
          <w:tcPr>
            <w:tcW w:w="352" w:type="pct"/>
            <w:tcBorders>
              <w:top w:val="nil"/>
              <w:bottom w:val="nil"/>
            </w:tcBorders>
            <w:shd w:val="clear" w:color="auto" w:fill="auto"/>
            <w:noWrap/>
            <w:vAlign w:val="center"/>
          </w:tcPr>
          <w:p w14:paraId="03234B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297–298</w:t>
            </w:r>
          </w:p>
        </w:tc>
        <w:tc>
          <w:tcPr>
            <w:tcW w:w="386" w:type="pct"/>
            <w:tcBorders>
              <w:top w:val="nil"/>
              <w:bottom w:val="nil"/>
            </w:tcBorders>
            <w:shd w:val="clear" w:color="auto" w:fill="auto"/>
            <w:noWrap/>
            <w:vAlign w:val="center"/>
          </w:tcPr>
          <w:p w14:paraId="7C1A472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7282B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0.81–1.31</w:t>
            </w:r>
          </w:p>
        </w:tc>
        <w:tc>
          <w:tcPr>
            <w:tcW w:w="440" w:type="pct"/>
            <w:tcBorders>
              <w:top w:val="nil"/>
              <w:bottom w:val="nil"/>
            </w:tcBorders>
            <w:shd w:val="clear" w:color="auto" w:fill="auto"/>
            <w:noWrap/>
            <w:vAlign w:val="center"/>
          </w:tcPr>
          <w:p w14:paraId="7B192B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F979CB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6635C7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CDF081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434713E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18D471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91C6F8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0.39–0.81</w:t>
            </w:r>
          </w:p>
        </w:tc>
      </w:tr>
      <w:tr w:rsidR="005E0EE2" w:rsidRPr="00561963" w14:paraId="63446D45" w14:textId="77777777" w:rsidTr="0010420A">
        <w:trPr>
          <w:trHeight w:val="340"/>
        </w:trPr>
        <w:tc>
          <w:tcPr>
            <w:tcW w:w="657" w:type="pct"/>
            <w:tcBorders>
              <w:top w:val="nil"/>
              <w:bottom w:val="nil"/>
            </w:tcBorders>
            <w:vAlign w:val="center"/>
          </w:tcPr>
          <w:p w14:paraId="6E416D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5F143D4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x20101064</w:t>
            </w:r>
          </w:p>
        </w:tc>
        <w:tc>
          <w:tcPr>
            <w:tcW w:w="352" w:type="pct"/>
            <w:tcBorders>
              <w:top w:val="nil"/>
              <w:bottom w:val="nil"/>
            </w:tcBorders>
            <w:shd w:val="clear" w:color="auto" w:fill="auto"/>
            <w:noWrap/>
            <w:vAlign w:val="center"/>
          </w:tcPr>
          <w:p w14:paraId="268051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323</w:t>
            </w:r>
          </w:p>
        </w:tc>
        <w:tc>
          <w:tcPr>
            <w:tcW w:w="386" w:type="pct"/>
            <w:tcBorders>
              <w:top w:val="nil"/>
              <w:bottom w:val="nil"/>
            </w:tcBorders>
            <w:shd w:val="clear" w:color="auto" w:fill="auto"/>
            <w:noWrap/>
            <w:vAlign w:val="center"/>
          </w:tcPr>
          <w:p w14:paraId="23BC7FE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11843F0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0.80–1.31</w:t>
            </w:r>
          </w:p>
        </w:tc>
        <w:tc>
          <w:tcPr>
            <w:tcW w:w="440" w:type="pct"/>
            <w:tcBorders>
              <w:top w:val="nil"/>
              <w:bottom w:val="nil"/>
            </w:tcBorders>
            <w:shd w:val="clear" w:color="auto" w:fill="auto"/>
            <w:noWrap/>
            <w:vAlign w:val="center"/>
          </w:tcPr>
          <w:p w14:paraId="1971BAA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3B12F98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1FB8D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A7DCD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1751958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2FE217C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0FB664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0.54–0.89</w:t>
            </w:r>
          </w:p>
        </w:tc>
      </w:tr>
      <w:tr w:rsidR="005E0EE2" w:rsidRPr="00561963" w14:paraId="6EABE6B3" w14:textId="77777777" w:rsidTr="0010420A">
        <w:trPr>
          <w:trHeight w:val="340"/>
        </w:trPr>
        <w:tc>
          <w:tcPr>
            <w:tcW w:w="657" w:type="pct"/>
            <w:tcBorders>
              <w:top w:val="nil"/>
              <w:bottom w:val="nil"/>
            </w:tcBorders>
            <w:vAlign w:val="center"/>
          </w:tcPr>
          <w:p w14:paraId="5320E78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305E07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x20101065</w:t>
            </w:r>
          </w:p>
        </w:tc>
        <w:tc>
          <w:tcPr>
            <w:tcW w:w="352" w:type="pct"/>
            <w:tcBorders>
              <w:top w:val="nil"/>
              <w:bottom w:val="nil"/>
            </w:tcBorders>
            <w:shd w:val="clear" w:color="auto" w:fill="auto"/>
            <w:noWrap/>
            <w:vAlign w:val="center"/>
          </w:tcPr>
          <w:p w14:paraId="2260BE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372–373</w:t>
            </w:r>
          </w:p>
        </w:tc>
        <w:tc>
          <w:tcPr>
            <w:tcW w:w="386" w:type="pct"/>
            <w:tcBorders>
              <w:top w:val="nil"/>
              <w:bottom w:val="nil"/>
            </w:tcBorders>
            <w:shd w:val="clear" w:color="auto" w:fill="auto"/>
            <w:noWrap/>
            <w:vAlign w:val="center"/>
          </w:tcPr>
          <w:p w14:paraId="74862D3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A81CBD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0.80–1.31</w:t>
            </w:r>
          </w:p>
        </w:tc>
        <w:tc>
          <w:tcPr>
            <w:tcW w:w="440" w:type="pct"/>
            <w:tcBorders>
              <w:top w:val="nil"/>
              <w:bottom w:val="nil"/>
            </w:tcBorders>
            <w:shd w:val="clear" w:color="auto" w:fill="auto"/>
            <w:noWrap/>
            <w:vAlign w:val="center"/>
          </w:tcPr>
          <w:p w14:paraId="40767C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CA57C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3ABF9D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79CB1E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6160D97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5B842E3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8EE72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0.76–1.05</w:t>
            </w:r>
          </w:p>
        </w:tc>
      </w:tr>
      <w:tr w:rsidR="005E0EE2" w:rsidRPr="00561963" w14:paraId="725E4DCF" w14:textId="77777777" w:rsidTr="0010420A">
        <w:trPr>
          <w:trHeight w:val="340"/>
        </w:trPr>
        <w:tc>
          <w:tcPr>
            <w:tcW w:w="657" w:type="pct"/>
            <w:tcBorders>
              <w:top w:val="nil"/>
              <w:bottom w:val="nil"/>
            </w:tcBorders>
            <w:vAlign w:val="center"/>
          </w:tcPr>
          <w:p w14:paraId="53BE5C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48ECEE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x20101066</w:t>
            </w:r>
          </w:p>
        </w:tc>
        <w:tc>
          <w:tcPr>
            <w:tcW w:w="352" w:type="pct"/>
            <w:tcBorders>
              <w:top w:val="nil"/>
              <w:bottom w:val="nil"/>
            </w:tcBorders>
            <w:shd w:val="clear" w:color="auto" w:fill="auto"/>
            <w:noWrap/>
            <w:vAlign w:val="center"/>
          </w:tcPr>
          <w:p w14:paraId="4484DA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422–423</w:t>
            </w:r>
          </w:p>
        </w:tc>
        <w:tc>
          <w:tcPr>
            <w:tcW w:w="386" w:type="pct"/>
            <w:tcBorders>
              <w:top w:val="nil"/>
              <w:bottom w:val="nil"/>
            </w:tcBorders>
            <w:shd w:val="clear" w:color="auto" w:fill="auto"/>
            <w:noWrap/>
            <w:vAlign w:val="center"/>
          </w:tcPr>
          <w:p w14:paraId="37AE96A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FD6E57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0.81–1.32</w:t>
            </w:r>
          </w:p>
        </w:tc>
        <w:tc>
          <w:tcPr>
            <w:tcW w:w="440" w:type="pct"/>
            <w:tcBorders>
              <w:top w:val="nil"/>
              <w:bottom w:val="nil"/>
            </w:tcBorders>
            <w:shd w:val="clear" w:color="auto" w:fill="auto"/>
            <w:noWrap/>
            <w:vAlign w:val="center"/>
          </w:tcPr>
          <w:p w14:paraId="322D69F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347B00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038E1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128EC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7A019DD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2B11B9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1F796B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0.50–1.00</w:t>
            </w:r>
          </w:p>
        </w:tc>
      </w:tr>
      <w:tr w:rsidR="005E0EE2" w:rsidRPr="00561963" w14:paraId="190DC627" w14:textId="77777777" w:rsidTr="0010420A">
        <w:trPr>
          <w:trHeight w:val="340"/>
        </w:trPr>
        <w:tc>
          <w:tcPr>
            <w:tcW w:w="657" w:type="pct"/>
            <w:tcBorders>
              <w:top w:val="nil"/>
              <w:bottom w:val="nil"/>
            </w:tcBorders>
            <w:vAlign w:val="center"/>
          </w:tcPr>
          <w:p w14:paraId="26DC02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614B40B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x20101067</w:t>
            </w:r>
          </w:p>
        </w:tc>
        <w:tc>
          <w:tcPr>
            <w:tcW w:w="352" w:type="pct"/>
            <w:tcBorders>
              <w:top w:val="nil"/>
              <w:bottom w:val="nil"/>
            </w:tcBorders>
            <w:shd w:val="clear" w:color="auto" w:fill="auto"/>
            <w:noWrap/>
            <w:vAlign w:val="center"/>
          </w:tcPr>
          <w:p w14:paraId="1EFDE52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0D4CBFA5"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460D27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0.79–1.32</w:t>
            </w:r>
          </w:p>
        </w:tc>
        <w:tc>
          <w:tcPr>
            <w:tcW w:w="440" w:type="pct"/>
            <w:tcBorders>
              <w:top w:val="nil"/>
              <w:bottom w:val="nil"/>
            </w:tcBorders>
            <w:shd w:val="clear" w:color="auto" w:fill="auto"/>
            <w:noWrap/>
            <w:vAlign w:val="center"/>
          </w:tcPr>
          <w:p w14:paraId="217607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7F95AE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4225B2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5103A0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0A8E8A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6</w:t>
            </w:r>
          </w:p>
        </w:tc>
        <w:tc>
          <w:tcPr>
            <w:tcW w:w="392" w:type="pct"/>
            <w:tcBorders>
              <w:top w:val="nil"/>
              <w:bottom w:val="nil"/>
            </w:tcBorders>
            <w:vAlign w:val="center"/>
          </w:tcPr>
          <w:p w14:paraId="196596F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95C67F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0.44–1.15</w:t>
            </w:r>
          </w:p>
        </w:tc>
      </w:tr>
      <w:tr w:rsidR="005E0EE2" w:rsidRPr="00561963" w14:paraId="63E8018F" w14:textId="77777777" w:rsidTr="0010420A">
        <w:trPr>
          <w:trHeight w:val="340"/>
        </w:trPr>
        <w:tc>
          <w:tcPr>
            <w:tcW w:w="657" w:type="pct"/>
            <w:tcBorders>
              <w:top w:val="nil"/>
              <w:bottom w:val="nil"/>
            </w:tcBorders>
            <w:vAlign w:val="center"/>
          </w:tcPr>
          <w:p w14:paraId="407781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43C1924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x20101068</w:t>
            </w:r>
          </w:p>
        </w:tc>
        <w:tc>
          <w:tcPr>
            <w:tcW w:w="352" w:type="pct"/>
            <w:tcBorders>
              <w:top w:val="nil"/>
              <w:bottom w:val="nil"/>
            </w:tcBorders>
            <w:shd w:val="clear" w:color="auto" w:fill="auto"/>
            <w:noWrap/>
            <w:vAlign w:val="center"/>
          </w:tcPr>
          <w:p w14:paraId="7414CA4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322–323</w:t>
            </w:r>
          </w:p>
        </w:tc>
        <w:tc>
          <w:tcPr>
            <w:tcW w:w="386" w:type="pct"/>
            <w:tcBorders>
              <w:top w:val="nil"/>
              <w:bottom w:val="nil"/>
            </w:tcBorders>
            <w:shd w:val="clear" w:color="auto" w:fill="auto"/>
            <w:noWrap/>
            <w:vAlign w:val="center"/>
          </w:tcPr>
          <w:p w14:paraId="5CA14A54"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2AD637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0.71–1.41</w:t>
            </w:r>
          </w:p>
        </w:tc>
        <w:tc>
          <w:tcPr>
            <w:tcW w:w="440" w:type="pct"/>
            <w:tcBorders>
              <w:top w:val="nil"/>
              <w:bottom w:val="nil"/>
            </w:tcBorders>
            <w:shd w:val="clear" w:color="auto" w:fill="auto"/>
            <w:noWrap/>
            <w:vAlign w:val="center"/>
          </w:tcPr>
          <w:p w14:paraId="40CCA13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0552B46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0DF5D9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416F8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20399DE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5D6C265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1908065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0.59–1.01</w:t>
            </w:r>
          </w:p>
        </w:tc>
      </w:tr>
      <w:tr w:rsidR="005E0EE2" w:rsidRPr="00561963" w14:paraId="447A9C08" w14:textId="77777777" w:rsidTr="0010420A">
        <w:trPr>
          <w:trHeight w:val="340"/>
        </w:trPr>
        <w:tc>
          <w:tcPr>
            <w:tcW w:w="657" w:type="pct"/>
            <w:tcBorders>
              <w:top w:val="nil"/>
              <w:bottom w:val="nil"/>
            </w:tcBorders>
            <w:vAlign w:val="center"/>
          </w:tcPr>
          <w:p w14:paraId="5690AF8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07A9B89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x20101069</w:t>
            </w:r>
          </w:p>
        </w:tc>
        <w:tc>
          <w:tcPr>
            <w:tcW w:w="352" w:type="pct"/>
            <w:tcBorders>
              <w:top w:val="nil"/>
              <w:bottom w:val="nil"/>
            </w:tcBorders>
            <w:shd w:val="clear" w:color="auto" w:fill="auto"/>
            <w:noWrap/>
            <w:vAlign w:val="center"/>
          </w:tcPr>
          <w:p w14:paraId="151A37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372–373</w:t>
            </w:r>
          </w:p>
        </w:tc>
        <w:tc>
          <w:tcPr>
            <w:tcW w:w="386" w:type="pct"/>
            <w:tcBorders>
              <w:top w:val="nil"/>
              <w:bottom w:val="nil"/>
            </w:tcBorders>
            <w:shd w:val="clear" w:color="auto" w:fill="auto"/>
            <w:noWrap/>
            <w:vAlign w:val="center"/>
          </w:tcPr>
          <w:p w14:paraId="29DD108B"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0D06B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0.70–1.42</w:t>
            </w:r>
          </w:p>
        </w:tc>
        <w:tc>
          <w:tcPr>
            <w:tcW w:w="440" w:type="pct"/>
            <w:tcBorders>
              <w:top w:val="nil"/>
              <w:bottom w:val="nil"/>
            </w:tcBorders>
            <w:shd w:val="clear" w:color="auto" w:fill="auto"/>
            <w:noWrap/>
            <w:vAlign w:val="center"/>
          </w:tcPr>
          <w:p w14:paraId="76B43B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B6096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3699FF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62B34A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028ED32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3C47C17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7D57F1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0.68–1.05</w:t>
            </w:r>
          </w:p>
        </w:tc>
      </w:tr>
      <w:tr w:rsidR="005E0EE2" w:rsidRPr="00561963" w14:paraId="5723D3FA" w14:textId="77777777" w:rsidTr="0010420A">
        <w:trPr>
          <w:trHeight w:val="340"/>
        </w:trPr>
        <w:tc>
          <w:tcPr>
            <w:tcW w:w="657" w:type="pct"/>
            <w:tcBorders>
              <w:top w:val="nil"/>
              <w:bottom w:val="nil"/>
            </w:tcBorders>
            <w:vAlign w:val="center"/>
          </w:tcPr>
          <w:p w14:paraId="2EC0BB9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Zhou (2021)</w:t>
            </w:r>
            <w:r w:rsidRPr="005E0EE2">
              <w:rPr>
                <w:vertAlign w:val="superscript"/>
              </w:rPr>
              <w:t xml:space="preserve"> 36</w:t>
            </w:r>
          </w:p>
        </w:tc>
        <w:tc>
          <w:tcPr>
            <w:tcW w:w="423" w:type="pct"/>
            <w:tcBorders>
              <w:top w:val="nil"/>
              <w:bottom w:val="nil"/>
            </w:tcBorders>
            <w:shd w:val="clear" w:color="auto" w:fill="auto"/>
            <w:noWrap/>
            <w:vAlign w:val="center"/>
          </w:tcPr>
          <w:p w14:paraId="32E984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x20101070</w:t>
            </w:r>
          </w:p>
        </w:tc>
        <w:tc>
          <w:tcPr>
            <w:tcW w:w="352" w:type="pct"/>
            <w:tcBorders>
              <w:top w:val="nil"/>
              <w:bottom w:val="nil"/>
            </w:tcBorders>
            <w:shd w:val="clear" w:color="auto" w:fill="auto"/>
            <w:noWrap/>
            <w:vAlign w:val="center"/>
          </w:tcPr>
          <w:p w14:paraId="437F55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422–423</w:t>
            </w:r>
          </w:p>
        </w:tc>
        <w:tc>
          <w:tcPr>
            <w:tcW w:w="386" w:type="pct"/>
            <w:tcBorders>
              <w:top w:val="nil"/>
              <w:bottom w:val="nil"/>
            </w:tcBorders>
            <w:shd w:val="clear" w:color="auto" w:fill="auto"/>
            <w:noWrap/>
            <w:vAlign w:val="center"/>
          </w:tcPr>
          <w:p w14:paraId="0706F70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313FF3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0.70–1.40</w:t>
            </w:r>
          </w:p>
        </w:tc>
        <w:tc>
          <w:tcPr>
            <w:tcW w:w="440" w:type="pct"/>
            <w:tcBorders>
              <w:top w:val="nil"/>
              <w:bottom w:val="nil"/>
            </w:tcBorders>
            <w:shd w:val="clear" w:color="auto" w:fill="auto"/>
            <w:noWrap/>
            <w:vAlign w:val="center"/>
          </w:tcPr>
          <w:p w14:paraId="7D7330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70FC8C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395F13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A5418B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CO₂/N₂</w:t>
            </w:r>
          </w:p>
        </w:tc>
        <w:tc>
          <w:tcPr>
            <w:tcW w:w="330" w:type="pct"/>
            <w:tcBorders>
              <w:top w:val="nil"/>
              <w:bottom w:val="nil"/>
            </w:tcBorders>
            <w:vAlign w:val="center"/>
          </w:tcPr>
          <w:p w14:paraId="3745B5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8</w:t>
            </w:r>
          </w:p>
        </w:tc>
        <w:tc>
          <w:tcPr>
            <w:tcW w:w="392" w:type="pct"/>
            <w:tcBorders>
              <w:top w:val="nil"/>
              <w:bottom w:val="nil"/>
            </w:tcBorders>
            <w:vAlign w:val="center"/>
          </w:tcPr>
          <w:p w14:paraId="085FE49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61D22D6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0.74–1.01</w:t>
            </w:r>
          </w:p>
        </w:tc>
      </w:tr>
      <w:tr w:rsidR="005E0EE2" w:rsidRPr="00561963" w14:paraId="6F611673" w14:textId="77777777" w:rsidTr="0010420A">
        <w:trPr>
          <w:trHeight w:val="340"/>
        </w:trPr>
        <w:tc>
          <w:tcPr>
            <w:tcW w:w="657" w:type="pct"/>
            <w:tcBorders>
              <w:top w:val="nil"/>
              <w:bottom w:val="nil"/>
            </w:tcBorders>
            <w:vAlign w:val="center"/>
          </w:tcPr>
          <w:p w14:paraId="148813A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4367EFB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x20101071</w:t>
            </w:r>
          </w:p>
        </w:tc>
        <w:tc>
          <w:tcPr>
            <w:tcW w:w="352" w:type="pct"/>
            <w:tcBorders>
              <w:top w:val="nil"/>
              <w:bottom w:val="nil"/>
            </w:tcBorders>
            <w:shd w:val="clear" w:color="auto" w:fill="auto"/>
            <w:noWrap/>
            <w:vAlign w:val="center"/>
          </w:tcPr>
          <w:p w14:paraId="056378A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541945BC"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689522A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3C60177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D71418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CEB468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38FCD61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6AE53F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78D9527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443CE66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0.91–1.50</w:t>
            </w:r>
          </w:p>
        </w:tc>
      </w:tr>
      <w:tr w:rsidR="005E0EE2" w:rsidRPr="00561963" w14:paraId="0A575BDB" w14:textId="77777777" w:rsidTr="0010420A">
        <w:trPr>
          <w:trHeight w:val="340"/>
        </w:trPr>
        <w:tc>
          <w:tcPr>
            <w:tcW w:w="657" w:type="pct"/>
            <w:tcBorders>
              <w:top w:val="nil"/>
              <w:bottom w:val="nil"/>
            </w:tcBorders>
            <w:vAlign w:val="center"/>
          </w:tcPr>
          <w:p w14:paraId="7AA729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79F8601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x20101072</w:t>
            </w:r>
          </w:p>
        </w:tc>
        <w:tc>
          <w:tcPr>
            <w:tcW w:w="352" w:type="pct"/>
            <w:tcBorders>
              <w:top w:val="nil"/>
              <w:bottom w:val="nil"/>
            </w:tcBorders>
            <w:shd w:val="clear" w:color="auto" w:fill="auto"/>
            <w:noWrap/>
            <w:vAlign w:val="center"/>
          </w:tcPr>
          <w:p w14:paraId="488A5F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373</w:t>
            </w:r>
          </w:p>
        </w:tc>
        <w:tc>
          <w:tcPr>
            <w:tcW w:w="386" w:type="pct"/>
            <w:tcBorders>
              <w:top w:val="nil"/>
              <w:bottom w:val="nil"/>
            </w:tcBorders>
            <w:shd w:val="clear" w:color="auto" w:fill="auto"/>
            <w:noWrap/>
            <w:vAlign w:val="center"/>
          </w:tcPr>
          <w:p w14:paraId="7F7E2D3A"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2699FCB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7C80A8A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6ED32D5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6803E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0DEF64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349AF42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37949D6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B669B0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0.59–1.52</w:t>
            </w:r>
          </w:p>
        </w:tc>
      </w:tr>
      <w:tr w:rsidR="005E0EE2" w:rsidRPr="00561963" w14:paraId="54774720" w14:textId="77777777" w:rsidTr="0010420A">
        <w:trPr>
          <w:trHeight w:val="340"/>
        </w:trPr>
        <w:tc>
          <w:tcPr>
            <w:tcW w:w="657" w:type="pct"/>
            <w:tcBorders>
              <w:top w:val="nil"/>
              <w:bottom w:val="nil"/>
            </w:tcBorders>
            <w:vAlign w:val="center"/>
          </w:tcPr>
          <w:p w14:paraId="546B86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3C016720"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x20101073</w:t>
            </w:r>
          </w:p>
        </w:tc>
        <w:tc>
          <w:tcPr>
            <w:tcW w:w="352" w:type="pct"/>
            <w:tcBorders>
              <w:top w:val="nil"/>
              <w:bottom w:val="nil"/>
            </w:tcBorders>
            <w:shd w:val="clear" w:color="auto" w:fill="auto"/>
            <w:noWrap/>
            <w:vAlign w:val="center"/>
          </w:tcPr>
          <w:p w14:paraId="1CDE136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443</w:t>
            </w:r>
          </w:p>
        </w:tc>
        <w:tc>
          <w:tcPr>
            <w:tcW w:w="386" w:type="pct"/>
            <w:tcBorders>
              <w:top w:val="nil"/>
              <w:bottom w:val="nil"/>
            </w:tcBorders>
            <w:shd w:val="clear" w:color="auto" w:fill="auto"/>
            <w:noWrap/>
            <w:vAlign w:val="center"/>
          </w:tcPr>
          <w:p w14:paraId="0E9A91D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ADA770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0A15BDD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F2070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1A7EC88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0CDF99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792278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3A63F34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7787D9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0.99–2.24</w:t>
            </w:r>
          </w:p>
        </w:tc>
      </w:tr>
      <w:tr w:rsidR="005E0EE2" w:rsidRPr="00561963" w14:paraId="1D4D72A1" w14:textId="77777777" w:rsidTr="0010420A">
        <w:trPr>
          <w:trHeight w:val="340"/>
        </w:trPr>
        <w:tc>
          <w:tcPr>
            <w:tcW w:w="657" w:type="pct"/>
            <w:tcBorders>
              <w:top w:val="nil"/>
              <w:bottom w:val="nil"/>
            </w:tcBorders>
            <w:vAlign w:val="center"/>
          </w:tcPr>
          <w:p w14:paraId="7EF069B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6814A2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x20101074</w:t>
            </w:r>
          </w:p>
        </w:tc>
        <w:tc>
          <w:tcPr>
            <w:tcW w:w="352" w:type="pct"/>
            <w:tcBorders>
              <w:top w:val="nil"/>
              <w:bottom w:val="nil"/>
            </w:tcBorders>
            <w:shd w:val="clear" w:color="auto" w:fill="auto"/>
            <w:noWrap/>
            <w:vAlign w:val="center"/>
          </w:tcPr>
          <w:p w14:paraId="7AAC7B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45FD33A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2.00</w:t>
            </w:r>
          </w:p>
        </w:tc>
        <w:tc>
          <w:tcPr>
            <w:tcW w:w="392" w:type="pct"/>
            <w:tcBorders>
              <w:top w:val="nil"/>
              <w:bottom w:val="nil"/>
            </w:tcBorders>
            <w:shd w:val="clear" w:color="auto" w:fill="auto"/>
            <w:noWrap/>
            <w:vAlign w:val="center"/>
          </w:tcPr>
          <w:p w14:paraId="1DB449C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287FB15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5C2F9B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63F3F57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11DCC3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0F2F89C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2DC6966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684BCD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0.39–0.86</w:t>
            </w:r>
          </w:p>
        </w:tc>
      </w:tr>
      <w:tr w:rsidR="005E0EE2" w:rsidRPr="00561963" w14:paraId="6C6A4A29" w14:textId="77777777" w:rsidTr="0010420A">
        <w:trPr>
          <w:trHeight w:val="340"/>
        </w:trPr>
        <w:tc>
          <w:tcPr>
            <w:tcW w:w="657" w:type="pct"/>
            <w:tcBorders>
              <w:top w:val="nil"/>
              <w:bottom w:val="nil"/>
            </w:tcBorders>
            <w:vAlign w:val="center"/>
          </w:tcPr>
          <w:p w14:paraId="3F333AE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2B6723B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x20101075</w:t>
            </w:r>
          </w:p>
        </w:tc>
        <w:tc>
          <w:tcPr>
            <w:tcW w:w="352" w:type="pct"/>
            <w:tcBorders>
              <w:top w:val="nil"/>
              <w:bottom w:val="nil"/>
            </w:tcBorders>
            <w:shd w:val="clear" w:color="auto" w:fill="auto"/>
            <w:noWrap/>
            <w:vAlign w:val="center"/>
          </w:tcPr>
          <w:p w14:paraId="2ED1994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39F2911D"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3.00</w:t>
            </w:r>
          </w:p>
        </w:tc>
        <w:tc>
          <w:tcPr>
            <w:tcW w:w="392" w:type="pct"/>
            <w:tcBorders>
              <w:top w:val="nil"/>
              <w:bottom w:val="nil"/>
            </w:tcBorders>
            <w:shd w:val="clear" w:color="auto" w:fill="auto"/>
            <w:noWrap/>
            <w:vAlign w:val="center"/>
          </w:tcPr>
          <w:p w14:paraId="29B5C83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3DCEFF8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492CFF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5E40C9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768B570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5A977EC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00E7E8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5BE146E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0.31–0.62</w:t>
            </w:r>
          </w:p>
        </w:tc>
      </w:tr>
      <w:tr w:rsidR="005E0EE2" w:rsidRPr="00561963" w14:paraId="4196386B" w14:textId="77777777" w:rsidTr="0010420A">
        <w:trPr>
          <w:trHeight w:val="340"/>
        </w:trPr>
        <w:tc>
          <w:tcPr>
            <w:tcW w:w="657" w:type="pct"/>
            <w:tcBorders>
              <w:top w:val="nil"/>
              <w:bottom w:val="nil"/>
            </w:tcBorders>
            <w:vAlign w:val="center"/>
          </w:tcPr>
          <w:p w14:paraId="44ABF35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13A23DF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x20101076</w:t>
            </w:r>
          </w:p>
        </w:tc>
        <w:tc>
          <w:tcPr>
            <w:tcW w:w="352" w:type="pct"/>
            <w:tcBorders>
              <w:top w:val="nil"/>
              <w:bottom w:val="nil"/>
            </w:tcBorders>
            <w:shd w:val="clear" w:color="auto" w:fill="auto"/>
            <w:noWrap/>
            <w:vAlign w:val="center"/>
          </w:tcPr>
          <w:p w14:paraId="5230413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20439B73"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CAF5FE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1.00–1.20</w:t>
            </w:r>
          </w:p>
        </w:tc>
        <w:tc>
          <w:tcPr>
            <w:tcW w:w="440" w:type="pct"/>
            <w:tcBorders>
              <w:top w:val="nil"/>
              <w:bottom w:val="nil"/>
            </w:tcBorders>
            <w:shd w:val="clear" w:color="auto" w:fill="auto"/>
            <w:noWrap/>
            <w:vAlign w:val="center"/>
          </w:tcPr>
          <w:p w14:paraId="4EFEBB3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D6123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32A7E5E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6E2C0571"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9D9AC2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3</w:t>
            </w:r>
          </w:p>
        </w:tc>
        <w:tc>
          <w:tcPr>
            <w:tcW w:w="392" w:type="pct"/>
            <w:tcBorders>
              <w:top w:val="nil"/>
              <w:bottom w:val="nil"/>
            </w:tcBorders>
            <w:vAlign w:val="center"/>
          </w:tcPr>
          <w:p w14:paraId="1EAEF20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3887821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0.50</w:t>
            </w:r>
          </w:p>
        </w:tc>
      </w:tr>
      <w:tr w:rsidR="005E0EE2" w:rsidRPr="00561963" w14:paraId="7FF15473" w14:textId="77777777" w:rsidTr="0010420A">
        <w:trPr>
          <w:trHeight w:val="340"/>
        </w:trPr>
        <w:tc>
          <w:tcPr>
            <w:tcW w:w="657" w:type="pct"/>
            <w:tcBorders>
              <w:top w:val="nil"/>
              <w:bottom w:val="nil"/>
            </w:tcBorders>
            <w:vAlign w:val="center"/>
          </w:tcPr>
          <w:p w14:paraId="3AFF4414"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6DE3799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x20101077</w:t>
            </w:r>
          </w:p>
        </w:tc>
        <w:tc>
          <w:tcPr>
            <w:tcW w:w="352" w:type="pct"/>
            <w:tcBorders>
              <w:top w:val="nil"/>
              <w:bottom w:val="nil"/>
            </w:tcBorders>
            <w:shd w:val="clear" w:color="auto" w:fill="auto"/>
            <w:noWrap/>
            <w:vAlign w:val="center"/>
          </w:tcPr>
          <w:p w14:paraId="4ABDB81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B4CBAA6"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79A1602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0.70–1.50</w:t>
            </w:r>
          </w:p>
        </w:tc>
        <w:tc>
          <w:tcPr>
            <w:tcW w:w="440" w:type="pct"/>
            <w:tcBorders>
              <w:top w:val="nil"/>
              <w:bottom w:val="nil"/>
            </w:tcBorders>
            <w:shd w:val="clear" w:color="auto" w:fill="auto"/>
            <w:noWrap/>
            <w:vAlign w:val="center"/>
          </w:tcPr>
          <w:p w14:paraId="3EF276B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76C1D78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0576FA1E"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406605D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24FC25F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9</w:t>
            </w:r>
          </w:p>
        </w:tc>
        <w:tc>
          <w:tcPr>
            <w:tcW w:w="392" w:type="pct"/>
            <w:tcBorders>
              <w:top w:val="nil"/>
              <w:bottom w:val="nil"/>
            </w:tcBorders>
            <w:vAlign w:val="center"/>
          </w:tcPr>
          <w:p w14:paraId="7849220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28AC95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0.32–0.87</w:t>
            </w:r>
          </w:p>
        </w:tc>
      </w:tr>
      <w:tr w:rsidR="005E0EE2" w:rsidRPr="00561963" w14:paraId="462349C5" w14:textId="77777777" w:rsidTr="0010420A">
        <w:trPr>
          <w:trHeight w:val="340"/>
        </w:trPr>
        <w:tc>
          <w:tcPr>
            <w:tcW w:w="657" w:type="pct"/>
            <w:tcBorders>
              <w:top w:val="nil"/>
              <w:bottom w:val="nil"/>
            </w:tcBorders>
            <w:vAlign w:val="center"/>
          </w:tcPr>
          <w:p w14:paraId="6841BC0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nil"/>
            </w:tcBorders>
            <w:shd w:val="clear" w:color="auto" w:fill="auto"/>
            <w:noWrap/>
            <w:vAlign w:val="center"/>
          </w:tcPr>
          <w:p w14:paraId="3CD678DC"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x20101078</w:t>
            </w:r>
          </w:p>
        </w:tc>
        <w:tc>
          <w:tcPr>
            <w:tcW w:w="352" w:type="pct"/>
            <w:tcBorders>
              <w:top w:val="nil"/>
              <w:bottom w:val="nil"/>
            </w:tcBorders>
            <w:shd w:val="clear" w:color="auto" w:fill="auto"/>
            <w:noWrap/>
            <w:vAlign w:val="center"/>
          </w:tcPr>
          <w:p w14:paraId="0AE76B7D"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nil"/>
            </w:tcBorders>
            <w:shd w:val="clear" w:color="auto" w:fill="auto"/>
            <w:noWrap/>
            <w:vAlign w:val="center"/>
          </w:tcPr>
          <w:p w14:paraId="6B134C89"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nil"/>
            </w:tcBorders>
            <w:shd w:val="clear" w:color="auto" w:fill="auto"/>
            <w:noWrap/>
            <w:vAlign w:val="center"/>
          </w:tcPr>
          <w:p w14:paraId="5E6C1177"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nil"/>
            </w:tcBorders>
            <w:shd w:val="clear" w:color="auto" w:fill="auto"/>
            <w:noWrap/>
            <w:vAlign w:val="center"/>
          </w:tcPr>
          <w:p w14:paraId="72E6D91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nil"/>
            </w:tcBorders>
            <w:shd w:val="clear" w:color="auto" w:fill="auto"/>
            <w:noWrap/>
            <w:vAlign w:val="center"/>
          </w:tcPr>
          <w:p w14:paraId="1D22756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nil"/>
            </w:tcBorders>
            <w:shd w:val="clear" w:color="auto" w:fill="auto"/>
            <w:noWrap/>
            <w:vAlign w:val="center"/>
          </w:tcPr>
          <w:p w14:paraId="4DFE158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nil"/>
            </w:tcBorders>
            <w:shd w:val="clear" w:color="auto" w:fill="auto"/>
            <w:noWrap/>
            <w:vAlign w:val="center"/>
          </w:tcPr>
          <w:p w14:paraId="278CCF9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nil"/>
            </w:tcBorders>
            <w:vAlign w:val="center"/>
          </w:tcPr>
          <w:p w14:paraId="6004646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nil"/>
            </w:tcBorders>
            <w:vAlign w:val="center"/>
          </w:tcPr>
          <w:p w14:paraId="238D15D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nil"/>
            </w:tcBorders>
            <w:shd w:val="clear" w:color="auto" w:fill="auto"/>
            <w:noWrap/>
            <w:vAlign w:val="center"/>
          </w:tcPr>
          <w:p w14:paraId="768ACE8F"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0.58–1.43</w:t>
            </w:r>
          </w:p>
        </w:tc>
      </w:tr>
      <w:tr w:rsidR="005E0EE2" w:rsidRPr="00561963" w14:paraId="65768446" w14:textId="77777777" w:rsidTr="0010420A">
        <w:trPr>
          <w:trHeight w:val="340"/>
        </w:trPr>
        <w:tc>
          <w:tcPr>
            <w:tcW w:w="657" w:type="pct"/>
            <w:tcBorders>
              <w:top w:val="nil"/>
              <w:bottom w:val="single" w:sz="12" w:space="0" w:color="auto"/>
            </w:tcBorders>
            <w:vAlign w:val="center"/>
          </w:tcPr>
          <w:p w14:paraId="52D1F44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Yin (2021)</w:t>
            </w:r>
            <w:r w:rsidRPr="005E0EE2">
              <w:rPr>
                <w:vertAlign w:val="superscript"/>
              </w:rPr>
              <w:t xml:space="preserve"> 37</w:t>
            </w:r>
          </w:p>
        </w:tc>
        <w:tc>
          <w:tcPr>
            <w:tcW w:w="423" w:type="pct"/>
            <w:tcBorders>
              <w:top w:val="nil"/>
              <w:bottom w:val="single" w:sz="12" w:space="0" w:color="auto"/>
            </w:tcBorders>
            <w:shd w:val="clear" w:color="auto" w:fill="auto"/>
            <w:noWrap/>
            <w:vAlign w:val="center"/>
          </w:tcPr>
          <w:p w14:paraId="5B95A00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x20101079</w:t>
            </w:r>
          </w:p>
        </w:tc>
        <w:tc>
          <w:tcPr>
            <w:tcW w:w="352" w:type="pct"/>
            <w:tcBorders>
              <w:top w:val="nil"/>
              <w:bottom w:val="single" w:sz="12" w:space="0" w:color="auto"/>
            </w:tcBorders>
            <w:shd w:val="clear" w:color="auto" w:fill="auto"/>
            <w:noWrap/>
            <w:vAlign w:val="center"/>
          </w:tcPr>
          <w:p w14:paraId="16295B5B"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298</w:t>
            </w:r>
          </w:p>
        </w:tc>
        <w:tc>
          <w:tcPr>
            <w:tcW w:w="386" w:type="pct"/>
            <w:tcBorders>
              <w:top w:val="nil"/>
              <w:bottom w:val="single" w:sz="12" w:space="0" w:color="auto"/>
            </w:tcBorders>
            <w:shd w:val="clear" w:color="auto" w:fill="auto"/>
            <w:noWrap/>
            <w:vAlign w:val="center"/>
          </w:tcPr>
          <w:p w14:paraId="4BA25C9E" w14:textId="77777777" w:rsidR="005E0EE2" w:rsidRPr="00561963" w:rsidRDefault="005E0EE2" w:rsidP="00372A77">
            <w:pPr>
              <w:spacing w:before="60" w:after="60" w:line="240" w:lineRule="auto"/>
              <w:jc w:val="center"/>
              <w:rPr>
                <w:sz w:val="20"/>
                <w:szCs w:val="20"/>
                <w:lang w:val="en-US"/>
              </w:rPr>
            </w:pPr>
            <w:r w:rsidRPr="00561963">
              <w:rPr>
                <w:color w:val="000000"/>
                <w:sz w:val="20"/>
                <w:szCs w:val="20"/>
              </w:rPr>
              <w:t>1.00</w:t>
            </w:r>
          </w:p>
        </w:tc>
        <w:tc>
          <w:tcPr>
            <w:tcW w:w="392" w:type="pct"/>
            <w:tcBorders>
              <w:top w:val="nil"/>
              <w:bottom w:val="single" w:sz="12" w:space="0" w:color="auto"/>
            </w:tcBorders>
            <w:shd w:val="clear" w:color="auto" w:fill="auto"/>
            <w:noWrap/>
            <w:vAlign w:val="center"/>
          </w:tcPr>
          <w:p w14:paraId="2EC7F9D5"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0.70–1.60</w:t>
            </w:r>
          </w:p>
        </w:tc>
        <w:tc>
          <w:tcPr>
            <w:tcW w:w="440" w:type="pct"/>
            <w:tcBorders>
              <w:top w:val="nil"/>
              <w:bottom w:val="single" w:sz="12" w:space="0" w:color="auto"/>
            </w:tcBorders>
            <w:shd w:val="clear" w:color="auto" w:fill="auto"/>
            <w:noWrap/>
            <w:vAlign w:val="center"/>
          </w:tcPr>
          <w:p w14:paraId="48C83173"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NH₃/H₂/CO</w:t>
            </w:r>
          </w:p>
        </w:tc>
        <w:tc>
          <w:tcPr>
            <w:tcW w:w="365" w:type="pct"/>
            <w:tcBorders>
              <w:top w:val="nil"/>
              <w:bottom w:val="single" w:sz="12" w:space="0" w:color="auto"/>
            </w:tcBorders>
            <w:shd w:val="clear" w:color="auto" w:fill="auto"/>
            <w:noWrap/>
            <w:vAlign w:val="center"/>
          </w:tcPr>
          <w:p w14:paraId="431DF726"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O₂</w:t>
            </w:r>
          </w:p>
        </w:tc>
        <w:tc>
          <w:tcPr>
            <w:tcW w:w="322" w:type="pct"/>
            <w:tcBorders>
              <w:top w:val="nil"/>
              <w:bottom w:val="single" w:sz="12" w:space="0" w:color="auto"/>
            </w:tcBorders>
            <w:shd w:val="clear" w:color="auto" w:fill="auto"/>
            <w:noWrap/>
            <w:vAlign w:val="center"/>
          </w:tcPr>
          <w:p w14:paraId="6F9F35A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w:t>
            </w:r>
          </w:p>
        </w:tc>
        <w:tc>
          <w:tcPr>
            <w:tcW w:w="322" w:type="pct"/>
            <w:tcBorders>
              <w:top w:val="nil"/>
              <w:bottom w:val="single" w:sz="12" w:space="0" w:color="auto"/>
            </w:tcBorders>
            <w:shd w:val="clear" w:color="auto" w:fill="auto"/>
            <w:noWrap/>
            <w:vAlign w:val="center"/>
          </w:tcPr>
          <w:p w14:paraId="49D976F8"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N₂</w:t>
            </w:r>
          </w:p>
        </w:tc>
        <w:tc>
          <w:tcPr>
            <w:tcW w:w="330" w:type="pct"/>
            <w:tcBorders>
              <w:top w:val="nil"/>
              <w:bottom w:val="single" w:sz="12" w:space="0" w:color="auto"/>
            </w:tcBorders>
            <w:vAlign w:val="center"/>
          </w:tcPr>
          <w:p w14:paraId="36B5F052"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10</w:t>
            </w:r>
          </w:p>
        </w:tc>
        <w:tc>
          <w:tcPr>
            <w:tcW w:w="392" w:type="pct"/>
            <w:tcBorders>
              <w:top w:val="nil"/>
              <w:bottom w:val="single" w:sz="12" w:space="0" w:color="auto"/>
            </w:tcBorders>
            <w:vAlign w:val="center"/>
          </w:tcPr>
          <w:p w14:paraId="7CD146A9"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OPF</w:t>
            </w:r>
          </w:p>
        </w:tc>
        <w:tc>
          <w:tcPr>
            <w:tcW w:w="619" w:type="pct"/>
            <w:tcBorders>
              <w:top w:val="nil"/>
              <w:bottom w:val="single" w:sz="12" w:space="0" w:color="auto"/>
            </w:tcBorders>
            <w:shd w:val="clear" w:color="auto" w:fill="auto"/>
            <w:noWrap/>
            <w:vAlign w:val="center"/>
          </w:tcPr>
          <w:p w14:paraId="0390CF8A" w14:textId="77777777" w:rsidR="005E0EE2" w:rsidRPr="00561963" w:rsidRDefault="005E0EE2" w:rsidP="00372A77">
            <w:pPr>
              <w:spacing w:before="60" w:after="60" w:line="240" w:lineRule="auto"/>
              <w:jc w:val="center"/>
              <w:rPr>
                <w:rFonts w:eastAsia="Times New Roman"/>
                <w:color w:val="000000"/>
                <w:sz w:val="20"/>
                <w:szCs w:val="20"/>
                <w:lang w:val="en-US" w:eastAsia="en-GB"/>
              </w:rPr>
            </w:pPr>
            <w:r w:rsidRPr="00561963">
              <w:rPr>
                <w:color w:val="000000"/>
                <w:sz w:val="20"/>
                <w:szCs w:val="20"/>
              </w:rPr>
              <w:t>0.54–1.22</w:t>
            </w:r>
          </w:p>
        </w:tc>
      </w:tr>
    </w:tbl>
    <w:p w14:paraId="0EBD528A" w14:textId="77777777" w:rsidR="005E0EE2" w:rsidRDefault="005E0EE2" w:rsidP="000977F1">
      <w:pPr>
        <w:spacing w:after="0" w:line="360" w:lineRule="auto"/>
        <w:jc w:val="both"/>
      </w:pPr>
    </w:p>
    <w:p w14:paraId="10143B32" w14:textId="77777777" w:rsidR="005E0EE2" w:rsidRDefault="005E0EE2" w:rsidP="00AA2B3E">
      <w:pPr>
        <w:spacing w:after="0" w:line="360" w:lineRule="auto"/>
        <w:ind w:firstLine="567"/>
        <w:jc w:val="both"/>
        <w:sectPr w:rsidR="005E0EE2" w:rsidSect="00A14F7E">
          <w:pgSz w:w="16838" w:h="11906" w:orient="landscape"/>
          <w:pgMar w:top="1417" w:right="1417" w:bottom="1417" w:left="1417" w:header="708" w:footer="708" w:gutter="0"/>
          <w:cols w:space="708"/>
          <w:docGrid w:linePitch="360"/>
        </w:sectPr>
      </w:pPr>
    </w:p>
    <w:p w14:paraId="732FB671" w14:textId="77777777" w:rsidR="005E0EE2" w:rsidRPr="0047027C" w:rsidRDefault="005E0EE2" w:rsidP="00923952">
      <w:pPr>
        <w:pStyle w:val="Heading1"/>
      </w:pPr>
      <w:bookmarkStart w:id="8" w:name="_Toc129157400"/>
      <w:r>
        <w:lastRenderedPageBreak/>
        <w:t>Overview</w:t>
      </w:r>
      <w:r w:rsidRPr="0047027C">
        <w:t xml:space="preserve"> of </w:t>
      </w:r>
      <w:r>
        <w:t>excluded</w:t>
      </w:r>
      <w:r w:rsidRPr="0047027C">
        <w:t xml:space="preserve"> experimental </w:t>
      </w:r>
      <w:proofErr w:type="gramStart"/>
      <w:r w:rsidRPr="0047027C">
        <w:t>data</w:t>
      </w:r>
      <w:bookmarkEnd w:id="8"/>
      <w:proofErr w:type="gramEnd"/>
    </w:p>
    <w:p w14:paraId="0876FF9F" w14:textId="77777777" w:rsidR="005E0EE2" w:rsidRDefault="005E0EE2" w:rsidP="00AA2B3E">
      <w:pPr>
        <w:spacing w:after="0" w:line="360" w:lineRule="auto"/>
        <w:ind w:firstLine="567"/>
        <w:jc w:val="both"/>
      </w:pPr>
    </w:p>
    <w:p w14:paraId="58391FE5" w14:textId="77777777" w:rsidR="005E0EE2" w:rsidRPr="004C200E" w:rsidRDefault="005E0EE2" w:rsidP="00F9545E">
      <w:pPr>
        <w:spacing w:after="0" w:line="360" w:lineRule="auto"/>
        <w:ind w:firstLine="567"/>
        <w:jc w:val="both"/>
        <w:rPr>
          <w:lang w:val="en-US"/>
        </w:rPr>
      </w:pPr>
      <w:r>
        <w:rPr>
          <w:lang w:val="en-US"/>
        </w:rPr>
        <w:t>In Part 1 of this supplementary material, details of experiments that were utilized in this work are summarized. T</w:t>
      </w:r>
      <w:r w:rsidRPr="004C200E">
        <w:rPr>
          <w:lang w:val="en-US"/>
        </w:rPr>
        <w:t xml:space="preserve">here are other papers in the literature which contain experiments </w:t>
      </w:r>
      <w:r>
        <w:rPr>
          <w:lang w:val="en-US"/>
        </w:rPr>
        <w:t>with our target systems</w:t>
      </w:r>
      <w:r w:rsidRPr="004C200E">
        <w:rPr>
          <w:lang w:val="en-US"/>
        </w:rPr>
        <w:t xml:space="preserve">, but for </w:t>
      </w:r>
      <w:r>
        <w:rPr>
          <w:lang w:val="en-US"/>
        </w:rPr>
        <w:t>some</w:t>
      </w:r>
      <w:r w:rsidRPr="004C200E">
        <w:rPr>
          <w:lang w:val="en-US"/>
        </w:rPr>
        <w:t xml:space="preserve"> </w:t>
      </w:r>
      <w:proofErr w:type="gramStart"/>
      <w:r w:rsidRPr="004C200E">
        <w:rPr>
          <w:lang w:val="en-US"/>
        </w:rPr>
        <w:t>reason</w:t>
      </w:r>
      <w:r>
        <w:rPr>
          <w:lang w:val="en-US"/>
        </w:rPr>
        <w:t>s</w:t>
      </w:r>
      <w:proofErr w:type="gramEnd"/>
      <w:r w:rsidRPr="004C200E">
        <w:rPr>
          <w:lang w:val="en-US"/>
        </w:rPr>
        <w:t xml:space="preserve"> they </w:t>
      </w:r>
      <w:r>
        <w:rPr>
          <w:lang w:val="en-US"/>
        </w:rPr>
        <w:t>we</w:t>
      </w:r>
      <w:r w:rsidRPr="004C200E">
        <w:rPr>
          <w:lang w:val="en-US"/>
        </w:rPr>
        <w:t>re excluded from our investigations.</w:t>
      </w:r>
      <w:r>
        <w:rPr>
          <w:lang w:val="en-US"/>
        </w:rPr>
        <w:t xml:space="preserve"> These experiments are discussed in this part.</w:t>
      </w:r>
    </w:p>
    <w:p w14:paraId="228989AE" w14:textId="77777777" w:rsidR="005E0EE2" w:rsidRDefault="005E0EE2" w:rsidP="00F9545E">
      <w:pPr>
        <w:spacing w:after="0" w:line="360" w:lineRule="auto"/>
        <w:ind w:firstLine="567"/>
        <w:jc w:val="both"/>
        <w:rPr>
          <w:lang w:val="en-US"/>
        </w:rPr>
      </w:pPr>
      <w:r w:rsidRPr="004C200E">
        <w:rPr>
          <w:lang w:val="en-US"/>
        </w:rPr>
        <w:t>In the case of ST</w:t>
      </w:r>
      <w:r w:rsidRPr="004C200E">
        <w:rPr>
          <w:lang w:val="en-US"/>
        </w:rPr>
        <w:noBreakHyphen/>
        <w:t>IDT experiments, these excluded papers were published in the 1960s–‍1980s</w:t>
      </w:r>
      <w:r w:rsidRPr="005E0EE2">
        <w:rPr>
          <w:vertAlign w:val="superscript"/>
        </w:rPr>
        <w:t>38-49</w:t>
      </w:r>
      <w:r w:rsidRPr="004C200E">
        <w:rPr>
          <w:lang w:val="en-US"/>
        </w:rPr>
        <w:t>, and the measured ignition delay times are not reproducible due to the lack of unambiguous experimental details and/or IDT definitions. Moreover, as stated in the work of Chen et al.</w:t>
      </w:r>
      <w:r w:rsidRPr="005E0EE2">
        <w:rPr>
          <w:vertAlign w:val="superscript"/>
        </w:rPr>
        <w:t xml:space="preserve"> 2</w:t>
      </w:r>
      <w:r w:rsidRPr="004C200E">
        <w:rPr>
          <w:lang w:val="en-US"/>
        </w:rPr>
        <w:t>: “</w:t>
      </w:r>
      <w:r w:rsidRPr="004C200E">
        <w:rPr>
          <w:shd w:val="clear" w:color="auto" w:fill="FFFFFF"/>
          <w:lang w:val="en-US"/>
        </w:rPr>
        <w:t>The ignition</w:t>
      </w:r>
      <w:r w:rsidRPr="004C200E">
        <w:rPr>
          <w:lang w:val="en-US"/>
        </w:rPr>
        <w:t xml:space="preserve"> </w:t>
      </w:r>
      <w:r w:rsidRPr="004C200E">
        <w:rPr>
          <w:shd w:val="clear" w:color="auto" w:fill="FFFFFF"/>
          <w:lang w:val="en-US"/>
        </w:rPr>
        <w:t xml:space="preserve">delay times of ammonia have been reported since the 1960s–80s, however, those early shock tube studies present </w:t>
      </w:r>
      <w:proofErr w:type="gramStart"/>
      <w:r w:rsidRPr="004C200E">
        <w:rPr>
          <w:shd w:val="clear" w:color="auto" w:fill="FFFFFF"/>
          <w:lang w:val="en-US"/>
        </w:rPr>
        <w:t>the undesirable</w:t>
      </w:r>
      <w:proofErr w:type="gramEnd"/>
      <w:r w:rsidRPr="004C200E">
        <w:rPr>
          <w:lang w:val="en-US"/>
        </w:rPr>
        <w:t xml:space="preserve"> </w:t>
      </w:r>
      <w:r w:rsidRPr="004C200E">
        <w:rPr>
          <w:shd w:val="clear" w:color="auto" w:fill="FFFFFF"/>
          <w:lang w:val="en-US"/>
        </w:rPr>
        <w:t>repeatability and low experimental accuracy. Especially, the</w:t>
      </w:r>
      <w:r w:rsidRPr="004C200E">
        <w:rPr>
          <w:lang w:val="en-US"/>
        </w:rPr>
        <w:t xml:space="preserve"> </w:t>
      </w:r>
      <w:r w:rsidRPr="004C200E">
        <w:rPr>
          <w:shd w:val="clear" w:color="auto" w:fill="FFFFFF"/>
          <w:lang w:val="en-US"/>
        </w:rPr>
        <w:t xml:space="preserve">adsorption of ammonia on the contact surface of the </w:t>
      </w:r>
      <w:proofErr w:type="gramStart"/>
      <w:r w:rsidRPr="004C200E">
        <w:rPr>
          <w:shd w:val="clear" w:color="auto" w:fill="FFFFFF"/>
          <w:lang w:val="en-US"/>
        </w:rPr>
        <w:t>stainless steel</w:t>
      </w:r>
      <w:proofErr w:type="gramEnd"/>
      <w:r w:rsidRPr="004C200E">
        <w:rPr>
          <w:lang w:val="en-US"/>
        </w:rPr>
        <w:t xml:space="preserve"> </w:t>
      </w:r>
      <w:r w:rsidRPr="004C200E">
        <w:rPr>
          <w:shd w:val="clear" w:color="auto" w:fill="FFFFFF"/>
          <w:lang w:val="en-US"/>
        </w:rPr>
        <w:t>equipment was not considered which lead to large experimental uncertainty.</w:t>
      </w:r>
      <w:r w:rsidRPr="004C200E">
        <w:rPr>
          <w:lang w:val="en-US"/>
        </w:rPr>
        <w:t>”</w:t>
      </w:r>
    </w:p>
    <w:p w14:paraId="1173AADC" w14:textId="77777777" w:rsidR="005E0EE2" w:rsidRPr="004C200E" w:rsidRDefault="005E0EE2" w:rsidP="00F9545E">
      <w:pPr>
        <w:spacing w:after="0" w:line="360" w:lineRule="auto"/>
        <w:ind w:firstLine="567"/>
        <w:jc w:val="both"/>
        <w:rPr>
          <w:lang w:val="en-US"/>
        </w:rPr>
      </w:pPr>
      <w:r w:rsidRPr="004C200E">
        <w:rPr>
          <w:lang w:val="en-US"/>
        </w:rPr>
        <w:t>Mathieu et al.</w:t>
      </w:r>
      <w:r w:rsidRPr="005E0EE2">
        <w:rPr>
          <w:vertAlign w:val="superscript"/>
        </w:rPr>
        <w:t xml:space="preserve"> 50</w:t>
      </w:r>
      <w:r w:rsidRPr="004C200E">
        <w:rPr>
          <w:lang w:val="en-US"/>
        </w:rPr>
        <w:t xml:space="preserve"> investigated NH</w:t>
      </w:r>
      <w:r w:rsidRPr="004C200E">
        <w:rPr>
          <w:vertAlign w:val="subscript"/>
          <w:lang w:val="en-US"/>
        </w:rPr>
        <w:t>3</w:t>
      </w:r>
      <w:r w:rsidRPr="004C200E">
        <w:rPr>
          <w:lang w:val="en-US"/>
        </w:rPr>
        <w:t>/syngas mixtures in their ST</w:t>
      </w:r>
      <w:r w:rsidRPr="004C200E">
        <w:rPr>
          <w:lang w:val="en-US"/>
        </w:rPr>
        <w:noBreakHyphen/>
        <w:t>IDT studies, but in those cases, NH</w:t>
      </w:r>
      <w:r w:rsidRPr="004C200E">
        <w:rPr>
          <w:vertAlign w:val="subscript"/>
          <w:lang w:val="en-US"/>
        </w:rPr>
        <w:t>3</w:t>
      </w:r>
      <w:r w:rsidRPr="004C200E">
        <w:rPr>
          <w:lang w:val="en-US"/>
        </w:rPr>
        <w:t xml:space="preserve"> was present only as a trace species in the gas mixtures, it was not a main component of the fuel. Since this</w:t>
      </w:r>
      <w:r>
        <w:rPr>
          <w:lang w:val="en-US"/>
        </w:rPr>
        <w:t xml:space="preserve"> kind of system</w:t>
      </w:r>
      <w:r w:rsidRPr="004C200E">
        <w:rPr>
          <w:lang w:val="en-US"/>
        </w:rPr>
        <w:t xml:space="preserve"> is not the focus of this study, these results </w:t>
      </w:r>
      <w:r>
        <w:rPr>
          <w:lang w:val="en-US"/>
        </w:rPr>
        <w:t>a</w:t>
      </w:r>
      <w:r w:rsidRPr="004C200E">
        <w:rPr>
          <w:lang w:val="en-US"/>
        </w:rPr>
        <w:t xml:space="preserve">re </w:t>
      </w:r>
      <w:r>
        <w:rPr>
          <w:lang w:val="en-US"/>
        </w:rPr>
        <w:t>excluded</w:t>
      </w:r>
      <w:r w:rsidRPr="004C200E">
        <w:rPr>
          <w:lang w:val="en-US"/>
        </w:rPr>
        <w:t xml:space="preserve"> from the investigations presented here.</w:t>
      </w:r>
    </w:p>
    <w:p w14:paraId="1D6E7AD0" w14:textId="77777777" w:rsidR="005E0EE2" w:rsidRDefault="005E0EE2" w:rsidP="00F9545E">
      <w:pPr>
        <w:spacing w:after="0" w:line="360" w:lineRule="auto"/>
        <w:ind w:firstLine="567"/>
        <w:jc w:val="both"/>
        <w:rPr>
          <w:shd w:val="clear" w:color="auto" w:fill="FFFFFF"/>
          <w:lang w:val="en-US"/>
        </w:rPr>
      </w:pPr>
      <w:r w:rsidRPr="004C200E">
        <w:rPr>
          <w:lang w:val="en-US"/>
        </w:rPr>
        <w:t>In the works of Manna et al.</w:t>
      </w:r>
      <w:r w:rsidRPr="005E0EE2">
        <w:rPr>
          <w:vertAlign w:val="superscript"/>
        </w:rPr>
        <w:t xml:space="preserve"> 9</w:t>
      </w:r>
      <w:r w:rsidRPr="004C200E">
        <w:rPr>
          <w:lang w:val="en-US"/>
        </w:rPr>
        <w:t xml:space="preserve"> and Sabia et al.</w:t>
      </w:r>
      <w:r w:rsidRPr="005E0EE2">
        <w:rPr>
          <w:vertAlign w:val="superscript"/>
        </w:rPr>
        <w:t xml:space="preserve"> 10</w:t>
      </w:r>
      <w:r w:rsidRPr="004C200E">
        <w:rPr>
          <w:lang w:val="en-US"/>
        </w:rPr>
        <w:t>, flow reactor experiments on NH</w:t>
      </w:r>
      <w:r w:rsidRPr="004C200E">
        <w:rPr>
          <w:vertAlign w:val="subscript"/>
          <w:lang w:val="en-US"/>
        </w:rPr>
        <w:t>3</w:t>
      </w:r>
      <w:r w:rsidRPr="004C200E">
        <w:rPr>
          <w:lang w:val="en-US"/>
        </w:rPr>
        <w:t xml:space="preserve"> oxidation and pyrolysis can also be found in addition to the JSR experiments. However, according to the authors, </w:t>
      </w:r>
      <w:r w:rsidRPr="004C200E">
        <w:rPr>
          <w:shd w:val="clear" w:color="auto" w:fill="FFFFFF"/>
          <w:lang w:val="en-US"/>
        </w:rPr>
        <w:t>these measurements “cannot be straightforwardly used for modeling activities. For</w:t>
      </w:r>
      <w:r w:rsidRPr="004C200E">
        <w:rPr>
          <w:lang w:val="en-US"/>
        </w:rPr>
        <w:t xml:space="preserve"> </w:t>
      </w:r>
      <w:r w:rsidRPr="004C200E">
        <w:rPr>
          <w:shd w:val="clear" w:color="auto" w:fill="FFFFFF"/>
          <w:lang w:val="en-US"/>
        </w:rPr>
        <w:t>this reason, simulations were performed considering the data from the</w:t>
      </w:r>
      <w:r w:rsidRPr="004C200E">
        <w:rPr>
          <w:lang w:val="en-US"/>
        </w:rPr>
        <w:t xml:space="preserve"> </w:t>
      </w:r>
      <w:r w:rsidRPr="004C200E">
        <w:rPr>
          <w:shd w:val="clear" w:color="auto" w:fill="FFFFFF"/>
          <w:lang w:val="en-US"/>
        </w:rPr>
        <w:t xml:space="preserve">JSR”. Therefore, these </w:t>
      </w:r>
      <w:r>
        <w:rPr>
          <w:shd w:val="clear" w:color="auto" w:fill="FFFFFF"/>
          <w:lang w:val="en-US"/>
        </w:rPr>
        <w:t xml:space="preserve">flow reactor </w:t>
      </w:r>
      <w:r w:rsidRPr="004C200E">
        <w:rPr>
          <w:shd w:val="clear" w:color="auto" w:fill="FFFFFF"/>
          <w:lang w:val="en-US"/>
        </w:rPr>
        <w:t xml:space="preserve">measurements </w:t>
      </w:r>
      <w:r>
        <w:rPr>
          <w:shd w:val="clear" w:color="auto" w:fill="FFFFFF"/>
          <w:lang w:val="en-US"/>
        </w:rPr>
        <w:t>we</w:t>
      </w:r>
      <w:r w:rsidRPr="004C200E">
        <w:rPr>
          <w:shd w:val="clear" w:color="auto" w:fill="FFFFFF"/>
          <w:lang w:val="en-US"/>
        </w:rPr>
        <w:t>re not used in this study either. In the works of Nakamura et al.</w:t>
      </w:r>
      <w:r w:rsidRPr="005E0EE2">
        <w:rPr>
          <w:vertAlign w:val="superscript"/>
        </w:rPr>
        <w:t xml:space="preserve"> 51</w:t>
      </w:r>
      <w:r w:rsidRPr="009B3B0C">
        <w:rPr>
          <w:noProof/>
          <w:shd w:val="clear" w:color="auto" w:fill="FFFFFF"/>
          <w:vertAlign w:val="superscript"/>
          <w:lang w:val="en-US"/>
        </w:rPr>
        <w:t>,</w:t>
      </w:r>
      <w:r w:rsidRPr="005E0EE2">
        <w:rPr>
          <w:vertAlign w:val="superscript"/>
        </w:rPr>
        <w:t>52</w:t>
      </w:r>
      <w:r w:rsidRPr="004C200E">
        <w:rPr>
          <w:shd w:val="clear" w:color="auto" w:fill="FFFFFF"/>
          <w:lang w:val="en-US"/>
        </w:rPr>
        <w:t>, a special kind of flow reactor (micro flow reactor) was used, the modeling of which is more complicated and not possible using our programs.</w:t>
      </w:r>
    </w:p>
    <w:p w14:paraId="326A3C94" w14:textId="77777777" w:rsidR="005E0EE2" w:rsidRDefault="005E0EE2" w:rsidP="003215A1">
      <w:pPr>
        <w:spacing w:after="0" w:line="360" w:lineRule="auto"/>
        <w:ind w:firstLine="567"/>
        <w:jc w:val="both"/>
        <w:rPr>
          <w:lang w:val="en-US"/>
        </w:rPr>
      </w:pPr>
      <w:r w:rsidRPr="004C200E">
        <w:rPr>
          <w:lang w:val="en-US"/>
        </w:rPr>
        <w:t xml:space="preserve">There </w:t>
      </w:r>
      <w:r>
        <w:rPr>
          <w:lang w:val="en-US"/>
        </w:rPr>
        <w:t>a</w:t>
      </w:r>
      <w:r w:rsidRPr="004C200E">
        <w:rPr>
          <w:lang w:val="en-US"/>
        </w:rPr>
        <w:t>re</w:t>
      </w:r>
      <w:r>
        <w:rPr>
          <w:lang w:val="en-US"/>
        </w:rPr>
        <w:t xml:space="preserve"> also</w:t>
      </w:r>
      <w:r w:rsidRPr="004C200E">
        <w:rPr>
          <w:lang w:val="en-US"/>
        </w:rPr>
        <w:t xml:space="preserve"> </w:t>
      </w:r>
      <w:r>
        <w:rPr>
          <w:lang w:val="en-US"/>
        </w:rPr>
        <w:t>LBV measurements</w:t>
      </w:r>
      <w:r w:rsidRPr="004C200E">
        <w:rPr>
          <w:lang w:val="en-US"/>
        </w:rPr>
        <w:t xml:space="preserve"> whose results </w:t>
      </w:r>
      <w:r>
        <w:rPr>
          <w:lang w:val="en-US"/>
        </w:rPr>
        <w:t>were not</w:t>
      </w:r>
      <w:r w:rsidRPr="004C200E">
        <w:rPr>
          <w:lang w:val="en-US"/>
        </w:rPr>
        <w:t xml:space="preserve"> utilized</w:t>
      </w:r>
      <w:r>
        <w:rPr>
          <w:lang w:val="en-US"/>
        </w:rPr>
        <w:t xml:space="preserve"> in the present study</w:t>
      </w:r>
      <w:r w:rsidRPr="004C200E">
        <w:rPr>
          <w:lang w:val="en-US"/>
        </w:rPr>
        <w:t>. In the work of Kumar and Meyer</w:t>
      </w:r>
      <w:r w:rsidRPr="005E0EE2">
        <w:rPr>
          <w:vertAlign w:val="superscript"/>
        </w:rPr>
        <w:t>53</w:t>
      </w:r>
      <w:r w:rsidRPr="004C200E">
        <w:rPr>
          <w:lang w:val="en-US"/>
        </w:rPr>
        <w:t>, the inlet conditions of the experiments are not published unambiguously; therefore, these results cannot be reproduced accurately by simulations. Moreover, they used the Bunsen burner method for the flame speed determination which suffers from stretch effects and heat loss</w:t>
      </w:r>
      <w:r w:rsidRPr="005E0EE2">
        <w:rPr>
          <w:vertAlign w:val="superscript"/>
        </w:rPr>
        <w:t>21</w:t>
      </w:r>
      <w:r w:rsidRPr="004C200E">
        <w:rPr>
          <w:lang w:val="en-US"/>
        </w:rPr>
        <w:t>, and the authors applied correction only for the heat loss. In the works of Li et al.</w:t>
      </w:r>
      <w:r w:rsidRPr="005E0EE2">
        <w:rPr>
          <w:vertAlign w:val="superscript"/>
        </w:rPr>
        <w:t xml:space="preserve"> 54</w:t>
      </w:r>
      <w:r w:rsidRPr="004C200E">
        <w:rPr>
          <w:lang w:val="en-US"/>
        </w:rPr>
        <w:t xml:space="preserve"> Takizawa et al.</w:t>
      </w:r>
      <w:r w:rsidRPr="005E0EE2">
        <w:rPr>
          <w:vertAlign w:val="superscript"/>
        </w:rPr>
        <w:t xml:space="preserve"> 55</w:t>
      </w:r>
      <w:r w:rsidRPr="004C200E">
        <w:rPr>
          <w:lang w:val="en-US"/>
        </w:rPr>
        <w:t xml:space="preserve">, </w:t>
      </w:r>
      <w:proofErr w:type="spellStart"/>
      <w:r w:rsidRPr="004C200E">
        <w:rPr>
          <w:lang w:val="en-US"/>
        </w:rPr>
        <w:t>Jabbour</w:t>
      </w:r>
      <w:proofErr w:type="spellEnd"/>
      <w:r w:rsidRPr="004C200E">
        <w:rPr>
          <w:lang w:val="en-US"/>
        </w:rPr>
        <w:t xml:space="preserve"> et al.</w:t>
      </w:r>
      <w:r w:rsidRPr="005E0EE2">
        <w:rPr>
          <w:vertAlign w:val="superscript"/>
        </w:rPr>
        <w:t xml:space="preserve"> 56</w:t>
      </w:r>
      <w:r w:rsidRPr="004C200E">
        <w:rPr>
          <w:lang w:val="en-US"/>
        </w:rPr>
        <w:t xml:space="preserve">, </w:t>
      </w:r>
      <w:proofErr w:type="spellStart"/>
      <w:r w:rsidRPr="004C200E">
        <w:rPr>
          <w:lang w:val="en-US"/>
        </w:rPr>
        <w:t>Pfahl</w:t>
      </w:r>
      <w:proofErr w:type="spellEnd"/>
      <w:r w:rsidRPr="004C200E">
        <w:rPr>
          <w:lang w:val="en-US"/>
        </w:rPr>
        <w:t xml:space="preserve"> et al.</w:t>
      </w:r>
      <w:r w:rsidRPr="005E0EE2">
        <w:rPr>
          <w:vertAlign w:val="superscript"/>
        </w:rPr>
        <w:t xml:space="preserve"> 57</w:t>
      </w:r>
      <w:r w:rsidRPr="004C200E">
        <w:rPr>
          <w:lang w:val="en-US"/>
        </w:rPr>
        <w:t xml:space="preserve">, </w:t>
      </w:r>
      <w:proofErr w:type="spellStart"/>
      <w:r w:rsidRPr="004C200E">
        <w:rPr>
          <w:lang w:val="en-US"/>
        </w:rPr>
        <w:t>Ronney</w:t>
      </w:r>
      <w:proofErr w:type="spellEnd"/>
      <w:r w:rsidRPr="005E0EE2">
        <w:rPr>
          <w:vertAlign w:val="superscript"/>
        </w:rPr>
        <w:t>58</w:t>
      </w:r>
      <w:r w:rsidRPr="004C200E">
        <w:rPr>
          <w:lang w:val="en-US"/>
        </w:rPr>
        <w:t xml:space="preserve">, and </w:t>
      </w:r>
      <w:proofErr w:type="spellStart"/>
      <w:r w:rsidRPr="004C200E">
        <w:rPr>
          <w:lang w:val="en-US"/>
        </w:rPr>
        <w:t>Zakaznov</w:t>
      </w:r>
      <w:proofErr w:type="spellEnd"/>
      <w:r w:rsidRPr="004C200E">
        <w:rPr>
          <w:lang w:val="en-US"/>
        </w:rPr>
        <w:t xml:space="preserve"> et al.</w:t>
      </w:r>
      <w:r w:rsidRPr="005E0EE2">
        <w:rPr>
          <w:vertAlign w:val="superscript"/>
        </w:rPr>
        <w:t xml:space="preserve"> 59</w:t>
      </w:r>
      <w:r w:rsidRPr="004C200E">
        <w:rPr>
          <w:lang w:val="en-US"/>
        </w:rPr>
        <w:t>, the flames were affected by stretch effects, and no stretch correction was applied to calculate the real LBVs</w:t>
      </w:r>
      <w:r w:rsidRPr="005E0EE2">
        <w:rPr>
          <w:vertAlign w:val="superscript"/>
        </w:rPr>
        <w:t>2</w:t>
      </w:r>
      <w:r w:rsidRPr="009B3B0C">
        <w:rPr>
          <w:noProof/>
          <w:vertAlign w:val="superscript"/>
          <w:lang w:val="en-US"/>
        </w:rPr>
        <w:t>,</w:t>
      </w:r>
      <w:r w:rsidRPr="005E0EE2">
        <w:rPr>
          <w:vertAlign w:val="superscript"/>
        </w:rPr>
        <w:t>19</w:t>
      </w:r>
      <w:r w:rsidRPr="009B3B0C">
        <w:rPr>
          <w:noProof/>
          <w:vertAlign w:val="superscript"/>
          <w:lang w:val="en-US"/>
        </w:rPr>
        <w:t>,</w:t>
      </w:r>
      <w:r w:rsidRPr="005E0EE2">
        <w:rPr>
          <w:vertAlign w:val="superscript"/>
        </w:rPr>
        <w:t>22</w:t>
      </w:r>
      <w:r w:rsidRPr="009B3B0C">
        <w:rPr>
          <w:noProof/>
          <w:vertAlign w:val="superscript"/>
          <w:lang w:val="en-US"/>
        </w:rPr>
        <w:t>,</w:t>
      </w:r>
      <w:r w:rsidRPr="005E0EE2">
        <w:rPr>
          <w:vertAlign w:val="superscript"/>
        </w:rPr>
        <w:t>29</w:t>
      </w:r>
      <w:r w:rsidRPr="004C200E">
        <w:rPr>
          <w:lang w:val="en-US"/>
        </w:rPr>
        <w:t>. Davis et al.</w:t>
      </w:r>
      <w:r w:rsidRPr="005E0EE2">
        <w:rPr>
          <w:vertAlign w:val="superscript"/>
        </w:rPr>
        <w:t xml:space="preserve"> 60</w:t>
      </w:r>
      <w:r w:rsidRPr="004C200E">
        <w:rPr>
          <w:lang w:val="en-US"/>
        </w:rPr>
        <w:t xml:space="preserve"> investigated the oxidation of ammonia in a lab</w:t>
      </w:r>
      <w:r>
        <w:rPr>
          <w:lang w:val="en-US"/>
        </w:rPr>
        <w:t>oratory</w:t>
      </w:r>
      <w:r w:rsidRPr="004C200E">
        <w:rPr>
          <w:lang w:val="en-US"/>
        </w:rPr>
        <w:noBreakHyphen/>
        <w:t xml:space="preserve">scale version of an industrial combustor. They measured the </w:t>
      </w:r>
      <w:r w:rsidRPr="004C200E">
        <w:rPr>
          <w:lang w:val="en-US"/>
        </w:rPr>
        <w:lastRenderedPageBreak/>
        <w:t xml:space="preserve">maximal LBV of the investigated gas mixtures, so these </w:t>
      </w:r>
      <w:r>
        <w:rPr>
          <w:lang w:val="en-US"/>
        </w:rPr>
        <w:t xml:space="preserve">experimental </w:t>
      </w:r>
      <w:r w:rsidRPr="004C200E">
        <w:rPr>
          <w:lang w:val="en-US"/>
        </w:rPr>
        <w:t>results</w:t>
      </w:r>
      <w:r>
        <w:rPr>
          <w:lang w:val="en-US"/>
        </w:rPr>
        <w:t xml:space="preserve"> were also not used in this study</w:t>
      </w:r>
      <w:r w:rsidRPr="004C200E">
        <w:rPr>
          <w:lang w:val="en-US"/>
        </w:rPr>
        <w:t>.</w:t>
      </w:r>
    </w:p>
    <w:p w14:paraId="30A2CA64" w14:textId="77777777" w:rsidR="005E0EE2" w:rsidRDefault="005E0EE2">
      <w:pPr>
        <w:rPr>
          <w:lang w:val="en-US"/>
        </w:rPr>
      </w:pPr>
      <w:r>
        <w:rPr>
          <w:lang w:val="en-US"/>
        </w:rPr>
        <w:br w:type="page"/>
      </w:r>
    </w:p>
    <w:p w14:paraId="703B22E3" w14:textId="77777777" w:rsidR="005E0EE2" w:rsidRDefault="005E0EE2" w:rsidP="00E93FE0">
      <w:pPr>
        <w:pStyle w:val="Heading1"/>
        <w:rPr>
          <w:lang w:val="en-US"/>
        </w:rPr>
      </w:pPr>
      <w:bookmarkStart w:id="9" w:name="_Toc129157401"/>
      <w:r>
        <w:rPr>
          <w:lang w:val="en-US"/>
        </w:rPr>
        <w:lastRenderedPageBreak/>
        <w:t>Simulation of ST-IDT experiments</w:t>
      </w:r>
      <w:bookmarkEnd w:id="9"/>
    </w:p>
    <w:p w14:paraId="27B64006" w14:textId="77777777" w:rsidR="005E0EE2" w:rsidRDefault="005E0EE2" w:rsidP="00E93FE0">
      <w:pPr>
        <w:spacing w:after="0" w:line="360" w:lineRule="auto"/>
        <w:jc w:val="both"/>
        <w:rPr>
          <w:lang w:val="en-US"/>
        </w:rPr>
      </w:pPr>
    </w:p>
    <w:p w14:paraId="15C2ECD7" w14:textId="77777777" w:rsidR="005E0EE2" w:rsidRPr="00E93FE0" w:rsidRDefault="005E0EE2" w:rsidP="00E93FE0">
      <w:pPr>
        <w:spacing w:after="0" w:line="360" w:lineRule="auto"/>
        <w:ind w:firstLine="567"/>
        <w:jc w:val="both"/>
        <w:rPr>
          <w:bCs/>
          <w:lang w:val="en-US"/>
        </w:rPr>
      </w:pPr>
      <w:r w:rsidRPr="00E93FE0">
        <w:rPr>
          <w:lang w:val="en-US"/>
        </w:rPr>
        <w:t>In the work of Shu et al.</w:t>
      </w:r>
      <w:r w:rsidRPr="005E0EE2">
        <w:rPr>
          <w:vertAlign w:val="superscript"/>
        </w:rPr>
        <w:t xml:space="preserve"> 4</w:t>
      </w:r>
      <w:r w:rsidRPr="00E93FE0">
        <w:rPr>
          <w:lang w:val="en-US"/>
        </w:rPr>
        <w:t xml:space="preserve">, the pressure profiles were measured during the experiments with reactive mixtures and significant pressure rises were observed before the ignitions especially in the case of longer ignition delay times (i.e. at lower temperatures). The pressure rises probably occurred because </w:t>
      </w:r>
      <w:proofErr w:type="spellStart"/>
      <w:r w:rsidRPr="00E93FE0">
        <w:rPr>
          <w:lang w:val="en-US"/>
        </w:rPr>
        <w:t>i</w:t>
      </w:r>
      <w:proofErr w:type="spellEnd"/>
      <w:r w:rsidRPr="00E93FE0">
        <w:rPr>
          <w:lang w:val="en-US"/>
        </w:rPr>
        <w:t>) N</w:t>
      </w:r>
      <w:r w:rsidRPr="00E93FE0">
        <w:rPr>
          <w:vertAlign w:val="subscript"/>
          <w:lang w:val="en-US"/>
        </w:rPr>
        <w:t>2</w:t>
      </w:r>
      <w:r w:rsidRPr="00E93FE0">
        <w:rPr>
          <w:lang w:val="en-US"/>
        </w:rPr>
        <w:t xml:space="preserve"> was used as the diluent gas instead of a monatomic gas (e.g. </w:t>
      </w:r>
      <w:proofErr w:type="spellStart"/>
      <w:r w:rsidRPr="00E93FE0">
        <w:rPr>
          <w:lang w:val="en-US"/>
        </w:rPr>
        <w:t>Ar</w:t>
      </w:r>
      <w:proofErr w:type="spellEnd"/>
      <w:r w:rsidRPr="00E93FE0">
        <w:rPr>
          <w:lang w:val="en-US"/>
        </w:rPr>
        <w:t>) and ii) the dilution levels of the initial gas mixtures were not high (</w:t>
      </w:r>
      <m:oMath>
        <m:sSub>
          <m:sSubPr>
            <m:ctrlPr>
              <w:rPr>
                <w:rFonts w:ascii="Cambria Math" w:hAnsi="Cambria Math"/>
                <w:i/>
                <w:lang w:val="en-US"/>
              </w:rPr>
            </m:ctrlPr>
          </m:sSubPr>
          <m:e>
            <m:r>
              <m:rPr>
                <m:nor/>
              </m:rPr>
              <w:rPr>
                <w:i/>
                <w:iCs/>
                <w:lang w:val="en-US"/>
              </w:rPr>
              <m:t>x</m:t>
            </m:r>
          </m:e>
          <m:sub>
            <m:sSub>
              <m:sSubPr>
                <m:ctrlPr>
                  <w:rPr>
                    <w:rFonts w:ascii="Cambria Math" w:hAnsi="Cambria Math"/>
                    <w:i/>
                    <w:lang w:val="en-US"/>
                  </w:rPr>
                </m:ctrlPr>
              </m:sSubPr>
              <m:e>
                <m:r>
                  <m:rPr>
                    <m:nor/>
                  </m:rPr>
                  <w:rPr>
                    <w:lang w:val="en-US"/>
                  </w:rPr>
                  <m:t>N</m:t>
                </m:r>
              </m:e>
              <m:sub>
                <m:r>
                  <m:rPr>
                    <m:nor/>
                  </m:rPr>
                  <w:rPr>
                    <w:lang w:val="en-US"/>
                  </w:rPr>
                  <m:t>2</m:t>
                </m:r>
              </m:sub>
            </m:sSub>
          </m:sub>
        </m:sSub>
      </m:oMath>
      <w:r w:rsidRPr="00E93FE0">
        <w:rPr>
          <w:rFonts w:eastAsiaTheme="minorEastAsia"/>
          <w:lang w:val="en-US"/>
        </w:rPr>
        <w:t> = </w:t>
      </w:r>
      <w:r w:rsidRPr="00E93FE0">
        <w:rPr>
          <w:lang w:val="en-US"/>
        </w:rPr>
        <w:t>50–70%). The experimental pressure profiles were converted to volume profiles by the authors using the thermochemical data of the model of Mathieu et al.</w:t>
      </w:r>
      <w:r w:rsidRPr="005E0EE2">
        <w:rPr>
          <w:vertAlign w:val="superscript"/>
        </w:rPr>
        <w:t xml:space="preserve"> 3</w:t>
      </w:r>
      <w:r w:rsidRPr="00E93FE0">
        <w:rPr>
          <w:lang w:val="en-US"/>
        </w:rPr>
        <w:t xml:space="preserve"> the assumption of isentropic compression</w:t>
      </w:r>
      <w:r w:rsidRPr="005E0EE2">
        <w:rPr>
          <w:vertAlign w:val="superscript"/>
        </w:rPr>
        <w:t>61</w:t>
      </w:r>
      <w:r w:rsidRPr="00E93FE0">
        <w:rPr>
          <w:noProof/>
          <w:vertAlign w:val="superscript"/>
          <w:lang w:val="en-US"/>
        </w:rPr>
        <w:t>,</w:t>
      </w:r>
      <w:r w:rsidRPr="005E0EE2">
        <w:rPr>
          <w:vertAlign w:val="superscript"/>
        </w:rPr>
        <w:t>62</w:t>
      </w:r>
      <w:r w:rsidRPr="00E93FE0">
        <w:rPr>
          <w:lang w:val="en-US"/>
        </w:rPr>
        <w:t>. The volume profiles were obtained from B. Shu through personal communication, and these volume profiles were used as inputs in our simulations. The reported temperature and pressure values behind the reflected shock waves were used as initial conditions for the simulations and the volume</w:t>
      </w:r>
      <w:r w:rsidRPr="00E93FE0">
        <w:rPr>
          <w:bCs/>
          <w:lang w:val="en-US"/>
        </w:rPr>
        <w:t xml:space="preserve"> profiles accounted for the pressure rises. According to Shu et al., it was not possible to perform measurements with non</w:t>
      </w:r>
      <w:r w:rsidRPr="00E93FE0">
        <w:rPr>
          <w:bCs/>
          <w:lang w:val="en-US"/>
        </w:rPr>
        <w:noBreakHyphen/>
        <w:t xml:space="preserve">reactive mixtures that could represent the dynamic effects of the reactive mixtures because </w:t>
      </w:r>
      <w:proofErr w:type="spellStart"/>
      <w:r w:rsidRPr="00E93FE0">
        <w:rPr>
          <w:bCs/>
          <w:lang w:val="en-US"/>
        </w:rPr>
        <w:t>i</w:t>
      </w:r>
      <w:proofErr w:type="spellEnd"/>
      <w:r w:rsidRPr="00E93FE0">
        <w:rPr>
          <w:bCs/>
          <w:lang w:val="en-US"/>
        </w:rPr>
        <w:t>) it was not possible to reproduce the conditions of the reactive measurements using the non</w:t>
      </w:r>
      <w:r w:rsidRPr="00E93FE0">
        <w:rPr>
          <w:bCs/>
          <w:lang w:val="en-US"/>
        </w:rPr>
        <w:noBreakHyphen/>
        <w:t>reactive mixtures and ii) the reactive mixtures had too strong dynamic effects so replacing the O</w:t>
      </w:r>
      <w:r w:rsidRPr="00E93FE0">
        <w:rPr>
          <w:bCs/>
          <w:vertAlign w:val="subscript"/>
          <w:lang w:val="en-US"/>
        </w:rPr>
        <w:t>2</w:t>
      </w:r>
      <w:r w:rsidRPr="00E93FE0">
        <w:rPr>
          <w:bCs/>
          <w:lang w:val="en-US"/>
        </w:rPr>
        <w:t xml:space="preserve"> by N</w:t>
      </w:r>
      <w:r w:rsidRPr="00E93FE0">
        <w:rPr>
          <w:bCs/>
          <w:vertAlign w:val="subscript"/>
          <w:lang w:val="en-US"/>
        </w:rPr>
        <w:t>2</w:t>
      </w:r>
      <w:r w:rsidRPr="00E93FE0">
        <w:rPr>
          <w:bCs/>
          <w:lang w:val="en-US"/>
        </w:rPr>
        <w:t xml:space="preserve"> in the non</w:t>
      </w:r>
      <w:r w:rsidRPr="00E93FE0">
        <w:rPr>
          <w:bCs/>
          <w:lang w:val="en-US"/>
        </w:rPr>
        <w:noBreakHyphen/>
        <w:t>reactive experiments and using those data as simulation inputs would introduce large uncertainty in the simulation results.</w:t>
      </w:r>
    </w:p>
    <w:p w14:paraId="7204B298" w14:textId="77777777" w:rsidR="005E0EE2" w:rsidRPr="00E93FE0" w:rsidRDefault="005E0EE2" w:rsidP="00E93FE0">
      <w:pPr>
        <w:spacing w:after="0" w:line="360" w:lineRule="auto"/>
        <w:ind w:firstLine="567"/>
        <w:jc w:val="both"/>
        <w:rPr>
          <w:bCs/>
          <w:lang w:val="en-US"/>
        </w:rPr>
      </w:pPr>
      <w:r w:rsidRPr="00E93FE0">
        <w:rPr>
          <w:bCs/>
          <w:lang w:val="en-US"/>
        </w:rPr>
        <w:t>Mathieu et al.</w:t>
      </w:r>
      <w:r w:rsidRPr="005E0EE2">
        <w:rPr>
          <w:vertAlign w:val="superscript"/>
        </w:rPr>
        <w:t xml:space="preserve"> 3</w:t>
      </w:r>
      <w:r w:rsidRPr="00E93FE0">
        <w:rPr>
          <w:bCs/>
          <w:lang w:val="en-US"/>
        </w:rPr>
        <w:t xml:space="preserve"> reported that the pre</w:t>
      </w:r>
      <w:r w:rsidRPr="00E93FE0">
        <w:rPr>
          <w:bCs/>
          <w:lang w:val="en-US"/>
        </w:rPr>
        <w:noBreakHyphen/>
        <w:t>ignition pressure rise rates were less than 2% / </w:t>
      </w:r>
      <w:proofErr w:type="spellStart"/>
      <w:r w:rsidRPr="00E93FE0">
        <w:rPr>
          <w:bCs/>
          <w:lang w:val="en-US"/>
        </w:rPr>
        <w:t>ms</w:t>
      </w:r>
      <w:proofErr w:type="spellEnd"/>
      <w:r w:rsidRPr="00E93FE0">
        <w:rPr>
          <w:bCs/>
          <w:lang w:val="en-US"/>
        </w:rPr>
        <w:t xml:space="preserve"> in their ST</w:t>
      </w:r>
      <w:r w:rsidRPr="00E93FE0">
        <w:rPr>
          <w:bCs/>
          <w:lang w:val="en-US"/>
        </w:rPr>
        <w:noBreakHyphen/>
        <w:t xml:space="preserve">IDT experiments, which would result in temperature rises of a maximum of 10 K. According to the authors, these temperature rises do not have a noticeable impact on the results, and therefore the pressure rise was not considered in these simulations. These observations correspond with the fact that they used gas mixtures highly diluted in </w:t>
      </w:r>
      <w:proofErr w:type="spellStart"/>
      <w:r w:rsidRPr="00E93FE0">
        <w:rPr>
          <w:bCs/>
          <w:lang w:val="en-US"/>
        </w:rPr>
        <w:t>Ar</w:t>
      </w:r>
      <w:proofErr w:type="spellEnd"/>
      <w:r w:rsidRPr="00E93FE0">
        <w:rPr>
          <w:bCs/>
          <w:lang w:val="en-US"/>
        </w:rPr>
        <w:t xml:space="preserve"> (</w:t>
      </w:r>
      <w:proofErr w:type="spellStart"/>
      <w:r w:rsidRPr="00E93FE0">
        <w:rPr>
          <w:bCs/>
          <w:i/>
          <w:iCs/>
          <w:lang w:val="en-US"/>
        </w:rPr>
        <w:t>x</w:t>
      </w:r>
      <w:r w:rsidRPr="00E93FE0">
        <w:rPr>
          <w:bCs/>
          <w:vertAlign w:val="subscript"/>
          <w:lang w:val="en-US"/>
        </w:rPr>
        <w:t>Ar</w:t>
      </w:r>
      <w:proofErr w:type="spellEnd"/>
      <w:r w:rsidRPr="00E93FE0">
        <w:rPr>
          <w:bCs/>
          <w:lang w:val="en-US"/>
        </w:rPr>
        <w:t> &gt; 98%). Also, they reported an uncertainty of 10% for the measured ignition delay times which included the uncertainty of temperature due to the pressure rise. Chen et al.</w:t>
      </w:r>
      <w:r w:rsidRPr="005E0EE2">
        <w:rPr>
          <w:vertAlign w:val="superscript"/>
        </w:rPr>
        <w:t xml:space="preserve"> 2</w:t>
      </w:r>
      <w:r w:rsidRPr="00E93FE0">
        <w:rPr>
          <w:bCs/>
          <w:lang w:val="en-US"/>
        </w:rPr>
        <w:t xml:space="preserve"> also experienced pressure rise rates of less than 2% / </w:t>
      </w:r>
      <w:proofErr w:type="spellStart"/>
      <w:r w:rsidRPr="00E93FE0">
        <w:rPr>
          <w:bCs/>
          <w:lang w:val="en-US"/>
        </w:rPr>
        <w:t>ms</w:t>
      </w:r>
      <w:proofErr w:type="spellEnd"/>
      <w:r w:rsidRPr="00E93FE0">
        <w:rPr>
          <w:bCs/>
          <w:lang w:val="en-US"/>
        </w:rPr>
        <w:t xml:space="preserve"> in their ST</w:t>
      </w:r>
      <w:r w:rsidRPr="00E93FE0">
        <w:rPr>
          <w:bCs/>
          <w:lang w:val="en-US"/>
        </w:rPr>
        <w:noBreakHyphen/>
        <w:t xml:space="preserve">IDT measurements. Since they also used </w:t>
      </w:r>
      <w:proofErr w:type="spellStart"/>
      <w:r w:rsidRPr="00E93FE0">
        <w:rPr>
          <w:bCs/>
          <w:lang w:val="en-US"/>
        </w:rPr>
        <w:t>Ar</w:t>
      </w:r>
      <w:proofErr w:type="spellEnd"/>
      <w:r w:rsidRPr="00E93FE0">
        <w:rPr>
          <w:bCs/>
          <w:lang w:val="en-US"/>
        </w:rPr>
        <w:t xml:space="preserve"> as the diluent gas (</w:t>
      </w:r>
      <w:proofErr w:type="spellStart"/>
      <w:r w:rsidRPr="00E93FE0">
        <w:rPr>
          <w:bCs/>
          <w:i/>
          <w:iCs/>
          <w:lang w:val="en-US"/>
        </w:rPr>
        <w:t>x</w:t>
      </w:r>
      <w:r w:rsidRPr="00E93FE0">
        <w:rPr>
          <w:bCs/>
          <w:vertAlign w:val="subscript"/>
          <w:lang w:val="en-US"/>
        </w:rPr>
        <w:t>Ar</w:t>
      </w:r>
      <w:proofErr w:type="spellEnd"/>
      <w:r w:rsidRPr="00E93FE0">
        <w:rPr>
          <w:bCs/>
          <w:lang w:val="en-US"/>
        </w:rPr>
        <w:t> = 92–‍93% in the initial mixtures), we neglected the pressure rise in our simulations.</w:t>
      </w:r>
    </w:p>
    <w:p w14:paraId="39445DCA" w14:textId="77777777" w:rsidR="005E0EE2" w:rsidRDefault="005E0EE2">
      <w:pPr>
        <w:rPr>
          <w:lang w:val="en-US"/>
        </w:rPr>
      </w:pPr>
      <w:r>
        <w:rPr>
          <w:lang w:val="en-US"/>
        </w:rPr>
        <w:br w:type="page"/>
      </w:r>
    </w:p>
    <w:p w14:paraId="0ECEEFDE" w14:textId="77777777" w:rsidR="005E0EE2" w:rsidRPr="0047027C" w:rsidRDefault="005E0EE2" w:rsidP="00923952">
      <w:pPr>
        <w:pStyle w:val="Heading1"/>
      </w:pPr>
      <w:bookmarkStart w:id="10" w:name="_Toc129157402"/>
      <w:r>
        <w:lastRenderedPageBreak/>
        <w:t>Estimation of the standard deviation of</w:t>
      </w:r>
      <w:r w:rsidRPr="0047027C">
        <w:t xml:space="preserve"> </w:t>
      </w:r>
      <w:r>
        <w:t xml:space="preserve">the </w:t>
      </w:r>
      <w:r w:rsidRPr="0047027C">
        <w:t>experimental data</w:t>
      </w:r>
      <w:bookmarkEnd w:id="10"/>
    </w:p>
    <w:p w14:paraId="33D4D730" w14:textId="77777777" w:rsidR="005E0EE2" w:rsidRDefault="005E0EE2" w:rsidP="003215A1">
      <w:pPr>
        <w:spacing w:after="0" w:line="360" w:lineRule="auto"/>
        <w:ind w:firstLine="567"/>
        <w:jc w:val="both"/>
        <w:rPr>
          <w:lang w:val="en-US"/>
        </w:rPr>
      </w:pPr>
    </w:p>
    <w:p w14:paraId="0750277B" w14:textId="77777777" w:rsidR="005E0EE2" w:rsidRDefault="005E0EE2" w:rsidP="003215A1">
      <w:pPr>
        <w:spacing w:after="0" w:line="360" w:lineRule="auto"/>
        <w:ind w:firstLine="567"/>
        <w:jc w:val="both"/>
        <w:rPr>
          <w:lang w:val="en-US"/>
        </w:rPr>
      </w:pPr>
      <w:r>
        <w:rPr>
          <w:lang w:val="en-US"/>
        </w:rPr>
        <w:t>For the quantitative comparison of mechanism performance, the following error function was used:</w:t>
      </w:r>
    </w:p>
    <w:tbl>
      <w:tblPr>
        <w:tblStyle w:val="PlainTable4"/>
        <w:tblW w:w="9209" w:type="dxa"/>
        <w:tblLook w:val="04A0" w:firstRow="1" w:lastRow="0" w:firstColumn="1" w:lastColumn="0" w:noHBand="0" w:noVBand="1"/>
      </w:tblPr>
      <w:tblGrid>
        <w:gridCol w:w="7933"/>
        <w:gridCol w:w="1276"/>
      </w:tblGrid>
      <w:tr w:rsidR="005E0EE2" w:rsidRPr="00B801FF" w14:paraId="2DEF763C" w14:textId="77777777" w:rsidTr="003E3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3" w:type="dxa"/>
            <w:shd w:val="clear" w:color="auto" w:fill="auto"/>
            <w:vAlign w:val="center"/>
          </w:tcPr>
          <w:p w14:paraId="29074166" w14:textId="7883714E" w:rsidR="005E0EE2" w:rsidRPr="00B801FF" w:rsidRDefault="00B801FF" w:rsidP="003E3932">
            <w:pPr>
              <w:spacing w:before="120" w:after="120" w:line="360" w:lineRule="auto"/>
              <w:ind w:right="-1378"/>
              <w:jc w:val="center"/>
              <w:rPr>
                <w:b w:val="0"/>
                <w:bCs/>
                <w:color w:val="202122"/>
                <w:shd w:val="clear" w:color="auto" w:fill="FFFFFF"/>
                <w:lang w:val="en-US"/>
              </w:rPr>
            </w:pPr>
            <w:bookmarkStart w:id="11" w:name="_Hlk92647472"/>
            <m:oMathPara>
              <m:oMath>
                <m:r>
                  <w:rPr>
                    <w:rFonts w:ascii="Cambria Math" w:hAnsi="Cambria Math"/>
                  </w:rPr>
                  <m:t>E=</m:t>
                </m:r>
                <m:f>
                  <m:fPr>
                    <m:ctrlPr>
                      <w:rPr>
                        <w:rFonts w:ascii="Cambria Math" w:hAnsi="Cambria Math"/>
                        <w:b w:val="0"/>
                        <w:bCs/>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b w:val="0"/>
                        <w:bCs/>
                        <w:i/>
                      </w:rPr>
                    </m:ctrlPr>
                  </m:naryPr>
                  <m:sub>
                    <m:r>
                      <w:rPr>
                        <w:rFonts w:ascii="Cambria Math" w:hAnsi="Cambria Math"/>
                      </w:rPr>
                      <m:t>f=1</m:t>
                    </m:r>
                  </m:sub>
                  <m:sup>
                    <m:sSub>
                      <m:sSubPr>
                        <m:ctrlPr>
                          <w:rPr>
                            <w:rFonts w:ascii="Cambria Math" w:hAnsi="Cambria Math"/>
                            <w:b w:val="0"/>
                            <w:bCs/>
                            <w:i/>
                          </w:rPr>
                        </m:ctrlPr>
                      </m:sSubPr>
                      <m:e>
                        <m:r>
                          <w:rPr>
                            <w:rFonts w:ascii="Cambria Math" w:hAnsi="Cambria Math"/>
                          </w:rPr>
                          <m:t>N</m:t>
                        </m:r>
                      </m:e>
                      <m:sub>
                        <m:r>
                          <w:rPr>
                            <w:rFonts w:ascii="Cambria Math" w:hAnsi="Cambria Math"/>
                          </w:rPr>
                          <m:t>f</m:t>
                        </m:r>
                      </m:sub>
                    </m:sSub>
                  </m:sup>
                  <m:e>
                    <m:nary>
                      <m:naryPr>
                        <m:chr m:val="∑"/>
                        <m:limLoc m:val="undOvr"/>
                        <m:ctrlPr>
                          <w:rPr>
                            <w:rFonts w:ascii="Cambria Math" w:hAnsi="Cambria Math"/>
                            <w:b w:val="0"/>
                            <w:bCs/>
                            <w:i/>
                          </w:rPr>
                        </m:ctrlPr>
                      </m:naryPr>
                      <m:sub>
                        <m:r>
                          <w:rPr>
                            <w:rFonts w:ascii="Cambria Math" w:hAnsi="Cambria Math"/>
                          </w:rPr>
                          <m:t>s=1</m:t>
                        </m:r>
                      </m:sub>
                      <m:sup>
                        <m:sSub>
                          <m:sSubPr>
                            <m:ctrlPr>
                              <w:rPr>
                                <w:rFonts w:ascii="Cambria Math" w:hAnsi="Cambria Math"/>
                                <w:b w:val="0"/>
                                <w:bCs/>
                                <w:i/>
                              </w:rPr>
                            </m:ctrlPr>
                          </m:sSubPr>
                          <m:e>
                            <m:r>
                              <w:rPr>
                                <w:rFonts w:ascii="Cambria Math" w:hAnsi="Cambria Math"/>
                              </w:rPr>
                              <m:t>N</m:t>
                            </m:r>
                          </m:e>
                          <m:sub>
                            <m:r>
                              <w:rPr>
                                <w:rFonts w:ascii="Cambria Math" w:hAnsi="Cambria Math"/>
                              </w:rPr>
                              <m:t>fs</m:t>
                            </m:r>
                          </m:sub>
                        </m:sSub>
                      </m:sup>
                      <m:e>
                        <m:f>
                          <m:fPr>
                            <m:ctrlPr>
                              <w:rPr>
                                <w:rFonts w:ascii="Cambria Math" w:hAnsi="Cambria Math"/>
                                <w:b w:val="0"/>
                                <w:bCs/>
                                <w:i/>
                              </w:rPr>
                            </m:ctrlPr>
                          </m:fPr>
                          <m:num>
                            <m:r>
                              <w:rPr>
                                <w:rFonts w:ascii="Cambria Math" w:hAnsi="Cambria Math"/>
                              </w:rPr>
                              <m:t>1</m:t>
                            </m:r>
                          </m:num>
                          <m:den>
                            <m:sSub>
                              <m:sSubPr>
                                <m:ctrlPr>
                                  <w:rPr>
                                    <w:rFonts w:ascii="Cambria Math" w:hAnsi="Cambria Math"/>
                                    <w:b w:val="0"/>
                                    <w:bCs/>
                                    <w:i/>
                                  </w:rPr>
                                </m:ctrlPr>
                              </m:sSubPr>
                              <m:e>
                                <m:r>
                                  <w:rPr>
                                    <w:rFonts w:ascii="Cambria Math" w:hAnsi="Cambria Math"/>
                                  </w:rPr>
                                  <m:t>N</m:t>
                                </m:r>
                              </m:e>
                              <m:sub>
                                <m:r>
                                  <w:rPr>
                                    <w:rFonts w:ascii="Cambria Math" w:hAnsi="Cambria Math"/>
                                  </w:rPr>
                                  <m:t>fsd</m:t>
                                </m:r>
                              </m:sub>
                            </m:sSub>
                          </m:den>
                        </m:f>
                        <m:nary>
                          <m:naryPr>
                            <m:chr m:val="∑"/>
                            <m:limLoc m:val="undOvr"/>
                            <m:ctrlPr>
                              <w:rPr>
                                <w:rFonts w:ascii="Cambria Math" w:hAnsi="Cambria Math"/>
                                <w:b w:val="0"/>
                                <w:bCs/>
                                <w:i/>
                              </w:rPr>
                            </m:ctrlPr>
                          </m:naryPr>
                          <m:sub>
                            <m:r>
                              <w:rPr>
                                <w:rFonts w:ascii="Cambria Math" w:hAnsi="Cambria Math"/>
                              </w:rPr>
                              <m:t>d=1</m:t>
                            </m:r>
                          </m:sub>
                          <m:sup>
                            <m:sSub>
                              <m:sSubPr>
                                <m:ctrlPr>
                                  <w:rPr>
                                    <w:rFonts w:ascii="Cambria Math" w:hAnsi="Cambria Math"/>
                                    <w:b w:val="0"/>
                                    <w:bCs/>
                                    <w:i/>
                                  </w:rPr>
                                </m:ctrlPr>
                              </m:sSubPr>
                              <m:e>
                                <m:r>
                                  <w:rPr>
                                    <w:rFonts w:ascii="Cambria Math" w:hAnsi="Cambria Math"/>
                                  </w:rPr>
                                  <m:t>N</m:t>
                                </m:r>
                              </m:e>
                              <m:sub>
                                <m:r>
                                  <w:rPr>
                                    <w:rFonts w:ascii="Cambria Math" w:hAnsi="Cambria Math"/>
                                  </w:rPr>
                                  <m:t>fsd</m:t>
                                </m:r>
                              </m:sub>
                            </m:sSub>
                          </m:sup>
                          <m:e>
                            <m:sSup>
                              <m:sSupPr>
                                <m:ctrlPr>
                                  <w:rPr>
                                    <w:rFonts w:ascii="Cambria Math" w:eastAsiaTheme="minorEastAsia" w:hAnsi="Cambria Math" w:cstheme="minorBidi"/>
                                    <w:b w:val="0"/>
                                    <w:bCs/>
                                    <w:i/>
                                    <w:sz w:val="22"/>
                                    <w:szCs w:val="22"/>
                                  </w:rPr>
                                </m:ctrlPr>
                              </m:sSupPr>
                              <m:e>
                                <m:d>
                                  <m:dPr>
                                    <m:ctrlPr>
                                      <w:rPr>
                                        <w:rFonts w:ascii="Cambria Math" w:hAnsi="Cambria Math"/>
                                        <w:b w:val="0"/>
                                        <w:bCs/>
                                        <w:i/>
                                      </w:rPr>
                                    </m:ctrlPr>
                                  </m:dPr>
                                  <m:e>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Y</m:t>
                                            </m:r>
                                          </m:e>
                                          <m:sub>
                                            <m:r>
                                              <w:rPr>
                                                <w:rFonts w:ascii="Cambria Math" w:hAnsi="Cambria Math"/>
                                              </w:rPr>
                                              <m:t>fsd</m:t>
                                            </m:r>
                                          </m:sub>
                                          <m:sup>
                                            <m:r>
                                              <m:rPr>
                                                <m:nor/>
                                              </m:rPr>
                                              <w:rPr>
                                                <w:rFonts w:ascii="Cambria Math" w:hAnsi="Cambria Math"/>
                                                <w:b w:val="0"/>
                                                <w:bCs/>
                                              </w:rPr>
                                              <m:t>sim</m:t>
                                            </m:r>
                                          </m:sup>
                                        </m:sSubSup>
                                        <m:r>
                                          <w:rPr>
                                            <w:rFonts w:ascii="Cambria Math" w:hAnsi="Cambria Math"/>
                                          </w:rPr>
                                          <m:t>-</m:t>
                                        </m:r>
                                        <m:sSubSup>
                                          <m:sSubSupPr>
                                            <m:ctrlPr>
                                              <w:rPr>
                                                <w:rFonts w:ascii="Cambria Math" w:hAnsi="Cambria Math"/>
                                                <w:b w:val="0"/>
                                                <w:bCs/>
                                                <w:i/>
                                              </w:rPr>
                                            </m:ctrlPr>
                                          </m:sSubSupPr>
                                          <m:e>
                                            <m:r>
                                              <w:rPr>
                                                <w:rFonts w:ascii="Cambria Math" w:hAnsi="Cambria Math"/>
                                              </w:rPr>
                                              <m:t>Y</m:t>
                                            </m:r>
                                          </m:e>
                                          <m:sub>
                                            <m:r>
                                              <w:rPr>
                                                <w:rFonts w:ascii="Cambria Math" w:hAnsi="Cambria Math"/>
                                              </w:rPr>
                                              <m:t>fsd</m:t>
                                            </m:r>
                                          </m:sub>
                                          <m:sup>
                                            <m:r>
                                              <m:rPr>
                                                <m:nor/>
                                              </m:rPr>
                                              <w:rPr>
                                                <w:rFonts w:ascii="Cambria Math" w:hAnsi="Cambria Math"/>
                                                <w:b w:val="0"/>
                                                <w:bCs/>
                                              </w:rPr>
                                              <m:t>exp</m:t>
                                            </m:r>
                                          </m:sup>
                                        </m:sSubSup>
                                      </m:num>
                                      <m:den>
                                        <m:r>
                                          <w:rPr>
                                            <w:rFonts w:ascii="Cambria Math" w:hAnsi="Cambria Math"/>
                                          </w:rPr>
                                          <m:t>σ</m:t>
                                        </m:r>
                                        <m:d>
                                          <m:dPr>
                                            <m:ctrlPr>
                                              <w:rPr>
                                                <w:rFonts w:ascii="Cambria Math" w:hAnsi="Cambria Math"/>
                                                <w:b w:val="0"/>
                                                <w:bCs/>
                                                <w:i/>
                                              </w:rPr>
                                            </m:ctrlPr>
                                          </m:dPr>
                                          <m:e>
                                            <m:sSubSup>
                                              <m:sSubSupPr>
                                                <m:ctrlPr>
                                                  <w:rPr>
                                                    <w:rFonts w:ascii="Cambria Math" w:hAnsi="Cambria Math"/>
                                                    <w:b w:val="0"/>
                                                    <w:bCs/>
                                                    <w:i/>
                                                  </w:rPr>
                                                </m:ctrlPr>
                                              </m:sSubSupPr>
                                              <m:e>
                                                <m:r>
                                                  <w:rPr>
                                                    <w:rFonts w:ascii="Cambria Math" w:hAnsi="Cambria Math"/>
                                                  </w:rPr>
                                                  <m:t>Y</m:t>
                                                </m:r>
                                              </m:e>
                                              <m:sub>
                                                <m:r>
                                                  <w:rPr>
                                                    <w:rFonts w:ascii="Cambria Math" w:hAnsi="Cambria Math"/>
                                                  </w:rPr>
                                                  <m:t>fsd</m:t>
                                                </m:r>
                                              </m:sub>
                                              <m:sup>
                                                <m:r>
                                                  <m:rPr>
                                                    <m:nor/>
                                                  </m:rPr>
                                                  <w:rPr>
                                                    <w:rFonts w:ascii="Cambria Math" w:hAnsi="Cambria Math"/>
                                                    <w:b w:val="0"/>
                                                    <w:bCs/>
                                                  </w:rPr>
                                                  <m:t>exp</m:t>
                                                </m:r>
                                              </m:sup>
                                            </m:sSubSup>
                                          </m:e>
                                        </m:d>
                                      </m:den>
                                    </m:f>
                                  </m:e>
                                </m:d>
                              </m:e>
                              <m:sup>
                                <m:r>
                                  <w:rPr>
                                    <w:rFonts w:ascii="Cambria Math" w:hAnsi="Cambria Math"/>
                                  </w:rPr>
                                  <m:t>2</m:t>
                                </m:r>
                              </m:sup>
                            </m:sSup>
                          </m:e>
                        </m:nary>
                      </m:e>
                    </m:nary>
                  </m:e>
                </m:nary>
              </m:oMath>
            </m:oMathPara>
          </w:p>
        </w:tc>
        <w:tc>
          <w:tcPr>
            <w:tcW w:w="1276" w:type="dxa"/>
            <w:shd w:val="clear" w:color="auto" w:fill="auto"/>
            <w:vAlign w:val="center"/>
          </w:tcPr>
          <w:p w14:paraId="1664A3E0" w14:textId="77777777" w:rsidR="005E0EE2" w:rsidRPr="00B801FF" w:rsidRDefault="005E0EE2" w:rsidP="003E3932">
            <w:pPr>
              <w:pStyle w:val="Caption"/>
              <w:spacing w:after="0" w:line="360" w:lineRule="auto"/>
              <w:ind w:left="28" w:right="36"/>
              <w:jc w:val="right"/>
              <w:cnfStyle w:val="100000000000" w:firstRow="1" w:lastRow="0" w:firstColumn="0" w:lastColumn="0" w:oddVBand="0" w:evenVBand="0" w:oddHBand="0" w:evenHBand="0" w:firstRowFirstColumn="0" w:firstRowLastColumn="0" w:lastRowFirstColumn="0" w:lastRowLastColumn="0"/>
              <w:rPr>
                <w:b w:val="0"/>
                <w:bCs/>
                <w:i w:val="0"/>
                <w:iCs w:val="0"/>
                <w:color w:val="auto"/>
                <w:sz w:val="24"/>
                <w:szCs w:val="24"/>
                <w:shd w:val="clear" w:color="auto" w:fill="FFFFFF"/>
                <w:lang w:val="en-US"/>
              </w:rPr>
            </w:pPr>
            <w:bookmarkStart w:id="12" w:name="_Ref69200091"/>
            <w:bookmarkStart w:id="13" w:name="_Ref73346499"/>
            <w:r w:rsidRPr="00B801FF">
              <w:rPr>
                <w:b w:val="0"/>
                <w:bCs/>
                <w:i w:val="0"/>
                <w:iCs w:val="0"/>
                <w:color w:val="auto"/>
                <w:sz w:val="24"/>
                <w:szCs w:val="24"/>
                <w:lang w:val="en-US"/>
              </w:rPr>
              <w:t>(</w:t>
            </w:r>
            <w:r w:rsidRPr="00B801FF">
              <w:rPr>
                <w:b w:val="0"/>
                <w:bCs/>
                <w:i w:val="0"/>
                <w:iCs w:val="0"/>
                <w:color w:val="auto"/>
                <w:sz w:val="24"/>
                <w:szCs w:val="24"/>
                <w:lang w:val="en-US"/>
              </w:rPr>
              <w:fldChar w:fldCharType="begin"/>
            </w:r>
            <w:r w:rsidRPr="00B801FF">
              <w:rPr>
                <w:b w:val="0"/>
                <w:bCs/>
                <w:i w:val="0"/>
                <w:iCs w:val="0"/>
                <w:color w:val="auto"/>
                <w:sz w:val="24"/>
                <w:szCs w:val="24"/>
                <w:lang w:val="en-US"/>
              </w:rPr>
              <w:instrText xml:space="preserve"> SEQ ( \* ARABIC </w:instrText>
            </w:r>
            <w:r w:rsidRPr="00B801FF">
              <w:rPr>
                <w:b w:val="0"/>
                <w:bCs/>
                <w:i w:val="0"/>
                <w:iCs w:val="0"/>
                <w:color w:val="auto"/>
                <w:sz w:val="24"/>
                <w:szCs w:val="24"/>
                <w:lang w:val="en-US"/>
              </w:rPr>
              <w:fldChar w:fldCharType="separate"/>
            </w:r>
            <w:r w:rsidRPr="00B801FF">
              <w:rPr>
                <w:b w:val="0"/>
                <w:bCs/>
                <w:i w:val="0"/>
                <w:iCs w:val="0"/>
                <w:noProof/>
                <w:color w:val="auto"/>
                <w:sz w:val="24"/>
                <w:szCs w:val="24"/>
                <w:lang w:val="en-US"/>
              </w:rPr>
              <w:t>1</w:t>
            </w:r>
            <w:r w:rsidRPr="00B801FF">
              <w:rPr>
                <w:b w:val="0"/>
                <w:bCs/>
                <w:i w:val="0"/>
                <w:iCs w:val="0"/>
                <w:color w:val="auto"/>
                <w:sz w:val="24"/>
                <w:szCs w:val="24"/>
                <w:lang w:val="en-US"/>
              </w:rPr>
              <w:fldChar w:fldCharType="end"/>
            </w:r>
            <w:bookmarkEnd w:id="12"/>
            <w:r w:rsidRPr="00B801FF">
              <w:rPr>
                <w:b w:val="0"/>
                <w:bCs/>
                <w:i w:val="0"/>
                <w:iCs w:val="0"/>
                <w:color w:val="auto"/>
                <w:sz w:val="24"/>
                <w:szCs w:val="24"/>
                <w:lang w:val="en-US"/>
              </w:rPr>
              <w:t>)</w:t>
            </w:r>
            <w:bookmarkEnd w:id="13"/>
          </w:p>
        </w:tc>
      </w:tr>
    </w:tbl>
    <w:bookmarkEnd w:id="11"/>
    <w:p w14:paraId="56979591" w14:textId="77777777" w:rsidR="005E0EE2" w:rsidRPr="004C200E" w:rsidRDefault="005E0EE2" w:rsidP="00B80631">
      <w:pPr>
        <w:spacing w:after="0"/>
        <w:jc w:val="both"/>
        <w:rPr>
          <w:lang w:val="en-US"/>
        </w:rPr>
      </w:pPr>
      <w:proofErr w:type="gramStart"/>
      <w:r w:rsidRPr="004C200E">
        <w:rPr>
          <w:lang w:val="en-US"/>
        </w:rPr>
        <w:t>where</w:t>
      </w:r>
      <w:proofErr w:type="gramEnd"/>
    </w:p>
    <w:tbl>
      <w:tblPr>
        <w:tblStyle w:val="PlainTable4"/>
        <w:tblW w:w="9209" w:type="dxa"/>
        <w:tblLook w:val="04A0" w:firstRow="1" w:lastRow="0" w:firstColumn="1" w:lastColumn="0" w:noHBand="0" w:noVBand="1"/>
      </w:tblPr>
      <w:tblGrid>
        <w:gridCol w:w="7933"/>
        <w:gridCol w:w="1276"/>
      </w:tblGrid>
      <w:tr w:rsidR="005E0EE2" w:rsidRPr="00B801FF" w14:paraId="62CE08FF" w14:textId="77777777" w:rsidTr="003E3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3" w:type="dxa"/>
            <w:shd w:val="clear" w:color="auto" w:fill="auto"/>
            <w:vAlign w:val="center"/>
          </w:tcPr>
          <w:bookmarkStart w:id="14" w:name="_Hlk92647489"/>
          <w:p w14:paraId="1051B73E" w14:textId="74DE4226" w:rsidR="005E0EE2" w:rsidRPr="00B801FF" w:rsidRDefault="005E0EE2" w:rsidP="003E3932">
            <w:pPr>
              <w:spacing w:before="120" w:after="120" w:line="360" w:lineRule="auto"/>
              <w:ind w:right="-1378"/>
              <w:jc w:val="center"/>
              <w:rPr>
                <w:b w:val="0"/>
                <w:color w:val="202122"/>
                <w:shd w:val="clear" w:color="auto" w:fill="FFFFFF"/>
                <w:lang w:val="en-US"/>
              </w:rPr>
            </w:pPr>
            <m:oMathPara>
              <m:oMath>
                <m:sSub>
                  <m:sSubPr>
                    <m:ctrlPr>
                      <w:rPr>
                        <w:rFonts w:ascii="Cambria Math" w:hAnsi="Cambria Math"/>
                        <w:b w:val="0"/>
                        <w:i/>
                        <w:lang w:val="en-US"/>
                      </w:rPr>
                    </m:ctrlPr>
                  </m:sSubPr>
                  <m:e>
                    <m:r>
                      <w:rPr>
                        <w:rFonts w:ascii="Cambria Math" w:hAnsi="Cambria Math"/>
                        <w:lang w:val="en-US"/>
                      </w:rPr>
                      <m:t>Y</m:t>
                    </m:r>
                  </m:e>
                  <m:sub>
                    <m:r>
                      <w:rPr>
                        <w:rFonts w:ascii="Cambria Math" w:hAnsi="Cambria Math"/>
                        <w:lang w:val="en-US"/>
                      </w:rPr>
                      <m:t>fsd</m:t>
                    </m:r>
                  </m:sub>
                </m:sSub>
                <m:r>
                  <w:rPr>
                    <w:rFonts w:ascii="Cambria Math" w:hAnsi="Cambria Math"/>
                    <w:lang w:val="en-US"/>
                  </w:rPr>
                  <m:t xml:space="preserve">= </m:t>
                </m:r>
                <m:d>
                  <m:dPr>
                    <m:begChr m:val="{"/>
                    <m:endChr m:val=""/>
                    <m:ctrlPr>
                      <w:rPr>
                        <w:rFonts w:ascii="Cambria Math" w:hAnsi="Cambria Math"/>
                        <w:b w:val="0"/>
                        <w:i/>
                        <w:lang w:val="en-US"/>
                      </w:rPr>
                    </m:ctrlPr>
                  </m:dPr>
                  <m:e>
                    <m:m>
                      <m:mPr>
                        <m:mcs>
                          <m:mc>
                            <m:mcPr>
                              <m:count m:val="2"/>
                              <m:mcJc m:val="center"/>
                            </m:mcPr>
                          </m:mc>
                        </m:mcs>
                        <m:ctrlPr>
                          <w:rPr>
                            <w:rFonts w:ascii="Cambria Math" w:hAnsi="Cambria Math"/>
                            <w:b w:val="0"/>
                            <w:i/>
                            <w:lang w:val="en-US"/>
                          </w:rPr>
                        </m:ctrlPr>
                      </m:mPr>
                      <m:mr>
                        <m:e>
                          <m:sSub>
                            <m:sSubPr>
                              <m:ctrlPr>
                                <w:rPr>
                                  <w:rFonts w:ascii="Cambria Math" w:hAnsi="Cambria Math"/>
                                  <w:b w:val="0"/>
                                  <w:i/>
                                  <w:lang w:val="en-US"/>
                                </w:rPr>
                              </m:ctrlPr>
                            </m:sSubPr>
                            <m:e>
                              <m:r>
                                <w:rPr>
                                  <w:rFonts w:ascii="Cambria Math" w:hAnsi="Cambria Math"/>
                                  <w:lang w:val="en-US"/>
                                </w:rPr>
                                <m:t>y</m:t>
                              </m:r>
                            </m:e>
                            <m:sub>
                              <m:r>
                                <w:rPr>
                                  <w:rFonts w:ascii="Cambria Math" w:hAnsi="Cambria Math"/>
                                  <w:lang w:val="en-US"/>
                                </w:rPr>
                                <m:t>fsd</m:t>
                              </m:r>
                            </m:sub>
                          </m:sSub>
                        </m:e>
                        <m:e>
                          <m:r>
                            <m:rPr>
                              <m:nor/>
                            </m:rPr>
                            <w:rPr>
                              <w:rFonts w:ascii="Cambria Math" w:hAnsi="Cambria Math"/>
                              <w:b w:val="0"/>
                              <w:lang w:val="en-US"/>
                            </w:rPr>
                            <m:t xml:space="preserve">if </m:t>
                          </m:r>
                          <m:r>
                            <w:rPr>
                              <w:rFonts w:ascii="Cambria Math" w:hAnsi="Cambria Math"/>
                              <w:lang w:val="en-US"/>
                            </w:rPr>
                            <m:t>σ</m:t>
                          </m:r>
                          <m:d>
                            <m:dPr>
                              <m:ctrlPr>
                                <w:rPr>
                                  <w:rFonts w:ascii="Cambria Math" w:hAnsi="Cambria Math"/>
                                  <w:b w:val="0"/>
                                  <w:i/>
                                  <w:lang w:val="en-US"/>
                                </w:rPr>
                              </m:ctrlPr>
                            </m:dPr>
                            <m:e>
                              <m:sSubSup>
                                <m:sSubSupPr>
                                  <m:ctrlPr>
                                    <w:rPr>
                                      <w:rFonts w:ascii="Cambria Math" w:hAnsi="Cambria Math"/>
                                      <w:b w:val="0"/>
                                      <w:i/>
                                      <w:lang w:val="en-US"/>
                                    </w:rPr>
                                  </m:ctrlPr>
                                </m:sSubSupPr>
                                <m:e>
                                  <m:r>
                                    <w:rPr>
                                      <w:rFonts w:ascii="Cambria Math" w:hAnsi="Cambria Math"/>
                                      <w:lang w:val="en-US"/>
                                    </w:rPr>
                                    <m:t>y</m:t>
                                  </m:r>
                                </m:e>
                                <m:sub>
                                  <m:r>
                                    <w:rPr>
                                      <w:rFonts w:ascii="Cambria Math" w:hAnsi="Cambria Math"/>
                                      <w:lang w:val="en-US"/>
                                    </w:rPr>
                                    <m:t>fsd</m:t>
                                  </m:r>
                                </m:sub>
                                <m:sup>
                                  <m:r>
                                    <m:rPr>
                                      <m:nor/>
                                    </m:rPr>
                                    <w:rPr>
                                      <w:rFonts w:ascii="Cambria Math" w:hAnsi="Cambria Math"/>
                                      <w:b w:val="0"/>
                                      <w:lang w:val="en-US"/>
                                    </w:rPr>
                                    <m:t>exp</m:t>
                                  </m:r>
                                </m:sup>
                              </m:sSubSup>
                            </m:e>
                          </m:d>
                          <m:r>
                            <w:rPr>
                              <w:rFonts w:ascii="Cambria Math" w:hAnsi="Cambria Math"/>
                              <w:lang w:val="en-US"/>
                            </w:rPr>
                            <m:t>≈</m:t>
                          </m:r>
                          <m:r>
                            <m:rPr>
                              <m:nor/>
                            </m:rPr>
                            <w:rPr>
                              <w:rFonts w:ascii="Cambria Math" w:hAnsi="Cambria Math"/>
                              <w:b w:val="0"/>
                              <w:lang w:val="en-US"/>
                            </w:rPr>
                            <m:t>constant</m:t>
                          </m:r>
                        </m:e>
                      </m:mr>
                      <m:mr>
                        <m:e>
                          <m:func>
                            <m:funcPr>
                              <m:ctrlPr>
                                <w:rPr>
                                  <w:rFonts w:ascii="Cambria Math" w:hAnsi="Cambria Math"/>
                                  <w:b w:val="0"/>
                                  <w:i/>
                                  <w:lang w:val="en-US"/>
                                </w:rPr>
                              </m:ctrlPr>
                            </m:funcPr>
                            <m:fName>
                              <m:r>
                                <m:rPr>
                                  <m:sty m:val="p"/>
                                </m:rPr>
                                <w:rPr>
                                  <w:rFonts w:ascii="Cambria Math" w:hAnsi="Cambria Math"/>
                                  <w:lang w:val="en-US"/>
                                </w:rPr>
                                <m:t>ln</m:t>
                              </m:r>
                            </m:fName>
                            <m:e>
                              <m:sSub>
                                <m:sSubPr>
                                  <m:ctrlPr>
                                    <w:rPr>
                                      <w:rFonts w:ascii="Cambria Math" w:hAnsi="Cambria Math"/>
                                      <w:b w:val="0"/>
                                      <w:i/>
                                      <w:lang w:val="en-US"/>
                                    </w:rPr>
                                  </m:ctrlPr>
                                </m:sSubPr>
                                <m:e>
                                  <m:r>
                                    <w:rPr>
                                      <w:rFonts w:ascii="Cambria Math" w:hAnsi="Cambria Math"/>
                                      <w:lang w:val="en-US"/>
                                    </w:rPr>
                                    <m:t>y</m:t>
                                  </m:r>
                                </m:e>
                                <m:sub>
                                  <m:r>
                                    <w:rPr>
                                      <w:rFonts w:ascii="Cambria Math" w:hAnsi="Cambria Math"/>
                                      <w:lang w:val="en-US"/>
                                    </w:rPr>
                                    <m:t>fsd</m:t>
                                  </m:r>
                                </m:sub>
                              </m:sSub>
                            </m:e>
                          </m:func>
                        </m:e>
                        <m:e>
                          <m:r>
                            <m:rPr>
                              <m:nor/>
                            </m:rPr>
                            <w:rPr>
                              <w:rFonts w:ascii="Cambria Math" w:hAnsi="Cambria Math"/>
                              <w:b w:val="0"/>
                              <w:lang w:val="en-US"/>
                            </w:rPr>
                            <m:t xml:space="preserve">if </m:t>
                          </m:r>
                          <m:r>
                            <w:rPr>
                              <w:rFonts w:ascii="Cambria Math" w:hAnsi="Cambria Math"/>
                              <w:lang w:val="en-US"/>
                            </w:rPr>
                            <m:t>σ</m:t>
                          </m:r>
                          <m:d>
                            <m:dPr>
                              <m:ctrlPr>
                                <w:rPr>
                                  <w:rFonts w:ascii="Cambria Math" w:hAnsi="Cambria Math"/>
                                  <w:b w:val="0"/>
                                  <w:i/>
                                  <w:lang w:val="en-US"/>
                                </w:rPr>
                              </m:ctrlPr>
                            </m:dPr>
                            <m:e>
                              <m:func>
                                <m:funcPr>
                                  <m:ctrlPr>
                                    <w:rPr>
                                      <w:rFonts w:ascii="Cambria Math" w:hAnsi="Cambria Math"/>
                                      <w:b w:val="0"/>
                                      <w:i/>
                                      <w:lang w:val="en-US"/>
                                    </w:rPr>
                                  </m:ctrlPr>
                                </m:funcPr>
                                <m:fName>
                                  <m:r>
                                    <m:rPr>
                                      <m:sty m:val="p"/>
                                    </m:rPr>
                                    <w:rPr>
                                      <w:rFonts w:ascii="Cambria Math" w:hAnsi="Cambria Math"/>
                                      <w:lang w:val="en-US"/>
                                    </w:rPr>
                                    <m:t>ln</m:t>
                                  </m:r>
                                </m:fName>
                                <m:e>
                                  <m:d>
                                    <m:dPr>
                                      <m:ctrlPr>
                                        <w:rPr>
                                          <w:rFonts w:ascii="Cambria Math" w:hAnsi="Cambria Math"/>
                                          <w:b w:val="0"/>
                                          <w:i/>
                                          <w:lang w:val="en-US"/>
                                        </w:rPr>
                                      </m:ctrlPr>
                                    </m:dPr>
                                    <m:e>
                                      <m:sSubSup>
                                        <m:sSubSupPr>
                                          <m:ctrlPr>
                                            <w:rPr>
                                              <w:rFonts w:ascii="Cambria Math" w:hAnsi="Cambria Math"/>
                                              <w:b w:val="0"/>
                                              <w:i/>
                                              <w:lang w:val="en-US"/>
                                            </w:rPr>
                                          </m:ctrlPr>
                                        </m:sSubSupPr>
                                        <m:e>
                                          <m:r>
                                            <w:rPr>
                                              <w:rFonts w:ascii="Cambria Math" w:hAnsi="Cambria Math"/>
                                              <w:lang w:val="en-US"/>
                                            </w:rPr>
                                            <m:t>y</m:t>
                                          </m:r>
                                        </m:e>
                                        <m:sub>
                                          <m:r>
                                            <w:rPr>
                                              <w:rFonts w:ascii="Cambria Math" w:hAnsi="Cambria Math"/>
                                              <w:lang w:val="en-US"/>
                                            </w:rPr>
                                            <m:t>fsd</m:t>
                                          </m:r>
                                        </m:sub>
                                        <m:sup>
                                          <m:r>
                                            <m:rPr>
                                              <m:nor/>
                                            </m:rPr>
                                            <w:rPr>
                                              <w:rFonts w:ascii="Cambria Math" w:hAnsi="Cambria Math"/>
                                              <w:b w:val="0"/>
                                              <w:lang w:val="en-US"/>
                                            </w:rPr>
                                            <m:t>exp</m:t>
                                          </m:r>
                                        </m:sup>
                                      </m:sSubSup>
                                    </m:e>
                                  </m:d>
                                </m:e>
                              </m:func>
                            </m:e>
                          </m:d>
                          <m:r>
                            <w:rPr>
                              <w:rFonts w:ascii="Cambria Math" w:hAnsi="Cambria Math"/>
                              <w:lang w:val="en-US"/>
                            </w:rPr>
                            <m:t>≈</m:t>
                          </m:r>
                          <m:r>
                            <m:rPr>
                              <m:nor/>
                            </m:rPr>
                            <w:rPr>
                              <w:rFonts w:ascii="Cambria Math" w:hAnsi="Cambria Math"/>
                              <w:b w:val="0"/>
                              <w:lang w:val="en-US"/>
                            </w:rPr>
                            <m:t>constant</m:t>
                          </m:r>
                        </m:e>
                      </m:mr>
                    </m:m>
                  </m:e>
                </m:d>
              </m:oMath>
            </m:oMathPara>
          </w:p>
        </w:tc>
        <w:tc>
          <w:tcPr>
            <w:tcW w:w="1276" w:type="dxa"/>
            <w:shd w:val="clear" w:color="auto" w:fill="auto"/>
            <w:vAlign w:val="center"/>
          </w:tcPr>
          <w:p w14:paraId="29EF77A7" w14:textId="77777777" w:rsidR="005E0EE2" w:rsidRPr="00B801FF" w:rsidRDefault="005E0EE2" w:rsidP="003E3932">
            <w:pPr>
              <w:pStyle w:val="Caption"/>
              <w:spacing w:after="0" w:line="360" w:lineRule="auto"/>
              <w:ind w:left="28" w:right="36"/>
              <w:jc w:val="right"/>
              <w:cnfStyle w:val="100000000000" w:firstRow="1" w:lastRow="0" w:firstColumn="0" w:lastColumn="0" w:oddVBand="0" w:evenVBand="0" w:oddHBand="0" w:evenHBand="0" w:firstRowFirstColumn="0" w:firstRowLastColumn="0" w:lastRowFirstColumn="0" w:lastRowLastColumn="0"/>
              <w:rPr>
                <w:b w:val="0"/>
                <w:i w:val="0"/>
                <w:iCs w:val="0"/>
                <w:color w:val="auto"/>
                <w:sz w:val="24"/>
                <w:szCs w:val="24"/>
                <w:shd w:val="clear" w:color="auto" w:fill="FFFFFF"/>
                <w:lang w:val="en-US"/>
              </w:rPr>
            </w:pPr>
            <w:r w:rsidRPr="00B801FF">
              <w:rPr>
                <w:b w:val="0"/>
                <w:i w:val="0"/>
                <w:iCs w:val="0"/>
                <w:color w:val="auto"/>
                <w:sz w:val="24"/>
                <w:szCs w:val="24"/>
                <w:lang w:val="en-US"/>
              </w:rPr>
              <w:t>(</w:t>
            </w:r>
            <w:r w:rsidRPr="00B801FF">
              <w:rPr>
                <w:b w:val="0"/>
                <w:i w:val="0"/>
                <w:iCs w:val="0"/>
                <w:color w:val="auto"/>
                <w:sz w:val="24"/>
                <w:szCs w:val="24"/>
                <w:lang w:val="en-US"/>
              </w:rPr>
              <w:fldChar w:fldCharType="begin"/>
            </w:r>
            <w:r w:rsidRPr="00B801FF">
              <w:rPr>
                <w:b w:val="0"/>
                <w:i w:val="0"/>
                <w:iCs w:val="0"/>
                <w:color w:val="auto"/>
                <w:sz w:val="24"/>
                <w:szCs w:val="24"/>
                <w:lang w:val="en-US"/>
              </w:rPr>
              <w:instrText xml:space="preserve"> SEQ ( \* ARABIC </w:instrText>
            </w:r>
            <w:r w:rsidRPr="00B801FF">
              <w:rPr>
                <w:b w:val="0"/>
                <w:i w:val="0"/>
                <w:iCs w:val="0"/>
                <w:color w:val="auto"/>
                <w:sz w:val="24"/>
                <w:szCs w:val="24"/>
                <w:lang w:val="en-US"/>
              </w:rPr>
              <w:fldChar w:fldCharType="separate"/>
            </w:r>
            <w:r w:rsidRPr="00B801FF">
              <w:rPr>
                <w:b w:val="0"/>
                <w:i w:val="0"/>
                <w:iCs w:val="0"/>
                <w:noProof/>
                <w:color w:val="auto"/>
                <w:sz w:val="24"/>
                <w:szCs w:val="24"/>
                <w:lang w:val="en-US"/>
              </w:rPr>
              <w:t>2</w:t>
            </w:r>
            <w:r w:rsidRPr="00B801FF">
              <w:rPr>
                <w:b w:val="0"/>
                <w:i w:val="0"/>
                <w:iCs w:val="0"/>
                <w:color w:val="auto"/>
                <w:sz w:val="24"/>
                <w:szCs w:val="24"/>
                <w:lang w:val="en-US"/>
              </w:rPr>
              <w:fldChar w:fldCharType="end"/>
            </w:r>
            <w:r w:rsidRPr="00B801FF">
              <w:rPr>
                <w:b w:val="0"/>
                <w:i w:val="0"/>
                <w:iCs w:val="0"/>
                <w:color w:val="auto"/>
                <w:sz w:val="24"/>
                <w:szCs w:val="24"/>
                <w:lang w:val="en-US"/>
              </w:rPr>
              <w:t>)</w:t>
            </w:r>
          </w:p>
        </w:tc>
      </w:tr>
    </w:tbl>
    <w:bookmarkEnd w:id="14"/>
    <w:p w14:paraId="153C1BD8" w14:textId="77777777" w:rsidR="005E0EE2" w:rsidRDefault="005E0EE2" w:rsidP="00B80631">
      <w:pPr>
        <w:spacing w:after="0" w:line="360" w:lineRule="auto"/>
        <w:jc w:val="both"/>
        <w:rPr>
          <w:lang w:val="en-US"/>
        </w:rPr>
      </w:pPr>
      <w:r>
        <w:rPr>
          <w:lang w:val="en-US"/>
        </w:rPr>
        <w:t>and</w:t>
      </w:r>
    </w:p>
    <w:p w14:paraId="3E04F4F3"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r w:rsidRPr="00AA2AFC">
        <w:rPr>
          <w:rStyle w:val="DefaultFontHxMailStyle"/>
          <w:i/>
          <w:iCs/>
        </w:rPr>
        <w:t>N</w:t>
      </w:r>
      <w:r>
        <w:rPr>
          <w:rStyle w:val="DefaultFontHxMailStyle"/>
        </w:rPr>
        <w:t>: number of data series in the data collection</w:t>
      </w:r>
    </w:p>
    <w:p w14:paraId="5F35F30E"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proofErr w:type="spellStart"/>
      <w:proofErr w:type="gramStart"/>
      <w:r>
        <w:rPr>
          <w:rStyle w:val="DefaultFontHxMailStyle"/>
          <w:i/>
          <w:iCs/>
        </w:rPr>
        <w:t>N</w:t>
      </w:r>
      <w:r w:rsidRPr="00AA2AFC">
        <w:rPr>
          <w:rStyle w:val="DefaultFontHxMailStyle"/>
          <w:i/>
          <w:iCs/>
          <w:vertAlign w:val="subscript"/>
        </w:rPr>
        <w:t>f</w:t>
      </w:r>
      <w:proofErr w:type="spellEnd"/>
      <w:r>
        <w:rPr>
          <w:rStyle w:val="DefaultFontHxMailStyle"/>
          <w:i/>
          <w:iCs/>
          <w:vertAlign w:val="subscript"/>
        </w:rPr>
        <w:t xml:space="preserve"> </w:t>
      </w:r>
      <w:r w:rsidRPr="00AA2AFC">
        <w:rPr>
          <w:rStyle w:val="DefaultFontHxMailStyle"/>
        </w:rPr>
        <w:t>:</w:t>
      </w:r>
      <w:proofErr w:type="gramEnd"/>
      <w:r>
        <w:rPr>
          <w:rStyle w:val="DefaultFontHxMailStyle"/>
        </w:rPr>
        <w:t xml:space="preserve"> number of datasets (XML data </w:t>
      </w:r>
      <w:r w:rsidRPr="00AA2AFC">
        <w:rPr>
          <w:rStyle w:val="DefaultFontHxMailStyle"/>
          <w:u w:val="single"/>
        </w:rPr>
        <w:t>f</w:t>
      </w:r>
      <w:r>
        <w:rPr>
          <w:rStyle w:val="DefaultFontHxMailStyle"/>
        </w:rPr>
        <w:t>iles) in the data collection</w:t>
      </w:r>
    </w:p>
    <w:p w14:paraId="33BA45B1"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bookmarkStart w:id="15" w:name="_Hlk118449202"/>
      <w:r w:rsidRPr="00AA2AFC">
        <w:rPr>
          <w:rStyle w:val="DefaultFontHxMailStyle"/>
        </w:rPr>
        <w:t xml:space="preserve">index </w:t>
      </w:r>
      <w:r w:rsidRPr="00AA2AFC">
        <w:rPr>
          <w:rStyle w:val="DefaultFontHxMailStyle"/>
          <w:i/>
          <w:iCs/>
        </w:rPr>
        <w:t>f</w:t>
      </w:r>
      <w:r w:rsidRPr="00AA2AFC">
        <w:rPr>
          <w:rStyle w:val="DefaultFontHxMailStyle"/>
        </w:rPr>
        <w:t xml:space="preserve"> goes through all</w:t>
      </w:r>
      <w:r>
        <w:rPr>
          <w:rStyle w:val="DefaultFontHxMailStyle"/>
        </w:rPr>
        <w:t xml:space="preserve"> datasets (XML data </w:t>
      </w:r>
      <w:r w:rsidRPr="00AA2AFC">
        <w:rPr>
          <w:rStyle w:val="DefaultFontHxMailStyle"/>
          <w:u w:val="single"/>
        </w:rPr>
        <w:t>f</w:t>
      </w:r>
      <w:r>
        <w:rPr>
          <w:rStyle w:val="DefaultFontHxMailStyle"/>
        </w:rPr>
        <w:t xml:space="preserve">iles) in the data </w:t>
      </w:r>
      <w:proofErr w:type="gramStart"/>
      <w:r>
        <w:rPr>
          <w:rStyle w:val="DefaultFontHxMailStyle"/>
        </w:rPr>
        <w:t>collection</w:t>
      </w:r>
      <w:proofErr w:type="gramEnd"/>
    </w:p>
    <w:p w14:paraId="0C105678"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bookmarkStart w:id="16" w:name="_Hlk118448746"/>
      <w:bookmarkEnd w:id="15"/>
      <w:proofErr w:type="spellStart"/>
      <w:r w:rsidRPr="00AA2AFC">
        <w:rPr>
          <w:rStyle w:val="DefaultFontHxMailStyle"/>
          <w:i/>
          <w:iCs/>
        </w:rPr>
        <w:t>N</w:t>
      </w:r>
      <w:r w:rsidRPr="00AA2AFC">
        <w:rPr>
          <w:rStyle w:val="DefaultFontHxMailStyle"/>
          <w:i/>
          <w:iCs/>
          <w:vertAlign w:val="subscript"/>
        </w:rPr>
        <w:t>fs</w:t>
      </w:r>
      <w:proofErr w:type="spellEnd"/>
      <w:r>
        <w:rPr>
          <w:rStyle w:val="DefaultFontHxMailStyle"/>
        </w:rPr>
        <w:t xml:space="preserve">: number of data </w:t>
      </w:r>
      <w:r w:rsidRPr="00AA2AFC">
        <w:rPr>
          <w:rStyle w:val="DefaultFontHxMailStyle"/>
          <w:u w:val="single"/>
        </w:rPr>
        <w:t>s</w:t>
      </w:r>
      <w:r>
        <w:rPr>
          <w:rStyle w:val="DefaultFontHxMailStyle"/>
        </w:rPr>
        <w:t xml:space="preserve">eries in the </w:t>
      </w:r>
      <w:r w:rsidRPr="00AA2AFC">
        <w:rPr>
          <w:rStyle w:val="DefaultFontHxMailStyle"/>
          <w:i/>
          <w:iCs/>
        </w:rPr>
        <w:t>f</w:t>
      </w:r>
      <w:r>
        <w:rPr>
          <w:rStyle w:val="DefaultFontHxMailStyle"/>
        </w:rPr>
        <w:t>-</w:t>
      </w:r>
      <w:proofErr w:type="spellStart"/>
      <w:r>
        <w:rPr>
          <w:rStyle w:val="DefaultFontHxMailStyle"/>
        </w:rPr>
        <w:t>th</w:t>
      </w:r>
      <w:proofErr w:type="spellEnd"/>
      <w:r>
        <w:rPr>
          <w:rStyle w:val="DefaultFontHxMailStyle"/>
        </w:rPr>
        <w:t xml:space="preserve"> dataset (XML data </w:t>
      </w:r>
      <w:r w:rsidRPr="00AA2AFC">
        <w:rPr>
          <w:rStyle w:val="DefaultFontHxMailStyle"/>
          <w:u w:val="single"/>
        </w:rPr>
        <w:t>f</w:t>
      </w:r>
      <w:r>
        <w:rPr>
          <w:rStyle w:val="DefaultFontHxMailStyle"/>
        </w:rPr>
        <w:t>ile)</w:t>
      </w:r>
    </w:p>
    <w:p w14:paraId="69D1F1CA"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bookmarkStart w:id="17" w:name="_Hlk118449229"/>
      <w:bookmarkEnd w:id="16"/>
      <w:r w:rsidRPr="00AA2AFC">
        <w:rPr>
          <w:rStyle w:val="DefaultFontHxMailStyle"/>
        </w:rPr>
        <w:t xml:space="preserve">index </w:t>
      </w:r>
      <w:r w:rsidRPr="00AA2AFC">
        <w:rPr>
          <w:rStyle w:val="DefaultFontHxMailStyle"/>
          <w:i/>
          <w:iCs/>
        </w:rPr>
        <w:t>s</w:t>
      </w:r>
      <w:r w:rsidRPr="00AA2AFC">
        <w:rPr>
          <w:rStyle w:val="DefaultFontHxMailStyle"/>
        </w:rPr>
        <w:t xml:space="preserve"> goes through </w:t>
      </w:r>
      <w:r>
        <w:rPr>
          <w:rStyle w:val="DefaultFontHxMailStyle"/>
        </w:rPr>
        <w:t xml:space="preserve">all data </w:t>
      </w:r>
      <w:r w:rsidRPr="00AA2AFC">
        <w:rPr>
          <w:rStyle w:val="DefaultFontHxMailStyle"/>
          <w:u w:val="single"/>
        </w:rPr>
        <w:t>s</w:t>
      </w:r>
      <w:r>
        <w:rPr>
          <w:rStyle w:val="DefaultFontHxMailStyle"/>
        </w:rPr>
        <w:t xml:space="preserve">eries in the </w:t>
      </w:r>
      <w:r w:rsidRPr="00AA2AFC">
        <w:rPr>
          <w:rStyle w:val="DefaultFontHxMailStyle"/>
          <w:i/>
          <w:iCs/>
        </w:rPr>
        <w:t>f</w:t>
      </w:r>
      <w:r>
        <w:rPr>
          <w:rStyle w:val="DefaultFontHxMailStyle"/>
        </w:rPr>
        <w:t>-</w:t>
      </w:r>
      <w:proofErr w:type="spellStart"/>
      <w:r>
        <w:rPr>
          <w:rStyle w:val="DefaultFontHxMailStyle"/>
        </w:rPr>
        <w:t>th</w:t>
      </w:r>
      <w:proofErr w:type="spellEnd"/>
      <w:r>
        <w:rPr>
          <w:rStyle w:val="DefaultFontHxMailStyle"/>
        </w:rPr>
        <w:t xml:space="preserve"> dataset (XML data </w:t>
      </w:r>
      <w:r w:rsidRPr="00AA2AFC">
        <w:rPr>
          <w:rStyle w:val="DefaultFontHxMailStyle"/>
          <w:u w:val="single"/>
        </w:rPr>
        <w:t>f</w:t>
      </w:r>
      <w:r>
        <w:rPr>
          <w:rStyle w:val="DefaultFontHxMailStyle"/>
        </w:rPr>
        <w:t>ile)</w:t>
      </w:r>
      <w:bookmarkEnd w:id="17"/>
    </w:p>
    <w:p w14:paraId="3635B510"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proofErr w:type="spellStart"/>
      <w:r w:rsidRPr="00AA2AFC">
        <w:rPr>
          <w:rStyle w:val="DefaultFontHxMailStyle"/>
          <w:i/>
          <w:iCs/>
        </w:rPr>
        <w:t>N</w:t>
      </w:r>
      <w:r w:rsidRPr="00AA2AFC">
        <w:rPr>
          <w:rStyle w:val="DefaultFontHxMailStyle"/>
          <w:i/>
          <w:iCs/>
          <w:vertAlign w:val="subscript"/>
        </w:rPr>
        <w:t>fsd</w:t>
      </w:r>
      <w:proofErr w:type="spellEnd"/>
      <w:r>
        <w:rPr>
          <w:rStyle w:val="DefaultFontHxMailStyle"/>
        </w:rPr>
        <w:t xml:space="preserve">: number of </w:t>
      </w:r>
      <w:r w:rsidRPr="00AA2AFC">
        <w:rPr>
          <w:rStyle w:val="DefaultFontHxMailStyle"/>
          <w:u w:val="single"/>
        </w:rPr>
        <w:t>d</w:t>
      </w:r>
      <w:r>
        <w:rPr>
          <w:rStyle w:val="DefaultFontHxMailStyle"/>
        </w:rPr>
        <w:t xml:space="preserve">ata points </w:t>
      </w:r>
      <w:bookmarkStart w:id="18" w:name="_Hlk118448934"/>
      <w:r>
        <w:rPr>
          <w:rStyle w:val="DefaultFontHxMailStyle"/>
        </w:rPr>
        <w:t xml:space="preserve">in the </w:t>
      </w:r>
      <w:r w:rsidRPr="00AA2AFC">
        <w:rPr>
          <w:rStyle w:val="DefaultFontHxMailStyle"/>
          <w:i/>
          <w:iCs/>
        </w:rPr>
        <w:t>s</w:t>
      </w:r>
      <w:r>
        <w:rPr>
          <w:rStyle w:val="DefaultFontHxMailStyle"/>
        </w:rPr>
        <w:t>-</w:t>
      </w:r>
      <w:proofErr w:type="spellStart"/>
      <w:r>
        <w:rPr>
          <w:rStyle w:val="DefaultFontHxMailStyle"/>
        </w:rPr>
        <w:t>th</w:t>
      </w:r>
      <w:proofErr w:type="spellEnd"/>
      <w:r>
        <w:rPr>
          <w:rStyle w:val="DefaultFontHxMailStyle"/>
        </w:rPr>
        <w:t xml:space="preserve"> data </w:t>
      </w:r>
      <w:r w:rsidRPr="00AA2AFC">
        <w:rPr>
          <w:rStyle w:val="DefaultFontHxMailStyle"/>
          <w:u w:val="single"/>
        </w:rPr>
        <w:t>s</w:t>
      </w:r>
      <w:r>
        <w:rPr>
          <w:rStyle w:val="DefaultFontHxMailStyle"/>
        </w:rPr>
        <w:t xml:space="preserve">eries in the </w:t>
      </w:r>
      <w:r w:rsidRPr="00AA2AFC">
        <w:rPr>
          <w:rStyle w:val="DefaultFontHxMailStyle"/>
          <w:i/>
          <w:iCs/>
        </w:rPr>
        <w:t>f</w:t>
      </w:r>
      <w:r>
        <w:rPr>
          <w:rStyle w:val="DefaultFontHxMailStyle"/>
        </w:rPr>
        <w:t>-</w:t>
      </w:r>
      <w:proofErr w:type="spellStart"/>
      <w:r>
        <w:rPr>
          <w:rStyle w:val="DefaultFontHxMailStyle"/>
        </w:rPr>
        <w:t>th</w:t>
      </w:r>
      <w:proofErr w:type="spellEnd"/>
      <w:r>
        <w:rPr>
          <w:rStyle w:val="DefaultFontHxMailStyle"/>
        </w:rPr>
        <w:t xml:space="preserve"> dataset</w:t>
      </w:r>
      <w:bookmarkEnd w:id="18"/>
      <w:r>
        <w:rPr>
          <w:rStyle w:val="DefaultFontHxMailStyle"/>
        </w:rPr>
        <w:t xml:space="preserve"> (XML data </w:t>
      </w:r>
      <w:r w:rsidRPr="00AA2AFC">
        <w:rPr>
          <w:rStyle w:val="DefaultFontHxMailStyle"/>
          <w:u w:val="single"/>
        </w:rPr>
        <w:t>f</w:t>
      </w:r>
      <w:r>
        <w:rPr>
          <w:rStyle w:val="DefaultFontHxMailStyle"/>
        </w:rPr>
        <w:t>ile)</w:t>
      </w:r>
    </w:p>
    <w:p w14:paraId="4570091E" w14:textId="77777777" w:rsidR="005E0EE2" w:rsidRDefault="005E0EE2" w:rsidP="009F5548">
      <w:pPr>
        <w:pStyle w:val="ListParagraph"/>
        <w:numPr>
          <w:ilvl w:val="0"/>
          <w:numId w:val="5"/>
        </w:numPr>
        <w:spacing w:after="0" w:line="360" w:lineRule="auto"/>
        <w:ind w:left="714" w:hanging="357"/>
        <w:contextualSpacing w:val="0"/>
        <w:jc w:val="both"/>
        <w:rPr>
          <w:rStyle w:val="DefaultFontHxMailStyle"/>
        </w:rPr>
      </w:pPr>
      <w:bookmarkStart w:id="19" w:name="_Hlk118449259"/>
      <w:r w:rsidRPr="00AA2AFC">
        <w:rPr>
          <w:rStyle w:val="DefaultFontHxMailStyle"/>
        </w:rPr>
        <w:t xml:space="preserve">index </w:t>
      </w:r>
      <w:r w:rsidRPr="00AA2AFC">
        <w:rPr>
          <w:rStyle w:val="DefaultFontHxMailStyle"/>
          <w:i/>
          <w:iCs/>
        </w:rPr>
        <w:t>d</w:t>
      </w:r>
      <w:r>
        <w:rPr>
          <w:rStyle w:val="DefaultFontHxMailStyle"/>
        </w:rPr>
        <w:t xml:space="preserve"> goes through all </w:t>
      </w:r>
      <w:r w:rsidRPr="004659C3">
        <w:rPr>
          <w:rStyle w:val="DefaultFontHxMailStyle"/>
          <w:u w:val="single"/>
        </w:rPr>
        <w:t>d</w:t>
      </w:r>
      <w:r>
        <w:rPr>
          <w:rStyle w:val="DefaultFontHxMailStyle"/>
        </w:rPr>
        <w:t xml:space="preserve">ata points in the </w:t>
      </w:r>
      <w:r w:rsidRPr="00AA2AFC">
        <w:rPr>
          <w:rStyle w:val="DefaultFontHxMailStyle"/>
          <w:i/>
          <w:iCs/>
        </w:rPr>
        <w:t>s</w:t>
      </w:r>
      <w:r>
        <w:rPr>
          <w:rStyle w:val="DefaultFontHxMailStyle"/>
        </w:rPr>
        <w:t>-</w:t>
      </w:r>
      <w:proofErr w:type="spellStart"/>
      <w:r>
        <w:rPr>
          <w:rStyle w:val="DefaultFontHxMailStyle"/>
        </w:rPr>
        <w:t>th</w:t>
      </w:r>
      <w:proofErr w:type="spellEnd"/>
      <w:r>
        <w:rPr>
          <w:rStyle w:val="DefaultFontHxMailStyle"/>
        </w:rPr>
        <w:t xml:space="preserve"> data </w:t>
      </w:r>
      <w:r w:rsidRPr="00AA2AFC">
        <w:rPr>
          <w:rStyle w:val="DefaultFontHxMailStyle"/>
          <w:u w:val="single"/>
        </w:rPr>
        <w:t>s</w:t>
      </w:r>
      <w:r>
        <w:rPr>
          <w:rStyle w:val="DefaultFontHxMailStyle"/>
        </w:rPr>
        <w:t xml:space="preserve">eries in the </w:t>
      </w:r>
      <w:r w:rsidRPr="00AA2AFC">
        <w:rPr>
          <w:rStyle w:val="DefaultFontHxMailStyle"/>
          <w:i/>
          <w:iCs/>
        </w:rPr>
        <w:t>f</w:t>
      </w:r>
      <w:r>
        <w:rPr>
          <w:rStyle w:val="DefaultFontHxMailStyle"/>
        </w:rPr>
        <w:t>-</w:t>
      </w:r>
      <w:proofErr w:type="spellStart"/>
      <w:r>
        <w:rPr>
          <w:rStyle w:val="DefaultFontHxMailStyle"/>
        </w:rPr>
        <w:t>th</w:t>
      </w:r>
      <w:proofErr w:type="spellEnd"/>
      <w:r>
        <w:rPr>
          <w:rStyle w:val="DefaultFontHxMailStyle"/>
        </w:rPr>
        <w:t xml:space="preserve"> dataset</w:t>
      </w:r>
      <w:bookmarkEnd w:id="19"/>
      <w:r>
        <w:rPr>
          <w:rStyle w:val="DefaultFontHxMailStyle"/>
        </w:rPr>
        <w:t xml:space="preserve"> (XML data </w:t>
      </w:r>
      <w:r w:rsidRPr="00AA2AFC">
        <w:rPr>
          <w:rStyle w:val="DefaultFontHxMailStyle"/>
          <w:u w:val="single"/>
        </w:rPr>
        <w:t>f</w:t>
      </w:r>
      <w:r>
        <w:rPr>
          <w:rStyle w:val="DefaultFontHxMailStyle"/>
        </w:rPr>
        <w:t>ile)</w:t>
      </w:r>
    </w:p>
    <w:p w14:paraId="761AA9B9" w14:textId="77777777" w:rsidR="005E0EE2" w:rsidRDefault="005E0EE2" w:rsidP="00996DE4">
      <w:pPr>
        <w:pStyle w:val="ListParagraph"/>
        <w:numPr>
          <w:ilvl w:val="0"/>
          <w:numId w:val="5"/>
        </w:numPr>
        <w:spacing w:after="0" w:line="360" w:lineRule="auto"/>
        <w:jc w:val="both"/>
        <w:rPr>
          <w:lang w:val="en-US"/>
        </w:rPr>
      </w:pP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fsd</m:t>
            </m:r>
          </m:sub>
          <m:sup>
            <m:r>
              <m:rPr>
                <m:nor/>
              </m:rPr>
              <w:rPr>
                <w:rFonts w:ascii="Cambria Math" w:hAnsi="Cambria Math"/>
                <w:lang w:val="en-US"/>
              </w:rPr>
              <m:t>exp</m:t>
            </m:r>
          </m:sup>
        </m:sSubSup>
      </m:oMath>
      <w:r w:rsidRPr="004C200E">
        <w:rPr>
          <w:lang w:val="en-US"/>
        </w:rPr>
        <w:t xml:space="preserve"> and </w:t>
      </w:r>
      <m:oMath>
        <m:r>
          <w:rPr>
            <w:rFonts w:ascii="Cambria Math" w:hAnsi="Cambria Math"/>
            <w:lang w:val="en-US"/>
          </w:rPr>
          <m:t>σ</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fsd</m:t>
                </m:r>
              </m:sub>
              <m:sup>
                <m:r>
                  <m:rPr>
                    <m:nor/>
                  </m:rPr>
                  <w:rPr>
                    <w:rFonts w:ascii="Cambria Math" w:hAnsi="Cambria Math"/>
                    <w:lang w:val="en-US"/>
                  </w:rPr>
                  <m:t>exp</m:t>
                </m:r>
              </m:sup>
            </m:sSubSup>
          </m:e>
        </m:d>
      </m:oMath>
      <w:r w:rsidRPr="004C200E">
        <w:rPr>
          <w:lang w:val="en-US"/>
        </w:rPr>
        <w:t xml:space="preserve"> are the</w:t>
      </w:r>
      <w:r>
        <w:rPr>
          <w:lang w:val="en-US"/>
        </w:rPr>
        <w:t xml:space="preserve"> experimentally measured value and standard deviation of the </w:t>
      </w:r>
      <w:r w:rsidRPr="009F5548">
        <w:rPr>
          <w:i/>
          <w:iCs/>
          <w:lang w:val="en-US"/>
        </w:rPr>
        <w:t>d</w:t>
      </w:r>
      <w:r>
        <w:rPr>
          <w:lang w:val="en-US"/>
        </w:rPr>
        <w:t>-</w:t>
      </w:r>
      <w:proofErr w:type="spellStart"/>
      <w:r>
        <w:rPr>
          <w:lang w:val="en-US"/>
        </w:rPr>
        <w:t>th</w:t>
      </w:r>
      <w:proofErr w:type="spellEnd"/>
      <w:r>
        <w:rPr>
          <w:lang w:val="en-US"/>
        </w:rPr>
        <w:t xml:space="preserve"> data point in the </w:t>
      </w:r>
      <w:r w:rsidRPr="009F5548">
        <w:rPr>
          <w:i/>
          <w:iCs/>
          <w:lang w:val="en-US"/>
        </w:rPr>
        <w:t>s</w:t>
      </w:r>
      <w:r>
        <w:rPr>
          <w:lang w:val="en-US"/>
        </w:rPr>
        <w:t>-</w:t>
      </w:r>
      <w:proofErr w:type="spellStart"/>
      <w:r>
        <w:rPr>
          <w:lang w:val="en-US"/>
        </w:rPr>
        <w:t>th</w:t>
      </w:r>
      <w:proofErr w:type="spellEnd"/>
      <w:r>
        <w:rPr>
          <w:lang w:val="en-US"/>
        </w:rPr>
        <w:t xml:space="preserve"> data series in the </w:t>
      </w:r>
      <w:r w:rsidRPr="009F5548">
        <w:rPr>
          <w:i/>
          <w:iCs/>
          <w:lang w:val="en-US"/>
        </w:rPr>
        <w:t>f</w:t>
      </w:r>
      <w:r>
        <w:rPr>
          <w:lang w:val="en-US"/>
        </w:rPr>
        <w:t>-</w:t>
      </w:r>
      <w:proofErr w:type="spellStart"/>
      <w:r>
        <w:rPr>
          <w:lang w:val="en-US"/>
        </w:rPr>
        <w:t>th</w:t>
      </w:r>
      <w:proofErr w:type="spellEnd"/>
      <w:r>
        <w:rPr>
          <w:lang w:val="en-US"/>
        </w:rPr>
        <w:t xml:space="preserve"> dataset</w:t>
      </w:r>
      <w:r w:rsidRPr="004C200E">
        <w:rPr>
          <w:lang w:val="en-US"/>
        </w:rPr>
        <w:t>, respectively</w:t>
      </w:r>
      <w:r>
        <w:rPr>
          <w:lang w:val="en-US"/>
        </w:rPr>
        <w:t>,</w:t>
      </w:r>
    </w:p>
    <w:p w14:paraId="77EE18A3" w14:textId="77777777" w:rsidR="005E0EE2" w:rsidRDefault="005E0EE2" w:rsidP="00996DE4">
      <w:pPr>
        <w:pStyle w:val="ListParagraph"/>
        <w:numPr>
          <w:ilvl w:val="0"/>
          <w:numId w:val="5"/>
        </w:numPr>
        <w:spacing w:after="0" w:line="360" w:lineRule="auto"/>
        <w:jc w:val="both"/>
        <w:rPr>
          <w:lang w:val="en-US"/>
        </w:rPr>
      </w:pP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fsd</m:t>
            </m:r>
          </m:sub>
          <m:sup>
            <m:r>
              <m:rPr>
                <m:nor/>
              </m:rPr>
              <w:rPr>
                <w:rFonts w:ascii="Cambria Math" w:hAnsi="Cambria Math"/>
                <w:lang w:val="en-US"/>
              </w:rPr>
              <m:t>sim</m:t>
            </m:r>
          </m:sup>
        </m:sSubSup>
      </m:oMath>
      <w:r w:rsidRPr="00444263">
        <w:rPr>
          <w:rFonts w:eastAsiaTheme="minorEastAsia"/>
          <w:lang w:val="en-US"/>
        </w:rPr>
        <w:t xml:space="preserve"> </w:t>
      </w:r>
      <w:r w:rsidRPr="00444263">
        <w:rPr>
          <w:lang w:val="en-US"/>
        </w:rPr>
        <w:t xml:space="preserve">is the simulation result for </w:t>
      </w:r>
      <w:r w:rsidRPr="009F5548">
        <w:rPr>
          <w:i/>
          <w:iCs/>
          <w:lang w:val="en-US"/>
        </w:rPr>
        <w:t>d</w:t>
      </w:r>
      <w:r>
        <w:rPr>
          <w:lang w:val="en-US"/>
        </w:rPr>
        <w:t>-</w:t>
      </w:r>
      <w:proofErr w:type="spellStart"/>
      <w:r>
        <w:rPr>
          <w:lang w:val="en-US"/>
        </w:rPr>
        <w:t>th</w:t>
      </w:r>
      <w:proofErr w:type="spellEnd"/>
      <w:r>
        <w:rPr>
          <w:lang w:val="en-US"/>
        </w:rPr>
        <w:t xml:space="preserve"> data point in the </w:t>
      </w:r>
      <w:r w:rsidRPr="009F5548">
        <w:rPr>
          <w:i/>
          <w:iCs/>
          <w:lang w:val="en-US"/>
        </w:rPr>
        <w:t>s</w:t>
      </w:r>
      <w:r>
        <w:rPr>
          <w:lang w:val="en-US"/>
        </w:rPr>
        <w:t>-</w:t>
      </w:r>
      <w:proofErr w:type="spellStart"/>
      <w:r>
        <w:rPr>
          <w:lang w:val="en-US"/>
        </w:rPr>
        <w:t>th</w:t>
      </w:r>
      <w:proofErr w:type="spellEnd"/>
      <w:r>
        <w:rPr>
          <w:lang w:val="en-US"/>
        </w:rPr>
        <w:t xml:space="preserve"> data series in the </w:t>
      </w:r>
      <w:r w:rsidRPr="009F5548">
        <w:rPr>
          <w:i/>
          <w:iCs/>
          <w:lang w:val="en-US"/>
        </w:rPr>
        <w:t>f</w:t>
      </w:r>
      <w:r>
        <w:rPr>
          <w:lang w:val="en-US"/>
        </w:rPr>
        <w:t>-</w:t>
      </w:r>
      <w:proofErr w:type="spellStart"/>
      <w:r>
        <w:rPr>
          <w:lang w:val="en-US"/>
        </w:rPr>
        <w:t>th</w:t>
      </w:r>
      <w:proofErr w:type="spellEnd"/>
      <w:r>
        <w:rPr>
          <w:lang w:val="en-US"/>
        </w:rPr>
        <w:t xml:space="preserve"> dataset.</w:t>
      </w:r>
    </w:p>
    <w:bookmarkStart w:id="20" w:name="_Hlk528250876" w:displacedByCustomXml="next"/>
    <w:sdt>
      <w:sdtPr>
        <w:rPr>
          <w:rFonts w:eastAsia="Times New Roman"/>
          <w:sz w:val="36"/>
          <w:szCs w:val="36"/>
          <w:lang w:val="en-US" w:eastAsia="hu-HU"/>
        </w:rPr>
        <w:id w:val="-1089386589"/>
        <w:docPartObj>
          <w:docPartGallery w:val="Cover Pages"/>
          <w:docPartUnique/>
        </w:docPartObj>
      </w:sdtPr>
      <w:sdtEndPr>
        <w:rPr>
          <w:rFonts w:eastAsiaTheme="minorHAnsi"/>
          <w:sz w:val="24"/>
          <w:szCs w:val="24"/>
          <w:lang w:eastAsia="en-US"/>
        </w:rPr>
      </w:sdtEndPr>
      <w:sdtContent>
        <w:bookmarkEnd w:id="20" w:displacedByCustomXml="prev"/>
        <w:p w14:paraId="04341DEE" w14:textId="77777777" w:rsidR="005E0EE2" w:rsidRDefault="005E0EE2" w:rsidP="00401080">
          <w:pPr>
            <w:autoSpaceDE w:val="0"/>
            <w:autoSpaceDN w:val="0"/>
            <w:spacing w:after="0" w:line="360" w:lineRule="auto"/>
            <w:ind w:firstLine="567"/>
            <w:jc w:val="both"/>
            <w:rPr>
              <w:lang w:val="en-US"/>
            </w:rPr>
          </w:pPr>
          <w:r>
            <w:rPr>
              <w:lang w:val="en-US"/>
            </w:rPr>
            <w:t>To estimate the standard deviation of a data point, both the experimental standard deviation (</w:t>
          </w:r>
          <w:proofErr w:type="spellStart"/>
          <w:r w:rsidRPr="00F85D38">
            <w:rPr>
              <w:i/>
              <w:iCs/>
              <w:lang w:val="en-US"/>
            </w:rPr>
            <w:t>σ</w:t>
          </w:r>
          <w:proofErr w:type="gramStart"/>
          <w:r w:rsidRPr="00F85D38">
            <w:rPr>
              <w:vertAlign w:val="subscript"/>
              <w:lang w:val="en-US"/>
            </w:rPr>
            <w:t>exp,</w:t>
          </w:r>
          <w:r>
            <w:rPr>
              <w:i/>
              <w:iCs/>
              <w:vertAlign w:val="subscript"/>
              <w:lang w:val="en-US"/>
            </w:rPr>
            <w:t>fsd</w:t>
          </w:r>
          <w:proofErr w:type="spellEnd"/>
          <w:proofErr w:type="gramEnd"/>
          <w:r>
            <w:rPr>
              <w:rFonts w:eastAsiaTheme="minorEastAsia"/>
              <w:lang w:val="en-US"/>
            </w:rPr>
            <w:t xml:space="preserve">) of the data point and the statistical scatter of the </w:t>
          </w:r>
          <w:r>
            <w:rPr>
              <w:rFonts w:eastAsiaTheme="minorEastAsia"/>
              <w:i/>
              <w:iCs/>
              <w:lang w:val="en-US"/>
            </w:rPr>
            <w:t>s</w:t>
          </w:r>
          <w:r>
            <w:rPr>
              <w:rFonts w:eastAsiaTheme="minorEastAsia"/>
              <w:lang w:val="en-US"/>
            </w:rPr>
            <w:t>-</w:t>
          </w:r>
          <w:proofErr w:type="spellStart"/>
          <w:r>
            <w:rPr>
              <w:rFonts w:eastAsiaTheme="minorEastAsia"/>
              <w:lang w:val="en-US"/>
            </w:rPr>
            <w:t>th</w:t>
          </w:r>
          <w:proofErr w:type="spellEnd"/>
          <w:r>
            <w:rPr>
              <w:rFonts w:eastAsiaTheme="minorEastAsia"/>
              <w:lang w:val="en-US"/>
            </w:rPr>
            <w:t xml:space="preserve"> data series in the </w:t>
          </w:r>
          <w:r w:rsidRPr="009F5548">
            <w:rPr>
              <w:rFonts w:eastAsiaTheme="minorEastAsia"/>
              <w:i/>
              <w:iCs/>
              <w:lang w:val="en-US"/>
            </w:rPr>
            <w:t>f</w:t>
          </w:r>
          <w:r>
            <w:rPr>
              <w:rFonts w:eastAsiaTheme="minorEastAsia"/>
              <w:lang w:val="en-US"/>
            </w:rPr>
            <w:t>-</w:t>
          </w:r>
          <w:proofErr w:type="spellStart"/>
          <w:r>
            <w:rPr>
              <w:rFonts w:eastAsiaTheme="minorEastAsia"/>
              <w:lang w:val="en-US"/>
            </w:rPr>
            <w:t>th</w:t>
          </w:r>
          <w:proofErr w:type="spellEnd"/>
          <w:r>
            <w:rPr>
              <w:rFonts w:eastAsiaTheme="minorEastAsia"/>
              <w:lang w:val="en-US"/>
            </w:rPr>
            <w:t xml:space="preserve"> dataset (</w:t>
          </w:r>
          <w:proofErr w:type="spellStart"/>
          <w:r w:rsidRPr="00F85D38">
            <w:rPr>
              <w:rFonts w:eastAsiaTheme="minorEastAsia"/>
              <w:i/>
              <w:iCs/>
              <w:lang w:val="en-US"/>
            </w:rPr>
            <w:t>σ</w:t>
          </w:r>
          <w:r w:rsidRPr="00F85D38">
            <w:rPr>
              <w:rFonts w:eastAsiaTheme="minorEastAsia"/>
              <w:vertAlign w:val="subscript"/>
              <w:lang w:val="en-US"/>
            </w:rPr>
            <w:t>fit,</w:t>
          </w:r>
          <w:r>
            <w:rPr>
              <w:rFonts w:eastAsiaTheme="minorEastAsia"/>
              <w:i/>
              <w:iCs/>
              <w:vertAlign w:val="subscript"/>
              <w:lang w:val="en-US"/>
            </w:rPr>
            <w:t>fs</w:t>
          </w:r>
          <w:proofErr w:type="spellEnd"/>
          <w:r>
            <w:rPr>
              <w:rFonts w:eastAsiaTheme="minorEastAsia"/>
              <w:lang w:val="en-US"/>
            </w:rPr>
            <w:t>) are considered as follows:</w:t>
          </w:r>
        </w:p>
        <w:tbl>
          <w:tblPr>
            <w:tblStyle w:val="PlainTable4"/>
            <w:tblW w:w="9209" w:type="dxa"/>
            <w:tblLook w:val="04A0" w:firstRow="1" w:lastRow="0" w:firstColumn="1" w:lastColumn="0" w:noHBand="0" w:noVBand="1"/>
          </w:tblPr>
          <w:tblGrid>
            <w:gridCol w:w="7933"/>
            <w:gridCol w:w="1276"/>
          </w:tblGrid>
          <w:tr w:rsidR="005E0EE2" w:rsidRPr="00B801FF" w14:paraId="2815A44E" w14:textId="77777777" w:rsidTr="00D41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3" w:type="dxa"/>
                <w:vAlign w:val="center"/>
              </w:tcPr>
              <w:p w14:paraId="5E6CD88D" w14:textId="5533E5B5" w:rsidR="005E0EE2" w:rsidRPr="00B801FF" w:rsidRDefault="00B801FF" w:rsidP="00D414A8">
                <w:pPr>
                  <w:spacing w:before="120" w:after="120" w:line="360" w:lineRule="auto"/>
                  <w:ind w:right="-1378"/>
                  <w:jc w:val="center"/>
                  <w:rPr>
                    <w:b w:val="0"/>
                    <w:bCs/>
                    <w:shd w:val="clear" w:color="auto" w:fill="FFFFFF"/>
                    <w:lang w:val="en-US"/>
                  </w:rPr>
                </w:pPr>
                <m:oMathPara>
                  <m:oMath>
                    <m:r>
                      <w:rPr>
                        <w:rFonts w:ascii="Cambria Math" w:hAnsi="Cambria Math"/>
                        <w:lang w:val="en-US"/>
                      </w:rPr>
                      <m:t>σ</m:t>
                    </m:r>
                    <m:d>
                      <m:dPr>
                        <m:ctrlPr>
                          <w:rPr>
                            <w:rFonts w:ascii="Cambria Math" w:hAnsi="Cambria Math"/>
                            <w:b w:val="0"/>
                            <w:bCs/>
                            <w:i/>
                            <w:lang w:val="en-US"/>
                          </w:rPr>
                        </m:ctrlPr>
                      </m:dPr>
                      <m:e>
                        <m:sSubSup>
                          <m:sSubSupPr>
                            <m:ctrlPr>
                              <w:rPr>
                                <w:rFonts w:ascii="Cambria Math" w:hAnsi="Cambria Math"/>
                                <w:b w:val="0"/>
                                <w:bCs/>
                                <w:i/>
                                <w:lang w:val="en-US"/>
                              </w:rPr>
                            </m:ctrlPr>
                          </m:sSubSupPr>
                          <m:e>
                            <m:r>
                              <w:rPr>
                                <w:rFonts w:ascii="Cambria Math" w:hAnsi="Cambria Math"/>
                                <w:lang w:val="en-US"/>
                              </w:rPr>
                              <m:t>Y</m:t>
                            </m:r>
                          </m:e>
                          <m:sub>
                            <m:r>
                              <w:rPr>
                                <w:rFonts w:ascii="Cambria Math" w:hAnsi="Cambria Math"/>
                                <w:lang w:val="en-US"/>
                              </w:rPr>
                              <m:t>fsd</m:t>
                            </m:r>
                          </m:sub>
                          <m:sup>
                            <m:r>
                              <m:rPr>
                                <m:sty m:val="p"/>
                              </m:rPr>
                              <w:rPr>
                                <w:rFonts w:ascii="Cambria Math" w:hAnsi="Cambria Math"/>
                                <w:lang w:val="en-US"/>
                              </w:rPr>
                              <m:t>exp</m:t>
                            </m:r>
                          </m:sup>
                        </m:sSubSup>
                      </m:e>
                    </m:d>
                    <m:r>
                      <w:rPr>
                        <w:rFonts w:ascii="Cambria Math" w:hAnsi="Cambria Math"/>
                        <w:lang w:val="en-US"/>
                      </w:rPr>
                      <m:t>=</m:t>
                    </m:r>
                    <m:rad>
                      <m:radPr>
                        <m:degHide m:val="1"/>
                        <m:ctrlPr>
                          <w:rPr>
                            <w:rFonts w:ascii="Cambria Math" w:hAnsi="Cambria Math"/>
                            <w:b w:val="0"/>
                            <w:bCs/>
                            <w:i/>
                            <w:lang w:val="en-US"/>
                          </w:rPr>
                        </m:ctrlPr>
                      </m:radPr>
                      <m:deg/>
                      <m:e>
                        <m:sSubSup>
                          <m:sSubSupPr>
                            <m:ctrlPr>
                              <w:rPr>
                                <w:rFonts w:ascii="Cambria Math" w:hAnsi="Cambria Math"/>
                                <w:b w:val="0"/>
                                <w:bCs/>
                                <w:i/>
                                <w:lang w:val="en-US"/>
                              </w:rPr>
                            </m:ctrlPr>
                          </m:sSubSupPr>
                          <m:e>
                            <m:r>
                              <w:rPr>
                                <w:rFonts w:ascii="Cambria Math" w:hAnsi="Cambria Math"/>
                                <w:lang w:val="en-US"/>
                              </w:rPr>
                              <m:t>σ</m:t>
                            </m:r>
                          </m:e>
                          <m:sub>
                            <m:r>
                              <m:rPr>
                                <m:sty m:val="p"/>
                              </m:rPr>
                              <w:rPr>
                                <w:rFonts w:ascii="Cambria Math" w:hAnsi="Cambria Math"/>
                                <w:lang w:val="en-US"/>
                              </w:rPr>
                              <m:t>fit</m:t>
                            </m:r>
                            <m:r>
                              <w:rPr>
                                <w:rFonts w:ascii="Cambria Math" w:hAnsi="Cambria Math"/>
                                <w:lang w:val="en-US"/>
                              </w:rPr>
                              <m:t>,fs</m:t>
                            </m:r>
                          </m:sub>
                          <m:sup>
                            <m:r>
                              <w:rPr>
                                <w:rFonts w:ascii="Cambria Math" w:hAnsi="Cambria Math"/>
                                <w:lang w:val="en-US"/>
                              </w:rPr>
                              <m:t>2</m:t>
                            </m:r>
                          </m:sup>
                        </m:sSubSup>
                        <m:r>
                          <w:rPr>
                            <w:rFonts w:ascii="Cambria Math" w:hAnsi="Cambria Math"/>
                            <w:lang w:val="en-US"/>
                          </w:rPr>
                          <m:t>+</m:t>
                        </m:r>
                        <m:sSubSup>
                          <m:sSubSupPr>
                            <m:ctrlPr>
                              <w:rPr>
                                <w:rFonts w:ascii="Cambria Math" w:hAnsi="Cambria Math"/>
                                <w:b w:val="0"/>
                                <w:bCs/>
                                <w:i/>
                                <w:lang w:val="en-US"/>
                              </w:rPr>
                            </m:ctrlPr>
                          </m:sSubSupPr>
                          <m:e>
                            <m:r>
                              <w:rPr>
                                <w:rFonts w:ascii="Cambria Math" w:hAnsi="Cambria Math"/>
                                <w:lang w:val="en-US"/>
                              </w:rPr>
                              <m:t>σ</m:t>
                            </m:r>
                          </m:e>
                          <m:sub>
                            <m:r>
                              <m:rPr>
                                <m:sty m:val="p"/>
                              </m:rPr>
                              <w:rPr>
                                <w:rFonts w:ascii="Cambria Math" w:hAnsi="Cambria Math"/>
                                <w:lang w:val="en-US"/>
                              </w:rPr>
                              <m:t>exp</m:t>
                            </m:r>
                            <m:r>
                              <w:rPr>
                                <w:rFonts w:ascii="Cambria Math" w:hAnsi="Cambria Math"/>
                                <w:lang w:val="en-US"/>
                              </w:rPr>
                              <m:t>,fsd</m:t>
                            </m:r>
                          </m:sub>
                          <m:sup>
                            <m:r>
                              <w:rPr>
                                <w:rFonts w:ascii="Cambria Math" w:hAnsi="Cambria Math"/>
                                <w:lang w:val="en-US"/>
                              </w:rPr>
                              <m:t>2</m:t>
                            </m:r>
                          </m:sup>
                        </m:sSubSup>
                      </m:e>
                    </m:rad>
                    <m:r>
                      <m:rPr>
                        <m:nor/>
                      </m:rPr>
                      <w:rPr>
                        <w:rFonts w:ascii="Cambria Math"/>
                        <w:b w:val="0"/>
                        <w:bCs/>
                        <w:lang w:val="en-US"/>
                      </w:rPr>
                      <m:t xml:space="preserve"> .</m:t>
                    </m:r>
                  </m:oMath>
                </m:oMathPara>
              </w:p>
            </w:tc>
            <w:tc>
              <w:tcPr>
                <w:tcW w:w="1276" w:type="dxa"/>
                <w:vAlign w:val="center"/>
              </w:tcPr>
              <w:p w14:paraId="10BC6FB1" w14:textId="77777777" w:rsidR="005E0EE2" w:rsidRPr="00B801FF" w:rsidRDefault="005E0EE2" w:rsidP="00D414A8">
                <w:pPr>
                  <w:pStyle w:val="Caption"/>
                  <w:spacing w:after="0" w:line="360" w:lineRule="auto"/>
                  <w:ind w:left="28" w:right="36"/>
                  <w:jc w:val="right"/>
                  <w:cnfStyle w:val="100000000000" w:firstRow="1" w:lastRow="0" w:firstColumn="0" w:lastColumn="0" w:oddVBand="0" w:evenVBand="0" w:oddHBand="0" w:evenHBand="0" w:firstRowFirstColumn="0" w:firstRowLastColumn="0" w:lastRowFirstColumn="0" w:lastRowLastColumn="0"/>
                  <w:rPr>
                    <w:b w:val="0"/>
                    <w:bCs/>
                    <w:i w:val="0"/>
                    <w:iCs w:val="0"/>
                    <w:color w:val="auto"/>
                    <w:sz w:val="24"/>
                    <w:szCs w:val="24"/>
                    <w:shd w:val="clear" w:color="auto" w:fill="FFFFFF"/>
                    <w:lang w:val="en-US"/>
                  </w:rPr>
                </w:pPr>
                <w:bookmarkStart w:id="21" w:name="_Ref93041155"/>
                <w:bookmarkStart w:id="22" w:name="_Ref93041163"/>
                <w:r w:rsidRPr="00B801FF">
                  <w:rPr>
                    <w:b w:val="0"/>
                    <w:bCs/>
                    <w:i w:val="0"/>
                    <w:iCs w:val="0"/>
                    <w:color w:val="auto"/>
                    <w:sz w:val="24"/>
                    <w:szCs w:val="24"/>
                    <w:lang w:val="en-US"/>
                  </w:rPr>
                  <w:t>(</w:t>
                </w:r>
                <w:r w:rsidRPr="00B801FF">
                  <w:rPr>
                    <w:b w:val="0"/>
                    <w:bCs/>
                    <w:i w:val="0"/>
                    <w:iCs w:val="0"/>
                    <w:color w:val="auto"/>
                    <w:sz w:val="24"/>
                    <w:szCs w:val="24"/>
                    <w:lang w:val="en-US"/>
                  </w:rPr>
                  <w:fldChar w:fldCharType="begin"/>
                </w:r>
                <w:r w:rsidRPr="00B801FF">
                  <w:rPr>
                    <w:b w:val="0"/>
                    <w:bCs/>
                    <w:i w:val="0"/>
                    <w:iCs w:val="0"/>
                    <w:color w:val="auto"/>
                    <w:sz w:val="24"/>
                    <w:szCs w:val="24"/>
                    <w:lang w:val="en-US"/>
                  </w:rPr>
                  <w:instrText xml:space="preserve"> SEQ ( \* ARABIC </w:instrText>
                </w:r>
                <w:r w:rsidRPr="00B801FF">
                  <w:rPr>
                    <w:b w:val="0"/>
                    <w:bCs/>
                    <w:i w:val="0"/>
                    <w:iCs w:val="0"/>
                    <w:color w:val="auto"/>
                    <w:sz w:val="24"/>
                    <w:szCs w:val="24"/>
                    <w:lang w:val="en-US"/>
                  </w:rPr>
                  <w:fldChar w:fldCharType="separate"/>
                </w:r>
                <w:r w:rsidRPr="00B801FF">
                  <w:rPr>
                    <w:b w:val="0"/>
                    <w:bCs/>
                    <w:i w:val="0"/>
                    <w:iCs w:val="0"/>
                    <w:noProof/>
                    <w:color w:val="auto"/>
                    <w:sz w:val="24"/>
                    <w:szCs w:val="24"/>
                    <w:lang w:val="en-US"/>
                  </w:rPr>
                  <w:t>3</w:t>
                </w:r>
                <w:r w:rsidRPr="00B801FF">
                  <w:rPr>
                    <w:b w:val="0"/>
                    <w:bCs/>
                    <w:i w:val="0"/>
                    <w:iCs w:val="0"/>
                    <w:color w:val="auto"/>
                    <w:sz w:val="24"/>
                    <w:szCs w:val="24"/>
                    <w:lang w:val="en-US"/>
                  </w:rPr>
                  <w:fldChar w:fldCharType="end"/>
                </w:r>
                <w:bookmarkEnd w:id="21"/>
                <w:r w:rsidRPr="00B801FF">
                  <w:rPr>
                    <w:b w:val="0"/>
                    <w:bCs/>
                    <w:i w:val="0"/>
                    <w:iCs w:val="0"/>
                    <w:color w:val="auto"/>
                    <w:sz w:val="24"/>
                    <w:szCs w:val="24"/>
                    <w:lang w:val="en-US"/>
                  </w:rPr>
                  <w:t>)</w:t>
                </w:r>
                <w:bookmarkEnd w:id="22"/>
              </w:p>
            </w:tc>
          </w:tr>
        </w:tbl>
        <w:p w14:paraId="614D175B" w14:textId="77777777" w:rsidR="005E0EE2" w:rsidRDefault="005E0EE2" w:rsidP="00401080">
          <w:pPr>
            <w:autoSpaceDE w:val="0"/>
            <w:autoSpaceDN w:val="0"/>
            <w:spacing w:after="0" w:line="360" w:lineRule="auto"/>
            <w:jc w:val="both"/>
            <w:rPr>
              <w:lang w:val="en-US"/>
            </w:rPr>
          </w:pPr>
          <w:r>
            <w:rPr>
              <w:rFonts w:eastAsiaTheme="minorEastAsia"/>
              <w:lang w:val="en-US"/>
            </w:rPr>
            <w:t xml:space="preserve">The </w:t>
          </w:r>
          <w:proofErr w:type="spellStart"/>
          <w:r w:rsidRPr="00F85D38">
            <w:rPr>
              <w:rFonts w:eastAsiaTheme="minorEastAsia"/>
              <w:i/>
              <w:iCs/>
              <w:lang w:val="en-US"/>
            </w:rPr>
            <w:t>σ</w:t>
          </w:r>
          <w:proofErr w:type="gramStart"/>
          <w:r w:rsidRPr="00F85D38">
            <w:rPr>
              <w:rFonts w:eastAsiaTheme="minorEastAsia"/>
              <w:vertAlign w:val="subscript"/>
              <w:lang w:val="en-US"/>
            </w:rPr>
            <w:t>fit,</w:t>
          </w:r>
          <w:r>
            <w:rPr>
              <w:rFonts w:eastAsiaTheme="minorEastAsia"/>
              <w:i/>
              <w:iCs/>
              <w:vertAlign w:val="subscript"/>
              <w:lang w:val="en-US"/>
            </w:rPr>
            <w:t>fs</w:t>
          </w:r>
          <w:proofErr w:type="spellEnd"/>
          <w:proofErr w:type="gramEnd"/>
          <w:r>
            <w:rPr>
              <w:lang w:val="en-US"/>
            </w:rPr>
            <w:t xml:space="preserve"> term stems from the statistical scatter of the data points around a trendline fitted to the data series. To estimate </w:t>
          </w:r>
          <w:proofErr w:type="spellStart"/>
          <w:r w:rsidRPr="00F85D38">
            <w:rPr>
              <w:rFonts w:eastAsiaTheme="minorEastAsia"/>
              <w:i/>
              <w:iCs/>
              <w:lang w:val="en-US"/>
            </w:rPr>
            <w:t>σ</w:t>
          </w:r>
          <w:proofErr w:type="gramStart"/>
          <w:r w:rsidRPr="00F85D38">
            <w:rPr>
              <w:rFonts w:eastAsiaTheme="minorEastAsia"/>
              <w:vertAlign w:val="subscript"/>
              <w:lang w:val="en-US"/>
            </w:rPr>
            <w:t>fit,</w:t>
          </w:r>
          <w:r>
            <w:rPr>
              <w:rFonts w:eastAsiaTheme="minorEastAsia"/>
              <w:i/>
              <w:iCs/>
              <w:vertAlign w:val="subscript"/>
              <w:lang w:val="en-US"/>
            </w:rPr>
            <w:t>fs</w:t>
          </w:r>
          <w:proofErr w:type="spellEnd"/>
          <w:proofErr w:type="gramEnd"/>
          <w:r w:rsidRPr="004C200E">
            <w:rPr>
              <w:lang w:val="en-US"/>
            </w:rPr>
            <w:t xml:space="preserve">, the </w:t>
          </w:r>
          <w:r w:rsidRPr="004C200E">
            <w:rPr>
              <w:i/>
              <w:iCs/>
              <w:lang w:val="en-US"/>
            </w:rPr>
            <w:t>Minimal Spline Fit</w:t>
          </w:r>
          <w:r w:rsidRPr="004C200E">
            <w:rPr>
              <w:lang w:val="en-US"/>
            </w:rPr>
            <w:t xml:space="preserve"> program of </w:t>
          </w:r>
          <w:r>
            <w:rPr>
              <w:lang w:val="en-US"/>
            </w:rPr>
            <w:t xml:space="preserve">Dr. </w:t>
          </w:r>
          <w:r w:rsidRPr="004C200E">
            <w:rPr>
              <w:lang w:val="en-US"/>
            </w:rPr>
            <w:t>Tibor Nagy</w:t>
          </w:r>
          <w:r w:rsidRPr="005E0EE2">
            <w:rPr>
              <w:vertAlign w:val="superscript"/>
            </w:rPr>
            <w:t>63</w:t>
          </w:r>
          <w:r w:rsidRPr="00E93FE0">
            <w:rPr>
              <w:noProof/>
              <w:vertAlign w:val="superscript"/>
              <w:lang w:val="en-US"/>
            </w:rPr>
            <w:t>,</w:t>
          </w:r>
          <w:r w:rsidRPr="005E0EE2">
            <w:rPr>
              <w:vertAlign w:val="superscript"/>
            </w:rPr>
            <w:t>64</w:t>
          </w:r>
          <w:r>
            <w:rPr>
              <w:lang w:val="en-US"/>
            </w:rPr>
            <w:t xml:space="preserve"> was used</w:t>
          </w:r>
          <w:r w:rsidRPr="004C200E">
            <w:rPr>
              <w:lang w:val="en-US"/>
            </w:rPr>
            <w:t xml:space="preserve">. </w:t>
          </w:r>
          <w:r>
            <w:rPr>
              <w:lang w:val="en-US"/>
            </w:rPr>
            <w:t>In</w:t>
          </w:r>
          <w:r w:rsidRPr="004C200E">
            <w:rPr>
              <w:lang w:val="en-US"/>
            </w:rPr>
            <w:t xml:space="preserve"> the webpage of the </w:t>
          </w:r>
          <w:proofErr w:type="spellStart"/>
          <w:r w:rsidRPr="004C200E">
            <w:rPr>
              <w:lang w:val="en-US"/>
            </w:rPr>
            <w:t>ReSpecTh</w:t>
          </w:r>
          <w:proofErr w:type="spellEnd"/>
          <w:r w:rsidRPr="004C200E">
            <w:rPr>
              <w:lang w:val="en-US"/>
            </w:rPr>
            <w:t xml:space="preserve"> database, </w:t>
          </w:r>
          <w:r>
            <w:rPr>
              <w:lang w:val="en-US"/>
            </w:rPr>
            <w:t>currently “v</w:t>
          </w:r>
          <w:r w:rsidRPr="004C200E">
            <w:rPr>
              <w:lang w:val="en-US"/>
            </w:rPr>
            <w:t>ersion January 5</w:t>
          </w:r>
          <w:r>
            <w:rPr>
              <w:lang w:val="en-US"/>
            </w:rPr>
            <w:t xml:space="preserve">, </w:t>
          </w:r>
          <w:r w:rsidRPr="004C200E">
            <w:rPr>
              <w:lang w:val="en-US"/>
            </w:rPr>
            <w:t>2020</w:t>
          </w:r>
          <w:r>
            <w:rPr>
              <w:lang w:val="en-US"/>
            </w:rPr>
            <w:t>”</w:t>
          </w:r>
          <w:r w:rsidRPr="004C200E">
            <w:rPr>
              <w:lang w:val="en-US"/>
            </w:rPr>
            <w:t xml:space="preserve"> of the program </w:t>
          </w:r>
          <w:r>
            <w:rPr>
              <w:lang w:val="en-US"/>
            </w:rPr>
            <w:t>is available along with its user manual</w:t>
          </w:r>
          <w:r w:rsidRPr="004C200E">
            <w:rPr>
              <w:lang w:val="en-US"/>
            </w:rPr>
            <w:t>.</w:t>
          </w:r>
        </w:p>
      </w:sdtContent>
    </w:sdt>
    <w:p w14:paraId="6585E1C9" w14:textId="77777777" w:rsidR="005E0EE2" w:rsidRDefault="005E0EE2" w:rsidP="00401080">
      <w:pPr>
        <w:spacing w:after="0" w:line="360" w:lineRule="auto"/>
        <w:ind w:firstLine="567"/>
        <w:jc w:val="both"/>
        <w:rPr>
          <w:lang w:val="en-US"/>
        </w:rPr>
      </w:pPr>
      <w:r>
        <w:rPr>
          <w:lang w:val="en-US"/>
        </w:rPr>
        <w:lastRenderedPageBreak/>
        <w:t>According to equation </w:t>
      </w:r>
      <w:r>
        <w:rPr>
          <w:lang w:val="en-US"/>
        </w:rPr>
        <w:fldChar w:fldCharType="begin"/>
      </w:r>
      <w:r>
        <w:rPr>
          <w:lang w:val="en-US"/>
        </w:rPr>
        <w:instrText xml:space="preserve"> REF _Ref93041163 \h  \* MERGEFORMAT </w:instrText>
      </w:r>
      <w:r>
        <w:rPr>
          <w:lang w:val="en-US"/>
        </w:rPr>
      </w:r>
      <w:r>
        <w:rPr>
          <w:lang w:val="en-US"/>
        </w:rPr>
        <w:fldChar w:fldCharType="separate"/>
      </w:r>
      <w:r w:rsidRPr="009B3B0C">
        <w:rPr>
          <w:lang w:val="en-US"/>
        </w:rPr>
        <w:t>(</w:t>
      </w:r>
      <w:r w:rsidRPr="0042705F">
        <w:rPr>
          <w:noProof/>
          <w:lang w:val="en-US"/>
        </w:rPr>
        <w:t>3</w:t>
      </w:r>
      <w:r w:rsidRPr="009B3B0C">
        <w:rPr>
          <w:lang w:val="en-US"/>
        </w:rPr>
        <w:t>)</w:t>
      </w:r>
      <w:r>
        <w:rPr>
          <w:lang w:val="en-US"/>
        </w:rPr>
        <w:fldChar w:fldCharType="end"/>
      </w:r>
      <w:r>
        <w:rPr>
          <w:lang w:val="en-US"/>
        </w:rPr>
        <w:t xml:space="preserve">, the experimental error reported by the experimenters is also considered to calculate the overall </w:t>
      </w:r>
      <w:r w:rsidRPr="00FA583A">
        <w:rPr>
          <w:i/>
          <w:iCs/>
          <w:lang w:val="en-US"/>
        </w:rPr>
        <w:t>σ</w:t>
      </w:r>
      <w:r>
        <w:rPr>
          <w:lang w:val="en-US"/>
        </w:rPr>
        <w:t xml:space="preserve"> for a data point. Also, the type of </w:t>
      </w:r>
      <w:proofErr w:type="gramStart"/>
      <w:r>
        <w:rPr>
          <w:lang w:val="en-US"/>
        </w:rPr>
        <w:t>the experimental</w:t>
      </w:r>
      <w:proofErr w:type="gramEnd"/>
      <w:r>
        <w:rPr>
          <w:lang w:val="en-US"/>
        </w:rPr>
        <w:t xml:space="preserve"> error (absolute or relative) is important because it determines which model (constant absolute or relative standard deviation) is used when the statistical scatter of the data series is estimated. The features of the experimental errors are discussed in this section for each measured quantity. In most publications where experimental errors are reported, they refer to either the ±2</w:t>
      </w:r>
      <w:r w:rsidRPr="00166D52">
        <w:rPr>
          <w:i/>
          <w:iCs/>
          <w:lang w:val="en-US"/>
        </w:rPr>
        <w:t>σ</w:t>
      </w:r>
      <w:r>
        <w:rPr>
          <w:lang w:val="en-US"/>
        </w:rPr>
        <w:t xml:space="preserve"> uncertainty limits or the 95% confidence intervals which are approximately equal to ±2</w:t>
      </w:r>
      <w:r w:rsidRPr="00166D52">
        <w:rPr>
          <w:i/>
          <w:iCs/>
          <w:lang w:val="en-US"/>
        </w:rPr>
        <w:t>σ</w:t>
      </w:r>
      <w:r>
        <w:rPr>
          <w:lang w:val="en-US"/>
        </w:rPr>
        <w:t xml:space="preserve"> in the case of normal distribution</w:t>
      </w:r>
      <w:r w:rsidRPr="00166D52">
        <w:rPr>
          <w:lang w:val="en-US"/>
        </w:rPr>
        <w:t>.</w:t>
      </w:r>
      <w:r>
        <w:rPr>
          <w:lang w:val="en-US"/>
        </w:rPr>
        <w:t xml:space="preserve"> Therefore, unless otherwise stated, published experimental uncertainties are considered as 2</w:t>
      </w:r>
      <w:r w:rsidRPr="00166D52">
        <w:rPr>
          <w:i/>
          <w:iCs/>
          <w:lang w:val="en-US"/>
        </w:rPr>
        <w:t>σ</w:t>
      </w:r>
      <w:r w:rsidRPr="00166D52">
        <w:rPr>
          <w:lang w:val="en-US"/>
        </w:rPr>
        <w:t>.</w:t>
      </w:r>
    </w:p>
    <w:p w14:paraId="5C33D327" w14:textId="77777777" w:rsidR="005E0EE2" w:rsidRDefault="005E0EE2" w:rsidP="009F03F8">
      <w:pPr>
        <w:spacing w:after="0" w:line="360" w:lineRule="auto"/>
        <w:jc w:val="both"/>
        <w:rPr>
          <w:lang w:val="en-US"/>
        </w:rPr>
      </w:pPr>
    </w:p>
    <w:p w14:paraId="4B387807" w14:textId="77777777" w:rsidR="005E0EE2" w:rsidRPr="00A0552E" w:rsidRDefault="005E0EE2" w:rsidP="00A0552E">
      <w:pPr>
        <w:pStyle w:val="Heading2"/>
      </w:pPr>
      <w:bookmarkStart w:id="23" w:name="_Toc129157403"/>
      <w:r w:rsidRPr="00A0552E">
        <w:t>Ignition delay time measurements</w:t>
      </w:r>
      <w:bookmarkEnd w:id="23"/>
    </w:p>
    <w:p w14:paraId="50617DDB" w14:textId="77777777" w:rsidR="005E0EE2" w:rsidRDefault="005E0EE2" w:rsidP="009F03F8">
      <w:pPr>
        <w:spacing w:after="0" w:line="360" w:lineRule="auto"/>
        <w:jc w:val="both"/>
        <w:rPr>
          <w:lang w:val="en-US"/>
        </w:rPr>
      </w:pPr>
    </w:p>
    <w:p w14:paraId="4726282E" w14:textId="77777777" w:rsidR="005E0EE2" w:rsidRPr="007E7864" w:rsidRDefault="005E0EE2" w:rsidP="00645F45">
      <w:pPr>
        <w:spacing w:after="0" w:line="360" w:lineRule="auto"/>
        <w:ind w:firstLine="567"/>
        <w:jc w:val="both"/>
        <w:rPr>
          <w:lang w:val="en-US"/>
        </w:rPr>
      </w:pPr>
      <w:r>
        <w:rPr>
          <w:lang w:val="en-US"/>
        </w:rPr>
        <w:t xml:space="preserve">In </w:t>
      </w:r>
      <w:r w:rsidRPr="0021624C">
        <w:rPr>
          <w:lang w:val="en-US"/>
        </w:rPr>
        <w:fldChar w:fldCharType="begin"/>
      </w:r>
      <w:r w:rsidRPr="0021624C">
        <w:rPr>
          <w:lang w:val="en-US"/>
        </w:rPr>
        <w:instrText xml:space="preserve"> REF _Ref104572361 \h  \* MERGEFORMAT </w:instrText>
      </w:r>
      <w:r w:rsidRPr="0021624C">
        <w:rPr>
          <w:lang w:val="en-US"/>
        </w:rPr>
      </w:r>
      <w:r w:rsidRPr="0021624C">
        <w:rPr>
          <w:lang w:val="en-US"/>
        </w:rPr>
        <w:fldChar w:fldCharType="separate"/>
      </w:r>
      <w:r w:rsidRPr="0042705F">
        <w:rPr>
          <w:lang w:val="en-US"/>
        </w:rPr>
        <w:t>Table A5</w:t>
      </w:r>
      <w:r w:rsidRPr="0021624C">
        <w:rPr>
          <w:lang w:val="en-US"/>
        </w:rPr>
        <w:fldChar w:fldCharType="end"/>
      </w:r>
      <w:r>
        <w:rPr>
          <w:lang w:val="en-US"/>
        </w:rPr>
        <w:t>, the reported experimental errors are collected from the investigated ST</w:t>
      </w:r>
      <w:r>
        <w:rPr>
          <w:lang w:val="en-US"/>
        </w:rPr>
        <w:noBreakHyphen/>
        <w:t>IDT measurement papers. Ignition delay time measurements typically have a constant relative error</w:t>
      </w:r>
      <w:r w:rsidRPr="005E0EE2">
        <w:rPr>
          <w:vertAlign w:val="superscript"/>
        </w:rPr>
        <w:t>65</w:t>
      </w:r>
      <w:r w:rsidRPr="00E93FE0">
        <w:rPr>
          <w:noProof/>
          <w:vertAlign w:val="superscript"/>
          <w:lang w:val="en-US"/>
        </w:rPr>
        <w:t>,</w:t>
      </w:r>
      <w:r w:rsidRPr="005E0EE2">
        <w:rPr>
          <w:vertAlign w:val="superscript"/>
        </w:rPr>
        <w:t>66</w:t>
      </w:r>
      <w:r>
        <w:rPr>
          <w:lang w:val="en-US"/>
        </w:rPr>
        <w:t xml:space="preserve">; therefore, the constant relative error model was used to estimate the statistical scatter. </w:t>
      </w:r>
      <w:r w:rsidRPr="004C200E">
        <w:rPr>
          <w:lang w:val="en-US"/>
        </w:rPr>
        <w:t>The overall</w:t>
      </w:r>
      <w:r>
        <w:rPr>
          <w:lang w:val="en-US"/>
        </w:rPr>
        <w:t xml:space="preserve"> (relative)</w:t>
      </w:r>
      <w:r w:rsidRPr="004C200E">
        <w:rPr>
          <w:lang w:val="en-US"/>
        </w:rPr>
        <w:t xml:space="preserve"> standard deviations (</w:t>
      </w:r>
      <w:r w:rsidRPr="004C200E">
        <w:rPr>
          <w:i/>
          <w:iCs/>
          <w:lang w:val="en-US"/>
        </w:rPr>
        <w:t>σ</w:t>
      </w:r>
      <w:r w:rsidRPr="004C200E">
        <w:rPr>
          <w:lang w:val="en-US"/>
        </w:rPr>
        <w:t>) of the transformed ST</w:t>
      </w:r>
      <w:r w:rsidRPr="004C200E">
        <w:rPr>
          <w:lang w:val="en-US"/>
        </w:rPr>
        <w:noBreakHyphen/>
        <w:t>IDT measurement data</w:t>
      </w:r>
      <w:r>
        <w:rPr>
          <w:lang w:val="en-US"/>
        </w:rPr>
        <w:t xml:space="preserve"> series</w:t>
      </w:r>
      <w:r w:rsidRPr="004C200E">
        <w:rPr>
          <w:lang w:val="en-US"/>
        </w:rPr>
        <w:t xml:space="preserve"> are summarized in </w:t>
      </w:r>
      <w:r w:rsidRPr="004C200E">
        <w:rPr>
          <w:lang w:val="en-US"/>
        </w:rPr>
        <w:fldChar w:fldCharType="begin"/>
      </w:r>
      <w:r w:rsidRPr="004C200E">
        <w:rPr>
          <w:lang w:val="en-US"/>
        </w:rPr>
        <w:instrText xml:space="preserve"> REF _Ref73435028 \h  \* MERGEFORMAT </w:instrText>
      </w:r>
      <w:r w:rsidRPr="004C200E">
        <w:rPr>
          <w:lang w:val="en-US"/>
        </w:rPr>
      </w:r>
      <w:r w:rsidRPr="004C200E">
        <w:rPr>
          <w:lang w:val="en-US"/>
        </w:rPr>
        <w:fldChar w:fldCharType="separate"/>
      </w:r>
      <w:r w:rsidRPr="0042705F">
        <w:rPr>
          <w:lang w:val="en-US"/>
        </w:rPr>
        <w:t>Table A1</w:t>
      </w:r>
      <w:r w:rsidRPr="004C200E">
        <w:rPr>
          <w:lang w:val="en-US"/>
        </w:rPr>
        <w:fldChar w:fldCharType="end"/>
      </w:r>
      <w:r>
        <w:rPr>
          <w:lang w:val="en-US"/>
        </w:rPr>
        <w:t>, together with some selected experimental details</w:t>
      </w:r>
      <w:r w:rsidRPr="004C200E">
        <w:rPr>
          <w:lang w:val="en-US"/>
        </w:rPr>
        <w:t>.</w:t>
      </w:r>
    </w:p>
    <w:p w14:paraId="1DE03C96" w14:textId="77777777" w:rsidR="005E0EE2" w:rsidRPr="00166D52" w:rsidRDefault="005E0EE2" w:rsidP="009F03F8">
      <w:pPr>
        <w:pStyle w:val="Caption"/>
        <w:keepNext/>
        <w:spacing w:before="240" w:line="252" w:lineRule="auto"/>
        <w:ind w:left="0"/>
        <w:rPr>
          <w:i w:val="0"/>
          <w:iCs w:val="0"/>
          <w:color w:val="auto"/>
          <w:sz w:val="20"/>
          <w:szCs w:val="20"/>
        </w:rPr>
      </w:pPr>
      <w:bookmarkStart w:id="24" w:name="_Ref104572361"/>
      <w:r w:rsidRPr="004C200E">
        <w:rPr>
          <w:b/>
          <w:bCs/>
          <w:i w:val="0"/>
          <w:iCs w:val="0"/>
          <w:color w:val="auto"/>
          <w:sz w:val="20"/>
          <w:szCs w:val="20"/>
          <w:lang w:val="en-US"/>
        </w:rPr>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5</w:t>
      </w:r>
      <w:r w:rsidRPr="004C200E">
        <w:rPr>
          <w:b/>
          <w:bCs/>
          <w:i w:val="0"/>
          <w:iCs w:val="0"/>
          <w:color w:val="auto"/>
          <w:sz w:val="20"/>
          <w:szCs w:val="20"/>
          <w:lang w:val="en-US"/>
        </w:rPr>
        <w:fldChar w:fldCharType="end"/>
      </w:r>
      <w:bookmarkEnd w:id="24"/>
      <w:r w:rsidRPr="00166D52">
        <w:rPr>
          <w:i w:val="0"/>
          <w:iCs w:val="0"/>
          <w:color w:val="auto"/>
          <w:sz w:val="20"/>
          <w:szCs w:val="20"/>
        </w:rPr>
        <w:t xml:space="preserve">. </w:t>
      </w:r>
      <w:proofErr w:type="spellStart"/>
      <w:r>
        <w:rPr>
          <w:i w:val="0"/>
          <w:iCs w:val="0"/>
          <w:color w:val="auto"/>
          <w:sz w:val="20"/>
          <w:szCs w:val="20"/>
        </w:rPr>
        <w:t>E</w:t>
      </w:r>
      <w:r w:rsidRPr="00166D52">
        <w:rPr>
          <w:i w:val="0"/>
          <w:iCs w:val="0"/>
          <w:color w:val="auto"/>
          <w:sz w:val="20"/>
          <w:szCs w:val="20"/>
        </w:rPr>
        <w:t>xperimental</w:t>
      </w:r>
      <w:proofErr w:type="spellEnd"/>
      <w:r w:rsidRPr="00166D52">
        <w:rPr>
          <w:i w:val="0"/>
          <w:iCs w:val="0"/>
          <w:color w:val="auto"/>
          <w:sz w:val="20"/>
          <w:szCs w:val="20"/>
        </w:rPr>
        <w:t xml:space="preserve"> </w:t>
      </w:r>
      <w:proofErr w:type="spellStart"/>
      <w:r w:rsidRPr="00166D52">
        <w:rPr>
          <w:i w:val="0"/>
          <w:iCs w:val="0"/>
          <w:color w:val="auto"/>
          <w:sz w:val="20"/>
          <w:szCs w:val="20"/>
        </w:rPr>
        <w:t>errors</w:t>
      </w:r>
      <w:proofErr w:type="spellEnd"/>
      <w:r w:rsidRPr="00166D52">
        <w:rPr>
          <w:i w:val="0"/>
          <w:iCs w:val="0"/>
          <w:color w:val="auto"/>
          <w:sz w:val="20"/>
          <w:szCs w:val="20"/>
        </w:rPr>
        <w:t xml:space="preserve"> </w:t>
      </w:r>
      <w:proofErr w:type="spellStart"/>
      <w:r w:rsidRPr="00166D52">
        <w:rPr>
          <w:i w:val="0"/>
          <w:iCs w:val="0"/>
          <w:color w:val="auto"/>
          <w:sz w:val="20"/>
          <w:szCs w:val="20"/>
        </w:rPr>
        <w:t>reported</w:t>
      </w:r>
      <w:proofErr w:type="spellEnd"/>
      <w:r w:rsidRPr="00166D52">
        <w:rPr>
          <w:i w:val="0"/>
          <w:iCs w:val="0"/>
          <w:color w:val="auto"/>
          <w:sz w:val="20"/>
          <w:szCs w:val="20"/>
        </w:rPr>
        <w:t xml:space="preserve"> in </w:t>
      </w:r>
      <w:proofErr w:type="spellStart"/>
      <w:r w:rsidRPr="00166D52">
        <w:rPr>
          <w:i w:val="0"/>
          <w:iCs w:val="0"/>
          <w:color w:val="auto"/>
          <w:sz w:val="20"/>
          <w:szCs w:val="20"/>
        </w:rPr>
        <w:t>the</w:t>
      </w:r>
      <w:proofErr w:type="spellEnd"/>
      <w:r w:rsidRPr="00166D52">
        <w:rPr>
          <w:i w:val="0"/>
          <w:iCs w:val="0"/>
          <w:color w:val="auto"/>
          <w:sz w:val="20"/>
          <w:szCs w:val="20"/>
        </w:rPr>
        <w:t xml:space="preserve"> </w:t>
      </w:r>
      <w:proofErr w:type="spellStart"/>
      <w:r w:rsidRPr="00166D52">
        <w:rPr>
          <w:i w:val="0"/>
          <w:iCs w:val="0"/>
          <w:color w:val="auto"/>
          <w:sz w:val="20"/>
          <w:szCs w:val="20"/>
        </w:rPr>
        <w:t>shock</w:t>
      </w:r>
      <w:proofErr w:type="spellEnd"/>
      <w:r w:rsidRPr="00166D52">
        <w:rPr>
          <w:i w:val="0"/>
          <w:iCs w:val="0"/>
          <w:color w:val="auto"/>
          <w:sz w:val="20"/>
          <w:szCs w:val="20"/>
        </w:rPr>
        <w:t xml:space="preserve"> </w:t>
      </w:r>
      <w:proofErr w:type="spellStart"/>
      <w:r w:rsidRPr="00166D52">
        <w:rPr>
          <w:i w:val="0"/>
          <w:iCs w:val="0"/>
          <w:color w:val="auto"/>
          <w:sz w:val="20"/>
          <w:szCs w:val="20"/>
        </w:rPr>
        <w:t>tube</w:t>
      </w:r>
      <w:proofErr w:type="spellEnd"/>
      <w:r w:rsidRPr="00166D52">
        <w:rPr>
          <w:i w:val="0"/>
          <w:iCs w:val="0"/>
          <w:color w:val="auto"/>
          <w:sz w:val="20"/>
          <w:szCs w:val="20"/>
        </w:rPr>
        <w:t xml:space="preserve"> </w:t>
      </w:r>
      <w:proofErr w:type="spellStart"/>
      <w:r w:rsidRPr="00166D52">
        <w:rPr>
          <w:i w:val="0"/>
          <w:iCs w:val="0"/>
          <w:color w:val="auto"/>
          <w:sz w:val="20"/>
          <w:szCs w:val="20"/>
        </w:rPr>
        <w:t>ignition</w:t>
      </w:r>
      <w:proofErr w:type="spellEnd"/>
      <w:r w:rsidRPr="00166D52">
        <w:rPr>
          <w:i w:val="0"/>
          <w:iCs w:val="0"/>
          <w:color w:val="auto"/>
          <w:sz w:val="20"/>
          <w:szCs w:val="20"/>
        </w:rPr>
        <w:t xml:space="preserve"> </w:t>
      </w:r>
      <w:proofErr w:type="spellStart"/>
      <w:r w:rsidRPr="00166D52">
        <w:rPr>
          <w:i w:val="0"/>
          <w:iCs w:val="0"/>
          <w:color w:val="auto"/>
          <w:sz w:val="20"/>
          <w:szCs w:val="20"/>
        </w:rPr>
        <w:t>delay</w:t>
      </w:r>
      <w:proofErr w:type="spellEnd"/>
      <w:r w:rsidRPr="00166D52">
        <w:rPr>
          <w:i w:val="0"/>
          <w:iCs w:val="0"/>
          <w:color w:val="auto"/>
          <w:sz w:val="20"/>
          <w:szCs w:val="20"/>
        </w:rPr>
        <w:t xml:space="preserve"> </w:t>
      </w:r>
      <w:proofErr w:type="spellStart"/>
      <w:r w:rsidRPr="00166D52">
        <w:rPr>
          <w:i w:val="0"/>
          <w:iCs w:val="0"/>
          <w:color w:val="auto"/>
          <w:sz w:val="20"/>
          <w:szCs w:val="20"/>
        </w:rPr>
        <w:t>time</w:t>
      </w:r>
      <w:proofErr w:type="spellEnd"/>
      <w:r w:rsidRPr="00166D52">
        <w:rPr>
          <w:i w:val="0"/>
          <w:iCs w:val="0"/>
          <w:color w:val="auto"/>
          <w:sz w:val="20"/>
          <w:szCs w:val="20"/>
        </w:rPr>
        <w:t xml:space="preserve"> </w:t>
      </w:r>
      <w:proofErr w:type="spellStart"/>
      <w:r w:rsidRPr="00166D52">
        <w:rPr>
          <w:i w:val="0"/>
          <w:iCs w:val="0"/>
          <w:color w:val="auto"/>
          <w:sz w:val="20"/>
          <w:szCs w:val="20"/>
        </w:rPr>
        <w:t>measurement</w:t>
      </w:r>
      <w:proofErr w:type="spellEnd"/>
      <w:r w:rsidRPr="00166D52">
        <w:rPr>
          <w:i w:val="0"/>
          <w:iCs w:val="0"/>
          <w:color w:val="auto"/>
          <w:sz w:val="20"/>
          <w:szCs w:val="20"/>
        </w:rPr>
        <w:t xml:space="preserve"> </w:t>
      </w:r>
      <w:proofErr w:type="spellStart"/>
      <w:r w:rsidRPr="00166D52">
        <w:rPr>
          <w:i w:val="0"/>
          <w:iCs w:val="0"/>
          <w:color w:val="auto"/>
          <w:sz w:val="20"/>
          <w:szCs w:val="20"/>
        </w:rPr>
        <w:t>papers</w:t>
      </w:r>
      <w:proofErr w:type="spellEnd"/>
      <w:r w:rsidRPr="00166D52">
        <w:rPr>
          <w:i w:val="0"/>
          <w:iCs w:val="0"/>
          <w:color w:val="auto"/>
          <w:sz w:val="20"/>
          <w:szCs w:val="20"/>
        </w:rPr>
        <w: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701"/>
        <w:gridCol w:w="2410"/>
        <w:gridCol w:w="2399"/>
      </w:tblGrid>
      <w:tr w:rsidR="005E0EE2" w:rsidRPr="00B16E82" w14:paraId="5D84EEDA" w14:textId="77777777" w:rsidTr="003E3932">
        <w:tc>
          <w:tcPr>
            <w:tcW w:w="2552" w:type="dxa"/>
            <w:tcBorders>
              <w:top w:val="single" w:sz="12" w:space="0" w:color="auto"/>
              <w:bottom w:val="single" w:sz="12" w:space="0" w:color="auto"/>
            </w:tcBorders>
          </w:tcPr>
          <w:p w14:paraId="3E811218" w14:textId="77777777" w:rsidR="005E0EE2" w:rsidRPr="00B16E82" w:rsidRDefault="005E0EE2" w:rsidP="003E3932">
            <w:pPr>
              <w:spacing w:before="60" w:after="60"/>
              <w:jc w:val="both"/>
              <w:rPr>
                <w:b/>
                <w:bCs w:val="0"/>
                <w:sz w:val="22"/>
                <w:szCs w:val="22"/>
                <w:lang w:val="en-US"/>
              </w:rPr>
            </w:pPr>
            <w:r w:rsidRPr="00B16E82">
              <w:rPr>
                <w:b/>
                <w:sz w:val="22"/>
                <w:szCs w:val="22"/>
                <w:lang w:val="en-US"/>
              </w:rPr>
              <w:t>Reference</w:t>
            </w:r>
          </w:p>
        </w:tc>
        <w:tc>
          <w:tcPr>
            <w:tcW w:w="1701" w:type="dxa"/>
            <w:tcBorders>
              <w:top w:val="single" w:sz="12" w:space="0" w:color="auto"/>
              <w:bottom w:val="single" w:sz="12" w:space="0" w:color="auto"/>
            </w:tcBorders>
          </w:tcPr>
          <w:p w14:paraId="78A0071F" w14:textId="77777777" w:rsidR="005E0EE2" w:rsidRPr="00B16E82" w:rsidRDefault="005E0EE2" w:rsidP="003E3932">
            <w:pPr>
              <w:spacing w:before="60" w:after="60"/>
              <w:jc w:val="both"/>
              <w:rPr>
                <w:b/>
                <w:bCs w:val="0"/>
                <w:sz w:val="22"/>
                <w:szCs w:val="22"/>
                <w:lang w:val="en-US"/>
              </w:rPr>
            </w:pPr>
            <w:r w:rsidRPr="00B16E82">
              <w:rPr>
                <w:b/>
                <w:sz w:val="22"/>
                <w:szCs w:val="22"/>
                <w:lang w:val="en-US"/>
              </w:rPr>
              <w:t>Apparatus</w:t>
            </w:r>
          </w:p>
        </w:tc>
        <w:tc>
          <w:tcPr>
            <w:tcW w:w="2410" w:type="dxa"/>
            <w:tcBorders>
              <w:top w:val="single" w:sz="12" w:space="0" w:color="auto"/>
              <w:bottom w:val="single" w:sz="12" w:space="0" w:color="auto"/>
            </w:tcBorders>
          </w:tcPr>
          <w:p w14:paraId="2E3E1963" w14:textId="77777777" w:rsidR="005E0EE2" w:rsidRPr="00B16E82" w:rsidRDefault="005E0EE2" w:rsidP="003E3932">
            <w:pPr>
              <w:spacing w:before="60" w:after="60"/>
              <w:jc w:val="both"/>
              <w:rPr>
                <w:b/>
                <w:bCs w:val="0"/>
                <w:sz w:val="22"/>
                <w:szCs w:val="22"/>
                <w:lang w:val="en-US"/>
              </w:rPr>
            </w:pPr>
            <w:r w:rsidRPr="00B16E82">
              <w:rPr>
                <w:b/>
                <w:sz w:val="22"/>
                <w:szCs w:val="22"/>
                <w:lang w:val="en-US"/>
              </w:rPr>
              <w:t>Type of experimental error</w:t>
            </w:r>
          </w:p>
        </w:tc>
        <w:tc>
          <w:tcPr>
            <w:tcW w:w="2399" w:type="dxa"/>
            <w:tcBorders>
              <w:top w:val="single" w:sz="12" w:space="0" w:color="auto"/>
              <w:bottom w:val="single" w:sz="12" w:space="0" w:color="auto"/>
            </w:tcBorders>
          </w:tcPr>
          <w:p w14:paraId="1F60BED0" w14:textId="77777777" w:rsidR="005E0EE2" w:rsidRPr="00B16E82" w:rsidRDefault="005E0EE2" w:rsidP="003E3932">
            <w:pPr>
              <w:spacing w:before="60" w:after="60"/>
              <w:jc w:val="both"/>
              <w:rPr>
                <w:b/>
                <w:bCs w:val="0"/>
                <w:sz w:val="22"/>
                <w:szCs w:val="22"/>
                <w:lang w:val="en-US"/>
              </w:rPr>
            </w:pPr>
            <w:r w:rsidRPr="00B16E82">
              <w:rPr>
                <w:b/>
                <w:sz w:val="22"/>
                <w:szCs w:val="22"/>
                <w:lang w:val="en-US"/>
              </w:rPr>
              <w:t>Error value (2</w:t>
            </w:r>
            <w:r w:rsidRPr="00B16E82">
              <w:rPr>
                <w:b/>
                <w:i/>
                <w:iCs/>
                <w:sz w:val="22"/>
                <w:szCs w:val="22"/>
                <w:lang w:val="en-US"/>
              </w:rPr>
              <w:t>σ</w:t>
            </w:r>
            <w:r w:rsidRPr="00B16E82">
              <w:rPr>
                <w:b/>
                <w:sz w:val="22"/>
                <w:szCs w:val="22"/>
                <w:lang w:val="en-US"/>
              </w:rPr>
              <w:t>)</w:t>
            </w:r>
          </w:p>
        </w:tc>
      </w:tr>
      <w:tr w:rsidR="005E0EE2" w:rsidRPr="00B16E82" w14:paraId="4CB79428" w14:textId="77777777" w:rsidTr="003E3932">
        <w:tc>
          <w:tcPr>
            <w:tcW w:w="2552" w:type="dxa"/>
            <w:vAlign w:val="center"/>
          </w:tcPr>
          <w:p w14:paraId="4FCC115D" w14:textId="77777777" w:rsidR="005E0EE2" w:rsidRPr="00B16E82" w:rsidRDefault="005E0EE2" w:rsidP="003E3932">
            <w:pPr>
              <w:jc w:val="both"/>
              <w:rPr>
                <w:sz w:val="22"/>
                <w:szCs w:val="22"/>
                <w:lang w:val="en-US"/>
              </w:rPr>
            </w:pPr>
            <w:r w:rsidRPr="00B16E82">
              <w:rPr>
                <w:sz w:val="22"/>
                <w:szCs w:val="22"/>
                <w:lang w:val="en-US"/>
              </w:rPr>
              <w:t>Mathieu (2015)</w:t>
            </w:r>
            <w:r w:rsidRPr="005E0EE2">
              <w:rPr>
                <w:vertAlign w:val="superscript"/>
              </w:rPr>
              <w:t xml:space="preserve"> 3</w:t>
            </w:r>
          </w:p>
        </w:tc>
        <w:tc>
          <w:tcPr>
            <w:tcW w:w="1701" w:type="dxa"/>
            <w:vAlign w:val="center"/>
          </w:tcPr>
          <w:p w14:paraId="62C2F367" w14:textId="77777777" w:rsidR="005E0EE2" w:rsidRPr="00B16E82" w:rsidRDefault="005E0EE2" w:rsidP="003E3932">
            <w:pPr>
              <w:rPr>
                <w:sz w:val="22"/>
                <w:szCs w:val="22"/>
                <w:lang w:val="en-US"/>
              </w:rPr>
            </w:pPr>
            <w:r w:rsidRPr="00B16E82">
              <w:rPr>
                <w:sz w:val="22"/>
                <w:szCs w:val="22"/>
                <w:lang w:val="en-US"/>
              </w:rPr>
              <w:t>ST</w:t>
            </w:r>
          </w:p>
        </w:tc>
        <w:tc>
          <w:tcPr>
            <w:tcW w:w="2410" w:type="dxa"/>
          </w:tcPr>
          <w:p w14:paraId="6C008F5B" w14:textId="77777777" w:rsidR="005E0EE2" w:rsidRPr="00B16E82" w:rsidRDefault="005E0EE2" w:rsidP="003E3932">
            <w:pPr>
              <w:jc w:val="both"/>
              <w:rPr>
                <w:sz w:val="22"/>
                <w:szCs w:val="22"/>
                <w:lang w:val="en-US"/>
              </w:rPr>
            </w:pPr>
            <w:r w:rsidRPr="00B16E82">
              <w:rPr>
                <w:sz w:val="22"/>
                <w:szCs w:val="22"/>
                <w:lang w:val="en-US"/>
              </w:rPr>
              <w:t>relative</w:t>
            </w:r>
          </w:p>
        </w:tc>
        <w:tc>
          <w:tcPr>
            <w:tcW w:w="2399" w:type="dxa"/>
          </w:tcPr>
          <w:p w14:paraId="6C888733" w14:textId="77777777" w:rsidR="005E0EE2" w:rsidRPr="00B16E82" w:rsidRDefault="005E0EE2" w:rsidP="003E3932">
            <w:pPr>
              <w:jc w:val="both"/>
              <w:rPr>
                <w:sz w:val="22"/>
                <w:szCs w:val="22"/>
                <w:lang w:val="en-US"/>
              </w:rPr>
            </w:pPr>
            <w:r w:rsidRPr="00B16E82">
              <w:rPr>
                <w:sz w:val="22"/>
                <w:szCs w:val="22"/>
                <w:lang w:val="en-US"/>
              </w:rPr>
              <w:t>10%</w:t>
            </w:r>
          </w:p>
        </w:tc>
      </w:tr>
      <w:tr w:rsidR="005E0EE2" w:rsidRPr="00B16E82" w14:paraId="283482CC" w14:textId="77777777" w:rsidTr="003E3932">
        <w:tc>
          <w:tcPr>
            <w:tcW w:w="2552" w:type="dxa"/>
            <w:vAlign w:val="center"/>
          </w:tcPr>
          <w:p w14:paraId="39BB9A46" w14:textId="77777777" w:rsidR="005E0EE2" w:rsidRPr="00B16E82" w:rsidRDefault="005E0EE2" w:rsidP="003E3932">
            <w:pPr>
              <w:jc w:val="both"/>
              <w:rPr>
                <w:sz w:val="22"/>
                <w:szCs w:val="22"/>
                <w:lang w:val="en-US"/>
              </w:rPr>
            </w:pPr>
            <w:r w:rsidRPr="00B16E82">
              <w:rPr>
                <w:sz w:val="22"/>
                <w:szCs w:val="22"/>
                <w:lang w:val="en-US"/>
              </w:rPr>
              <w:t>Shu (2019)</w:t>
            </w:r>
            <w:r w:rsidRPr="005E0EE2">
              <w:rPr>
                <w:vertAlign w:val="superscript"/>
              </w:rPr>
              <w:t xml:space="preserve"> 4</w:t>
            </w:r>
          </w:p>
        </w:tc>
        <w:tc>
          <w:tcPr>
            <w:tcW w:w="1701" w:type="dxa"/>
            <w:vAlign w:val="center"/>
          </w:tcPr>
          <w:p w14:paraId="6D1A3DCD" w14:textId="77777777" w:rsidR="005E0EE2" w:rsidRPr="00B16E82" w:rsidRDefault="005E0EE2" w:rsidP="003E3932">
            <w:pPr>
              <w:rPr>
                <w:sz w:val="22"/>
                <w:szCs w:val="22"/>
                <w:lang w:val="en-US"/>
              </w:rPr>
            </w:pPr>
            <w:r w:rsidRPr="00B16E82">
              <w:rPr>
                <w:sz w:val="22"/>
                <w:szCs w:val="22"/>
                <w:lang w:val="en-US"/>
              </w:rPr>
              <w:t>ST</w:t>
            </w:r>
          </w:p>
        </w:tc>
        <w:tc>
          <w:tcPr>
            <w:tcW w:w="2410" w:type="dxa"/>
          </w:tcPr>
          <w:p w14:paraId="22C1E187" w14:textId="77777777" w:rsidR="005E0EE2" w:rsidRPr="00B16E82" w:rsidRDefault="005E0EE2" w:rsidP="003E3932">
            <w:pPr>
              <w:jc w:val="both"/>
              <w:rPr>
                <w:sz w:val="22"/>
                <w:szCs w:val="22"/>
                <w:lang w:val="en-US"/>
              </w:rPr>
            </w:pPr>
            <w:r w:rsidRPr="00B16E82">
              <w:rPr>
                <w:sz w:val="22"/>
                <w:szCs w:val="22"/>
                <w:lang w:val="en-US"/>
              </w:rPr>
              <w:t>relative</w:t>
            </w:r>
          </w:p>
        </w:tc>
        <w:tc>
          <w:tcPr>
            <w:tcW w:w="2399" w:type="dxa"/>
          </w:tcPr>
          <w:p w14:paraId="02F5BBDB" w14:textId="77777777" w:rsidR="005E0EE2" w:rsidRPr="00B16E82" w:rsidRDefault="005E0EE2" w:rsidP="003E3932">
            <w:pPr>
              <w:jc w:val="both"/>
              <w:rPr>
                <w:sz w:val="22"/>
                <w:szCs w:val="22"/>
                <w:lang w:val="en-US"/>
              </w:rPr>
            </w:pPr>
            <w:r w:rsidRPr="00B16E82">
              <w:rPr>
                <w:sz w:val="22"/>
                <w:szCs w:val="22"/>
                <w:lang w:val="en-US"/>
              </w:rPr>
              <w:t>20%</w:t>
            </w:r>
          </w:p>
        </w:tc>
      </w:tr>
      <w:tr w:rsidR="005E0EE2" w:rsidRPr="00B16E82" w14:paraId="6F2D745E" w14:textId="77777777" w:rsidTr="003E3932">
        <w:tc>
          <w:tcPr>
            <w:tcW w:w="2552" w:type="dxa"/>
            <w:vAlign w:val="center"/>
          </w:tcPr>
          <w:p w14:paraId="018A9578" w14:textId="77777777" w:rsidR="005E0EE2" w:rsidRPr="00B16E82" w:rsidRDefault="005E0EE2" w:rsidP="003E3932">
            <w:pPr>
              <w:jc w:val="both"/>
              <w:rPr>
                <w:sz w:val="22"/>
                <w:szCs w:val="22"/>
                <w:lang w:val="en-US"/>
              </w:rPr>
            </w:pPr>
            <w:r w:rsidRPr="00B16E82">
              <w:rPr>
                <w:sz w:val="22"/>
                <w:szCs w:val="22"/>
                <w:lang w:val="en-US"/>
              </w:rPr>
              <w:t>Chen (2021)</w:t>
            </w:r>
            <w:r w:rsidRPr="005E0EE2">
              <w:rPr>
                <w:vertAlign w:val="superscript"/>
              </w:rPr>
              <w:t xml:space="preserve"> 2</w:t>
            </w:r>
          </w:p>
        </w:tc>
        <w:tc>
          <w:tcPr>
            <w:tcW w:w="1701" w:type="dxa"/>
            <w:vAlign w:val="center"/>
          </w:tcPr>
          <w:p w14:paraId="3C94E068" w14:textId="77777777" w:rsidR="005E0EE2" w:rsidRPr="00B16E82" w:rsidRDefault="005E0EE2" w:rsidP="003E3932">
            <w:pPr>
              <w:rPr>
                <w:sz w:val="22"/>
                <w:szCs w:val="22"/>
                <w:lang w:val="en-US"/>
              </w:rPr>
            </w:pPr>
            <w:r w:rsidRPr="00B16E82">
              <w:rPr>
                <w:sz w:val="22"/>
                <w:szCs w:val="22"/>
                <w:lang w:val="en-US"/>
              </w:rPr>
              <w:t>ST</w:t>
            </w:r>
          </w:p>
        </w:tc>
        <w:tc>
          <w:tcPr>
            <w:tcW w:w="2410" w:type="dxa"/>
          </w:tcPr>
          <w:p w14:paraId="3671B805" w14:textId="77777777" w:rsidR="005E0EE2" w:rsidRPr="00B16E82" w:rsidRDefault="005E0EE2" w:rsidP="003E3932">
            <w:pPr>
              <w:jc w:val="both"/>
              <w:rPr>
                <w:sz w:val="22"/>
                <w:szCs w:val="22"/>
                <w:lang w:val="en-US"/>
              </w:rPr>
            </w:pPr>
            <w:r w:rsidRPr="00B16E82">
              <w:rPr>
                <w:sz w:val="22"/>
                <w:szCs w:val="22"/>
                <w:lang w:val="en-US"/>
              </w:rPr>
              <w:t>relative</w:t>
            </w:r>
          </w:p>
        </w:tc>
        <w:tc>
          <w:tcPr>
            <w:tcW w:w="2399" w:type="dxa"/>
          </w:tcPr>
          <w:p w14:paraId="43AD6CA3" w14:textId="77777777" w:rsidR="005E0EE2" w:rsidRPr="00B16E82" w:rsidRDefault="005E0EE2" w:rsidP="003E3932">
            <w:pPr>
              <w:jc w:val="both"/>
              <w:rPr>
                <w:sz w:val="22"/>
                <w:szCs w:val="22"/>
                <w:lang w:val="en-US"/>
              </w:rPr>
            </w:pPr>
            <w:r w:rsidRPr="00B16E82">
              <w:rPr>
                <w:sz w:val="22"/>
                <w:szCs w:val="22"/>
                <w:lang w:val="en-US"/>
              </w:rPr>
              <w:t>20%</w:t>
            </w:r>
          </w:p>
        </w:tc>
      </w:tr>
    </w:tbl>
    <w:p w14:paraId="3DD61B1B" w14:textId="77777777" w:rsidR="005E0EE2" w:rsidRDefault="005E0EE2" w:rsidP="009F03F8">
      <w:pPr>
        <w:spacing w:after="0" w:line="360" w:lineRule="auto"/>
        <w:jc w:val="both"/>
        <w:rPr>
          <w:lang w:val="en-US"/>
        </w:rPr>
      </w:pPr>
    </w:p>
    <w:p w14:paraId="59DAB672" w14:textId="77777777" w:rsidR="005E0EE2" w:rsidRDefault="005E0EE2" w:rsidP="009F03F8">
      <w:pPr>
        <w:rPr>
          <w:lang w:val="en-US"/>
        </w:rPr>
      </w:pPr>
      <w:r>
        <w:rPr>
          <w:lang w:val="en-US"/>
        </w:rPr>
        <w:br w:type="page"/>
      </w:r>
    </w:p>
    <w:p w14:paraId="369612E0" w14:textId="77777777" w:rsidR="005E0EE2" w:rsidRPr="004C200E" w:rsidRDefault="005E0EE2" w:rsidP="00A0552E">
      <w:pPr>
        <w:pStyle w:val="Heading2"/>
      </w:pPr>
      <w:bookmarkStart w:id="25" w:name="_Ref92992180"/>
      <w:bookmarkStart w:id="26" w:name="_Toc129157404"/>
      <w:r>
        <w:lastRenderedPageBreak/>
        <w:t>C</w:t>
      </w:r>
      <w:r w:rsidRPr="004C200E">
        <w:t>oncentration measurements</w:t>
      </w:r>
      <w:bookmarkEnd w:id="25"/>
      <w:bookmarkEnd w:id="26"/>
    </w:p>
    <w:p w14:paraId="365EDE96" w14:textId="77777777" w:rsidR="005E0EE2" w:rsidRPr="004C200E" w:rsidRDefault="005E0EE2" w:rsidP="009F03F8">
      <w:pPr>
        <w:spacing w:after="0" w:line="360" w:lineRule="auto"/>
        <w:ind w:firstLine="567"/>
        <w:jc w:val="both"/>
        <w:rPr>
          <w:lang w:val="en-US"/>
        </w:rPr>
      </w:pPr>
    </w:p>
    <w:p w14:paraId="708DF7B5" w14:textId="77777777" w:rsidR="005E0EE2" w:rsidRPr="00DD22BD" w:rsidRDefault="005E0EE2" w:rsidP="009F03F8">
      <w:pPr>
        <w:pStyle w:val="Caption"/>
        <w:keepNext/>
        <w:framePr w:w="9072" w:h="8607" w:hSpace="181" w:vSpace="227" w:wrap="around" w:hAnchor="page" w:x="1419" w:yAlign="bottom"/>
        <w:spacing w:line="252" w:lineRule="auto"/>
        <w:ind w:left="0"/>
        <w:rPr>
          <w:i w:val="0"/>
          <w:iCs w:val="0"/>
          <w:color w:val="auto"/>
          <w:sz w:val="20"/>
          <w:szCs w:val="20"/>
        </w:rPr>
      </w:pPr>
      <w:bookmarkStart w:id="27" w:name="_Ref104572399"/>
      <w:r w:rsidRPr="004C200E">
        <w:rPr>
          <w:b/>
          <w:bCs/>
          <w:i w:val="0"/>
          <w:iCs w:val="0"/>
          <w:color w:val="auto"/>
          <w:sz w:val="20"/>
          <w:szCs w:val="20"/>
          <w:lang w:val="en-US"/>
        </w:rPr>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6</w:t>
      </w:r>
      <w:r w:rsidRPr="004C200E">
        <w:rPr>
          <w:b/>
          <w:bCs/>
          <w:i w:val="0"/>
          <w:iCs w:val="0"/>
          <w:color w:val="auto"/>
          <w:sz w:val="20"/>
          <w:szCs w:val="20"/>
          <w:lang w:val="en-US"/>
        </w:rPr>
        <w:fldChar w:fldCharType="end"/>
      </w:r>
      <w:bookmarkEnd w:id="27"/>
      <w:r w:rsidRPr="00DD22BD">
        <w:rPr>
          <w:i w:val="0"/>
          <w:iCs w:val="0"/>
          <w:color w:val="auto"/>
          <w:sz w:val="20"/>
          <w:szCs w:val="20"/>
        </w:rPr>
        <w:t xml:space="preserve">. </w:t>
      </w:r>
      <w:proofErr w:type="spellStart"/>
      <w:r w:rsidRPr="00DD22BD">
        <w:rPr>
          <w:i w:val="0"/>
          <w:iCs w:val="0"/>
          <w:color w:val="auto"/>
          <w:sz w:val="20"/>
          <w:szCs w:val="20"/>
        </w:rPr>
        <w:t>Reported</w:t>
      </w:r>
      <w:proofErr w:type="spellEnd"/>
      <w:r w:rsidRPr="00DD22BD">
        <w:rPr>
          <w:i w:val="0"/>
          <w:iCs w:val="0"/>
          <w:color w:val="auto"/>
          <w:sz w:val="20"/>
          <w:szCs w:val="20"/>
        </w:rPr>
        <w:t xml:space="preserve"> </w:t>
      </w:r>
      <w:proofErr w:type="spellStart"/>
      <w:r w:rsidRPr="00DD22BD">
        <w:rPr>
          <w:i w:val="0"/>
          <w:iCs w:val="0"/>
          <w:color w:val="auto"/>
          <w:sz w:val="20"/>
          <w:szCs w:val="20"/>
        </w:rPr>
        <w:t>experimental</w:t>
      </w:r>
      <w:proofErr w:type="spellEnd"/>
      <w:r w:rsidRPr="00DD22BD">
        <w:rPr>
          <w:i w:val="0"/>
          <w:iCs w:val="0"/>
          <w:color w:val="auto"/>
          <w:sz w:val="20"/>
          <w:szCs w:val="20"/>
        </w:rPr>
        <w:t xml:space="preserve"> </w:t>
      </w:r>
      <w:proofErr w:type="spellStart"/>
      <w:r w:rsidRPr="00DD22BD">
        <w:rPr>
          <w:i w:val="0"/>
          <w:iCs w:val="0"/>
          <w:color w:val="auto"/>
          <w:sz w:val="20"/>
          <w:szCs w:val="20"/>
        </w:rPr>
        <w:t>error</w:t>
      </w:r>
      <w:proofErr w:type="spellEnd"/>
      <w:r w:rsidRPr="00DD22BD">
        <w:rPr>
          <w:i w:val="0"/>
          <w:iCs w:val="0"/>
          <w:color w:val="auto"/>
          <w:sz w:val="20"/>
          <w:szCs w:val="20"/>
        </w:rPr>
        <w:t xml:space="preserve"> </w:t>
      </w:r>
      <w:proofErr w:type="spellStart"/>
      <w:r w:rsidRPr="00DD22BD">
        <w:rPr>
          <w:i w:val="0"/>
          <w:iCs w:val="0"/>
          <w:color w:val="auto"/>
          <w:sz w:val="20"/>
          <w:szCs w:val="20"/>
        </w:rPr>
        <w:t>types</w:t>
      </w:r>
      <w:proofErr w:type="spellEnd"/>
      <w:r w:rsidRPr="00DD22BD">
        <w:rPr>
          <w:i w:val="0"/>
          <w:iCs w:val="0"/>
          <w:color w:val="auto"/>
          <w:sz w:val="20"/>
          <w:szCs w:val="20"/>
        </w:rPr>
        <w:t xml:space="preserve"> of </w:t>
      </w:r>
      <w:proofErr w:type="spellStart"/>
      <w:r w:rsidRPr="00DD22BD">
        <w:rPr>
          <w:i w:val="0"/>
          <w:iCs w:val="0"/>
          <w:color w:val="auto"/>
          <w:sz w:val="20"/>
          <w:szCs w:val="20"/>
        </w:rPr>
        <w:t>the</w:t>
      </w:r>
      <w:proofErr w:type="spellEnd"/>
      <w:r w:rsidRPr="00DD22BD">
        <w:rPr>
          <w:i w:val="0"/>
          <w:iCs w:val="0"/>
          <w:color w:val="auto"/>
          <w:sz w:val="20"/>
          <w:szCs w:val="20"/>
        </w:rPr>
        <w:t xml:space="preserve"> </w:t>
      </w:r>
      <w:proofErr w:type="spellStart"/>
      <w:r w:rsidRPr="00DD22BD">
        <w:rPr>
          <w:i w:val="0"/>
          <w:iCs w:val="0"/>
          <w:color w:val="auto"/>
          <w:sz w:val="20"/>
          <w:szCs w:val="20"/>
        </w:rPr>
        <w:t>investigated</w:t>
      </w:r>
      <w:proofErr w:type="spellEnd"/>
      <w:r w:rsidRPr="00DD22BD">
        <w:rPr>
          <w:i w:val="0"/>
          <w:iCs w:val="0"/>
          <w:color w:val="auto"/>
          <w:sz w:val="20"/>
          <w:szCs w:val="20"/>
        </w:rPr>
        <w:t xml:space="preserve"> species </w:t>
      </w:r>
      <w:proofErr w:type="spellStart"/>
      <w:r w:rsidRPr="00DD22BD">
        <w:rPr>
          <w:i w:val="0"/>
          <w:iCs w:val="0"/>
          <w:color w:val="auto"/>
          <w:sz w:val="20"/>
          <w:szCs w:val="20"/>
        </w:rPr>
        <w:t>concentrations</w:t>
      </w:r>
      <w:proofErr w:type="spellEnd"/>
      <w:r w:rsidRPr="00DD22BD">
        <w:rPr>
          <w:i w:val="0"/>
          <w:iCs w:val="0"/>
          <w:color w:val="auto"/>
          <w:sz w:val="20"/>
          <w:szCs w:val="20"/>
        </w:rPr>
        <w:t xml:space="preserve"> </w:t>
      </w:r>
      <w:proofErr w:type="spellStart"/>
      <w:r w:rsidRPr="00DD22BD">
        <w:rPr>
          <w:i w:val="0"/>
          <w:iCs w:val="0"/>
          <w:color w:val="auto"/>
          <w:sz w:val="20"/>
          <w:szCs w:val="20"/>
        </w:rPr>
        <w:t>measurements</w:t>
      </w:r>
      <w:proofErr w:type="spellEnd"/>
      <w:r w:rsidRPr="00DD22BD">
        <w:rPr>
          <w:i w:val="0"/>
          <w:iCs w:val="0"/>
          <w:color w:val="auto"/>
          <w:sz w:val="20"/>
          <w:szCs w:val="20"/>
        </w:rPr>
        <w:t xml:space="preserve"> in </w:t>
      </w:r>
      <w:proofErr w:type="spellStart"/>
      <w:r w:rsidRPr="00DD22BD">
        <w:rPr>
          <w:i w:val="0"/>
          <w:iCs w:val="0"/>
          <w:color w:val="auto"/>
          <w:sz w:val="20"/>
          <w:szCs w:val="20"/>
        </w:rPr>
        <w:t>jet</w:t>
      </w:r>
      <w:proofErr w:type="spellEnd"/>
      <w:r w:rsidRPr="00DD22BD">
        <w:rPr>
          <w:i w:val="0"/>
          <w:iCs w:val="0"/>
          <w:color w:val="auto"/>
          <w:sz w:val="20"/>
          <w:szCs w:val="20"/>
        </w:rPr>
        <w:t xml:space="preserve"> </w:t>
      </w:r>
      <w:proofErr w:type="spellStart"/>
      <w:r w:rsidRPr="00DD22BD">
        <w:rPr>
          <w:i w:val="0"/>
          <w:iCs w:val="0"/>
          <w:color w:val="auto"/>
          <w:sz w:val="20"/>
          <w:szCs w:val="20"/>
        </w:rPr>
        <w:t>stirred</w:t>
      </w:r>
      <w:proofErr w:type="spellEnd"/>
      <w:r w:rsidRPr="00DD22BD">
        <w:rPr>
          <w:i w:val="0"/>
          <w:iCs w:val="0"/>
          <w:color w:val="auto"/>
          <w:sz w:val="20"/>
          <w:szCs w:val="20"/>
        </w:rPr>
        <w:t xml:space="preserve"> </w:t>
      </w:r>
      <w:proofErr w:type="spellStart"/>
      <w:r w:rsidRPr="00DD22BD">
        <w:rPr>
          <w:i w:val="0"/>
          <w:iCs w:val="0"/>
          <w:color w:val="auto"/>
          <w:sz w:val="20"/>
          <w:szCs w:val="20"/>
        </w:rPr>
        <w:t>reactors</w:t>
      </w:r>
      <w:proofErr w:type="spellEnd"/>
      <w:r w:rsidRPr="00DD22BD">
        <w:rPr>
          <w:i w:val="0"/>
          <w:iCs w:val="0"/>
          <w:color w:val="auto"/>
          <w:sz w:val="20"/>
          <w:szCs w:val="20"/>
        </w:rPr>
        <w:t xml:space="preserve"> (JSR) and flow </w:t>
      </w:r>
      <w:proofErr w:type="spellStart"/>
      <w:r w:rsidRPr="00DD22BD">
        <w:rPr>
          <w:i w:val="0"/>
          <w:iCs w:val="0"/>
          <w:color w:val="auto"/>
          <w:sz w:val="20"/>
          <w:szCs w:val="20"/>
        </w:rPr>
        <w:t>reactors</w:t>
      </w:r>
      <w:proofErr w:type="spellEnd"/>
      <w:r w:rsidRPr="00DD22BD">
        <w:rPr>
          <w:i w:val="0"/>
          <w:iCs w:val="0"/>
          <w:color w:val="auto"/>
          <w:sz w:val="20"/>
          <w:szCs w:val="20"/>
        </w:rPr>
        <w:t xml:space="preserve"> (FR).</w:t>
      </w:r>
    </w:p>
    <w:tbl>
      <w:tblPr>
        <w:tblW w:w="5000" w:type="pct"/>
        <w:tblBorders>
          <w:top w:val="single" w:sz="12" w:space="0" w:color="auto"/>
          <w:bottom w:val="single" w:sz="12" w:space="0" w:color="auto"/>
        </w:tblBorders>
        <w:tblLayout w:type="fixed"/>
        <w:tblLook w:val="04A0" w:firstRow="1" w:lastRow="0" w:firstColumn="1" w:lastColumn="0" w:noHBand="0" w:noVBand="1"/>
      </w:tblPr>
      <w:tblGrid>
        <w:gridCol w:w="2097"/>
        <w:gridCol w:w="2547"/>
        <w:gridCol w:w="2469"/>
        <w:gridCol w:w="2175"/>
      </w:tblGrid>
      <w:tr w:rsidR="005E0EE2" w:rsidRPr="00561963" w14:paraId="2CBA4C2D" w14:textId="77777777" w:rsidTr="003E3932">
        <w:trPr>
          <w:trHeight w:val="300"/>
        </w:trPr>
        <w:tc>
          <w:tcPr>
            <w:tcW w:w="1129" w:type="pct"/>
            <w:tcBorders>
              <w:top w:val="single" w:sz="12" w:space="0" w:color="auto"/>
              <w:bottom w:val="single" w:sz="12" w:space="0" w:color="auto"/>
            </w:tcBorders>
            <w:shd w:val="clear" w:color="auto" w:fill="auto"/>
            <w:noWrap/>
            <w:vAlign w:val="center"/>
            <w:hideMark/>
          </w:tcPr>
          <w:p w14:paraId="1164C515" w14:textId="77777777" w:rsidR="005E0EE2" w:rsidRPr="00561963" w:rsidRDefault="005E0EE2" w:rsidP="003E3932">
            <w:pPr>
              <w:framePr w:w="9072" w:h="8607" w:hSpace="181" w:vSpace="227" w:wrap="around" w:hAnchor="page" w:x="1419" w:yAlign="bottom"/>
              <w:spacing w:after="0" w:line="240" w:lineRule="auto"/>
              <w:rPr>
                <w:rFonts w:eastAsia="Times New Roman"/>
                <w:b/>
                <w:bCs/>
                <w:sz w:val="18"/>
                <w:szCs w:val="18"/>
                <w:lang w:eastAsia="en-GB"/>
              </w:rPr>
            </w:pPr>
            <w:r w:rsidRPr="00561963">
              <w:rPr>
                <w:rFonts w:eastAsia="Times New Roman"/>
                <w:b/>
                <w:bCs/>
                <w:sz w:val="18"/>
                <w:szCs w:val="18"/>
                <w:lang w:eastAsia="en-GB"/>
              </w:rPr>
              <w:t>Reference</w:t>
            </w:r>
          </w:p>
        </w:tc>
        <w:tc>
          <w:tcPr>
            <w:tcW w:w="1371" w:type="pct"/>
            <w:tcBorders>
              <w:top w:val="single" w:sz="12" w:space="0" w:color="auto"/>
              <w:bottom w:val="single" w:sz="12" w:space="0" w:color="auto"/>
            </w:tcBorders>
            <w:shd w:val="clear" w:color="auto" w:fill="auto"/>
            <w:noWrap/>
            <w:vAlign w:val="center"/>
            <w:hideMark/>
          </w:tcPr>
          <w:p w14:paraId="61E96083" w14:textId="77777777" w:rsidR="005E0EE2" w:rsidRPr="00561963" w:rsidRDefault="005E0EE2" w:rsidP="003E3932">
            <w:pPr>
              <w:framePr w:w="9072" w:h="8607" w:hSpace="181" w:vSpace="227" w:wrap="around" w:hAnchor="page" w:x="1419" w:yAlign="bottom"/>
              <w:spacing w:after="0" w:line="240" w:lineRule="auto"/>
              <w:rPr>
                <w:rFonts w:eastAsia="Times New Roman"/>
                <w:b/>
                <w:bCs/>
                <w:color w:val="000000"/>
                <w:sz w:val="18"/>
                <w:szCs w:val="18"/>
                <w:lang w:eastAsia="en-GB"/>
              </w:rPr>
            </w:pPr>
            <w:r w:rsidRPr="00561963">
              <w:rPr>
                <w:rFonts w:eastAsia="Times New Roman"/>
                <w:b/>
                <w:bCs/>
                <w:color w:val="000000"/>
                <w:sz w:val="18"/>
                <w:szCs w:val="18"/>
                <w:lang w:eastAsia="en-GB"/>
              </w:rPr>
              <w:t>Measured species</w:t>
            </w:r>
          </w:p>
        </w:tc>
        <w:tc>
          <w:tcPr>
            <w:tcW w:w="1329" w:type="pct"/>
            <w:tcBorders>
              <w:top w:val="single" w:sz="12" w:space="0" w:color="auto"/>
              <w:bottom w:val="single" w:sz="12" w:space="0" w:color="auto"/>
            </w:tcBorders>
            <w:shd w:val="clear" w:color="auto" w:fill="auto"/>
            <w:noWrap/>
            <w:vAlign w:val="center"/>
            <w:hideMark/>
          </w:tcPr>
          <w:p w14:paraId="51287009" w14:textId="77777777" w:rsidR="005E0EE2" w:rsidRPr="00561963" w:rsidRDefault="005E0EE2" w:rsidP="003E3932">
            <w:pPr>
              <w:framePr w:w="9072" w:h="8607" w:hSpace="181" w:vSpace="227" w:wrap="around" w:hAnchor="page" w:x="1419" w:yAlign="bottom"/>
              <w:spacing w:after="0" w:line="240" w:lineRule="auto"/>
              <w:rPr>
                <w:rFonts w:eastAsia="Times New Roman"/>
                <w:b/>
                <w:bCs/>
                <w:color w:val="000000"/>
                <w:sz w:val="18"/>
                <w:szCs w:val="18"/>
                <w:lang w:eastAsia="en-GB"/>
              </w:rPr>
            </w:pPr>
            <w:r w:rsidRPr="00561963">
              <w:rPr>
                <w:rFonts w:eastAsia="Times New Roman"/>
                <w:b/>
                <w:bCs/>
                <w:color w:val="000000"/>
                <w:sz w:val="18"/>
                <w:szCs w:val="18"/>
                <w:lang w:eastAsia="en-GB"/>
              </w:rPr>
              <w:t xml:space="preserve">Measurement </w:t>
            </w:r>
            <w:proofErr w:type="spellStart"/>
            <w:r w:rsidRPr="00561963">
              <w:rPr>
                <w:rFonts w:eastAsia="Times New Roman"/>
                <w:b/>
                <w:bCs/>
                <w:color w:val="000000"/>
                <w:sz w:val="18"/>
                <w:szCs w:val="18"/>
                <w:lang w:eastAsia="en-GB"/>
              </w:rPr>
              <w:t>method</w:t>
            </w:r>
            <w:r w:rsidRPr="00561963">
              <w:rPr>
                <w:rFonts w:eastAsia="Times New Roman"/>
                <w:color w:val="000000"/>
                <w:sz w:val="18"/>
                <w:szCs w:val="18"/>
                <w:vertAlign w:val="superscript"/>
                <w:lang w:eastAsia="en-GB"/>
              </w:rPr>
              <w:t>a</w:t>
            </w:r>
            <w:proofErr w:type="spellEnd"/>
          </w:p>
        </w:tc>
        <w:tc>
          <w:tcPr>
            <w:tcW w:w="1171" w:type="pct"/>
            <w:tcBorders>
              <w:top w:val="single" w:sz="12" w:space="0" w:color="auto"/>
              <w:bottom w:val="single" w:sz="12" w:space="0" w:color="auto"/>
            </w:tcBorders>
            <w:shd w:val="clear" w:color="auto" w:fill="auto"/>
            <w:noWrap/>
            <w:vAlign w:val="center"/>
            <w:hideMark/>
          </w:tcPr>
          <w:p w14:paraId="175ED912" w14:textId="77777777" w:rsidR="005E0EE2" w:rsidRPr="00561963" w:rsidRDefault="005E0EE2" w:rsidP="003E3932">
            <w:pPr>
              <w:framePr w:w="9072" w:h="8607" w:hSpace="181" w:vSpace="227" w:wrap="around" w:hAnchor="page" w:x="1419" w:yAlign="bottom"/>
              <w:spacing w:after="0" w:line="240" w:lineRule="auto"/>
              <w:rPr>
                <w:rFonts w:eastAsia="Times New Roman"/>
                <w:b/>
                <w:bCs/>
                <w:color w:val="000000"/>
                <w:sz w:val="18"/>
                <w:szCs w:val="18"/>
                <w:lang w:eastAsia="en-GB"/>
              </w:rPr>
            </w:pPr>
            <w:r w:rsidRPr="00561963">
              <w:rPr>
                <w:rFonts w:eastAsia="Times New Roman"/>
                <w:b/>
                <w:bCs/>
                <w:color w:val="000000"/>
                <w:sz w:val="18"/>
                <w:szCs w:val="18"/>
                <w:lang w:eastAsia="en-GB"/>
              </w:rPr>
              <w:t>Type of experimental error</w:t>
            </w:r>
          </w:p>
        </w:tc>
      </w:tr>
      <w:tr w:rsidR="005E0EE2" w:rsidRPr="00561963" w14:paraId="32978FFA" w14:textId="77777777" w:rsidTr="003E3932">
        <w:trPr>
          <w:trHeight w:val="300"/>
        </w:trPr>
        <w:tc>
          <w:tcPr>
            <w:tcW w:w="5000" w:type="pct"/>
            <w:gridSpan w:val="4"/>
            <w:tcBorders>
              <w:top w:val="single" w:sz="12" w:space="0" w:color="auto"/>
              <w:bottom w:val="single" w:sz="12" w:space="0" w:color="auto"/>
            </w:tcBorders>
            <w:shd w:val="clear" w:color="auto" w:fill="auto"/>
            <w:noWrap/>
            <w:vAlign w:val="center"/>
            <w:hideMark/>
          </w:tcPr>
          <w:p w14:paraId="02091C83" w14:textId="77777777" w:rsidR="005E0EE2" w:rsidRPr="00561963" w:rsidRDefault="005E0EE2" w:rsidP="003E3932">
            <w:pPr>
              <w:framePr w:w="9072" w:h="8607" w:hSpace="181" w:vSpace="227" w:wrap="around" w:hAnchor="page" w:x="1419" w:yAlign="bottom"/>
              <w:spacing w:after="0" w:line="240" w:lineRule="auto"/>
              <w:rPr>
                <w:rFonts w:eastAsia="Times New Roman"/>
                <w:b/>
                <w:bCs/>
                <w:sz w:val="18"/>
                <w:szCs w:val="18"/>
                <w:lang w:eastAsia="en-GB"/>
              </w:rPr>
            </w:pPr>
            <w:r w:rsidRPr="00561963">
              <w:rPr>
                <w:rFonts w:eastAsia="Times New Roman"/>
                <w:b/>
                <w:bCs/>
                <w:color w:val="000000"/>
                <w:sz w:val="18"/>
                <w:szCs w:val="18"/>
                <w:lang w:eastAsia="en-GB"/>
              </w:rPr>
              <w:t>JSR</w:t>
            </w:r>
          </w:p>
        </w:tc>
      </w:tr>
      <w:tr w:rsidR="005E0EE2" w:rsidRPr="00561963" w14:paraId="2B3D886B" w14:textId="77777777" w:rsidTr="003E3932">
        <w:trPr>
          <w:trHeight w:val="300"/>
        </w:trPr>
        <w:tc>
          <w:tcPr>
            <w:tcW w:w="1129" w:type="pct"/>
            <w:tcBorders>
              <w:top w:val="single" w:sz="12" w:space="0" w:color="auto"/>
              <w:bottom w:val="single" w:sz="4" w:space="0" w:color="auto"/>
            </w:tcBorders>
            <w:shd w:val="clear" w:color="auto" w:fill="auto"/>
            <w:noWrap/>
            <w:vAlign w:val="center"/>
            <w:hideMark/>
          </w:tcPr>
          <w:p w14:paraId="7B7B411C"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proofErr w:type="spellStart"/>
            <w:r w:rsidRPr="00561963">
              <w:rPr>
                <w:sz w:val="18"/>
                <w:szCs w:val="18"/>
                <w:lang w:val="en-US"/>
              </w:rPr>
              <w:t>Dagaut</w:t>
            </w:r>
            <w:proofErr w:type="spellEnd"/>
            <w:r w:rsidRPr="00561963">
              <w:rPr>
                <w:sz w:val="18"/>
                <w:szCs w:val="18"/>
                <w:lang w:val="en-US"/>
              </w:rPr>
              <w:t xml:space="preserve"> (2019)</w:t>
            </w:r>
            <w:r w:rsidRPr="005E0EE2">
              <w:rPr>
                <w:vertAlign w:val="superscript"/>
              </w:rPr>
              <w:t xml:space="preserve"> 8</w:t>
            </w:r>
          </w:p>
        </w:tc>
        <w:tc>
          <w:tcPr>
            <w:tcW w:w="1371" w:type="pct"/>
            <w:tcBorders>
              <w:top w:val="single" w:sz="12" w:space="0" w:color="auto"/>
              <w:bottom w:val="single" w:sz="4" w:space="0" w:color="auto"/>
            </w:tcBorders>
            <w:shd w:val="clear" w:color="auto" w:fill="auto"/>
            <w:noWrap/>
            <w:vAlign w:val="center"/>
            <w:hideMark/>
          </w:tcPr>
          <w:p w14:paraId="427DD777"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NO, NO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 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w:t>
            </w:r>
          </w:p>
        </w:tc>
        <w:tc>
          <w:tcPr>
            <w:tcW w:w="1329" w:type="pct"/>
            <w:tcBorders>
              <w:top w:val="single" w:sz="12" w:space="0" w:color="auto"/>
              <w:bottom w:val="single" w:sz="4" w:space="0" w:color="auto"/>
            </w:tcBorders>
            <w:shd w:val="clear" w:color="auto" w:fill="auto"/>
            <w:noWrap/>
            <w:vAlign w:val="center"/>
            <w:hideMark/>
          </w:tcPr>
          <w:p w14:paraId="70BFD9A7"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FT-IR</w:t>
            </w:r>
          </w:p>
        </w:tc>
        <w:tc>
          <w:tcPr>
            <w:tcW w:w="1171" w:type="pct"/>
            <w:tcBorders>
              <w:top w:val="single" w:sz="12" w:space="0" w:color="auto"/>
              <w:bottom w:val="single" w:sz="4" w:space="0" w:color="auto"/>
            </w:tcBorders>
            <w:shd w:val="clear" w:color="auto" w:fill="auto"/>
            <w:noWrap/>
            <w:vAlign w:val="center"/>
            <w:hideMark/>
          </w:tcPr>
          <w:p w14:paraId="0B0DCB51"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2FD6BE98" w14:textId="77777777" w:rsidTr="003E3932">
        <w:trPr>
          <w:trHeight w:val="300"/>
        </w:trPr>
        <w:tc>
          <w:tcPr>
            <w:tcW w:w="1129" w:type="pct"/>
            <w:tcBorders>
              <w:top w:val="single" w:sz="4" w:space="0" w:color="auto"/>
              <w:bottom w:val="single" w:sz="4" w:space="0" w:color="auto"/>
            </w:tcBorders>
            <w:shd w:val="clear" w:color="auto" w:fill="auto"/>
            <w:noWrap/>
            <w:vAlign w:val="center"/>
          </w:tcPr>
          <w:p w14:paraId="72A727DE" w14:textId="77777777" w:rsidR="005E0EE2" w:rsidRPr="00561963" w:rsidRDefault="005E0EE2" w:rsidP="003E3932">
            <w:pPr>
              <w:framePr w:w="9072" w:h="8607" w:hSpace="181" w:vSpace="227" w:wrap="around" w:hAnchor="page" w:x="1419" w:yAlign="bottom"/>
              <w:spacing w:after="0" w:line="240" w:lineRule="auto"/>
              <w:rPr>
                <w:sz w:val="18"/>
                <w:szCs w:val="18"/>
              </w:rPr>
            </w:pPr>
            <w:proofErr w:type="spellStart"/>
            <w:r w:rsidRPr="00561963">
              <w:rPr>
                <w:sz w:val="18"/>
                <w:szCs w:val="18"/>
                <w:lang w:val="en-US"/>
              </w:rPr>
              <w:t>Stagni</w:t>
            </w:r>
            <w:proofErr w:type="spellEnd"/>
            <w:r w:rsidRPr="00561963">
              <w:rPr>
                <w:sz w:val="18"/>
                <w:szCs w:val="18"/>
                <w:lang w:val="en-US"/>
              </w:rPr>
              <w:t xml:space="preserve"> (2020)</w:t>
            </w:r>
            <w:r w:rsidRPr="005E0EE2">
              <w:rPr>
                <w:vertAlign w:val="superscript"/>
              </w:rPr>
              <w:t xml:space="preserve"> 7</w:t>
            </w:r>
          </w:p>
        </w:tc>
        <w:tc>
          <w:tcPr>
            <w:tcW w:w="1371" w:type="pct"/>
            <w:tcBorders>
              <w:top w:val="single" w:sz="4" w:space="0" w:color="auto"/>
              <w:bottom w:val="single" w:sz="4" w:space="0" w:color="auto"/>
            </w:tcBorders>
            <w:shd w:val="clear" w:color="auto" w:fill="auto"/>
            <w:noWrap/>
            <w:vAlign w:val="center"/>
          </w:tcPr>
          <w:p w14:paraId="11B155EE"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w:t>
            </w:r>
            <w:r w:rsidRPr="00561963">
              <w:rPr>
                <w:rFonts w:eastAsia="Times New Roman"/>
                <w:color w:val="000000"/>
                <w:sz w:val="18"/>
                <w:szCs w:val="18"/>
                <w:lang w:eastAsia="en-GB"/>
              </w:rPr>
              <w:br/>
              <w:t>NO, NO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p>
        </w:tc>
        <w:tc>
          <w:tcPr>
            <w:tcW w:w="1329" w:type="pct"/>
            <w:tcBorders>
              <w:top w:val="single" w:sz="4" w:space="0" w:color="auto"/>
              <w:bottom w:val="single" w:sz="4" w:space="0" w:color="auto"/>
            </w:tcBorders>
            <w:shd w:val="clear" w:color="auto" w:fill="auto"/>
            <w:noWrap/>
            <w:vAlign w:val="center"/>
          </w:tcPr>
          <w:p w14:paraId="5B3A3CB0"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proofErr w:type="spellStart"/>
            <w:r w:rsidRPr="00561963">
              <w:rPr>
                <w:rFonts w:eastAsia="Times New Roman"/>
                <w:color w:val="000000"/>
                <w:sz w:val="18"/>
                <w:szCs w:val="18"/>
                <w:lang w:eastAsia="en-GB"/>
              </w:rPr>
              <w:t>cw</w:t>
            </w:r>
            <w:proofErr w:type="spellEnd"/>
            <w:r w:rsidRPr="00561963">
              <w:rPr>
                <w:rFonts w:eastAsia="Times New Roman"/>
                <w:color w:val="000000"/>
                <w:sz w:val="18"/>
                <w:szCs w:val="18"/>
                <w:lang w:eastAsia="en-GB"/>
              </w:rPr>
              <w:t>-CRDS</w:t>
            </w:r>
            <w:r w:rsidRPr="00561963">
              <w:rPr>
                <w:rFonts w:eastAsia="Times New Roman"/>
                <w:color w:val="000000"/>
                <w:sz w:val="18"/>
                <w:szCs w:val="18"/>
                <w:lang w:eastAsia="en-GB"/>
              </w:rPr>
              <w:br/>
              <w:t>chemiluminescence anal.</w:t>
            </w:r>
          </w:p>
        </w:tc>
        <w:tc>
          <w:tcPr>
            <w:tcW w:w="1171" w:type="pct"/>
            <w:tcBorders>
              <w:top w:val="single" w:sz="4" w:space="0" w:color="auto"/>
              <w:bottom w:val="single" w:sz="4" w:space="0" w:color="auto"/>
            </w:tcBorders>
            <w:shd w:val="clear" w:color="auto" w:fill="auto"/>
            <w:noWrap/>
            <w:vAlign w:val="center"/>
          </w:tcPr>
          <w:p w14:paraId="643712BD"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6B4D2366" w14:textId="77777777" w:rsidTr="003E3932">
        <w:trPr>
          <w:trHeight w:val="300"/>
        </w:trPr>
        <w:tc>
          <w:tcPr>
            <w:tcW w:w="1129" w:type="pct"/>
            <w:tcBorders>
              <w:top w:val="single" w:sz="4" w:space="0" w:color="auto"/>
              <w:bottom w:val="single" w:sz="4" w:space="0" w:color="auto"/>
            </w:tcBorders>
            <w:shd w:val="clear" w:color="auto" w:fill="auto"/>
            <w:noWrap/>
            <w:vAlign w:val="center"/>
          </w:tcPr>
          <w:p w14:paraId="5C5A9034" w14:textId="77777777" w:rsidR="005E0EE2" w:rsidRPr="00561963" w:rsidRDefault="005E0EE2" w:rsidP="003E3932">
            <w:pPr>
              <w:framePr w:w="9072" w:h="8607" w:hSpace="181" w:vSpace="227" w:wrap="around" w:hAnchor="page" w:x="1419" w:yAlign="bottom"/>
              <w:spacing w:after="0" w:line="240" w:lineRule="auto"/>
              <w:rPr>
                <w:sz w:val="18"/>
                <w:szCs w:val="18"/>
              </w:rPr>
            </w:pPr>
            <w:r w:rsidRPr="00561963">
              <w:rPr>
                <w:sz w:val="18"/>
                <w:szCs w:val="18"/>
                <w:lang w:val="en-US"/>
              </w:rPr>
              <w:t>Sabia (2020)</w:t>
            </w:r>
            <w:r w:rsidRPr="005E0EE2">
              <w:rPr>
                <w:vertAlign w:val="superscript"/>
              </w:rPr>
              <w:t xml:space="preserve"> 10</w:t>
            </w:r>
          </w:p>
        </w:tc>
        <w:tc>
          <w:tcPr>
            <w:tcW w:w="1371" w:type="pct"/>
            <w:tcBorders>
              <w:top w:val="single" w:sz="4" w:space="0" w:color="auto"/>
              <w:bottom w:val="single" w:sz="4" w:space="0" w:color="auto"/>
            </w:tcBorders>
            <w:shd w:val="clear" w:color="auto" w:fill="auto"/>
            <w:noWrap/>
            <w:vAlign w:val="center"/>
          </w:tcPr>
          <w:p w14:paraId="195B0391"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NO:</w:t>
            </w:r>
            <w:r w:rsidRPr="00561963">
              <w:rPr>
                <w:rFonts w:eastAsia="Times New Roman"/>
                <w:color w:val="000000"/>
                <w:sz w:val="18"/>
                <w:szCs w:val="18"/>
                <w:lang w:eastAsia="en-GB"/>
              </w:rPr>
              <w:br/>
              <w:t>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p>
        </w:tc>
        <w:tc>
          <w:tcPr>
            <w:tcW w:w="1329" w:type="pct"/>
            <w:tcBorders>
              <w:top w:val="single" w:sz="4" w:space="0" w:color="auto"/>
              <w:bottom w:val="single" w:sz="4" w:space="0" w:color="auto"/>
            </w:tcBorders>
            <w:shd w:val="clear" w:color="auto" w:fill="auto"/>
            <w:noWrap/>
            <w:vAlign w:val="center"/>
          </w:tcPr>
          <w:p w14:paraId="53A4A1FF"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NDIR gas sensor</w:t>
            </w:r>
            <w:r w:rsidRPr="00561963">
              <w:rPr>
                <w:rFonts w:eastAsia="Times New Roman"/>
                <w:color w:val="000000"/>
                <w:sz w:val="18"/>
                <w:szCs w:val="18"/>
                <w:lang w:eastAsia="en-GB"/>
              </w:rPr>
              <w:br/>
              <w:t>GC</w:t>
            </w:r>
          </w:p>
        </w:tc>
        <w:tc>
          <w:tcPr>
            <w:tcW w:w="1171" w:type="pct"/>
            <w:tcBorders>
              <w:top w:val="single" w:sz="4" w:space="0" w:color="auto"/>
              <w:bottom w:val="single" w:sz="4" w:space="0" w:color="auto"/>
            </w:tcBorders>
            <w:shd w:val="clear" w:color="auto" w:fill="auto"/>
            <w:noWrap/>
            <w:vAlign w:val="center"/>
          </w:tcPr>
          <w:p w14:paraId="6DE7A90C"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 (with absolute minimum limit for NO)</w:t>
            </w:r>
          </w:p>
        </w:tc>
      </w:tr>
      <w:tr w:rsidR="005E0EE2" w:rsidRPr="00561963" w14:paraId="412CF0AF" w14:textId="77777777" w:rsidTr="003E3932">
        <w:trPr>
          <w:trHeight w:val="300"/>
        </w:trPr>
        <w:tc>
          <w:tcPr>
            <w:tcW w:w="1129" w:type="pct"/>
            <w:tcBorders>
              <w:top w:val="single" w:sz="4" w:space="0" w:color="auto"/>
              <w:bottom w:val="single" w:sz="4" w:space="0" w:color="auto"/>
            </w:tcBorders>
            <w:shd w:val="clear" w:color="auto" w:fill="auto"/>
            <w:noWrap/>
            <w:vAlign w:val="center"/>
          </w:tcPr>
          <w:p w14:paraId="0953EB95" w14:textId="77777777" w:rsidR="005E0EE2" w:rsidRPr="00561963" w:rsidRDefault="005E0EE2" w:rsidP="003E3932">
            <w:pPr>
              <w:framePr w:w="9072" w:h="8607" w:hSpace="181" w:vSpace="227" w:wrap="around" w:hAnchor="page" w:x="1419" w:yAlign="bottom"/>
              <w:spacing w:after="0" w:line="240" w:lineRule="auto"/>
              <w:rPr>
                <w:sz w:val="18"/>
                <w:szCs w:val="18"/>
              </w:rPr>
            </w:pPr>
            <w:r w:rsidRPr="00561963">
              <w:rPr>
                <w:sz w:val="18"/>
                <w:szCs w:val="18"/>
                <w:lang w:val="en-US"/>
              </w:rPr>
              <w:t>Manna (2020)</w:t>
            </w:r>
            <w:r w:rsidRPr="005E0EE2">
              <w:rPr>
                <w:vertAlign w:val="superscript"/>
              </w:rPr>
              <w:t xml:space="preserve"> 9</w:t>
            </w:r>
          </w:p>
        </w:tc>
        <w:tc>
          <w:tcPr>
            <w:tcW w:w="1371" w:type="pct"/>
            <w:tcBorders>
              <w:top w:val="single" w:sz="4" w:space="0" w:color="auto"/>
              <w:bottom w:val="single" w:sz="4" w:space="0" w:color="auto"/>
            </w:tcBorders>
            <w:shd w:val="clear" w:color="auto" w:fill="auto"/>
            <w:noWrap/>
            <w:vAlign w:val="center"/>
          </w:tcPr>
          <w:p w14:paraId="7381596A"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NO:</w:t>
            </w:r>
            <w:r w:rsidRPr="00561963">
              <w:rPr>
                <w:rFonts w:eastAsia="Times New Roman"/>
                <w:color w:val="000000"/>
                <w:sz w:val="18"/>
                <w:szCs w:val="18"/>
                <w:lang w:eastAsia="en-GB"/>
              </w:rPr>
              <w:br/>
              <w:t>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p>
        </w:tc>
        <w:tc>
          <w:tcPr>
            <w:tcW w:w="1329" w:type="pct"/>
            <w:tcBorders>
              <w:top w:val="single" w:sz="4" w:space="0" w:color="auto"/>
              <w:bottom w:val="single" w:sz="4" w:space="0" w:color="auto"/>
            </w:tcBorders>
            <w:shd w:val="clear" w:color="auto" w:fill="auto"/>
            <w:noWrap/>
            <w:vAlign w:val="center"/>
          </w:tcPr>
          <w:p w14:paraId="445030BE"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NDIR gas sensor</w:t>
            </w:r>
            <w:r w:rsidRPr="00561963">
              <w:rPr>
                <w:rFonts w:eastAsia="Times New Roman"/>
                <w:color w:val="000000"/>
                <w:sz w:val="18"/>
                <w:szCs w:val="18"/>
                <w:lang w:eastAsia="en-GB"/>
              </w:rPr>
              <w:br/>
              <w:t>GC</w:t>
            </w:r>
          </w:p>
        </w:tc>
        <w:tc>
          <w:tcPr>
            <w:tcW w:w="1171" w:type="pct"/>
            <w:tcBorders>
              <w:top w:val="single" w:sz="4" w:space="0" w:color="auto"/>
              <w:bottom w:val="single" w:sz="4" w:space="0" w:color="auto"/>
            </w:tcBorders>
            <w:shd w:val="clear" w:color="auto" w:fill="auto"/>
            <w:noWrap/>
            <w:vAlign w:val="center"/>
          </w:tcPr>
          <w:p w14:paraId="536ABEF7"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 (with absolute minimum limit for NO)</w:t>
            </w:r>
          </w:p>
        </w:tc>
      </w:tr>
      <w:tr w:rsidR="005E0EE2" w:rsidRPr="00561963" w14:paraId="682D97CB" w14:textId="77777777" w:rsidTr="003E3932">
        <w:trPr>
          <w:trHeight w:val="300"/>
        </w:trPr>
        <w:tc>
          <w:tcPr>
            <w:tcW w:w="1129" w:type="pct"/>
            <w:tcBorders>
              <w:top w:val="single" w:sz="4" w:space="0" w:color="auto"/>
              <w:bottom w:val="single" w:sz="4" w:space="0" w:color="auto"/>
            </w:tcBorders>
            <w:shd w:val="clear" w:color="auto" w:fill="auto"/>
            <w:noWrap/>
            <w:vAlign w:val="center"/>
          </w:tcPr>
          <w:p w14:paraId="741A3313" w14:textId="77777777" w:rsidR="005E0EE2" w:rsidRPr="00561963" w:rsidRDefault="005E0EE2" w:rsidP="003E3932">
            <w:pPr>
              <w:framePr w:w="9072" w:h="8607" w:hSpace="181" w:vSpace="227" w:wrap="around" w:hAnchor="page" w:x="1419" w:yAlign="bottom"/>
              <w:spacing w:after="0" w:line="240" w:lineRule="auto"/>
              <w:rPr>
                <w:sz w:val="18"/>
                <w:szCs w:val="18"/>
              </w:rPr>
            </w:pPr>
            <w:r w:rsidRPr="00561963">
              <w:rPr>
                <w:sz w:val="18"/>
                <w:szCs w:val="18"/>
                <w:lang w:val="en-US"/>
              </w:rPr>
              <w:t>Zhang (2021)</w:t>
            </w:r>
            <w:r w:rsidRPr="005E0EE2">
              <w:rPr>
                <w:vertAlign w:val="superscript"/>
              </w:rPr>
              <w:t xml:space="preserve"> 5</w:t>
            </w:r>
          </w:p>
        </w:tc>
        <w:tc>
          <w:tcPr>
            <w:tcW w:w="1371" w:type="pct"/>
            <w:tcBorders>
              <w:top w:val="single" w:sz="4" w:space="0" w:color="auto"/>
              <w:bottom w:val="single" w:sz="4" w:space="0" w:color="auto"/>
            </w:tcBorders>
            <w:shd w:val="clear" w:color="auto" w:fill="auto"/>
            <w:noWrap/>
            <w:vAlign w:val="center"/>
          </w:tcPr>
          <w:p w14:paraId="2C266760"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NO,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 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w:t>
            </w:r>
          </w:p>
        </w:tc>
        <w:tc>
          <w:tcPr>
            <w:tcW w:w="1329" w:type="pct"/>
            <w:tcBorders>
              <w:top w:val="single" w:sz="4" w:space="0" w:color="auto"/>
              <w:bottom w:val="single" w:sz="4" w:space="0" w:color="auto"/>
            </w:tcBorders>
            <w:shd w:val="clear" w:color="auto" w:fill="auto"/>
            <w:noWrap/>
            <w:vAlign w:val="center"/>
          </w:tcPr>
          <w:p w14:paraId="585890EF"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FT-IR</w:t>
            </w:r>
          </w:p>
        </w:tc>
        <w:tc>
          <w:tcPr>
            <w:tcW w:w="1171" w:type="pct"/>
            <w:tcBorders>
              <w:top w:val="single" w:sz="4" w:space="0" w:color="auto"/>
              <w:bottom w:val="single" w:sz="4" w:space="0" w:color="auto"/>
            </w:tcBorders>
            <w:shd w:val="clear" w:color="auto" w:fill="auto"/>
            <w:noWrap/>
            <w:vAlign w:val="center"/>
          </w:tcPr>
          <w:p w14:paraId="58BD1077"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7CDA0FCA" w14:textId="77777777" w:rsidTr="003E3932">
        <w:trPr>
          <w:trHeight w:val="300"/>
        </w:trPr>
        <w:tc>
          <w:tcPr>
            <w:tcW w:w="1129" w:type="pct"/>
            <w:tcBorders>
              <w:top w:val="single" w:sz="4" w:space="0" w:color="auto"/>
              <w:bottom w:val="single" w:sz="4" w:space="0" w:color="auto"/>
            </w:tcBorders>
            <w:shd w:val="clear" w:color="auto" w:fill="auto"/>
            <w:noWrap/>
            <w:vAlign w:val="center"/>
            <w:hideMark/>
          </w:tcPr>
          <w:p w14:paraId="38253C89"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sz w:val="18"/>
                <w:szCs w:val="18"/>
                <w:lang w:val="en-US"/>
              </w:rPr>
              <w:t>Osipova (2022)</w:t>
            </w:r>
            <w:r w:rsidRPr="005E0EE2">
              <w:rPr>
                <w:vertAlign w:val="superscript"/>
              </w:rPr>
              <w:t xml:space="preserve"> 6</w:t>
            </w:r>
          </w:p>
        </w:tc>
        <w:tc>
          <w:tcPr>
            <w:tcW w:w="1371" w:type="pct"/>
            <w:tcBorders>
              <w:top w:val="single" w:sz="4" w:space="0" w:color="auto"/>
              <w:bottom w:val="single" w:sz="4" w:space="0" w:color="auto"/>
            </w:tcBorders>
            <w:shd w:val="clear" w:color="auto" w:fill="auto"/>
            <w:noWrap/>
            <w:vAlign w:val="center"/>
            <w:hideMark/>
          </w:tcPr>
          <w:p w14:paraId="07901BEE"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 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p>
        </w:tc>
        <w:tc>
          <w:tcPr>
            <w:tcW w:w="1329" w:type="pct"/>
            <w:tcBorders>
              <w:top w:val="single" w:sz="4" w:space="0" w:color="auto"/>
              <w:bottom w:val="single" w:sz="4" w:space="0" w:color="auto"/>
            </w:tcBorders>
            <w:shd w:val="clear" w:color="auto" w:fill="auto"/>
            <w:noWrap/>
            <w:vAlign w:val="center"/>
            <w:hideMark/>
          </w:tcPr>
          <w:p w14:paraId="3E8C29DD"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MS</w:t>
            </w:r>
          </w:p>
        </w:tc>
        <w:tc>
          <w:tcPr>
            <w:tcW w:w="1171" w:type="pct"/>
            <w:tcBorders>
              <w:top w:val="single" w:sz="4" w:space="0" w:color="auto"/>
              <w:bottom w:val="single" w:sz="4" w:space="0" w:color="auto"/>
            </w:tcBorders>
            <w:shd w:val="clear" w:color="auto" w:fill="auto"/>
            <w:noWrap/>
            <w:vAlign w:val="center"/>
            <w:hideMark/>
          </w:tcPr>
          <w:p w14:paraId="222EEA2A"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no error is reported</w:t>
            </w:r>
          </w:p>
        </w:tc>
      </w:tr>
      <w:tr w:rsidR="005E0EE2" w:rsidRPr="00561963" w14:paraId="23178B73" w14:textId="77777777" w:rsidTr="003E3932">
        <w:trPr>
          <w:trHeight w:val="300"/>
        </w:trPr>
        <w:tc>
          <w:tcPr>
            <w:tcW w:w="1129" w:type="pct"/>
            <w:tcBorders>
              <w:top w:val="single" w:sz="4" w:space="0" w:color="auto"/>
              <w:bottom w:val="single" w:sz="12" w:space="0" w:color="auto"/>
            </w:tcBorders>
            <w:shd w:val="clear" w:color="auto" w:fill="auto"/>
            <w:noWrap/>
            <w:vAlign w:val="center"/>
          </w:tcPr>
          <w:p w14:paraId="549CC3F9" w14:textId="77777777" w:rsidR="005E0EE2" w:rsidRPr="00561963" w:rsidRDefault="005E0EE2" w:rsidP="003E3932">
            <w:pPr>
              <w:framePr w:w="9072" w:h="8607" w:hSpace="181" w:vSpace="227" w:wrap="around" w:hAnchor="page" w:x="1419" w:yAlign="bottom"/>
              <w:spacing w:after="0" w:line="240" w:lineRule="auto"/>
              <w:rPr>
                <w:sz w:val="18"/>
                <w:szCs w:val="18"/>
                <w:lang w:val="en-US"/>
              </w:rPr>
            </w:pPr>
            <w:r w:rsidRPr="00561963">
              <w:rPr>
                <w:sz w:val="18"/>
                <w:szCs w:val="18"/>
                <w:lang w:val="en-US"/>
              </w:rPr>
              <w:t>Ding (2021)</w:t>
            </w:r>
            <w:r w:rsidRPr="005E0EE2">
              <w:rPr>
                <w:vertAlign w:val="superscript"/>
              </w:rPr>
              <w:t xml:space="preserve"> 11</w:t>
            </w:r>
          </w:p>
        </w:tc>
        <w:tc>
          <w:tcPr>
            <w:tcW w:w="1371" w:type="pct"/>
            <w:tcBorders>
              <w:top w:val="single" w:sz="4" w:space="0" w:color="auto"/>
              <w:bottom w:val="single" w:sz="12" w:space="0" w:color="auto"/>
            </w:tcBorders>
            <w:shd w:val="clear" w:color="auto" w:fill="auto"/>
            <w:noWrap/>
            <w:vAlign w:val="center"/>
          </w:tcPr>
          <w:p w14:paraId="1D171095"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NO, CO:</w:t>
            </w:r>
            <w:r w:rsidRPr="00561963">
              <w:rPr>
                <w:rFonts w:eastAsia="Times New Roman"/>
                <w:color w:val="000000"/>
                <w:sz w:val="18"/>
                <w:szCs w:val="18"/>
                <w:lang w:eastAsia="en-GB"/>
              </w:rPr>
              <w:br/>
              <w:t>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w:t>
            </w:r>
            <w:r w:rsidRPr="00561963">
              <w:rPr>
                <w:rFonts w:eastAsia="Times New Roman"/>
                <w:color w:val="000000"/>
                <w:sz w:val="18"/>
                <w:szCs w:val="18"/>
                <w:lang w:eastAsia="en-GB"/>
              </w:rPr>
              <w:br/>
              <w:t>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p>
        </w:tc>
        <w:tc>
          <w:tcPr>
            <w:tcW w:w="1329" w:type="pct"/>
            <w:tcBorders>
              <w:top w:val="single" w:sz="4" w:space="0" w:color="auto"/>
              <w:bottom w:val="single" w:sz="12" w:space="0" w:color="auto"/>
            </w:tcBorders>
            <w:shd w:val="clear" w:color="auto" w:fill="auto"/>
            <w:noWrap/>
            <w:vAlign w:val="center"/>
          </w:tcPr>
          <w:p w14:paraId="18E3F7E7"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FT-IR + NDIR gas sensor</w:t>
            </w:r>
            <w:r w:rsidRPr="00561963">
              <w:rPr>
                <w:rFonts w:eastAsia="Times New Roman"/>
                <w:color w:val="000000"/>
                <w:sz w:val="18"/>
                <w:szCs w:val="18"/>
                <w:lang w:eastAsia="en-GB"/>
              </w:rPr>
              <w:br/>
              <w:t>FT-IR</w:t>
            </w:r>
            <w:r w:rsidRPr="00561963">
              <w:rPr>
                <w:rFonts w:eastAsia="Times New Roman"/>
                <w:color w:val="000000"/>
                <w:sz w:val="18"/>
                <w:szCs w:val="18"/>
                <w:lang w:eastAsia="en-GB"/>
              </w:rPr>
              <w:br/>
              <w:t>NDIR gas sensor</w:t>
            </w:r>
          </w:p>
        </w:tc>
        <w:tc>
          <w:tcPr>
            <w:tcW w:w="1171" w:type="pct"/>
            <w:tcBorders>
              <w:top w:val="single" w:sz="4" w:space="0" w:color="auto"/>
              <w:bottom w:val="single" w:sz="12" w:space="0" w:color="auto"/>
            </w:tcBorders>
            <w:shd w:val="clear" w:color="auto" w:fill="auto"/>
            <w:noWrap/>
            <w:vAlign w:val="center"/>
          </w:tcPr>
          <w:p w14:paraId="7CAA0F3D"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0FC14948" w14:textId="77777777" w:rsidTr="003E3932">
        <w:trPr>
          <w:trHeight w:val="300"/>
        </w:trPr>
        <w:tc>
          <w:tcPr>
            <w:tcW w:w="5000" w:type="pct"/>
            <w:gridSpan w:val="4"/>
            <w:tcBorders>
              <w:top w:val="single" w:sz="12" w:space="0" w:color="auto"/>
              <w:bottom w:val="single" w:sz="12" w:space="0" w:color="auto"/>
            </w:tcBorders>
            <w:shd w:val="clear" w:color="auto" w:fill="auto"/>
            <w:noWrap/>
            <w:vAlign w:val="center"/>
            <w:hideMark/>
          </w:tcPr>
          <w:p w14:paraId="594D9105" w14:textId="77777777" w:rsidR="005E0EE2" w:rsidRPr="00561963" w:rsidRDefault="005E0EE2" w:rsidP="003E3932">
            <w:pPr>
              <w:framePr w:w="9072" w:h="8607" w:hSpace="181" w:vSpace="227" w:wrap="around" w:hAnchor="page" w:x="1419" w:yAlign="bottom"/>
              <w:spacing w:after="0" w:line="240" w:lineRule="auto"/>
              <w:rPr>
                <w:rFonts w:eastAsia="Times New Roman"/>
                <w:b/>
                <w:bCs/>
                <w:sz w:val="18"/>
                <w:szCs w:val="18"/>
                <w:lang w:eastAsia="en-GB"/>
              </w:rPr>
            </w:pPr>
            <w:r w:rsidRPr="00561963">
              <w:rPr>
                <w:rFonts w:eastAsia="Times New Roman"/>
                <w:b/>
                <w:bCs/>
                <w:color w:val="000000"/>
                <w:sz w:val="18"/>
                <w:szCs w:val="18"/>
                <w:lang w:eastAsia="en-GB"/>
              </w:rPr>
              <w:t>FR</w:t>
            </w:r>
          </w:p>
        </w:tc>
      </w:tr>
      <w:tr w:rsidR="005E0EE2" w:rsidRPr="00561963" w14:paraId="775BC421" w14:textId="77777777" w:rsidTr="003E3932">
        <w:trPr>
          <w:trHeight w:val="300"/>
        </w:trPr>
        <w:tc>
          <w:tcPr>
            <w:tcW w:w="1129" w:type="pct"/>
            <w:tcBorders>
              <w:top w:val="single" w:sz="12" w:space="0" w:color="auto"/>
              <w:bottom w:val="single" w:sz="4" w:space="0" w:color="auto"/>
            </w:tcBorders>
            <w:shd w:val="clear" w:color="auto" w:fill="auto"/>
            <w:noWrap/>
            <w:vAlign w:val="center"/>
            <w:hideMark/>
          </w:tcPr>
          <w:p w14:paraId="0525082E"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sz w:val="18"/>
                <w:szCs w:val="18"/>
                <w:lang w:val="en-US"/>
              </w:rPr>
              <w:t>Dean (1982)</w:t>
            </w:r>
            <w:r w:rsidRPr="005E0EE2">
              <w:rPr>
                <w:vertAlign w:val="superscript"/>
              </w:rPr>
              <w:t xml:space="preserve"> 16</w:t>
            </w:r>
          </w:p>
        </w:tc>
        <w:tc>
          <w:tcPr>
            <w:tcW w:w="1371" w:type="pct"/>
            <w:tcBorders>
              <w:top w:val="single" w:sz="12" w:space="0" w:color="auto"/>
              <w:bottom w:val="single" w:sz="4" w:space="0" w:color="auto"/>
            </w:tcBorders>
            <w:shd w:val="clear" w:color="auto" w:fill="auto"/>
            <w:noWrap/>
            <w:vAlign w:val="center"/>
            <w:hideMark/>
          </w:tcPr>
          <w:p w14:paraId="78B788F3"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NO:</w:t>
            </w:r>
          </w:p>
        </w:tc>
        <w:tc>
          <w:tcPr>
            <w:tcW w:w="1329" w:type="pct"/>
            <w:tcBorders>
              <w:top w:val="single" w:sz="12" w:space="0" w:color="auto"/>
              <w:bottom w:val="single" w:sz="4" w:space="0" w:color="auto"/>
            </w:tcBorders>
            <w:shd w:val="clear" w:color="auto" w:fill="auto"/>
            <w:noWrap/>
            <w:vAlign w:val="center"/>
            <w:hideMark/>
          </w:tcPr>
          <w:p w14:paraId="340DD3FB"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chemiluminescence anal.</w:t>
            </w:r>
          </w:p>
        </w:tc>
        <w:tc>
          <w:tcPr>
            <w:tcW w:w="1171" w:type="pct"/>
            <w:tcBorders>
              <w:top w:val="single" w:sz="12" w:space="0" w:color="auto"/>
              <w:bottom w:val="single" w:sz="4" w:space="0" w:color="auto"/>
            </w:tcBorders>
            <w:shd w:val="clear" w:color="auto" w:fill="auto"/>
            <w:noWrap/>
            <w:vAlign w:val="center"/>
            <w:hideMark/>
          </w:tcPr>
          <w:p w14:paraId="118A07D9"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no error is reported</w:t>
            </w:r>
          </w:p>
        </w:tc>
      </w:tr>
      <w:tr w:rsidR="005E0EE2" w:rsidRPr="00561963" w14:paraId="1F096408" w14:textId="77777777" w:rsidTr="003E3932">
        <w:trPr>
          <w:trHeight w:val="300"/>
        </w:trPr>
        <w:tc>
          <w:tcPr>
            <w:tcW w:w="1129" w:type="pct"/>
            <w:tcBorders>
              <w:top w:val="single" w:sz="4" w:space="0" w:color="auto"/>
              <w:bottom w:val="single" w:sz="4" w:space="0" w:color="auto"/>
            </w:tcBorders>
            <w:shd w:val="clear" w:color="auto" w:fill="auto"/>
            <w:noWrap/>
            <w:vAlign w:val="center"/>
            <w:hideMark/>
          </w:tcPr>
          <w:p w14:paraId="16801DF4"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proofErr w:type="spellStart"/>
            <w:r w:rsidRPr="00561963">
              <w:rPr>
                <w:sz w:val="18"/>
                <w:szCs w:val="18"/>
                <w:lang w:val="en-US"/>
              </w:rPr>
              <w:t>Hulgaard</w:t>
            </w:r>
            <w:proofErr w:type="spellEnd"/>
            <w:r w:rsidRPr="00561963">
              <w:rPr>
                <w:sz w:val="18"/>
                <w:szCs w:val="18"/>
                <w:lang w:val="en-US"/>
              </w:rPr>
              <w:t xml:space="preserve"> (1993)</w:t>
            </w:r>
            <w:r w:rsidRPr="005E0EE2">
              <w:rPr>
                <w:vertAlign w:val="superscript"/>
              </w:rPr>
              <w:t xml:space="preserve"> 13</w:t>
            </w:r>
          </w:p>
        </w:tc>
        <w:tc>
          <w:tcPr>
            <w:tcW w:w="1371" w:type="pct"/>
            <w:tcBorders>
              <w:top w:val="single" w:sz="4" w:space="0" w:color="auto"/>
              <w:bottom w:val="single" w:sz="4" w:space="0" w:color="auto"/>
            </w:tcBorders>
            <w:shd w:val="clear" w:color="auto" w:fill="auto"/>
            <w:noWrap/>
            <w:vAlign w:val="center"/>
            <w:hideMark/>
          </w:tcPr>
          <w:p w14:paraId="4C09C5C6"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w:t>
            </w:r>
            <w:r w:rsidRPr="00561963">
              <w:rPr>
                <w:rFonts w:eastAsia="Times New Roman"/>
                <w:color w:val="000000"/>
                <w:sz w:val="18"/>
                <w:szCs w:val="18"/>
                <w:lang w:eastAsia="en-GB"/>
              </w:rPr>
              <w:br/>
              <w:t>NO:</w:t>
            </w:r>
          </w:p>
          <w:p w14:paraId="2DF5163F"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w:t>
            </w:r>
          </w:p>
        </w:tc>
        <w:tc>
          <w:tcPr>
            <w:tcW w:w="1329" w:type="pct"/>
            <w:tcBorders>
              <w:top w:val="single" w:sz="4" w:space="0" w:color="auto"/>
              <w:bottom w:val="single" w:sz="4" w:space="0" w:color="auto"/>
            </w:tcBorders>
            <w:shd w:val="clear" w:color="auto" w:fill="auto"/>
            <w:noWrap/>
            <w:vAlign w:val="center"/>
            <w:hideMark/>
          </w:tcPr>
          <w:p w14:paraId="2E633625"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spectrophotometry</w:t>
            </w:r>
            <w:r w:rsidRPr="00561963">
              <w:rPr>
                <w:rFonts w:eastAsia="Times New Roman"/>
                <w:color w:val="000000"/>
                <w:sz w:val="18"/>
                <w:szCs w:val="18"/>
                <w:lang w:eastAsia="en-GB"/>
              </w:rPr>
              <w:br/>
              <w:t>NDUV gas sensor</w:t>
            </w:r>
            <w:r w:rsidRPr="00561963">
              <w:rPr>
                <w:rFonts w:eastAsia="Times New Roman"/>
                <w:color w:val="000000"/>
                <w:sz w:val="18"/>
                <w:szCs w:val="18"/>
                <w:lang w:eastAsia="en-GB"/>
              </w:rPr>
              <w:br/>
              <w:t>NDIR gas sensor</w:t>
            </w:r>
          </w:p>
        </w:tc>
        <w:tc>
          <w:tcPr>
            <w:tcW w:w="1171" w:type="pct"/>
            <w:tcBorders>
              <w:top w:val="single" w:sz="4" w:space="0" w:color="auto"/>
              <w:bottom w:val="single" w:sz="4" w:space="0" w:color="auto"/>
            </w:tcBorders>
            <w:shd w:val="clear" w:color="auto" w:fill="auto"/>
            <w:noWrap/>
            <w:vAlign w:val="center"/>
            <w:hideMark/>
          </w:tcPr>
          <w:p w14:paraId="2F20F951"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 with absolute minimum limits</w:t>
            </w:r>
          </w:p>
        </w:tc>
      </w:tr>
      <w:tr w:rsidR="005E0EE2" w:rsidRPr="00561963" w14:paraId="3B5705BC" w14:textId="77777777" w:rsidTr="003E3932">
        <w:trPr>
          <w:trHeight w:val="300"/>
        </w:trPr>
        <w:tc>
          <w:tcPr>
            <w:tcW w:w="1129" w:type="pct"/>
            <w:tcBorders>
              <w:top w:val="single" w:sz="4" w:space="0" w:color="auto"/>
              <w:bottom w:val="single" w:sz="4" w:space="0" w:color="auto"/>
            </w:tcBorders>
            <w:shd w:val="clear" w:color="auto" w:fill="auto"/>
            <w:noWrap/>
            <w:vAlign w:val="center"/>
            <w:hideMark/>
          </w:tcPr>
          <w:p w14:paraId="464F44F2"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sz w:val="18"/>
                <w:szCs w:val="18"/>
                <w:lang w:val="en-US"/>
              </w:rPr>
              <w:t>Caton (1995)</w:t>
            </w:r>
            <w:r w:rsidRPr="005E0EE2">
              <w:rPr>
                <w:vertAlign w:val="superscript"/>
              </w:rPr>
              <w:t xml:space="preserve"> 15</w:t>
            </w:r>
          </w:p>
        </w:tc>
        <w:tc>
          <w:tcPr>
            <w:tcW w:w="1371" w:type="pct"/>
            <w:tcBorders>
              <w:top w:val="single" w:sz="4" w:space="0" w:color="auto"/>
              <w:bottom w:val="single" w:sz="4" w:space="0" w:color="auto"/>
            </w:tcBorders>
            <w:shd w:val="clear" w:color="auto" w:fill="auto"/>
            <w:noWrap/>
            <w:vAlign w:val="center"/>
            <w:hideMark/>
          </w:tcPr>
          <w:p w14:paraId="6A14E109"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NO,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w:t>
            </w:r>
          </w:p>
        </w:tc>
        <w:tc>
          <w:tcPr>
            <w:tcW w:w="1329" w:type="pct"/>
            <w:tcBorders>
              <w:top w:val="single" w:sz="4" w:space="0" w:color="auto"/>
              <w:bottom w:val="single" w:sz="4" w:space="0" w:color="auto"/>
            </w:tcBorders>
            <w:shd w:val="clear" w:color="auto" w:fill="auto"/>
            <w:noWrap/>
            <w:vAlign w:val="center"/>
            <w:hideMark/>
          </w:tcPr>
          <w:p w14:paraId="3E0A1067"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FT-IR</w:t>
            </w:r>
          </w:p>
        </w:tc>
        <w:tc>
          <w:tcPr>
            <w:tcW w:w="1171" w:type="pct"/>
            <w:tcBorders>
              <w:top w:val="single" w:sz="4" w:space="0" w:color="auto"/>
              <w:bottom w:val="single" w:sz="4" w:space="0" w:color="auto"/>
            </w:tcBorders>
            <w:shd w:val="clear" w:color="auto" w:fill="auto"/>
            <w:noWrap/>
            <w:vAlign w:val="center"/>
            <w:hideMark/>
          </w:tcPr>
          <w:p w14:paraId="23241C1B"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no error is reported</w:t>
            </w:r>
          </w:p>
        </w:tc>
      </w:tr>
      <w:tr w:rsidR="005E0EE2" w:rsidRPr="00561963" w14:paraId="6B3DA58F" w14:textId="77777777" w:rsidTr="003E3932">
        <w:trPr>
          <w:trHeight w:val="300"/>
        </w:trPr>
        <w:tc>
          <w:tcPr>
            <w:tcW w:w="1129" w:type="pct"/>
            <w:tcBorders>
              <w:top w:val="single" w:sz="4" w:space="0" w:color="auto"/>
              <w:bottom w:val="single" w:sz="4" w:space="0" w:color="auto"/>
            </w:tcBorders>
            <w:shd w:val="clear" w:color="auto" w:fill="auto"/>
            <w:noWrap/>
            <w:vAlign w:val="center"/>
            <w:hideMark/>
          </w:tcPr>
          <w:p w14:paraId="1483D38B"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proofErr w:type="spellStart"/>
            <w:r w:rsidRPr="00561963">
              <w:rPr>
                <w:sz w:val="18"/>
                <w:szCs w:val="18"/>
                <w:lang w:val="en-US"/>
              </w:rPr>
              <w:t>Wargadalam</w:t>
            </w:r>
            <w:proofErr w:type="spellEnd"/>
            <w:r w:rsidRPr="00561963">
              <w:rPr>
                <w:sz w:val="18"/>
                <w:szCs w:val="18"/>
                <w:lang w:val="en-US"/>
              </w:rPr>
              <w:t xml:space="preserve"> (2000)</w:t>
            </w:r>
            <w:r w:rsidRPr="005E0EE2">
              <w:rPr>
                <w:vertAlign w:val="superscript"/>
              </w:rPr>
              <w:t xml:space="preserve"> 12</w:t>
            </w:r>
          </w:p>
        </w:tc>
        <w:tc>
          <w:tcPr>
            <w:tcW w:w="1371" w:type="pct"/>
            <w:tcBorders>
              <w:top w:val="single" w:sz="4" w:space="0" w:color="auto"/>
              <w:bottom w:val="single" w:sz="4" w:space="0" w:color="auto"/>
            </w:tcBorders>
            <w:shd w:val="clear" w:color="auto" w:fill="auto"/>
            <w:noWrap/>
            <w:vAlign w:val="center"/>
            <w:hideMark/>
          </w:tcPr>
          <w:p w14:paraId="20573199"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NO:</w:t>
            </w:r>
          </w:p>
        </w:tc>
        <w:tc>
          <w:tcPr>
            <w:tcW w:w="1329" w:type="pct"/>
            <w:tcBorders>
              <w:top w:val="single" w:sz="4" w:space="0" w:color="auto"/>
              <w:bottom w:val="single" w:sz="4" w:space="0" w:color="auto"/>
            </w:tcBorders>
            <w:shd w:val="clear" w:color="auto" w:fill="auto"/>
            <w:noWrap/>
            <w:vAlign w:val="center"/>
            <w:hideMark/>
          </w:tcPr>
          <w:p w14:paraId="4C16739A"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FT-IR</w:t>
            </w:r>
          </w:p>
        </w:tc>
        <w:tc>
          <w:tcPr>
            <w:tcW w:w="1171" w:type="pct"/>
            <w:tcBorders>
              <w:top w:val="single" w:sz="4" w:space="0" w:color="auto"/>
              <w:bottom w:val="single" w:sz="4" w:space="0" w:color="auto"/>
            </w:tcBorders>
            <w:shd w:val="clear" w:color="auto" w:fill="auto"/>
            <w:noWrap/>
            <w:vAlign w:val="center"/>
            <w:hideMark/>
          </w:tcPr>
          <w:p w14:paraId="145DBD8E"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6155BFA2" w14:textId="77777777" w:rsidTr="003E3932">
        <w:trPr>
          <w:trHeight w:val="300"/>
        </w:trPr>
        <w:tc>
          <w:tcPr>
            <w:tcW w:w="1129" w:type="pct"/>
            <w:tcBorders>
              <w:top w:val="single" w:sz="4" w:space="0" w:color="auto"/>
              <w:bottom w:val="single" w:sz="4" w:space="0" w:color="auto"/>
            </w:tcBorders>
            <w:shd w:val="clear" w:color="auto" w:fill="auto"/>
            <w:noWrap/>
            <w:vAlign w:val="center"/>
            <w:hideMark/>
          </w:tcPr>
          <w:p w14:paraId="370548E6"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sz w:val="18"/>
                <w:szCs w:val="18"/>
                <w:lang w:val="en-US"/>
              </w:rPr>
              <w:t>Song (2016)</w:t>
            </w:r>
            <w:r w:rsidRPr="005E0EE2">
              <w:rPr>
                <w:vertAlign w:val="superscript"/>
              </w:rPr>
              <w:t xml:space="preserve"> 14</w:t>
            </w:r>
          </w:p>
        </w:tc>
        <w:tc>
          <w:tcPr>
            <w:tcW w:w="1371" w:type="pct"/>
            <w:tcBorders>
              <w:top w:val="single" w:sz="4" w:space="0" w:color="auto"/>
              <w:bottom w:val="single" w:sz="4" w:space="0" w:color="auto"/>
            </w:tcBorders>
            <w:shd w:val="clear" w:color="auto" w:fill="auto"/>
            <w:noWrap/>
            <w:vAlign w:val="center"/>
            <w:hideMark/>
          </w:tcPr>
          <w:p w14:paraId="60CA7366"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w:t>
            </w:r>
          </w:p>
          <w:p w14:paraId="51B9F3B5"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p>
        </w:tc>
        <w:tc>
          <w:tcPr>
            <w:tcW w:w="1329" w:type="pct"/>
            <w:tcBorders>
              <w:top w:val="single" w:sz="4" w:space="0" w:color="auto"/>
              <w:bottom w:val="single" w:sz="4" w:space="0" w:color="auto"/>
            </w:tcBorders>
            <w:shd w:val="clear" w:color="auto" w:fill="auto"/>
            <w:noWrap/>
            <w:vAlign w:val="center"/>
            <w:hideMark/>
          </w:tcPr>
          <w:p w14:paraId="65C756EB"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NDIR gas sensor</w:t>
            </w:r>
            <w:r w:rsidRPr="00561963">
              <w:rPr>
                <w:rFonts w:eastAsia="Times New Roman"/>
                <w:color w:val="000000"/>
                <w:sz w:val="18"/>
                <w:szCs w:val="18"/>
                <w:lang w:eastAsia="en-GB"/>
              </w:rPr>
              <w:br/>
              <w:t>GC</w:t>
            </w:r>
          </w:p>
        </w:tc>
        <w:tc>
          <w:tcPr>
            <w:tcW w:w="1171" w:type="pct"/>
            <w:tcBorders>
              <w:top w:val="single" w:sz="4" w:space="0" w:color="auto"/>
              <w:bottom w:val="single" w:sz="4" w:space="0" w:color="auto"/>
            </w:tcBorders>
            <w:shd w:val="clear" w:color="auto" w:fill="auto"/>
            <w:noWrap/>
            <w:vAlign w:val="center"/>
            <w:hideMark/>
          </w:tcPr>
          <w:p w14:paraId="2B5E725A"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47D623EC" w14:textId="77777777" w:rsidTr="003E3932">
        <w:trPr>
          <w:trHeight w:val="300"/>
        </w:trPr>
        <w:tc>
          <w:tcPr>
            <w:tcW w:w="1129" w:type="pct"/>
            <w:tcBorders>
              <w:top w:val="single" w:sz="4" w:space="0" w:color="auto"/>
              <w:bottom w:val="single" w:sz="4" w:space="0" w:color="auto"/>
            </w:tcBorders>
            <w:shd w:val="clear" w:color="auto" w:fill="auto"/>
            <w:noWrap/>
            <w:vAlign w:val="center"/>
            <w:hideMark/>
          </w:tcPr>
          <w:p w14:paraId="31A59AFF"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proofErr w:type="spellStart"/>
            <w:r w:rsidRPr="00561963">
              <w:rPr>
                <w:sz w:val="18"/>
                <w:szCs w:val="18"/>
                <w:lang w:val="en-US"/>
              </w:rPr>
              <w:t>Stagni</w:t>
            </w:r>
            <w:proofErr w:type="spellEnd"/>
            <w:r w:rsidRPr="00561963">
              <w:rPr>
                <w:sz w:val="18"/>
                <w:szCs w:val="18"/>
                <w:lang w:val="en-US"/>
              </w:rPr>
              <w:t xml:space="preserve"> (2020)</w:t>
            </w:r>
            <w:r w:rsidRPr="005E0EE2">
              <w:rPr>
                <w:vertAlign w:val="superscript"/>
              </w:rPr>
              <w:t xml:space="preserve"> 7</w:t>
            </w:r>
          </w:p>
        </w:tc>
        <w:tc>
          <w:tcPr>
            <w:tcW w:w="1371" w:type="pct"/>
            <w:tcBorders>
              <w:top w:val="single" w:sz="4" w:space="0" w:color="auto"/>
              <w:bottom w:val="single" w:sz="4" w:space="0" w:color="auto"/>
            </w:tcBorders>
            <w:shd w:val="clear" w:color="auto" w:fill="auto"/>
            <w:noWrap/>
            <w:vAlign w:val="center"/>
            <w:hideMark/>
          </w:tcPr>
          <w:p w14:paraId="3937E6C1"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r w:rsidRPr="00561963">
              <w:rPr>
                <w:rFonts w:eastAsia="Times New Roman"/>
                <w:color w:val="000000"/>
                <w:sz w:val="18"/>
                <w:szCs w:val="18"/>
                <w:lang w:eastAsia="en-GB"/>
              </w:rPr>
              <w:br/>
              <w:t>NO:</w:t>
            </w:r>
            <w:r w:rsidRPr="00561963">
              <w:rPr>
                <w:rFonts w:eastAsia="Times New Roman"/>
                <w:color w:val="000000"/>
                <w:sz w:val="18"/>
                <w:szCs w:val="18"/>
                <w:lang w:eastAsia="en-GB"/>
              </w:rPr>
              <w:br/>
              <w:t>H</w:t>
            </w:r>
            <w:r w:rsidRPr="00561963">
              <w:rPr>
                <w:rFonts w:eastAsia="Times New Roman"/>
                <w:color w:val="000000"/>
                <w:sz w:val="18"/>
                <w:szCs w:val="18"/>
                <w:vertAlign w:val="subscript"/>
                <w:lang w:eastAsia="en-GB"/>
              </w:rPr>
              <w:t>2:</w:t>
            </w:r>
          </w:p>
        </w:tc>
        <w:tc>
          <w:tcPr>
            <w:tcW w:w="1329" w:type="pct"/>
            <w:tcBorders>
              <w:top w:val="single" w:sz="4" w:space="0" w:color="auto"/>
              <w:bottom w:val="single" w:sz="4" w:space="0" w:color="auto"/>
            </w:tcBorders>
            <w:shd w:val="clear" w:color="auto" w:fill="auto"/>
            <w:noWrap/>
            <w:vAlign w:val="center"/>
            <w:hideMark/>
          </w:tcPr>
          <w:p w14:paraId="309C43D8"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MS</w:t>
            </w:r>
            <w:r w:rsidRPr="00561963">
              <w:rPr>
                <w:rFonts w:eastAsia="Times New Roman"/>
                <w:color w:val="000000"/>
                <w:sz w:val="18"/>
                <w:szCs w:val="18"/>
                <w:lang w:eastAsia="en-GB"/>
              </w:rPr>
              <w:br/>
              <w:t>chemiluminescence anal.</w:t>
            </w:r>
          </w:p>
          <w:p w14:paraId="75E3851D"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GC</w:t>
            </w:r>
          </w:p>
        </w:tc>
        <w:tc>
          <w:tcPr>
            <w:tcW w:w="1171" w:type="pct"/>
            <w:tcBorders>
              <w:top w:val="single" w:sz="4" w:space="0" w:color="auto"/>
              <w:bottom w:val="single" w:sz="4" w:space="0" w:color="auto"/>
            </w:tcBorders>
            <w:shd w:val="clear" w:color="auto" w:fill="auto"/>
            <w:noWrap/>
            <w:vAlign w:val="center"/>
            <w:hideMark/>
          </w:tcPr>
          <w:p w14:paraId="3476ACF6"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w:t>
            </w:r>
          </w:p>
        </w:tc>
      </w:tr>
      <w:tr w:rsidR="005E0EE2" w:rsidRPr="00561963" w14:paraId="2C13620D" w14:textId="77777777" w:rsidTr="003E3932">
        <w:trPr>
          <w:trHeight w:val="300"/>
        </w:trPr>
        <w:tc>
          <w:tcPr>
            <w:tcW w:w="1129" w:type="pct"/>
            <w:tcBorders>
              <w:top w:val="single" w:sz="4" w:space="0" w:color="auto"/>
              <w:bottom w:val="single" w:sz="12" w:space="0" w:color="auto"/>
            </w:tcBorders>
            <w:shd w:val="clear" w:color="auto" w:fill="auto"/>
            <w:noWrap/>
            <w:vAlign w:val="center"/>
            <w:hideMark/>
          </w:tcPr>
          <w:p w14:paraId="7D2CE44E"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proofErr w:type="spellStart"/>
            <w:r w:rsidRPr="00561963">
              <w:rPr>
                <w:sz w:val="18"/>
                <w:szCs w:val="18"/>
                <w:lang w:val="en-US"/>
              </w:rPr>
              <w:t>Abián</w:t>
            </w:r>
            <w:proofErr w:type="spellEnd"/>
            <w:r w:rsidRPr="00561963">
              <w:rPr>
                <w:sz w:val="18"/>
                <w:szCs w:val="18"/>
                <w:lang w:val="en-US"/>
              </w:rPr>
              <w:t xml:space="preserve"> (2021)</w:t>
            </w:r>
            <w:r w:rsidRPr="005E0EE2">
              <w:rPr>
                <w:vertAlign w:val="superscript"/>
              </w:rPr>
              <w:t xml:space="preserve"> 17</w:t>
            </w:r>
          </w:p>
        </w:tc>
        <w:tc>
          <w:tcPr>
            <w:tcW w:w="1371" w:type="pct"/>
            <w:tcBorders>
              <w:top w:val="single" w:sz="4" w:space="0" w:color="auto"/>
              <w:bottom w:val="single" w:sz="12" w:space="0" w:color="auto"/>
            </w:tcBorders>
            <w:shd w:val="clear" w:color="auto" w:fill="auto"/>
            <w:noWrap/>
            <w:hideMark/>
          </w:tcPr>
          <w:p w14:paraId="3E3F80CB"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NH</w:t>
            </w:r>
            <w:r w:rsidRPr="00561963">
              <w:rPr>
                <w:rFonts w:eastAsia="Times New Roman"/>
                <w:color w:val="000000"/>
                <w:sz w:val="18"/>
                <w:szCs w:val="18"/>
                <w:vertAlign w:val="subscript"/>
                <w:lang w:eastAsia="en-GB"/>
              </w:rPr>
              <w:t>3</w:t>
            </w:r>
            <w:r w:rsidRPr="00561963">
              <w:rPr>
                <w:rFonts w:eastAsia="Times New Roman"/>
                <w:color w:val="000000"/>
                <w:sz w:val="18"/>
                <w:szCs w:val="18"/>
                <w:lang w:eastAsia="en-GB"/>
              </w:rPr>
              <w:t>, N</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O, H</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 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r w:rsidRPr="00561963">
              <w:rPr>
                <w:rFonts w:eastAsia="Times New Roman"/>
                <w:color w:val="000000"/>
                <w:sz w:val="18"/>
                <w:szCs w:val="18"/>
                <w:lang w:eastAsia="en-GB"/>
              </w:rPr>
              <w:br/>
              <w:t>NO</w:t>
            </w:r>
            <w:r w:rsidRPr="00561963">
              <w:rPr>
                <w:rFonts w:eastAsia="Times New Roman"/>
                <w:color w:val="000000"/>
                <w:sz w:val="18"/>
                <w:szCs w:val="18"/>
                <w:vertAlign w:val="subscript"/>
                <w:lang w:eastAsia="en-GB"/>
              </w:rPr>
              <w:t>2</w:t>
            </w:r>
            <w:r w:rsidRPr="00561963">
              <w:rPr>
                <w:rFonts w:eastAsia="Times New Roman"/>
                <w:color w:val="000000"/>
                <w:sz w:val="18"/>
                <w:szCs w:val="18"/>
                <w:lang w:eastAsia="en-GB"/>
              </w:rPr>
              <w:t>:</w:t>
            </w:r>
            <w:r w:rsidRPr="00561963">
              <w:rPr>
                <w:rFonts w:eastAsia="Times New Roman"/>
                <w:color w:val="000000"/>
                <w:sz w:val="18"/>
                <w:szCs w:val="18"/>
                <w:lang w:eastAsia="en-GB"/>
              </w:rPr>
              <w:br/>
              <w:t>NO:</w:t>
            </w:r>
          </w:p>
        </w:tc>
        <w:tc>
          <w:tcPr>
            <w:tcW w:w="1329" w:type="pct"/>
            <w:tcBorders>
              <w:top w:val="single" w:sz="4" w:space="0" w:color="auto"/>
              <w:bottom w:val="single" w:sz="12" w:space="0" w:color="auto"/>
            </w:tcBorders>
            <w:shd w:val="clear" w:color="auto" w:fill="auto"/>
            <w:noWrap/>
            <w:hideMark/>
          </w:tcPr>
          <w:p w14:paraId="253CBA59"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GC</w:t>
            </w:r>
            <w:r w:rsidRPr="00561963">
              <w:rPr>
                <w:rFonts w:eastAsia="Times New Roman"/>
                <w:color w:val="000000"/>
                <w:sz w:val="18"/>
                <w:szCs w:val="18"/>
                <w:lang w:eastAsia="en-GB"/>
              </w:rPr>
              <w:br/>
              <w:t>chemiluminescence anal.</w:t>
            </w:r>
            <w:r w:rsidRPr="00561963">
              <w:rPr>
                <w:rFonts w:eastAsia="Times New Roman"/>
                <w:color w:val="000000"/>
                <w:sz w:val="18"/>
                <w:szCs w:val="18"/>
                <w:lang w:eastAsia="en-GB"/>
              </w:rPr>
              <w:br/>
              <w:t>NDIR gas sensor +</w:t>
            </w:r>
            <w:r w:rsidRPr="00561963">
              <w:rPr>
                <w:rFonts w:eastAsia="Times New Roman"/>
                <w:color w:val="000000"/>
                <w:sz w:val="18"/>
                <w:szCs w:val="18"/>
                <w:lang w:eastAsia="en-GB"/>
              </w:rPr>
              <w:br/>
              <w:t>chemiluminescence anal.</w:t>
            </w:r>
          </w:p>
        </w:tc>
        <w:tc>
          <w:tcPr>
            <w:tcW w:w="1171" w:type="pct"/>
            <w:tcBorders>
              <w:top w:val="single" w:sz="4" w:space="0" w:color="auto"/>
              <w:bottom w:val="single" w:sz="12" w:space="0" w:color="auto"/>
            </w:tcBorders>
            <w:shd w:val="clear" w:color="auto" w:fill="auto"/>
            <w:noWrap/>
            <w:vAlign w:val="center"/>
            <w:hideMark/>
          </w:tcPr>
          <w:p w14:paraId="25C5B091" w14:textId="77777777" w:rsidR="005E0EE2" w:rsidRPr="00561963" w:rsidRDefault="005E0EE2" w:rsidP="003E3932">
            <w:pPr>
              <w:framePr w:w="9072" w:h="8607" w:hSpace="181" w:vSpace="227" w:wrap="around" w:hAnchor="page" w:x="1419" w:yAlign="bottom"/>
              <w:spacing w:after="0" w:line="240" w:lineRule="auto"/>
              <w:rPr>
                <w:rFonts w:eastAsia="Times New Roman"/>
                <w:color w:val="000000"/>
                <w:sz w:val="18"/>
                <w:szCs w:val="18"/>
                <w:lang w:eastAsia="en-GB"/>
              </w:rPr>
            </w:pPr>
            <w:r w:rsidRPr="00561963">
              <w:rPr>
                <w:rFonts w:eastAsia="Times New Roman"/>
                <w:color w:val="000000"/>
                <w:sz w:val="18"/>
                <w:szCs w:val="18"/>
                <w:lang w:eastAsia="en-GB"/>
              </w:rPr>
              <w:t>relative with absolute minimum limits</w:t>
            </w:r>
          </w:p>
        </w:tc>
      </w:tr>
    </w:tbl>
    <w:p w14:paraId="7EA5491D" w14:textId="77777777" w:rsidR="005E0EE2" w:rsidRDefault="005E0EE2" w:rsidP="009F03F8">
      <w:pPr>
        <w:framePr w:w="9072" w:h="8607" w:hSpace="181" w:vSpace="227" w:wrap="around" w:hAnchor="page" w:x="1419" w:yAlign="bottom"/>
        <w:tabs>
          <w:tab w:val="left" w:pos="284"/>
        </w:tabs>
        <w:spacing w:before="120" w:after="0" w:line="240" w:lineRule="auto"/>
        <w:ind w:left="284" w:hanging="284"/>
        <w:rPr>
          <w:sz w:val="20"/>
          <w:szCs w:val="20"/>
        </w:rPr>
      </w:pPr>
      <w:r w:rsidRPr="0062088F">
        <w:rPr>
          <w:sz w:val="20"/>
          <w:szCs w:val="20"/>
          <w:vertAlign w:val="superscript"/>
        </w:rPr>
        <w:t>a</w:t>
      </w:r>
      <w:r w:rsidRPr="0062088F">
        <w:rPr>
          <w:sz w:val="20"/>
          <w:szCs w:val="20"/>
        </w:rPr>
        <w:t xml:space="preserve">: </w:t>
      </w:r>
      <w:r>
        <w:rPr>
          <w:sz w:val="20"/>
          <w:szCs w:val="20"/>
        </w:rPr>
        <w:tab/>
      </w:r>
      <w:r w:rsidRPr="0062088F">
        <w:rPr>
          <w:sz w:val="20"/>
          <w:szCs w:val="20"/>
        </w:rPr>
        <w:t xml:space="preserve">FT-IR = Fourier Transform Infrared </w:t>
      </w:r>
      <w:r>
        <w:rPr>
          <w:sz w:val="20"/>
          <w:szCs w:val="20"/>
        </w:rPr>
        <w:t>S</w:t>
      </w:r>
      <w:r w:rsidRPr="0062088F">
        <w:rPr>
          <w:sz w:val="20"/>
          <w:szCs w:val="20"/>
        </w:rPr>
        <w:t>pectroscopy</w:t>
      </w:r>
      <w:r>
        <w:rPr>
          <w:sz w:val="20"/>
          <w:szCs w:val="20"/>
        </w:rPr>
        <w:t>,</w:t>
      </w:r>
      <w:r>
        <w:rPr>
          <w:sz w:val="20"/>
          <w:szCs w:val="20"/>
        </w:rPr>
        <w:br/>
      </w:r>
      <w:proofErr w:type="spellStart"/>
      <w:r>
        <w:rPr>
          <w:sz w:val="20"/>
          <w:szCs w:val="20"/>
        </w:rPr>
        <w:t>cw</w:t>
      </w:r>
      <w:proofErr w:type="spellEnd"/>
      <w:r>
        <w:rPr>
          <w:sz w:val="20"/>
          <w:szCs w:val="20"/>
        </w:rPr>
        <w:t>-CRDS = continuous-wave cavity ring-down spectroscopy (it is based on IR absorption),</w:t>
      </w:r>
      <w:r>
        <w:rPr>
          <w:sz w:val="20"/>
          <w:szCs w:val="20"/>
        </w:rPr>
        <w:br/>
        <w:t>chemiluminescence anal. = chemiluminescence NO</w:t>
      </w:r>
      <w:r w:rsidRPr="0075435E">
        <w:rPr>
          <w:sz w:val="20"/>
          <w:szCs w:val="20"/>
          <w:vertAlign w:val="subscript"/>
        </w:rPr>
        <w:t>x</w:t>
      </w:r>
      <w:r>
        <w:rPr>
          <w:sz w:val="20"/>
          <w:szCs w:val="20"/>
        </w:rPr>
        <w:t xml:space="preserve"> </w:t>
      </w:r>
      <w:proofErr w:type="spellStart"/>
      <w:r>
        <w:rPr>
          <w:sz w:val="20"/>
          <w:szCs w:val="20"/>
        </w:rPr>
        <w:t>analyzer</w:t>
      </w:r>
      <w:proofErr w:type="spellEnd"/>
      <w:r>
        <w:rPr>
          <w:sz w:val="20"/>
          <w:szCs w:val="20"/>
        </w:rPr>
        <w:t>,</w:t>
      </w:r>
      <w:r>
        <w:rPr>
          <w:sz w:val="20"/>
          <w:szCs w:val="20"/>
        </w:rPr>
        <w:br/>
        <w:t>NDIR = non-dispersive ultraviolet,</w:t>
      </w:r>
      <w:r>
        <w:rPr>
          <w:sz w:val="20"/>
          <w:szCs w:val="20"/>
        </w:rPr>
        <w:br/>
        <w:t>NDUV = non-dispersive infrared,</w:t>
      </w:r>
      <w:r>
        <w:rPr>
          <w:sz w:val="20"/>
          <w:szCs w:val="20"/>
        </w:rPr>
        <w:br/>
      </w:r>
      <w:r w:rsidRPr="0062088F">
        <w:rPr>
          <w:sz w:val="20"/>
          <w:szCs w:val="20"/>
        </w:rPr>
        <w:t>GC = gas chromatography,</w:t>
      </w:r>
      <w:r>
        <w:rPr>
          <w:sz w:val="20"/>
          <w:szCs w:val="20"/>
        </w:rPr>
        <w:br/>
      </w:r>
      <w:r w:rsidRPr="0062088F">
        <w:rPr>
          <w:sz w:val="20"/>
          <w:szCs w:val="20"/>
        </w:rPr>
        <w:t>MS = mass spectrometry</w:t>
      </w:r>
      <w:r>
        <w:rPr>
          <w:sz w:val="20"/>
          <w:szCs w:val="20"/>
        </w:rPr>
        <w:t>.</w:t>
      </w:r>
    </w:p>
    <w:p w14:paraId="25F2C6D0" w14:textId="77777777" w:rsidR="005E0EE2" w:rsidRDefault="005E0EE2" w:rsidP="009F03F8">
      <w:pPr>
        <w:spacing w:after="0" w:line="360" w:lineRule="auto"/>
        <w:ind w:firstLine="567"/>
        <w:jc w:val="both"/>
        <w:rPr>
          <w:lang w:val="en-US"/>
        </w:rPr>
      </w:pPr>
      <w:r>
        <w:rPr>
          <w:lang w:val="en-US"/>
        </w:rPr>
        <w:t>According to the work of Olm et al.</w:t>
      </w:r>
      <w:r w:rsidRPr="005E0EE2">
        <w:rPr>
          <w:vertAlign w:val="superscript"/>
        </w:rPr>
        <w:t xml:space="preserve"> 65</w:t>
      </w:r>
      <w:r>
        <w:rPr>
          <w:lang w:val="en-US"/>
        </w:rPr>
        <w:t>, results of concentration measurements should be characterized by absolute errors. Therefore, even if the overall standard deviations (</w:t>
      </w:r>
      <w:r w:rsidRPr="00BB11F5">
        <w:rPr>
          <w:i/>
          <w:iCs/>
          <w:lang w:val="en-US"/>
        </w:rPr>
        <w:t>σ</w:t>
      </w:r>
      <w:r>
        <w:rPr>
          <w:lang w:val="en-US"/>
        </w:rPr>
        <w:t xml:space="preserve">) were obtained using the relative error model, the relative </w:t>
      </w:r>
      <w:r w:rsidRPr="00BB11F5">
        <w:rPr>
          <w:i/>
          <w:iCs/>
          <w:lang w:val="en-US"/>
        </w:rPr>
        <w:t>σ</w:t>
      </w:r>
      <w:r>
        <w:rPr>
          <w:lang w:val="en-US"/>
        </w:rPr>
        <w:t xml:space="preserve"> values were then converted to absolute ones and those values were used in the error function calculation (</w:t>
      </w:r>
      <w:proofErr w:type="spellStart"/>
      <w:r w:rsidRPr="004C200E">
        <w:rPr>
          <w:i/>
          <w:iCs/>
          <w:lang w:val="en-US"/>
        </w:rPr>
        <w:t>Y</w:t>
      </w:r>
      <w:r>
        <w:rPr>
          <w:i/>
          <w:iCs/>
          <w:vertAlign w:val="subscript"/>
          <w:lang w:val="en-US"/>
        </w:rPr>
        <w:t>fsd</w:t>
      </w:r>
      <w:proofErr w:type="spellEnd"/>
      <w:r w:rsidRPr="004C200E">
        <w:rPr>
          <w:lang w:val="en-US"/>
        </w:rPr>
        <w:t> = </w:t>
      </w:r>
      <w:proofErr w:type="spellStart"/>
      <w:r w:rsidRPr="004C200E">
        <w:rPr>
          <w:i/>
          <w:iCs/>
          <w:lang w:val="en-US"/>
        </w:rPr>
        <w:t>y</w:t>
      </w:r>
      <w:r>
        <w:rPr>
          <w:i/>
          <w:iCs/>
          <w:vertAlign w:val="subscript"/>
          <w:lang w:val="en-US"/>
        </w:rPr>
        <w:t>fsd</w:t>
      </w:r>
      <w:proofErr w:type="spellEnd"/>
      <w:r w:rsidRPr="0021624C">
        <w:rPr>
          <w:lang w:val="en-US"/>
        </w:rPr>
        <w:t xml:space="preserve"> </w:t>
      </w:r>
      <w:r>
        <w:rPr>
          <w:lang w:val="en-US"/>
        </w:rPr>
        <w:t xml:space="preserve">in equation </w:t>
      </w:r>
      <w:r w:rsidRPr="00372A77">
        <w:rPr>
          <w:lang w:val="en-US"/>
        </w:rPr>
        <w:fldChar w:fldCharType="begin"/>
      </w:r>
      <w:r w:rsidRPr="00372A77">
        <w:rPr>
          <w:lang w:val="en-US"/>
        </w:rPr>
        <w:instrText xml:space="preserve"> REF _Ref73346499 \h  \* MERGEFORMAT </w:instrText>
      </w:r>
      <w:r w:rsidRPr="00372A77">
        <w:rPr>
          <w:lang w:val="en-US"/>
        </w:rPr>
      </w:r>
      <w:r w:rsidRPr="00372A77">
        <w:rPr>
          <w:lang w:val="en-US"/>
        </w:rPr>
        <w:fldChar w:fldCharType="separate"/>
      </w:r>
      <w:r w:rsidRPr="009B3B0C">
        <w:rPr>
          <w:lang w:val="en-US"/>
        </w:rPr>
        <w:t>(</w:t>
      </w:r>
      <w:r w:rsidRPr="0042705F">
        <w:rPr>
          <w:noProof/>
          <w:lang w:val="en-US"/>
        </w:rPr>
        <w:t>1</w:t>
      </w:r>
      <w:r w:rsidRPr="009B3B0C">
        <w:rPr>
          <w:lang w:val="en-US"/>
        </w:rPr>
        <w:t>)</w:t>
      </w:r>
      <w:r w:rsidRPr="00372A77">
        <w:rPr>
          <w:lang w:val="en-US"/>
        </w:rPr>
        <w:fldChar w:fldCharType="end"/>
      </w:r>
      <w:r>
        <w:rPr>
          <w:lang w:val="en-US"/>
        </w:rPr>
        <w:t>).</w:t>
      </w:r>
    </w:p>
    <w:p w14:paraId="6DC1D4FA" w14:textId="77777777" w:rsidR="005E0EE2" w:rsidRPr="004C200E" w:rsidRDefault="005E0EE2" w:rsidP="009F03F8">
      <w:pPr>
        <w:spacing w:after="0" w:line="360" w:lineRule="auto"/>
        <w:ind w:firstLine="567"/>
        <w:jc w:val="both"/>
        <w:rPr>
          <w:lang w:val="en-US"/>
        </w:rPr>
      </w:pPr>
      <w:r>
        <w:rPr>
          <w:lang w:val="en-US"/>
        </w:rPr>
        <w:t>C</w:t>
      </w:r>
      <w:r w:rsidRPr="004C200E">
        <w:rPr>
          <w:lang w:val="en-US"/>
        </w:rPr>
        <w:t xml:space="preserve">oncentrations of </w:t>
      </w:r>
      <w:r>
        <w:rPr>
          <w:lang w:val="en-US"/>
        </w:rPr>
        <w:t>chemical</w:t>
      </w:r>
      <w:r w:rsidRPr="004C200E">
        <w:rPr>
          <w:lang w:val="en-US"/>
        </w:rPr>
        <w:t xml:space="preserve"> species may be measured by various means, of which optical spectroscopy (usually in the infrared (IR) range) and gas chromatography (GC) </w:t>
      </w:r>
      <w:r>
        <w:rPr>
          <w:lang w:val="en-US"/>
        </w:rPr>
        <w:t>we</w:t>
      </w:r>
      <w:r w:rsidRPr="004C200E">
        <w:rPr>
          <w:lang w:val="en-US"/>
        </w:rPr>
        <w:t>re most frequently applied</w:t>
      </w:r>
      <w:r>
        <w:rPr>
          <w:lang w:val="en-US"/>
        </w:rPr>
        <w:t xml:space="preserve"> in the investigated experiments</w:t>
      </w:r>
      <w:r w:rsidRPr="004C200E">
        <w:rPr>
          <w:lang w:val="en-US"/>
        </w:rPr>
        <w:t xml:space="preserve">. </w:t>
      </w:r>
      <w:r>
        <w:rPr>
          <w:lang w:val="en-US"/>
        </w:rPr>
        <w:t xml:space="preserve">Besides those techniques, mass </w:t>
      </w:r>
      <w:r>
        <w:rPr>
          <w:lang w:val="en-US"/>
        </w:rPr>
        <w:lastRenderedPageBreak/>
        <w:t>spectrometry was also used in some cases (</w:t>
      </w:r>
      <w:r w:rsidRPr="0021624C">
        <w:rPr>
          <w:lang w:val="en-US"/>
        </w:rPr>
        <w:fldChar w:fldCharType="begin"/>
      </w:r>
      <w:r w:rsidRPr="0021624C">
        <w:rPr>
          <w:lang w:val="en-US"/>
        </w:rPr>
        <w:instrText xml:space="preserve"> REF _Ref104572399 \h  \* MERGEFORMAT </w:instrText>
      </w:r>
      <w:r w:rsidRPr="0021624C">
        <w:rPr>
          <w:lang w:val="en-US"/>
        </w:rPr>
      </w:r>
      <w:r w:rsidRPr="0021624C">
        <w:rPr>
          <w:lang w:val="en-US"/>
        </w:rPr>
        <w:fldChar w:fldCharType="separate"/>
      </w:r>
      <w:r w:rsidRPr="0042705F">
        <w:rPr>
          <w:lang w:val="en-US"/>
        </w:rPr>
        <w:t>Table A6</w:t>
      </w:r>
      <w:r w:rsidRPr="0021624C">
        <w:rPr>
          <w:lang w:val="en-US"/>
        </w:rPr>
        <w:fldChar w:fldCharType="end"/>
      </w:r>
      <w:r>
        <w:rPr>
          <w:lang w:val="en-US"/>
        </w:rPr>
        <w:t>).</w:t>
      </w:r>
    </w:p>
    <w:p w14:paraId="40147C99" w14:textId="77777777" w:rsidR="005E0EE2" w:rsidRPr="004C200E" w:rsidRDefault="005E0EE2" w:rsidP="009F03F8">
      <w:pPr>
        <w:pStyle w:val="Caption"/>
        <w:keepNext/>
        <w:framePr w:w="9072" w:h="2064" w:hSpace="181" w:vSpace="425" w:wrap="around" w:vAnchor="page" w:hAnchor="page" w:x="1416" w:y="1417"/>
        <w:spacing w:line="252" w:lineRule="auto"/>
        <w:ind w:left="0"/>
        <w:rPr>
          <w:i w:val="0"/>
          <w:iCs w:val="0"/>
          <w:color w:val="auto"/>
          <w:sz w:val="20"/>
          <w:szCs w:val="20"/>
          <w:lang w:val="en-US"/>
        </w:rPr>
      </w:pPr>
      <w:bookmarkStart w:id="28" w:name="_Ref104572468"/>
      <w:r w:rsidRPr="004C200E">
        <w:rPr>
          <w:b/>
          <w:bCs/>
          <w:i w:val="0"/>
          <w:iCs w:val="0"/>
          <w:color w:val="auto"/>
          <w:sz w:val="20"/>
          <w:szCs w:val="20"/>
          <w:lang w:val="en-US"/>
        </w:rPr>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7</w:t>
      </w:r>
      <w:r w:rsidRPr="004C200E">
        <w:rPr>
          <w:b/>
          <w:bCs/>
          <w:i w:val="0"/>
          <w:iCs w:val="0"/>
          <w:color w:val="auto"/>
          <w:sz w:val="20"/>
          <w:szCs w:val="20"/>
          <w:lang w:val="en-US"/>
        </w:rPr>
        <w:fldChar w:fldCharType="end"/>
      </w:r>
      <w:bookmarkEnd w:id="28"/>
      <w:r w:rsidRPr="004C200E">
        <w:rPr>
          <w:i w:val="0"/>
          <w:iCs w:val="0"/>
          <w:color w:val="auto"/>
          <w:sz w:val="20"/>
          <w:szCs w:val="20"/>
          <w:lang w:val="en-US"/>
        </w:rPr>
        <w:t xml:space="preserve">. </w:t>
      </w:r>
      <w:r>
        <w:rPr>
          <w:i w:val="0"/>
          <w:iCs w:val="0"/>
          <w:color w:val="auto"/>
          <w:sz w:val="20"/>
          <w:szCs w:val="20"/>
          <w:lang w:val="en-US"/>
        </w:rPr>
        <w:t>M</w:t>
      </w:r>
      <w:r w:rsidRPr="004C200E">
        <w:rPr>
          <w:i w:val="0"/>
          <w:iCs w:val="0"/>
          <w:color w:val="auto"/>
          <w:sz w:val="20"/>
          <w:szCs w:val="20"/>
          <w:lang w:val="en-US"/>
        </w:rPr>
        <w:t xml:space="preserve">inimum </w:t>
      </w:r>
      <w:r>
        <w:rPr>
          <w:i w:val="0"/>
          <w:iCs w:val="0"/>
          <w:color w:val="auto"/>
          <w:sz w:val="20"/>
          <w:szCs w:val="20"/>
          <w:lang w:val="en-US"/>
        </w:rPr>
        <w:t xml:space="preserve">overall </w:t>
      </w:r>
      <w:r w:rsidRPr="004C200E">
        <w:rPr>
          <w:i w:val="0"/>
          <w:iCs w:val="0"/>
          <w:color w:val="auto"/>
          <w:sz w:val="20"/>
          <w:szCs w:val="20"/>
          <w:lang w:val="en-US"/>
        </w:rPr>
        <w:t>relative and absolute errors defined for each species for concentration measurements</w:t>
      </w:r>
      <w:r>
        <w:rPr>
          <w:i w:val="0"/>
          <w:iCs w:val="0"/>
          <w:color w:val="auto"/>
          <w:sz w:val="20"/>
          <w:szCs w:val="20"/>
          <w:lang w:val="en-US"/>
        </w:rPr>
        <w:t xml:space="preserve"> in jet stirred reactors and flow reactors</w:t>
      </w:r>
      <w:r w:rsidRPr="004C200E">
        <w:rPr>
          <w:i w:val="0"/>
          <w:iCs w:val="0"/>
          <w:color w:val="auto"/>
          <w:sz w:val="20"/>
          <w:szCs w:val="20"/>
          <w:lang w:val="en-US"/>
        </w:rPr>
        <w:t>.</w:t>
      </w:r>
    </w:p>
    <w:tbl>
      <w:tblPr>
        <w:tblStyle w:val="PlainTable4"/>
        <w:tblW w:w="0" w:type="auto"/>
        <w:jc w:val="center"/>
        <w:tblBorders>
          <w:top w:val="single" w:sz="12" w:space="0" w:color="auto"/>
          <w:bottom w:val="single" w:sz="12" w:space="0" w:color="auto"/>
        </w:tblBorders>
        <w:tblLook w:val="04A0" w:firstRow="1" w:lastRow="0" w:firstColumn="1" w:lastColumn="0" w:noHBand="0" w:noVBand="1"/>
      </w:tblPr>
      <w:tblGrid>
        <w:gridCol w:w="3020"/>
        <w:gridCol w:w="3021"/>
        <w:gridCol w:w="3021"/>
      </w:tblGrid>
      <w:tr w:rsidR="005E0EE2" w:rsidRPr="004C200E" w14:paraId="2D839317" w14:textId="77777777" w:rsidTr="003E39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12" w:space="0" w:color="auto"/>
              <w:bottom w:val="single" w:sz="12" w:space="0" w:color="auto"/>
            </w:tcBorders>
            <w:shd w:val="clear" w:color="auto" w:fill="auto"/>
            <w:vAlign w:val="center"/>
          </w:tcPr>
          <w:p w14:paraId="6CFCC422" w14:textId="77777777" w:rsidR="005E0EE2" w:rsidRPr="00DD22BD" w:rsidRDefault="005E0EE2" w:rsidP="003E3932">
            <w:pPr>
              <w:framePr w:w="9072" w:h="2064" w:hSpace="181" w:vSpace="425" w:wrap="around" w:vAnchor="page" w:hAnchor="page" w:x="1416" w:y="1417"/>
              <w:spacing w:before="60" w:after="60"/>
              <w:jc w:val="center"/>
              <w:rPr>
                <w:b w:val="0"/>
                <w:bCs/>
                <w:lang w:val="en-US"/>
              </w:rPr>
            </w:pPr>
            <w:r w:rsidRPr="00DD22BD">
              <w:rPr>
                <w:lang w:val="en-US"/>
              </w:rPr>
              <w:t>Species</w:t>
            </w:r>
          </w:p>
        </w:tc>
        <w:tc>
          <w:tcPr>
            <w:tcW w:w="3021" w:type="dxa"/>
            <w:tcBorders>
              <w:top w:val="single" w:sz="12" w:space="0" w:color="auto"/>
              <w:bottom w:val="single" w:sz="12" w:space="0" w:color="auto"/>
            </w:tcBorders>
            <w:shd w:val="clear" w:color="auto" w:fill="auto"/>
            <w:vAlign w:val="center"/>
          </w:tcPr>
          <w:p w14:paraId="37FD424A" w14:textId="77777777" w:rsidR="005E0EE2" w:rsidRPr="00DD22BD" w:rsidRDefault="005E0EE2" w:rsidP="003E3932">
            <w:pPr>
              <w:framePr w:w="9072" w:h="2064" w:hSpace="181" w:vSpace="425" w:wrap="around" w:vAnchor="page" w:hAnchor="page" w:x="1416" w:y="1417"/>
              <w:spacing w:before="60" w:after="60"/>
              <w:jc w:val="center"/>
              <w:cnfStyle w:val="100000000000" w:firstRow="1" w:lastRow="0" w:firstColumn="0" w:lastColumn="0" w:oddVBand="0" w:evenVBand="0" w:oddHBand="0" w:evenHBand="0" w:firstRowFirstColumn="0" w:firstRowLastColumn="0" w:lastRowFirstColumn="0" w:lastRowLastColumn="0"/>
              <w:rPr>
                <w:b w:val="0"/>
                <w:bCs/>
                <w:lang w:val="en-US"/>
              </w:rPr>
            </w:pPr>
            <m:oMathPara>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m:oMathPara>
          </w:p>
        </w:tc>
        <w:tc>
          <w:tcPr>
            <w:tcW w:w="3021" w:type="dxa"/>
            <w:tcBorders>
              <w:top w:val="single" w:sz="12" w:space="0" w:color="auto"/>
              <w:bottom w:val="single" w:sz="12" w:space="0" w:color="auto"/>
            </w:tcBorders>
            <w:shd w:val="clear" w:color="auto" w:fill="auto"/>
            <w:vAlign w:val="center"/>
          </w:tcPr>
          <w:p w14:paraId="09E4E721" w14:textId="77777777" w:rsidR="005E0EE2" w:rsidRPr="00DD22BD" w:rsidRDefault="005E0EE2" w:rsidP="003E3932">
            <w:pPr>
              <w:framePr w:w="9072" w:h="2064" w:hSpace="181" w:vSpace="425" w:wrap="around" w:vAnchor="page" w:hAnchor="page" w:x="1416" w:y="1417"/>
              <w:spacing w:before="60" w:after="60"/>
              <w:jc w:val="center"/>
              <w:cnfStyle w:val="100000000000" w:firstRow="1" w:lastRow="0" w:firstColumn="0" w:lastColumn="0" w:oddVBand="0" w:evenVBand="0" w:oddHBand="0" w:evenHBand="0" w:firstRowFirstColumn="0" w:firstRowLastColumn="0" w:lastRowFirstColumn="0" w:lastRowLastColumn="0"/>
              <w:rPr>
                <w:b w:val="0"/>
                <w:bCs/>
                <w:lang w:val="en-US"/>
              </w:rPr>
            </w:pPr>
            <m:oMathPara>
              <m:oMath>
                <m:f>
                  <m:fPr>
                    <m:type m:val="lin"/>
                    <m:ctrlPr>
                      <w:rPr>
                        <w:rFonts w:ascii="Cambria Math" w:hAnsi="Cambria Math"/>
                        <w:b w:val="0"/>
                        <w:i/>
                        <w:lang w:val="en-US"/>
                      </w:rPr>
                    </m:ctrlPr>
                  </m:fPr>
                  <m:num>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r>
                      <m:rPr>
                        <m:sty m:val="bi"/>
                      </m:rPr>
                      <w:rPr>
                        <w:rFonts w:ascii="Cambria Math" w:hAnsi="Cambria Math"/>
                        <w:lang w:val="en-US"/>
                      </w:rPr>
                      <m:t xml:space="preserve"> </m:t>
                    </m:r>
                    <m:ctrlPr>
                      <w:rPr>
                        <w:rFonts w:ascii="Cambria Math" w:hAnsi="Cambria Math"/>
                        <w:i/>
                        <w:lang w:val="en-US"/>
                      </w:rPr>
                    </m:ctrlPr>
                  </m:num>
                  <m:den>
                    <m:r>
                      <m:rPr>
                        <m:nor/>
                      </m:rPr>
                      <w:rPr>
                        <w:rFonts w:ascii="Cambria Math"/>
                        <w:lang w:val="en-US"/>
                      </w:rPr>
                      <m:t xml:space="preserve"> </m:t>
                    </m:r>
                    <m:r>
                      <m:rPr>
                        <m:nor/>
                      </m:rPr>
                      <w:rPr>
                        <w:lang w:val="en-US"/>
                      </w:rPr>
                      <m:t>ppm</m:t>
                    </m:r>
                  </m:den>
                </m:f>
              </m:oMath>
            </m:oMathPara>
          </w:p>
        </w:tc>
      </w:tr>
      <w:tr w:rsidR="005E0EE2" w:rsidRPr="004C200E" w14:paraId="123A92C5" w14:textId="77777777" w:rsidTr="003E39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12" w:space="0" w:color="auto"/>
            </w:tcBorders>
            <w:shd w:val="clear" w:color="auto" w:fill="auto"/>
            <w:vAlign w:val="bottom"/>
          </w:tcPr>
          <w:p w14:paraId="2BAE9261"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NH</w:t>
            </w:r>
            <w:r w:rsidRPr="00DD22BD">
              <w:rPr>
                <w:b w:val="0"/>
                <w:color w:val="000000"/>
                <w:vertAlign w:val="subscript"/>
              </w:rPr>
              <w:t>3</w:t>
            </w:r>
          </w:p>
        </w:tc>
        <w:tc>
          <w:tcPr>
            <w:tcW w:w="3021" w:type="dxa"/>
            <w:tcBorders>
              <w:top w:val="single" w:sz="12" w:space="0" w:color="auto"/>
            </w:tcBorders>
            <w:shd w:val="clear" w:color="auto" w:fill="auto"/>
            <w:vAlign w:val="bottom"/>
          </w:tcPr>
          <w:p w14:paraId="63324F7B" w14:textId="77777777" w:rsidR="005E0EE2" w:rsidRPr="00DD22BD"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lang w:val="en-US"/>
              </w:rPr>
            </w:pPr>
            <w:r w:rsidRPr="00DD22BD">
              <w:rPr>
                <w:color w:val="000000"/>
              </w:rPr>
              <w:t>0.05</w:t>
            </w:r>
            <w:r>
              <w:rPr>
                <w:color w:val="000000"/>
              </w:rPr>
              <w:t xml:space="preserve"> (5%)</w:t>
            </w:r>
          </w:p>
        </w:tc>
        <w:tc>
          <w:tcPr>
            <w:tcW w:w="3021" w:type="dxa"/>
            <w:tcBorders>
              <w:top w:val="single" w:sz="12" w:space="0" w:color="auto"/>
            </w:tcBorders>
            <w:shd w:val="clear" w:color="auto" w:fill="auto"/>
            <w:vAlign w:val="center"/>
          </w:tcPr>
          <w:p w14:paraId="1C1FFD06" w14:textId="77777777" w:rsidR="005E0EE2" w:rsidRPr="004C200E"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06BF7231" w14:textId="77777777" w:rsidTr="003E3932">
        <w:trPr>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6C1D3CE5"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NO</w:t>
            </w:r>
          </w:p>
        </w:tc>
        <w:tc>
          <w:tcPr>
            <w:tcW w:w="3021" w:type="dxa"/>
            <w:shd w:val="clear" w:color="auto" w:fill="auto"/>
            <w:vAlign w:val="bottom"/>
          </w:tcPr>
          <w:p w14:paraId="38B61946" w14:textId="77777777" w:rsidR="005E0EE2" w:rsidRPr="00DD22BD"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lang w:val="en-US"/>
              </w:rPr>
            </w:pPr>
            <w:r w:rsidRPr="00DD22BD">
              <w:rPr>
                <w:color w:val="000000"/>
              </w:rPr>
              <w:t>0.025</w:t>
            </w:r>
            <w:r>
              <w:rPr>
                <w:color w:val="000000"/>
              </w:rPr>
              <w:t xml:space="preserve"> (2.5%)</w:t>
            </w:r>
          </w:p>
        </w:tc>
        <w:tc>
          <w:tcPr>
            <w:tcW w:w="3021" w:type="dxa"/>
            <w:shd w:val="clear" w:color="auto" w:fill="auto"/>
            <w:vAlign w:val="center"/>
          </w:tcPr>
          <w:p w14:paraId="3CF4647A" w14:textId="77777777" w:rsidR="005E0EE2" w:rsidRPr="004C200E"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7D81AE9C" w14:textId="77777777" w:rsidTr="003E39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798C7B6B"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NO</w:t>
            </w:r>
            <w:r w:rsidRPr="00DD22BD">
              <w:rPr>
                <w:b w:val="0"/>
                <w:color w:val="000000"/>
                <w:vertAlign w:val="subscript"/>
              </w:rPr>
              <w:t>2</w:t>
            </w:r>
          </w:p>
        </w:tc>
        <w:tc>
          <w:tcPr>
            <w:tcW w:w="3021" w:type="dxa"/>
            <w:shd w:val="clear" w:color="auto" w:fill="auto"/>
            <w:vAlign w:val="bottom"/>
          </w:tcPr>
          <w:p w14:paraId="1D67ABDD" w14:textId="77777777" w:rsidR="005E0EE2" w:rsidRPr="00DD22BD"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lang w:val="en-US"/>
              </w:rPr>
            </w:pPr>
            <w:r w:rsidRPr="00DD22BD">
              <w:rPr>
                <w:color w:val="000000"/>
              </w:rPr>
              <w:t>0.05</w:t>
            </w:r>
            <w:r>
              <w:rPr>
                <w:color w:val="000000"/>
              </w:rPr>
              <w:t xml:space="preserve"> (5%)</w:t>
            </w:r>
          </w:p>
        </w:tc>
        <w:tc>
          <w:tcPr>
            <w:tcW w:w="3021" w:type="dxa"/>
            <w:shd w:val="clear" w:color="auto" w:fill="auto"/>
            <w:vAlign w:val="center"/>
          </w:tcPr>
          <w:p w14:paraId="2D38F7A8" w14:textId="77777777" w:rsidR="005E0EE2" w:rsidRPr="004C200E"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267562C3" w14:textId="77777777" w:rsidTr="003E3932">
        <w:trPr>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73149AEB"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N</w:t>
            </w:r>
            <w:r w:rsidRPr="00DD22BD">
              <w:rPr>
                <w:b w:val="0"/>
                <w:color w:val="000000"/>
                <w:vertAlign w:val="subscript"/>
              </w:rPr>
              <w:t>2</w:t>
            </w:r>
            <w:r w:rsidRPr="00DD22BD">
              <w:rPr>
                <w:b w:val="0"/>
                <w:color w:val="000000"/>
              </w:rPr>
              <w:t>O</w:t>
            </w:r>
          </w:p>
        </w:tc>
        <w:tc>
          <w:tcPr>
            <w:tcW w:w="3021" w:type="dxa"/>
            <w:shd w:val="clear" w:color="auto" w:fill="auto"/>
            <w:vAlign w:val="bottom"/>
          </w:tcPr>
          <w:p w14:paraId="78881A23" w14:textId="77777777" w:rsidR="005E0EE2" w:rsidRPr="00DD22BD"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lang w:val="en-US"/>
              </w:rPr>
            </w:pPr>
            <w:r w:rsidRPr="00DD22BD">
              <w:rPr>
                <w:color w:val="000000"/>
              </w:rPr>
              <w:t>0.05</w:t>
            </w:r>
            <w:r>
              <w:rPr>
                <w:color w:val="000000"/>
              </w:rPr>
              <w:t xml:space="preserve"> (5%)</w:t>
            </w:r>
          </w:p>
        </w:tc>
        <w:tc>
          <w:tcPr>
            <w:tcW w:w="3021" w:type="dxa"/>
            <w:shd w:val="clear" w:color="auto" w:fill="auto"/>
            <w:vAlign w:val="center"/>
          </w:tcPr>
          <w:p w14:paraId="185F98CB" w14:textId="77777777" w:rsidR="005E0EE2" w:rsidRPr="004C200E"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149A1073" w14:textId="77777777" w:rsidTr="003E39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005AA378"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H</w:t>
            </w:r>
            <w:r w:rsidRPr="00DD22BD">
              <w:rPr>
                <w:b w:val="0"/>
                <w:color w:val="000000"/>
                <w:vertAlign w:val="subscript"/>
              </w:rPr>
              <w:t>2</w:t>
            </w:r>
            <w:r w:rsidRPr="00DD22BD">
              <w:rPr>
                <w:b w:val="0"/>
                <w:color w:val="000000"/>
              </w:rPr>
              <w:t>O</w:t>
            </w:r>
          </w:p>
        </w:tc>
        <w:tc>
          <w:tcPr>
            <w:tcW w:w="3021" w:type="dxa"/>
            <w:shd w:val="clear" w:color="auto" w:fill="auto"/>
            <w:vAlign w:val="bottom"/>
          </w:tcPr>
          <w:p w14:paraId="303DD0CB" w14:textId="77777777" w:rsidR="005E0EE2" w:rsidRPr="00DD22BD"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lang w:val="en-US"/>
              </w:rPr>
            </w:pPr>
            <w:r w:rsidRPr="00DD22BD">
              <w:rPr>
                <w:color w:val="000000"/>
              </w:rPr>
              <w:t>0.05</w:t>
            </w:r>
            <w:r>
              <w:rPr>
                <w:color w:val="000000"/>
              </w:rPr>
              <w:t xml:space="preserve"> (5%)</w:t>
            </w:r>
          </w:p>
        </w:tc>
        <w:tc>
          <w:tcPr>
            <w:tcW w:w="3021" w:type="dxa"/>
            <w:shd w:val="clear" w:color="auto" w:fill="auto"/>
            <w:vAlign w:val="center"/>
          </w:tcPr>
          <w:p w14:paraId="4E7FB6F1" w14:textId="77777777" w:rsidR="005E0EE2" w:rsidRPr="004C200E"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79C65ADA" w14:textId="77777777" w:rsidTr="003E3932">
        <w:trPr>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7575B788"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H</w:t>
            </w:r>
            <w:r w:rsidRPr="00DD22BD">
              <w:rPr>
                <w:b w:val="0"/>
                <w:color w:val="000000"/>
                <w:vertAlign w:val="subscript"/>
              </w:rPr>
              <w:t>2</w:t>
            </w:r>
          </w:p>
        </w:tc>
        <w:tc>
          <w:tcPr>
            <w:tcW w:w="3021" w:type="dxa"/>
            <w:shd w:val="clear" w:color="auto" w:fill="auto"/>
            <w:vAlign w:val="bottom"/>
          </w:tcPr>
          <w:p w14:paraId="400EDF9B" w14:textId="77777777" w:rsidR="005E0EE2" w:rsidRPr="00DD22BD"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lang w:val="en-US"/>
              </w:rPr>
            </w:pPr>
            <w:r w:rsidRPr="00DD22BD">
              <w:rPr>
                <w:color w:val="000000"/>
              </w:rPr>
              <w:t>0.025</w:t>
            </w:r>
            <w:r>
              <w:rPr>
                <w:color w:val="000000"/>
              </w:rPr>
              <w:t xml:space="preserve"> (2.5%)</w:t>
            </w:r>
          </w:p>
        </w:tc>
        <w:tc>
          <w:tcPr>
            <w:tcW w:w="3021" w:type="dxa"/>
            <w:shd w:val="clear" w:color="auto" w:fill="auto"/>
            <w:vAlign w:val="center"/>
          </w:tcPr>
          <w:p w14:paraId="15A51940" w14:textId="77777777" w:rsidR="005E0EE2" w:rsidRPr="004C200E"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5F7C0674" w14:textId="77777777" w:rsidTr="003E39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49985CA6"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N</w:t>
            </w:r>
            <w:r w:rsidRPr="00DD22BD">
              <w:rPr>
                <w:b w:val="0"/>
                <w:color w:val="000000"/>
                <w:vertAlign w:val="subscript"/>
              </w:rPr>
              <w:t>2</w:t>
            </w:r>
          </w:p>
        </w:tc>
        <w:tc>
          <w:tcPr>
            <w:tcW w:w="3021" w:type="dxa"/>
            <w:shd w:val="clear" w:color="auto" w:fill="auto"/>
            <w:vAlign w:val="bottom"/>
          </w:tcPr>
          <w:p w14:paraId="75272517" w14:textId="77777777" w:rsidR="005E0EE2" w:rsidRPr="00DD22BD"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lang w:val="en-US"/>
              </w:rPr>
            </w:pPr>
            <w:r w:rsidRPr="00DD22BD">
              <w:rPr>
                <w:color w:val="000000"/>
              </w:rPr>
              <w:t>0.025</w:t>
            </w:r>
            <w:r>
              <w:rPr>
                <w:color w:val="000000"/>
              </w:rPr>
              <w:t xml:space="preserve"> (2.5%)</w:t>
            </w:r>
          </w:p>
        </w:tc>
        <w:tc>
          <w:tcPr>
            <w:tcW w:w="3021" w:type="dxa"/>
            <w:shd w:val="clear" w:color="auto" w:fill="auto"/>
            <w:vAlign w:val="center"/>
          </w:tcPr>
          <w:p w14:paraId="79C6ECEC" w14:textId="77777777" w:rsidR="005E0EE2" w:rsidRPr="004C200E"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sz w:val="23"/>
                <w:szCs w:val="23"/>
                <w:lang w:val="en-US"/>
              </w:rPr>
            </w:pPr>
            <w:r w:rsidRPr="004C200E">
              <w:rPr>
                <w:sz w:val="23"/>
                <w:szCs w:val="23"/>
                <w:lang w:val="en-US"/>
              </w:rPr>
              <w:t>5</w:t>
            </w:r>
          </w:p>
        </w:tc>
      </w:tr>
      <w:tr w:rsidR="005E0EE2" w:rsidRPr="004C200E" w14:paraId="01069FFA" w14:textId="77777777" w:rsidTr="003E3932">
        <w:trPr>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34107F8F" w14:textId="77777777" w:rsidR="005E0EE2" w:rsidRPr="00DD22BD" w:rsidRDefault="005E0EE2" w:rsidP="003E3932">
            <w:pPr>
              <w:framePr w:w="9072" w:h="2064" w:hSpace="181" w:vSpace="425" w:wrap="around" w:vAnchor="page" w:hAnchor="page" w:x="1416" w:y="1417"/>
              <w:spacing w:before="40" w:after="40"/>
              <w:jc w:val="center"/>
              <w:rPr>
                <w:b w:val="0"/>
                <w:bCs/>
                <w:lang w:val="en-US"/>
              </w:rPr>
            </w:pPr>
            <w:r w:rsidRPr="00DD22BD">
              <w:rPr>
                <w:b w:val="0"/>
                <w:color w:val="000000"/>
              </w:rPr>
              <w:t>O</w:t>
            </w:r>
            <w:r w:rsidRPr="00DD22BD">
              <w:rPr>
                <w:b w:val="0"/>
                <w:color w:val="000000"/>
                <w:vertAlign w:val="subscript"/>
              </w:rPr>
              <w:t>2</w:t>
            </w:r>
          </w:p>
        </w:tc>
        <w:tc>
          <w:tcPr>
            <w:tcW w:w="3021" w:type="dxa"/>
            <w:shd w:val="clear" w:color="auto" w:fill="auto"/>
            <w:vAlign w:val="bottom"/>
          </w:tcPr>
          <w:p w14:paraId="77FA6E9B" w14:textId="77777777" w:rsidR="005E0EE2" w:rsidRPr="00DD22BD"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lang w:val="en-US"/>
              </w:rPr>
            </w:pPr>
            <w:r w:rsidRPr="00DD22BD">
              <w:rPr>
                <w:color w:val="000000"/>
              </w:rPr>
              <w:t>0.025</w:t>
            </w:r>
            <w:r>
              <w:rPr>
                <w:color w:val="000000"/>
              </w:rPr>
              <w:t xml:space="preserve"> (2.5%)</w:t>
            </w:r>
          </w:p>
        </w:tc>
        <w:tc>
          <w:tcPr>
            <w:tcW w:w="3021" w:type="dxa"/>
            <w:shd w:val="clear" w:color="auto" w:fill="auto"/>
            <w:vAlign w:val="center"/>
          </w:tcPr>
          <w:p w14:paraId="5D723275" w14:textId="77777777" w:rsidR="005E0EE2" w:rsidRPr="004C200E" w:rsidRDefault="005E0EE2" w:rsidP="003E3932">
            <w:pPr>
              <w:framePr w:w="9072" w:h="2064" w:hSpace="181" w:vSpace="425" w:wrap="around" w:vAnchor="page" w:hAnchor="page" w:x="1416" w:y="1417"/>
              <w:spacing w:before="40" w:after="40"/>
              <w:jc w:val="center"/>
              <w:cnfStyle w:val="000000000000" w:firstRow="0" w:lastRow="0" w:firstColumn="0" w:lastColumn="0" w:oddVBand="0" w:evenVBand="0" w:oddHBand="0" w:evenHBand="0" w:firstRowFirstColumn="0" w:firstRowLastColumn="0" w:lastRowFirstColumn="0" w:lastRowLastColumn="0"/>
              <w:rPr>
                <w:sz w:val="23"/>
                <w:szCs w:val="23"/>
                <w:lang w:val="en-US"/>
              </w:rPr>
            </w:pPr>
            <w:r>
              <w:rPr>
                <w:sz w:val="23"/>
                <w:szCs w:val="23"/>
                <w:lang w:val="en-US"/>
              </w:rPr>
              <w:t>5</w:t>
            </w:r>
          </w:p>
        </w:tc>
      </w:tr>
      <w:tr w:rsidR="005E0EE2" w:rsidRPr="004C200E" w14:paraId="5A7E412C" w14:textId="77777777" w:rsidTr="003E39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bottom"/>
          </w:tcPr>
          <w:p w14:paraId="7633FBC1" w14:textId="77777777" w:rsidR="005E0EE2" w:rsidRPr="00DD22BD" w:rsidRDefault="005E0EE2" w:rsidP="003E3932">
            <w:pPr>
              <w:framePr w:w="9072" w:h="2064" w:hSpace="181" w:vSpace="425" w:wrap="around" w:vAnchor="page" w:hAnchor="page" w:x="1416" w:y="1417"/>
              <w:spacing w:before="40" w:after="40"/>
              <w:jc w:val="center"/>
              <w:rPr>
                <w:b w:val="0"/>
                <w:bCs/>
                <w:color w:val="000000"/>
              </w:rPr>
            </w:pPr>
            <w:r w:rsidRPr="00DD22BD">
              <w:rPr>
                <w:b w:val="0"/>
                <w:color w:val="000000"/>
              </w:rPr>
              <w:t>CO</w:t>
            </w:r>
          </w:p>
        </w:tc>
        <w:tc>
          <w:tcPr>
            <w:tcW w:w="3021" w:type="dxa"/>
            <w:shd w:val="clear" w:color="auto" w:fill="auto"/>
            <w:vAlign w:val="bottom"/>
          </w:tcPr>
          <w:p w14:paraId="434E1553" w14:textId="77777777" w:rsidR="005E0EE2" w:rsidRPr="00DD22BD"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lang w:val="en-US"/>
              </w:rPr>
            </w:pPr>
            <w:r w:rsidRPr="00DD22BD">
              <w:rPr>
                <w:color w:val="000000"/>
              </w:rPr>
              <w:t>0.025</w:t>
            </w:r>
            <w:r>
              <w:rPr>
                <w:color w:val="000000"/>
              </w:rPr>
              <w:t xml:space="preserve"> (2.5%)</w:t>
            </w:r>
          </w:p>
        </w:tc>
        <w:tc>
          <w:tcPr>
            <w:tcW w:w="3021" w:type="dxa"/>
            <w:shd w:val="clear" w:color="auto" w:fill="auto"/>
            <w:vAlign w:val="center"/>
          </w:tcPr>
          <w:p w14:paraId="2594DA0F" w14:textId="77777777" w:rsidR="005E0EE2" w:rsidRPr="004C200E" w:rsidRDefault="005E0EE2" w:rsidP="003E3932">
            <w:pPr>
              <w:framePr w:w="9072" w:h="2064" w:hSpace="181" w:vSpace="425" w:wrap="around" w:vAnchor="page" w:hAnchor="page" w:x="1416" w:y="1417"/>
              <w:spacing w:before="40" w:after="40"/>
              <w:jc w:val="center"/>
              <w:cnfStyle w:val="000000100000" w:firstRow="0" w:lastRow="0" w:firstColumn="0" w:lastColumn="0" w:oddVBand="0" w:evenVBand="0" w:oddHBand="1" w:evenHBand="0" w:firstRowFirstColumn="0" w:firstRowLastColumn="0" w:lastRowFirstColumn="0" w:lastRowLastColumn="0"/>
              <w:rPr>
                <w:sz w:val="23"/>
                <w:szCs w:val="23"/>
                <w:lang w:val="en-US"/>
              </w:rPr>
            </w:pPr>
            <w:r>
              <w:rPr>
                <w:sz w:val="23"/>
                <w:szCs w:val="23"/>
                <w:lang w:val="en-US"/>
              </w:rPr>
              <w:t>5</w:t>
            </w:r>
          </w:p>
        </w:tc>
      </w:tr>
    </w:tbl>
    <w:p w14:paraId="38971904" w14:textId="77777777" w:rsidR="005E0EE2" w:rsidRDefault="005E0EE2" w:rsidP="009F03F8">
      <w:pPr>
        <w:spacing w:after="0" w:line="360" w:lineRule="auto"/>
        <w:ind w:firstLine="567"/>
        <w:jc w:val="both"/>
        <w:rPr>
          <w:lang w:val="en-US"/>
        </w:rPr>
      </w:pPr>
      <w:r w:rsidRPr="004C200E">
        <w:rPr>
          <w:lang w:val="en-US"/>
        </w:rPr>
        <w:t>In these measurements, if the experimental uncertainty is published, it is</w:t>
      </w:r>
      <w:r>
        <w:rPr>
          <w:lang w:val="en-US"/>
        </w:rPr>
        <w:t xml:space="preserve"> always</w:t>
      </w:r>
      <w:r w:rsidRPr="004C200E">
        <w:rPr>
          <w:lang w:val="en-US"/>
        </w:rPr>
        <w:t xml:space="preserve"> </w:t>
      </w:r>
      <w:r>
        <w:rPr>
          <w:lang w:val="en-US"/>
        </w:rPr>
        <w:t>a relative error (</w:t>
      </w:r>
      <w:r w:rsidRPr="0021624C">
        <w:rPr>
          <w:lang w:val="en-US"/>
        </w:rPr>
        <w:fldChar w:fldCharType="begin"/>
      </w:r>
      <w:r w:rsidRPr="0021624C">
        <w:rPr>
          <w:lang w:val="en-US"/>
        </w:rPr>
        <w:instrText xml:space="preserve"> REF _Ref104572399 \h  \* MERGEFORMAT </w:instrText>
      </w:r>
      <w:r w:rsidRPr="0021624C">
        <w:rPr>
          <w:lang w:val="en-US"/>
        </w:rPr>
      </w:r>
      <w:r w:rsidRPr="0021624C">
        <w:rPr>
          <w:lang w:val="en-US"/>
        </w:rPr>
        <w:fldChar w:fldCharType="separate"/>
      </w:r>
      <w:r w:rsidRPr="0042705F">
        <w:rPr>
          <w:lang w:val="en-US"/>
        </w:rPr>
        <w:t>Table A6</w:t>
      </w:r>
      <w:r w:rsidRPr="0021624C">
        <w:rPr>
          <w:lang w:val="en-US"/>
        </w:rPr>
        <w:fldChar w:fldCharType="end"/>
      </w:r>
      <w:r>
        <w:rPr>
          <w:lang w:val="en-US"/>
        </w:rPr>
        <w:t xml:space="preserve">). </w:t>
      </w:r>
      <w:r w:rsidRPr="00093E20">
        <w:rPr>
          <w:lang w:val="en-US"/>
        </w:rPr>
        <w:t>Therefore, constant relative error</w:t>
      </w:r>
      <w:r>
        <w:rPr>
          <w:lang w:val="en-US"/>
        </w:rPr>
        <w:t xml:space="preserve"> was assumed</w:t>
      </w:r>
      <w:r w:rsidRPr="00093E20">
        <w:rPr>
          <w:lang w:val="en-US"/>
        </w:rPr>
        <w:t xml:space="preserve"> </w:t>
      </w:r>
      <w:r>
        <w:rPr>
          <w:lang w:val="en-US"/>
        </w:rPr>
        <w:t xml:space="preserve">during the estimation of </w:t>
      </w:r>
      <w:proofErr w:type="spellStart"/>
      <w:r w:rsidRPr="00BB11F5">
        <w:rPr>
          <w:i/>
          <w:iCs/>
          <w:lang w:val="en-US"/>
        </w:rPr>
        <w:t>σ</w:t>
      </w:r>
      <w:r w:rsidRPr="00BB11F5">
        <w:rPr>
          <w:vertAlign w:val="subscript"/>
          <w:lang w:val="en-US"/>
        </w:rPr>
        <w:t>fit</w:t>
      </w:r>
      <w:proofErr w:type="spellEnd"/>
      <w:r>
        <w:rPr>
          <w:lang w:val="en-US"/>
        </w:rPr>
        <w:t xml:space="preserve">, that is, </w:t>
      </w:r>
      <w:r w:rsidRPr="00093E20">
        <w:rPr>
          <w:lang w:val="en-US"/>
        </w:rPr>
        <w:t xml:space="preserve">polynomials </w:t>
      </w:r>
      <w:r>
        <w:rPr>
          <w:lang w:val="en-US"/>
        </w:rPr>
        <w:t>or</w:t>
      </w:r>
      <w:r w:rsidRPr="00093E20">
        <w:rPr>
          <w:lang w:val="en-US"/>
        </w:rPr>
        <w:t xml:space="preserve"> splines</w:t>
      </w:r>
      <w:r>
        <w:rPr>
          <w:lang w:val="en-US"/>
        </w:rPr>
        <w:t xml:space="preserve"> were fitted by </w:t>
      </w:r>
      <w:r w:rsidRPr="00BA3A72">
        <w:rPr>
          <w:i/>
          <w:iCs/>
          <w:lang w:val="en-US"/>
        </w:rPr>
        <w:t>Minimal Spline Fit</w:t>
      </w:r>
      <w:r w:rsidRPr="00093E20">
        <w:rPr>
          <w:lang w:val="en-US"/>
        </w:rPr>
        <w:t xml:space="preserve"> to the logarithm of the data.</w:t>
      </w:r>
    </w:p>
    <w:p w14:paraId="17A774BD" w14:textId="77777777" w:rsidR="005E0EE2" w:rsidRDefault="005E0EE2" w:rsidP="009F03F8">
      <w:pPr>
        <w:spacing w:after="0" w:line="360" w:lineRule="auto"/>
        <w:ind w:firstLine="567"/>
        <w:jc w:val="both"/>
        <w:rPr>
          <w:lang w:val="en-US"/>
        </w:rPr>
      </w:pPr>
      <w:r w:rsidRPr="00093E20">
        <w:rPr>
          <w:lang w:val="en-US"/>
        </w:rPr>
        <w:t>The</w:t>
      </w:r>
      <w:r>
        <w:rPr>
          <w:lang w:val="en-US"/>
        </w:rPr>
        <w:t xml:space="preserve"> authors often publish a minimum absolute limit for the experimental error. It means that the absolute value of the error cannot be smaller than that limit. If it is smaller, the data point has an absolute error, which is important for small concentration values. To avoid using unrealistically small standard deviations, a minimum relative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lang w:val="en-US"/>
        </w:rPr>
        <w:t>) and absolute standard deviation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abs</m:t>
            </m:r>
          </m:sup>
        </m:sSubSup>
      </m:oMath>
      <w:r>
        <w:rPr>
          <w:lang w:val="en-US"/>
        </w:rPr>
        <w:t>)</w:t>
      </w:r>
      <w:r w:rsidRPr="009F066C">
        <w:rPr>
          <w:lang w:val="en-US"/>
        </w:rPr>
        <w:t xml:space="preserve"> </w:t>
      </w:r>
      <w:r>
        <w:rPr>
          <w:lang w:val="en-US"/>
        </w:rPr>
        <w:t>were defined for each species based on previous experience from the literature (</w:t>
      </w:r>
      <w:r w:rsidRPr="0021624C">
        <w:rPr>
          <w:lang w:val="en-US"/>
        </w:rPr>
        <w:fldChar w:fldCharType="begin"/>
      </w:r>
      <w:r w:rsidRPr="0021624C">
        <w:rPr>
          <w:lang w:val="en-US"/>
        </w:rPr>
        <w:instrText xml:space="preserve"> REF _Ref104572468 \h  \* MERGEFORMAT </w:instrText>
      </w:r>
      <w:r w:rsidRPr="0021624C">
        <w:rPr>
          <w:lang w:val="en-US"/>
        </w:rPr>
      </w:r>
      <w:r w:rsidRPr="0021624C">
        <w:rPr>
          <w:lang w:val="en-US"/>
        </w:rPr>
        <w:fldChar w:fldCharType="separate"/>
      </w:r>
      <w:r w:rsidRPr="0042705F">
        <w:rPr>
          <w:lang w:val="en-US"/>
        </w:rPr>
        <w:t>Table A7</w:t>
      </w:r>
      <w:r w:rsidRPr="0021624C">
        <w:rPr>
          <w:lang w:val="en-US"/>
        </w:rPr>
        <w:fldChar w:fldCharType="end"/>
      </w:r>
      <w:r>
        <w:rPr>
          <w:lang w:val="en-US"/>
        </w:rPr>
        <w:t>). These values helped to estimate the overall standard deviation (</w:t>
      </w:r>
      <w:r w:rsidRPr="00092892">
        <w:rPr>
          <w:i/>
          <w:iCs/>
          <w:lang w:val="en-US"/>
        </w:rPr>
        <w:t>σ</w:t>
      </w:r>
      <w:r>
        <w:rPr>
          <w:lang w:val="en-US"/>
        </w:rPr>
        <w:t>) of the data series realistically.</w:t>
      </w:r>
    </w:p>
    <w:p w14:paraId="0E3638AD" w14:textId="77777777" w:rsidR="005E0EE2" w:rsidRDefault="005E0EE2" w:rsidP="009F03F8">
      <w:pPr>
        <w:spacing w:after="0" w:line="360" w:lineRule="auto"/>
        <w:ind w:firstLine="567"/>
        <w:jc w:val="both"/>
        <w:rPr>
          <w:lang w:val="en-US"/>
        </w:rPr>
      </w:pPr>
      <w:r w:rsidRPr="009F066C">
        <w:rPr>
          <w:lang w:val="en-US"/>
        </w:rPr>
        <w:t>For each data</w:t>
      </w:r>
      <w:r>
        <w:rPr>
          <w:lang w:val="en-US"/>
        </w:rPr>
        <w:t xml:space="preserve"> series</w:t>
      </w:r>
      <w:r w:rsidRPr="009F066C">
        <w:rPr>
          <w:lang w:val="en-US"/>
        </w:rPr>
        <w:t xml:space="preserve">, the relative </w:t>
      </w:r>
      <w:r>
        <w:rPr>
          <w:lang w:val="en-US"/>
        </w:rPr>
        <w:t>statistical scatter of the data series</w:t>
      </w:r>
      <w:r w:rsidRPr="009F066C">
        <w:rPr>
          <w:lang w:val="en-US"/>
        </w:rPr>
        <w:t xml:space="preserve"> was estimated using</w:t>
      </w:r>
      <w:r>
        <w:rPr>
          <w:lang w:val="en-US"/>
        </w:rPr>
        <w:t xml:space="preserve"> the program</w:t>
      </w:r>
      <w:r w:rsidRPr="009F066C">
        <w:rPr>
          <w:lang w:val="en-US"/>
        </w:rPr>
        <w:t xml:space="preserve"> </w:t>
      </w:r>
      <w:r w:rsidRPr="009F066C">
        <w:rPr>
          <w:i/>
          <w:iCs/>
          <w:lang w:val="en-US"/>
        </w:rPr>
        <w:t>Minimal Spline Fit</w:t>
      </w:r>
      <w:r w:rsidRPr="009F066C">
        <w:rPr>
          <w:lang w:val="en-US"/>
        </w:rPr>
        <w:t>.</w:t>
      </w:r>
      <w:r>
        <w:rPr>
          <w:lang w:val="en-US"/>
        </w:rPr>
        <w:t xml:space="preserve"> If the experimental standard deviation was reported in the publication, then equation </w:t>
      </w:r>
      <w:r>
        <w:rPr>
          <w:lang w:val="en-US"/>
        </w:rPr>
        <w:fldChar w:fldCharType="begin"/>
      </w:r>
      <w:r>
        <w:rPr>
          <w:lang w:val="en-US"/>
        </w:rPr>
        <w:instrText xml:space="preserve"> REF _Ref93041163 \h  \* MERGEFORMAT </w:instrText>
      </w:r>
      <w:r>
        <w:rPr>
          <w:lang w:val="en-US"/>
        </w:rPr>
      </w:r>
      <w:r>
        <w:rPr>
          <w:lang w:val="en-US"/>
        </w:rPr>
        <w:fldChar w:fldCharType="separate"/>
      </w:r>
      <w:r w:rsidRPr="009B3B0C">
        <w:rPr>
          <w:lang w:val="en-US"/>
        </w:rPr>
        <w:t>(</w:t>
      </w:r>
      <w:r w:rsidRPr="0042705F">
        <w:rPr>
          <w:noProof/>
          <w:lang w:val="en-US"/>
        </w:rPr>
        <w:t>3</w:t>
      </w:r>
      <w:r w:rsidRPr="009B3B0C">
        <w:rPr>
          <w:lang w:val="en-US"/>
        </w:rPr>
        <w:t>)</w:t>
      </w:r>
      <w:r>
        <w:rPr>
          <w:lang w:val="en-US"/>
        </w:rPr>
        <w:fldChar w:fldCharType="end"/>
      </w:r>
      <w:r>
        <w:rPr>
          <w:lang w:val="en-US"/>
        </w:rPr>
        <w:t xml:space="preserve"> was used to estimate the overall standard deviation (</w:t>
      </w:r>
      <w:r w:rsidRPr="00092892">
        <w:rPr>
          <w:i/>
          <w:iCs/>
          <w:lang w:val="en-US"/>
        </w:rPr>
        <w:t>σ</w:t>
      </w:r>
      <w:r>
        <w:rPr>
          <w:lang w:val="en-US"/>
        </w:rPr>
        <w:t xml:space="preserve">) of the data series. In some cases, both the statistical scatter and the experimental error were very small for a data point, and the resulting overall </w:t>
      </w:r>
      <w:r w:rsidRPr="00092892">
        <w:rPr>
          <w:i/>
          <w:iCs/>
          <w:lang w:val="en-US"/>
        </w:rPr>
        <w:t>σ</w:t>
      </w:r>
      <w:r>
        <w:rPr>
          <w:lang w:val="en-US"/>
        </w:rPr>
        <w:t xml:space="preserve"> was smaller than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lang w:val="en-US"/>
        </w:rPr>
        <w:t xml:space="preserve">. If this happened,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lang w:val="en-US"/>
        </w:rPr>
        <w:t xml:space="preserve"> was taken as </w:t>
      </w:r>
      <w:r w:rsidRPr="00092892">
        <w:rPr>
          <w:i/>
          <w:iCs/>
          <w:lang w:val="en-US"/>
        </w:rPr>
        <w:t>σ</w:t>
      </w:r>
      <w:r w:rsidRPr="0019609A">
        <w:rPr>
          <w:rFonts w:eastAsiaTheme="minorEastAsia"/>
          <w:lang w:val="en-US"/>
        </w:rPr>
        <w:t xml:space="preserve"> </w:t>
      </w:r>
      <w:r>
        <w:rPr>
          <w:rFonts w:eastAsiaTheme="minorEastAsia"/>
          <w:lang w:val="en-US"/>
        </w:rPr>
        <w:t>to avoid using unrealistically small standard deviations</w:t>
      </w:r>
      <w:r>
        <w:rPr>
          <w:lang w:val="en-US"/>
        </w:rPr>
        <w:t>.</w:t>
      </w:r>
    </w:p>
    <w:p w14:paraId="5128F94C" w14:textId="77777777" w:rsidR="005E0EE2" w:rsidRDefault="005E0EE2" w:rsidP="009F03F8">
      <w:pPr>
        <w:spacing w:after="0" w:line="360" w:lineRule="auto"/>
        <w:ind w:firstLine="567"/>
        <w:jc w:val="both"/>
        <w:rPr>
          <w:lang w:val="en-US"/>
        </w:rPr>
      </w:pPr>
      <w:r>
        <w:rPr>
          <w:lang w:val="en-US"/>
        </w:rPr>
        <w:t xml:space="preserve">If the experimental standard deviation was not reported for the measurement,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rFonts w:eastAsiaTheme="minorEastAsia"/>
          <w:lang w:val="en-US"/>
        </w:rPr>
        <w:t xml:space="preserve"> replaced </w:t>
      </w:r>
      <w:proofErr w:type="spellStart"/>
      <w:r w:rsidRPr="00770672">
        <w:rPr>
          <w:i/>
          <w:iCs/>
          <w:lang w:val="en-US"/>
        </w:rPr>
        <w:t>σ</w:t>
      </w:r>
      <w:r w:rsidRPr="00770672">
        <w:rPr>
          <w:vertAlign w:val="subscript"/>
          <w:lang w:val="en-US"/>
        </w:rPr>
        <w:t>exp</w:t>
      </w:r>
      <w:proofErr w:type="spellEnd"/>
      <w:r>
        <w:rPr>
          <w:lang w:val="en-US"/>
        </w:rPr>
        <w:t xml:space="preserve"> in equation </w:t>
      </w:r>
      <w:r>
        <w:rPr>
          <w:lang w:val="en-US"/>
        </w:rPr>
        <w:fldChar w:fldCharType="begin"/>
      </w:r>
      <w:r>
        <w:rPr>
          <w:lang w:val="en-US"/>
        </w:rPr>
        <w:instrText xml:space="preserve"> REF _Ref93041163 \h  \* MERGEFORMAT </w:instrText>
      </w:r>
      <w:r>
        <w:rPr>
          <w:lang w:val="en-US"/>
        </w:rPr>
      </w:r>
      <w:r>
        <w:rPr>
          <w:lang w:val="en-US"/>
        </w:rPr>
        <w:fldChar w:fldCharType="separate"/>
      </w:r>
      <w:r w:rsidRPr="009B3B0C">
        <w:rPr>
          <w:lang w:val="en-US"/>
        </w:rPr>
        <w:t>(</w:t>
      </w:r>
      <w:r w:rsidRPr="0042705F">
        <w:rPr>
          <w:noProof/>
          <w:lang w:val="en-US"/>
        </w:rPr>
        <w:t>3</w:t>
      </w:r>
      <w:r w:rsidRPr="009B3B0C">
        <w:rPr>
          <w:lang w:val="en-US"/>
        </w:rPr>
        <w:t>)</w:t>
      </w:r>
      <w:r>
        <w:rPr>
          <w:lang w:val="en-US"/>
        </w:rPr>
        <w:fldChar w:fldCharType="end"/>
      </w:r>
      <w:r>
        <w:rPr>
          <w:lang w:val="en-US"/>
        </w:rPr>
        <w:t xml:space="preserve"> as follows:</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76"/>
      </w:tblGrid>
      <w:tr w:rsidR="005E0EE2" w:rsidRPr="00B5339A" w14:paraId="2943FFDC" w14:textId="77777777" w:rsidTr="003E3932">
        <w:tc>
          <w:tcPr>
            <w:tcW w:w="7933" w:type="dxa"/>
            <w:vAlign w:val="center"/>
          </w:tcPr>
          <w:p w14:paraId="2BF0B825" w14:textId="77777777" w:rsidR="005E0EE2" w:rsidRPr="00B5339A" w:rsidRDefault="005E0EE2" w:rsidP="003E3932">
            <w:pPr>
              <w:spacing w:before="120" w:after="120" w:line="360" w:lineRule="auto"/>
              <w:ind w:right="-1378"/>
              <w:jc w:val="center"/>
              <w:rPr>
                <w:shd w:val="clear" w:color="auto" w:fill="FFFFFF"/>
                <w:lang w:val="en-US"/>
              </w:rPr>
            </w:pPr>
            <m:oMathPara>
              <m:oMath>
                <m:r>
                  <w:rPr>
                    <w:rFonts w:ascii="Cambria Math" w:hAnsi="Cambria Math"/>
                    <w:shd w:val="clear" w:color="auto" w:fill="FFFFFF"/>
                    <w:lang w:val="en-US"/>
                  </w:rPr>
                  <m:t>σ=</m:t>
                </m:r>
                <m:rad>
                  <m:radPr>
                    <m:degHide m:val="1"/>
                    <m:ctrlPr>
                      <w:rPr>
                        <w:rFonts w:ascii="Cambria Math" w:hAnsi="Cambria Math"/>
                        <w:i/>
                        <w:shd w:val="clear" w:color="auto" w:fill="FFFFFF"/>
                        <w:lang w:val="en-US"/>
                      </w:rPr>
                    </m:ctrlPr>
                  </m:radPr>
                  <m:deg/>
                  <m:e>
                    <m:sSubSup>
                      <m:sSubSupPr>
                        <m:ctrlPr>
                          <w:rPr>
                            <w:rFonts w:ascii="Cambria Math" w:hAnsi="Cambria Math"/>
                            <w:i/>
                            <w:shd w:val="clear" w:color="auto" w:fill="FFFFFF"/>
                            <w:lang w:val="en-US"/>
                          </w:rPr>
                        </m:ctrlPr>
                      </m:sSubSupPr>
                      <m:e>
                        <m:r>
                          <w:rPr>
                            <w:rFonts w:ascii="Cambria Math" w:hAnsi="Cambria Math"/>
                            <w:shd w:val="clear" w:color="auto" w:fill="FFFFFF"/>
                            <w:lang w:val="en-US"/>
                          </w:rPr>
                          <m:t>σ</m:t>
                        </m:r>
                      </m:e>
                      <m:sub>
                        <m:r>
                          <m:rPr>
                            <m:nor/>
                          </m:rPr>
                          <w:rPr>
                            <w:rFonts w:ascii="Cambria Math" w:hAnsi="Cambria Math"/>
                            <w:shd w:val="clear" w:color="auto" w:fill="FFFFFF"/>
                            <w:lang w:val="en-US"/>
                          </w:rPr>
                          <m:t>fit</m:t>
                        </m:r>
                      </m:sub>
                      <m:sup>
                        <m:r>
                          <w:rPr>
                            <w:rFonts w:ascii="Cambria Math" w:hAnsi="Cambria Math"/>
                            <w:shd w:val="clear" w:color="auto" w:fill="FFFFFF"/>
                            <w:lang w:val="en-US"/>
                          </w:rPr>
                          <m:t>2</m:t>
                        </m:r>
                      </m:sup>
                    </m:sSubSup>
                    <m:r>
                      <w:rPr>
                        <w:rFonts w:ascii="Cambria Math" w:hAnsi="Cambria Math"/>
                        <w:shd w:val="clear" w:color="auto" w:fill="FFFFFF"/>
                        <w:lang w:val="en-US"/>
                      </w:rPr>
                      <m:t>+</m:t>
                    </m:r>
                    <m:sSup>
                      <m:sSupPr>
                        <m:ctrlPr>
                          <w:rPr>
                            <w:rFonts w:ascii="Cambria Math" w:hAnsi="Cambria Math"/>
                            <w:i/>
                            <w:shd w:val="clear" w:color="auto" w:fill="FFFFFF"/>
                            <w:lang w:val="en-US"/>
                          </w:rPr>
                        </m:ctrlPr>
                      </m:sSupPr>
                      <m:e>
                        <m:d>
                          <m:dPr>
                            <m:ctrlPr>
                              <w:rPr>
                                <w:rFonts w:ascii="Cambria Math" w:hAnsi="Cambria Math"/>
                                <w:i/>
                                <w:shd w:val="clear" w:color="auto" w:fill="FFFFFF"/>
                                <w:lang w:val="en-US"/>
                              </w:rPr>
                            </m:ctrlPr>
                          </m:dPr>
                          <m:e>
                            <m:sSubSup>
                              <m:sSubSupPr>
                                <m:ctrlPr>
                                  <w:rPr>
                                    <w:rFonts w:ascii="Cambria Math" w:hAnsi="Cambria Math"/>
                                    <w:i/>
                                    <w:shd w:val="clear" w:color="auto" w:fill="FFFFFF"/>
                                    <w:lang w:val="en-US"/>
                                  </w:rPr>
                                </m:ctrlPr>
                              </m:sSubSupPr>
                              <m:e>
                                <m:r>
                                  <w:rPr>
                                    <w:rFonts w:ascii="Cambria Math" w:hAnsi="Cambria Math"/>
                                    <w:shd w:val="clear" w:color="auto" w:fill="FFFFFF"/>
                                    <w:lang w:val="en-US"/>
                                  </w:rPr>
                                  <m:t>σ</m:t>
                                </m:r>
                              </m:e>
                              <m:sub>
                                <m:r>
                                  <m:rPr>
                                    <m:nor/>
                                  </m:rPr>
                                  <w:rPr>
                                    <w:rFonts w:ascii="Cambria Math" w:hAnsi="Cambria Math"/>
                                    <w:shd w:val="clear" w:color="auto" w:fill="FFFFFF"/>
                                    <w:lang w:val="en-US"/>
                                  </w:rPr>
                                  <m:t>min</m:t>
                                </m:r>
                              </m:sub>
                              <m:sup>
                                <w:proofErr w:type="spellStart"/>
                                <m:r>
                                  <m:rPr>
                                    <m:nor/>
                                  </m:rPr>
                                  <w:rPr>
                                    <w:rFonts w:ascii="Cambria Math" w:hAnsi="Cambria Math"/>
                                    <w:shd w:val="clear" w:color="auto" w:fill="FFFFFF"/>
                                    <w:lang w:val="en-US"/>
                                  </w:rPr>
                                  <m:t>rel</m:t>
                                </m:r>
                                <w:proofErr w:type="spellEnd"/>
                              </m:sup>
                            </m:sSubSup>
                          </m:e>
                        </m:d>
                      </m:e>
                      <m:sup>
                        <m:r>
                          <w:rPr>
                            <w:rFonts w:ascii="Cambria Math" w:hAnsi="Cambria Math"/>
                            <w:shd w:val="clear" w:color="auto" w:fill="FFFFFF"/>
                            <w:lang w:val="en-US"/>
                          </w:rPr>
                          <m:t>2</m:t>
                        </m:r>
                      </m:sup>
                    </m:sSup>
                  </m:e>
                </m:rad>
                <m:r>
                  <w:rPr>
                    <w:rFonts w:ascii="Cambria Math" w:hAnsi="Cambria Math"/>
                    <w:shd w:val="clear" w:color="auto" w:fill="FFFFFF"/>
                    <w:lang w:val="en-US"/>
                  </w:rPr>
                  <m:t>,</m:t>
                </m:r>
              </m:oMath>
            </m:oMathPara>
          </w:p>
        </w:tc>
        <w:tc>
          <w:tcPr>
            <w:tcW w:w="1276" w:type="dxa"/>
            <w:vAlign w:val="center"/>
          </w:tcPr>
          <w:p w14:paraId="4CD52D9F" w14:textId="77777777" w:rsidR="005E0EE2" w:rsidRPr="00B5339A" w:rsidRDefault="005E0EE2" w:rsidP="003E3932">
            <w:pPr>
              <w:pStyle w:val="Caption"/>
              <w:spacing w:after="0" w:line="360" w:lineRule="auto"/>
              <w:ind w:left="28" w:right="36"/>
              <w:jc w:val="right"/>
              <w:rPr>
                <w:i w:val="0"/>
                <w:iCs w:val="0"/>
                <w:color w:val="auto"/>
                <w:sz w:val="24"/>
                <w:szCs w:val="24"/>
                <w:shd w:val="clear" w:color="auto" w:fill="FFFFFF"/>
                <w:lang w:val="en-US"/>
              </w:rPr>
            </w:pPr>
            <w:bookmarkStart w:id="29" w:name="_Ref93328672"/>
            <w:r w:rsidRPr="00B5339A">
              <w:rPr>
                <w:i w:val="0"/>
                <w:iCs w:val="0"/>
                <w:color w:val="auto"/>
                <w:sz w:val="24"/>
                <w:szCs w:val="24"/>
              </w:rPr>
              <w:t>(</w:t>
            </w:r>
            <w:r w:rsidRPr="00B5339A">
              <w:rPr>
                <w:i w:val="0"/>
                <w:iCs w:val="0"/>
                <w:color w:val="auto"/>
                <w:sz w:val="24"/>
                <w:szCs w:val="24"/>
              </w:rPr>
              <w:fldChar w:fldCharType="begin"/>
            </w:r>
            <w:r w:rsidRPr="00B5339A">
              <w:rPr>
                <w:i w:val="0"/>
                <w:iCs w:val="0"/>
                <w:color w:val="auto"/>
                <w:sz w:val="24"/>
                <w:szCs w:val="24"/>
              </w:rPr>
              <w:instrText xml:space="preserve"> SEQ ( \* ARABIC </w:instrText>
            </w:r>
            <w:r w:rsidRPr="00B5339A">
              <w:rPr>
                <w:i w:val="0"/>
                <w:iCs w:val="0"/>
                <w:color w:val="auto"/>
                <w:sz w:val="24"/>
                <w:szCs w:val="24"/>
              </w:rPr>
              <w:fldChar w:fldCharType="separate"/>
            </w:r>
            <w:r>
              <w:rPr>
                <w:i w:val="0"/>
                <w:iCs w:val="0"/>
                <w:noProof/>
                <w:color w:val="auto"/>
                <w:sz w:val="24"/>
                <w:szCs w:val="24"/>
              </w:rPr>
              <w:t>4</w:t>
            </w:r>
            <w:r w:rsidRPr="00B5339A">
              <w:rPr>
                <w:i w:val="0"/>
                <w:iCs w:val="0"/>
                <w:color w:val="auto"/>
                <w:sz w:val="24"/>
                <w:szCs w:val="24"/>
              </w:rPr>
              <w:fldChar w:fldCharType="end"/>
            </w:r>
            <w:r w:rsidRPr="00B5339A">
              <w:rPr>
                <w:i w:val="0"/>
                <w:iCs w:val="0"/>
                <w:color w:val="auto"/>
                <w:sz w:val="24"/>
                <w:szCs w:val="24"/>
              </w:rPr>
              <w:t>)</w:t>
            </w:r>
            <w:bookmarkEnd w:id="29"/>
          </w:p>
        </w:tc>
      </w:tr>
    </w:tbl>
    <w:p w14:paraId="30BB5F42" w14:textId="77777777" w:rsidR="005E0EE2" w:rsidRDefault="005E0EE2" w:rsidP="009F03F8">
      <w:pPr>
        <w:spacing w:after="0" w:line="360" w:lineRule="auto"/>
        <w:jc w:val="both"/>
        <w:rPr>
          <w:lang w:val="en-US"/>
        </w:rPr>
      </w:pPr>
      <w:r>
        <w:rPr>
          <w:lang w:val="en-US"/>
        </w:rPr>
        <w:lastRenderedPageBreak/>
        <w:t xml:space="preserve">which is inherently not smaller than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rFonts w:eastAsiaTheme="minorEastAsia"/>
          <w:lang w:val="en-US"/>
        </w:rPr>
        <w:t>.</w:t>
      </w:r>
    </w:p>
    <w:p w14:paraId="1F4233A1" w14:textId="77777777" w:rsidR="005E0EE2" w:rsidRDefault="005E0EE2" w:rsidP="009F03F8">
      <w:pPr>
        <w:spacing w:after="0" w:line="360" w:lineRule="auto"/>
        <w:ind w:firstLine="567"/>
        <w:jc w:val="both"/>
        <w:rPr>
          <w:lang w:val="en-US"/>
        </w:rPr>
      </w:pPr>
      <w:r>
        <w:rPr>
          <w:lang w:val="en-US"/>
        </w:rPr>
        <w:t>In</w:t>
      </w:r>
      <w:r w:rsidRPr="009F066C">
        <w:rPr>
          <w:lang w:val="en-US"/>
        </w:rPr>
        <w:t xml:space="preserve"> a few cases, it was not possible to fit an appropriate model function to the data</w:t>
      </w:r>
      <w:r>
        <w:rPr>
          <w:lang w:val="en-US"/>
        </w:rPr>
        <w:t xml:space="preserve"> series</w:t>
      </w:r>
      <w:r w:rsidRPr="009F066C">
        <w:rPr>
          <w:lang w:val="en-US"/>
        </w:rPr>
        <w:t>, for instance, because the number of data points in the data</w:t>
      </w:r>
      <w:r>
        <w:rPr>
          <w:lang w:val="en-US"/>
        </w:rPr>
        <w:t xml:space="preserve"> series</w:t>
      </w:r>
      <w:r w:rsidRPr="009F066C">
        <w:rPr>
          <w:lang w:val="en-US"/>
        </w:rPr>
        <w:t xml:space="preserve"> was too small. In these cases, if the experimental error was provided,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rFonts w:eastAsiaTheme="minorEastAsia"/>
          <w:lang w:val="en-US"/>
        </w:rPr>
        <w:t xml:space="preserve"> </w:t>
      </w:r>
      <w:r w:rsidRPr="009F066C">
        <w:rPr>
          <w:lang w:val="en-US"/>
        </w:rPr>
        <w:t xml:space="preserve">was assigned to </w:t>
      </w:r>
      <w:proofErr w:type="spellStart"/>
      <w:r w:rsidRPr="009F066C">
        <w:rPr>
          <w:i/>
          <w:iCs/>
          <w:lang w:val="en-US"/>
        </w:rPr>
        <w:t>σ</w:t>
      </w:r>
      <w:r w:rsidRPr="009F066C">
        <w:rPr>
          <w:vertAlign w:val="subscript"/>
          <w:lang w:val="en-US"/>
        </w:rPr>
        <w:t>fit</w:t>
      </w:r>
      <w:proofErr w:type="spellEnd"/>
      <w:r>
        <w:rPr>
          <w:lang w:val="en-US"/>
        </w:rPr>
        <w:t xml:space="preserve"> in equation </w:t>
      </w:r>
      <w:r>
        <w:rPr>
          <w:lang w:val="en-US"/>
        </w:rPr>
        <w:fldChar w:fldCharType="begin"/>
      </w:r>
      <w:r>
        <w:rPr>
          <w:lang w:val="en-US"/>
        </w:rPr>
        <w:instrText xml:space="preserve"> REF _Ref93041163 \h  \* MERGEFORMAT </w:instrText>
      </w:r>
      <w:r>
        <w:rPr>
          <w:lang w:val="en-US"/>
        </w:rPr>
      </w:r>
      <w:r>
        <w:rPr>
          <w:lang w:val="en-US"/>
        </w:rPr>
        <w:fldChar w:fldCharType="separate"/>
      </w:r>
      <w:r w:rsidRPr="009B3B0C">
        <w:rPr>
          <w:lang w:val="en-US"/>
        </w:rPr>
        <w:t>(</w:t>
      </w:r>
      <w:r w:rsidRPr="0042705F">
        <w:rPr>
          <w:noProof/>
          <w:lang w:val="en-US"/>
        </w:rPr>
        <w:t>3</w:t>
      </w:r>
      <w:r w:rsidRPr="009B3B0C">
        <w:rPr>
          <w:lang w:val="en-US"/>
        </w:rPr>
        <w:t>)</w:t>
      </w:r>
      <w:r>
        <w:rPr>
          <w:lang w:val="en-US"/>
        </w:rPr>
        <w:fldChar w:fldCharType="end"/>
      </w:r>
      <w:r>
        <w:rPr>
          <w:lang w:val="en-US"/>
        </w:rPr>
        <w:t xml:space="preserve"> as follows:</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76"/>
      </w:tblGrid>
      <w:tr w:rsidR="005E0EE2" w:rsidRPr="00B5339A" w14:paraId="28E7A3FF" w14:textId="77777777" w:rsidTr="003E3932">
        <w:tc>
          <w:tcPr>
            <w:tcW w:w="7933" w:type="dxa"/>
            <w:vAlign w:val="center"/>
          </w:tcPr>
          <w:p w14:paraId="49C37A5C" w14:textId="77777777" w:rsidR="005E0EE2" w:rsidRPr="00B5339A" w:rsidRDefault="005E0EE2" w:rsidP="003E3932">
            <w:pPr>
              <w:spacing w:before="120" w:after="120" w:line="360" w:lineRule="auto"/>
              <w:ind w:right="-1378"/>
              <w:jc w:val="center"/>
              <w:rPr>
                <w:shd w:val="clear" w:color="auto" w:fill="FFFFFF"/>
                <w:lang w:val="en-US"/>
              </w:rPr>
            </w:pPr>
            <m:oMathPara>
              <m:oMath>
                <m:r>
                  <w:rPr>
                    <w:rFonts w:ascii="Cambria Math" w:hAnsi="Cambria Math"/>
                    <w:shd w:val="clear" w:color="auto" w:fill="FFFFFF"/>
                    <w:lang w:val="en-US"/>
                  </w:rPr>
                  <m:t>σ=</m:t>
                </m:r>
                <m:rad>
                  <m:radPr>
                    <m:degHide m:val="1"/>
                    <m:ctrlPr>
                      <w:rPr>
                        <w:rFonts w:ascii="Cambria Math" w:hAnsi="Cambria Math"/>
                        <w:i/>
                        <w:shd w:val="clear" w:color="auto" w:fill="FFFFFF"/>
                        <w:lang w:val="en-US"/>
                      </w:rPr>
                    </m:ctrlPr>
                  </m:radPr>
                  <m:deg/>
                  <m:e>
                    <m:sSup>
                      <m:sSupPr>
                        <m:ctrlPr>
                          <w:rPr>
                            <w:rFonts w:ascii="Cambria Math" w:hAnsi="Cambria Math"/>
                            <w:i/>
                            <w:shd w:val="clear" w:color="auto" w:fill="FFFFFF"/>
                            <w:lang w:val="en-US"/>
                          </w:rPr>
                        </m:ctrlPr>
                      </m:sSupPr>
                      <m:e>
                        <m:d>
                          <m:dPr>
                            <m:ctrlPr>
                              <w:rPr>
                                <w:rFonts w:ascii="Cambria Math" w:hAnsi="Cambria Math"/>
                                <w:i/>
                                <w:shd w:val="clear" w:color="auto" w:fill="FFFFFF"/>
                                <w:lang w:val="en-US"/>
                              </w:rPr>
                            </m:ctrlPr>
                          </m:dPr>
                          <m:e>
                            <m:sSubSup>
                              <m:sSubSupPr>
                                <m:ctrlPr>
                                  <w:rPr>
                                    <w:rFonts w:ascii="Cambria Math" w:hAnsi="Cambria Math"/>
                                    <w:i/>
                                    <w:shd w:val="clear" w:color="auto" w:fill="FFFFFF"/>
                                    <w:lang w:val="en-US"/>
                                  </w:rPr>
                                </m:ctrlPr>
                              </m:sSubSupPr>
                              <m:e>
                                <m:r>
                                  <w:rPr>
                                    <w:rFonts w:ascii="Cambria Math" w:hAnsi="Cambria Math"/>
                                    <w:shd w:val="clear" w:color="auto" w:fill="FFFFFF"/>
                                    <w:lang w:val="en-US"/>
                                  </w:rPr>
                                  <m:t>σ</m:t>
                                </m:r>
                              </m:e>
                              <m:sub>
                                <m:r>
                                  <m:rPr>
                                    <m:nor/>
                                  </m:rPr>
                                  <w:rPr>
                                    <w:rFonts w:ascii="Cambria Math" w:hAnsi="Cambria Math"/>
                                    <w:shd w:val="clear" w:color="auto" w:fill="FFFFFF"/>
                                    <w:lang w:val="en-US"/>
                                  </w:rPr>
                                  <m:t>min</m:t>
                                </m:r>
                              </m:sub>
                              <m:sup>
                                <w:proofErr w:type="spellStart"/>
                                <m:r>
                                  <m:rPr>
                                    <m:nor/>
                                  </m:rPr>
                                  <w:rPr>
                                    <w:rFonts w:ascii="Cambria Math" w:hAnsi="Cambria Math"/>
                                    <w:shd w:val="clear" w:color="auto" w:fill="FFFFFF"/>
                                    <w:lang w:val="en-US"/>
                                  </w:rPr>
                                  <m:t>rel</m:t>
                                </m:r>
                                <w:proofErr w:type="spellEnd"/>
                              </m:sup>
                            </m:sSubSup>
                          </m:e>
                        </m:d>
                      </m:e>
                      <m:sup>
                        <m:r>
                          <w:rPr>
                            <w:rFonts w:ascii="Cambria Math" w:hAnsi="Cambria Math"/>
                            <w:shd w:val="clear" w:color="auto" w:fill="FFFFFF"/>
                            <w:lang w:val="en-US"/>
                          </w:rPr>
                          <m:t>2</m:t>
                        </m:r>
                      </m:sup>
                    </m:sSup>
                    <m:r>
                      <w:rPr>
                        <w:rFonts w:ascii="Cambria Math" w:hAnsi="Cambria Math"/>
                        <w:shd w:val="clear" w:color="auto" w:fill="FFFFFF"/>
                        <w:lang w:val="en-US"/>
                      </w:rPr>
                      <m:t>+</m:t>
                    </m:r>
                    <m:sSubSup>
                      <m:sSubSupPr>
                        <m:ctrlPr>
                          <w:rPr>
                            <w:rFonts w:ascii="Cambria Math" w:hAnsi="Cambria Math"/>
                            <w:i/>
                            <w:shd w:val="clear" w:color="auto" w:fill="FFFFFF"/>
                            <w:lang w:val="en-US"/>
                          </w:rPr>
                        </m:ctrlPr>
                      </m:sSubSupPr>
                      <m:e>
                        <m:r>
                          <w:rPr>
                            <w:rFonts w:ascii="Cambria Math" w:hAnsi="Cambria Math"/>
                            <w:shd w:val="clear" w:color="auto" w:fill="FFFFFF"/>
                            <w:lang w:val="en-US"/>
                          </w:rPr>
                          <m:t>σ</m:t>
                        </m:r>
                      </m:e>
                      <m:sub>
                        <m:r>
                          <m:rPr>
                            <m:nor/>
                          </m:rPr>
                          <w:rPr>
                            <w:rFonts w:ascii="Cambria Math" w:hAnsi="Cambria Math"/>
                            <w:shd w:val="clear" w:color="auto" w:fill="FFFFFF"/>
                            <w:lang w:val="en-US"/>
                          </w:rPr>
                          <m:t>exp</m:t>
                        </m:r>
                      </m:sub>
                      <m:sup>
                        <m:r>
                          <w:rPr>
                            <w:rFonts w:ascii="Cambria Math" w:hAnsi="Cambria Math"/>
                            <w:shd w:val="clear" w:color="auto" w:fill="FFFFFF"/>
                            <w:lang w:val="en-US"/>
                          </w:rPr>
                          <m:t>2</m:t>
                        </m:r>
                      </m:sup>
                    </m:sSubSup>
                  </m:e>
                </m:rad>
                <m:r>
                  <w:rPr>
                    <w:rFonts w:ascii="Cambria Math" w:hAnsi="Cambria Math"/>
                    <w:shd w:val="clear" w:color="auto" w:fill="FFFFFF"/>
                    <w:lang w:val="en-US"/>
                  </w:rPr>
                  <m:t>.</m:t>
                </m:r>
              </m:oMath>
            </m:oMathPara>
          </w:p>
        </w:tc>
        <w:tc>
          <w:tcPr>
            <w:tcW w:w="1276" w:type="dxa"/>
            <w:vAlign w:val="center"/>
          </w:tcPr>
          <w:p w14:paraId="6B39F136" w14:textId="77777777" w:rsidR="005E0EE2" w:rsidRPr="00B5339A" w:rsidRDefault="005E0EE2" w:rsidP="003E3932">
            <w:pPr>
              <w:pStyle w:val="Caption"/>
              <w:spacing w:after="0" w:line="360" w:lineRule="auto"/>
              <w:ind w:left="28" w:right="36"/>
              <w:jc w:val="right"/>
              <w:rPr>
                <w:i w:val="0"/>
                <w:iCs w:val="0"/>
                <w:color w:val="auto"/>
                <w:sz w:val="24"/>
                <w:szCs w:val="24"/>
                <w:shd w:val="clear" w:color="auto" w:fill="FFFFFF"/>
                <w:lang w:val="en-US"/>
              </w:rPr>
            </w:pPr>
            <w:bookmarkStart w:id="30" w:name="_Ref94086793"/>
            <w:bookmarkStart w:id="31" w:name="_Ref94086804"/>
            <w:r w:rsidRPr="00B5339A">
              <w:rPr>
                <w:i w:val="0"/>
                <w:iCs w:val="0"/>
                <w:color w:val="auto"/>
                <w:sz w:val="24"/>
                <w:szCs w:val="24"/>
              </w:rPr>
              <w:t>(</w:t>
            </w:r>
            <w:r w:rsidRPr="00B5339A">
              <w:rPr>
                <w:i w:val="0"/>
                <w:iCs w:val="0"/>
                <w:color w:val="auto"/>
                <w:sz w:val="24"/>
                <w:szCs w:val="24"/>
              </w:rPr>
              <w:fldChar w:fldCharType="begin"/>
            </w:r>
            <w:r w:rsidRPr="00B5339A">
              <w:rPr>
                <w:i w:val="0"/>
                <w:iCs w:val="0"/>
                <w:color w:val="auto"/>
                <w:sz w:val="24"/>
                <w:szCs w:val="24"/>
              </w:rPr>
              <w:instrText xml:space="preserve"> SEQ ( \* ARABIC </w:instrText>
            </w:r>
            <w:r w:rsidRPr="00B5339A">
              <w:rPr>
                <w:i w:val="0"/>
                <w:iCs w:val="0"/>
                <w:color w:val="auto"/>
                <w:sz w:val="24"/>
                <w:szCs w:val="24"/>
              </w:rPr>
              <w:fldChar w:fldCharType="separate"/>
            </w:r>
            <w:r>
              <w:rPr>
                <w:i w:val="0"/>
                <w:iCs w:val="0"/>
                <w:noProof/>
                <w:color w:val="auto"/>
                <w:sz w:val="24"/>
                <w:szCs w:val="24"/>
              </w:rPr>
              <w:t>5</w:t>
            </w:r>
            <w:r w:rsidRPr="00B5339A">
              <w:rPr>
                <w:i w:val="0"/>
                <w:iCs w:val="0"/>
                <w:color w:val="auto"/>
                <w:sz w:val="24"/>
                <w:szCs w:val="24"/>
              </w:rPr>
              <w:fldChar w:fldCharType="end"/>
            </w:r>
            <w:bookmarkEnd w:id="30"/>
            <w:r w:rsidRPr="00B5339A">
              <w:rPr>
                <w:i w:val="0"/>
                <w:iCs w:val="0"/>
                <w:color w:val="auto"/>
                <w:sz w:val="24"/>
                <w:szCs w:val="24"/>
              </w:rPr>
              <w:t>)</w:t>
            </w:r>
            <w:bookmarkEnd w:id="31"/>
          </w:p>
        </w:tc>
      </w:tr>
    </w:tbl>
    <w:p w14:paraId="598B3F62" w14:textId="77777777" w:rsidR="005E0EE2" w:rsidRDefault="005E0EE2" w:rsidP="009F03F8">
      <w:pPr>
        <w:spacing w:after="0" w:line="360" w:lineRule="auto"/>
        <w:jc w:val="both"/>
        <w:rPr>
          <w:lang w:val="en-US"/>
        </w:rPr>
      </w:pPr>
      <w:r>
        <w:rPr>
          <w:lang w:val="en-US"/>
        </w:rPr>
        <w:t>I</w:t>
      </w:r>
      <w:r w:rsidRPr="009F066C">
        <w:rPr>
          <w:lang w:val="en-US"/>
        </w:rPr>
        <w:t xml:space="preserve">f it was not provided,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m:t>
            </m:r>
            <w:proofErr w:type="spellStart"/>
            <m:r>
              <m:rPr>
                <m:nor/>
              </m:rPr>
              <w:rPr>
                <w:lang w:val="en-US"/>
              </w:rPr>
              <m:t>rel</m:t>
            </m:r>
            <w:proofErr w:type="spellEnd"/>
          </m:sup>
        </m:sSubSup>
      </m:oMath>
      <w:r>
        <w:rPr>
          <w:rFonts w:eastAsiaTheme="minorEastAsia"/>
          <w:lang w:val="en-US"/>
        </w:rPr>
        <w:t xml:space="preserve"> </w:t>
      </w:r>
      <w:r w:rsidRPr="009F066C">
        <w:rPr>
          <w:lang w:val="en-US"/>
        </w:rPr>
        <w:t xml:space="preserve">was assigned to both as </w:t>
      </w:r>
      <w:proofErr w:type="spellStart"/>
      <w:r w:rsidRPr="009F066C">
        <w:rPr>
          <w:i/>
          <w:iCs/>
          <w:lang w:val="en-US"/>
        </w:rPr>
        <w:t>σ</w:t>
      </w:r>
      <w:r w:rsidRPr="009F066C">
        <w:rPr>
          <w:vertAlign w:val="subscript"/>
          <w:lang w:val="en-US"/>
        </w:rPr>
        <w:t>fit</w:t>
      </w:r>
      <w:proofErr w:type="spellEnd"/>
      <w:r w:rsidRPr="009F066C">
        <w:rPr>
          <w:lang w:val="en-US"/>
        </w:rPr>
        <w:t xml:space="preserve"> and </w:t>
      </w:r>
      <w:proofErr w:type="spellStart"/>
      <w:r w:rsidRPr="009F066C">
        <w:rPr>
          <w:i/>
          <w:iCs/>
          <w:lang w:val="en-US"/>
        </w:rPr>
        <w:t>σ</w:t>
      </w:r>
      <w:r w:rsidRPr="009F066C">
        <w:rPr>
          <w:vertAlign w:val="subscript"/>
          <w:lang w:val="en-US"/>
        </w:rPr>
        <w:t>exp</w:t>
      </w:r>
      <w:proofErr w:type="spellEnd"/>
      <w:r w:rsidRPr="009F066C">
        <w:rPr>
          <w:lang w:val="en-US"/>
        </w:rPr>
        <w:t>, s</w:t>
      </w:r>
      <w:r>
        <w:rPr>
          <w:lang w:val="en-US"/>
        </w:rPr>
        <w:t>o:</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76"/>
      </w:tblGrid>
      <w:tr w:rsidR="005E0EE2" w:rsidRPr="00B5339A" w14:paraId="23191B16" w14:textId="77777777" w:rsidTr="003E3932">
        <w:tc>
          <w:tcPr>
            <w:tcW w:w="7933" w:type="dxa"/>
            <w:vAlign w:val="center"/>
          </w:tcPr>
          <w:p w14:paraId="4E0B72F5" w14:textId="77777777" w:rsidR="005E0EE2" w:rsidRPr="00B5339A" w:rsidRDefault="005E0EE2" w:rsidP="003E3932">
            <w:pPr>
              <w:spacing w:before="120" w:after="120" w:line="360" w:lineRule="auto"/>
              <w:ind w:right="-1378"/>
              <w:jc w:val="center"/>
              <w:rPr>
                <w:shd w:val="clear" w:color="auto" w:fill="FFFFFF"/>
                <w:lang w:val="en-US"/>
              </w:rPr>
            </w:pPr>
            <m:oMathPara>
              <m:oMath>
                <m:r>
                  <w:rPr>
                    <w:rFonts w:ascii="Cambria Math" w:hAnsi="Cambria Math"/>
                    <w:shd w:val="clear" w:color="auto" w:fill="FFFFFF"/>
                    <w:lang w:val="en-US"/>
                  </w:rPr>
                  <m:t>σ=</m:t>
                </m:r>
                <m:rad>
                  <m:radPr>
                    <m:degHide m:val="1"/>
                    <m:ctrlPr>
                      <w:rPr>
                        <w:rFonts w:ascii="Cambria Math" w:hAnsi="Cambria Math"/>
                        <w:i/>
                        <w:shd w:val="clear" w:color="auto" w:fill="FFFFFF"/>
                        <w:lang w:val="en-US"/>
                      </w:rPr>
                    </m:ctrlPr>
                  </m:radPr>
                  <m:deg/>
                  <m:e>
                    <m:r>
                      <w:rPr>
                        <w:rFonts w:ascii="Cambria Math" w:hAnsi="Cambria Math"/>
                        <w:shd w:val="clear" w:color="auto" w:fill="FFFFFF"/>
                        <w:lang w:val="en-US"/>
                      </w:rPr>
                      <m:t>2</m:t>
                    </m:r>
                  </m:e>
                </m:rad>
                <m:sSubSup>
                  <m:sSubSupPr>
                    <m:ctrlPr>
                      <w:rPr>
                        <w:rFonts w:ascii="Cambria Math" w:hAnsi="Cambria Math"/>
                        <w:i/>
                        <w:shd w:val="clear" w:color="auto" w:fill="FFFFFF"/>
                        <w:lang w:val="en-US"/>
                      </w:rPr>
                    </m:ctrlPr>
                  </m:sSubSupPr>
                  <m:e>
                    <m:r>
                      <w:rPr>
                        <w:rFonts w:ascii="Cambria Math" w:hAnsi="Cambria Math"/>
                        <w:shd w:val="clear" w:color="auto" w:fill="FFFFFF"/>
                        <w:lang w:val="en-US"/>
                      </w:rPr>
                      <m:t>σ</m:t>
                    </m:r>
                  </m:e>
                  <m:sub>
                    <m:r>
                      <m:rPr>
                        <m:nor/>
                      </m:rPr>
                      <w:rPr>
                        <w:rFonts w:ascii="Cambria Math" w:hAnsi="Cambria Math"/>
                        <w:shd w:val="clear" w:color="auto" w:fill="FFFFFF"/>
                        <w:lang w:val="en-US"/>
                      </w:rPr>
                      <m:t>min</m:t>
                    </m:r>
                  </m:sub>
                  <m:sup>
                    <w:proofErr w:type="spellStart"/>
                    <m:r>
                      <m:rPr>
                        <m:nor/>
                      </m:rPr>
                      <w:rPr>
                        <w:rFonts w:ascii="Cambria Math" w:hAnsi="Cambria Math"/>
                        <w:shd w:val="clear" w:color="auto" w:fill="FFFFFF"/>
                        <w:lang w:val="en-US"/>
                      </w:rPr>
                      <m:t>rel</m:t>
                    </m:r>
                    <w:proofErr w:type="spellEnd"/>
                  </m:sup>
                </m:sSubSup>
                <m:r>
                  <w:rPr>
                    <w:rFonts w:ascii="Cambria Math" w:hAnsi="Cambria Math"/>
                    <w:shd w:val="clear" w:color="auto" w:fill="FFFFFF"/>
                    <w:lang w:val="en-US"/>
                  </w:rPr>
                  <m:t>.</m:t>
                </m:r>
              </m:oMath>
            </m:oMathPara>
          </w:p>
        </w:tc>
        <w:tc>
          <w:tcPr>
            <w:tcW w:w="1276" w:type="dxa"/>
            <w:vAlign w:val="center"/>
          </w:tcPr>
          <w:p w14:paraId="28461179" w14:textId="77777777" w:rsidR="005E0EE2" w:rsidRPr="00B5339A" w:rsidRDefault="005E0EE2" w:rsidP="003E3932">
            <w:pPr>
              <w:pStyle w:val="Caption"/>
              <w:spacing w:after="0" w:line="360" w:lineRule="auto"/>
              <w:ind w:left="28" w:right="36"/>
              <w:jc w:val="right"/>
              <w:rPr>
                <w:i w:val="0"/>
                <w:iCs w:val="0"/>
                <w:color w:val="auto"/>
                <w:sz w:val="24"/>
                <w:szCs w:val="24"/>
                <w:shd w:val="clear" w:color="auto" w:fill="FFFFFF"/>
                <w:lang w:val="en-US"/>
              </w:rPr>
            </w:pPr>
            <w:bookmarkStart w:id="32" w:name="_Ref94797803"/>
            <w:r w:rsidRPr="00B5339A">
              <w:rPr>
                <w:i w:val="0"/>
                <w:iCs w:val="0"/>
                <w:color w:val="auto"/>
                <w:sz w:val="24"/>
                <w:szCs w:val="24"/>
              </w:rPr>
              <w:t>(</w:t>
            </w:r>
            <w:r w:rsidRPr="00B5339A">
              <w:rPr>
                <w:i w:val="0"/>
                <w:iCs w:val="0"/>
                <w:color w:val="auto"/>
                <w:sz w:val="24"/>
                <w:szCs w:val="24"/>
              </w:rPr>
              <w:fldChar w:fldCharType="begin"/>
            </w:r>
            <w:r w:rsidRPr="00B5339A">
              <w:rPr>
                <w:i w:val="0"/>
                <w:iCs w:val="0"/>
                <w:color w:val="auto"/>
                <w:sz w:val="24"/>
                <w:szCs w:val="24"/>
              </w:rPr>
              <w:instrText xml:space="preserve"> SEQ ( \* ARABIC </w:instrText>
            </w:r>
            <w:r w:rsidRPr="00B5339A">
              <w:rPr>
                <w:i w:val="0"/>
                <w:iCs w:val="0"/>
                <w:color w:val="auto"/>
                <w:sz w:val="24"/>
                <w:szCs w:val="24"/>
              </w:rPr>
              <w:fldChar w:fldCharType="separate"/>
            </w:r>
            <w:r>
              <w:rPr>
                <w:i w:val="0"/>
                <w:iCs w:val="0"/>
                <w:noProof/>
                <w:color w:val="auto"/>
                <w:sz w:val="24"/>
                <w:szCs w:val="24"/>
              </w:rPr>
              <w:t>6</w:t>
            </w:r>
            <w:r w:rsidRPr="00B5339A">
              <w:rPr>
                <w:i w:val="0"/>
                <w:iCs w:val="0"/>
                <w:color w:val="auto"/>
                <w:sz w:val="24"/>
                <w:szCs w:val="24"/>
              </w:rPr>
              <w:fldChar w:fldCharType="end"/>
            </w:r>
            <w:r w:rsidRPr="00B5339A">
              <w:rPr>
                <w:i w:val="0"/>
                <w:iCs w:val="0"/>
                <w:color w:val="auto"/>
                <w:sz w:val="24"/>
                <w:szCs w:val="24"/>
              </w:rPr>
              <w:t>)</w:t>
            </w:r>
            <w:bookmarkEnd w:id="32"/>
          </w:p>
        </w:tc>
      </w:tr>
    </w:tbl>
    <w:p w14:paraId="1530E373" w14:textId="77777777" w:rsidR="005E0EE2" w:rsidRDefault="005E0EE2" w:rsidP="009F03F8">
      <w:pPr>
        <w:spacing w:after="0" w:line="360" w:lineRule="auto"/>
        <w:ind w:firstLine="567"/>
        <w:jc w:val="both"/>
        <w:rPr>
          <w:lang w:val="en-US"/>
        </w:rPr>
      </w:pPr>
      <w:r w:rsidRPr="009F066C">
        <w:rPr>
          <w:lang w:val="en-US"/>
        </w:rPr>
        <w:t>Let us denote the resulting</w:t>
      </w:r>
      <w:r>
        <w:rPr>
          <w:lang w:val="en-US"/>
        </w:rPr>
        <w:t xml:space="preserve"> relative</w:t>
      </w:r>
      <w:r w:rsidRPr="009F066C">
        <w:rPr>
          <w:lang w:val="en-US"/>
        </w:rPr>
        <w:t xml:space="preserve"> </w:t>
      </w:r>
      <w:r w:rsidRPr="009F066C">
        <w:rPr>
          <w:i/>
          <w:iCs/>
          <w:lang w:val="en-US"/>
        </w:rPr>
        <w:t>σ</w:t>
      </w:r>
      <w:r w:rsidRPr="009F066C">
        <w:rPr>
          <w:lang w:val="en-US"/>
        </w:rPr>
        <w:t xml:space="preserve"> value</w:t>
      </w:r>
      <w:r>
        <w:rPr>
          <w:lang w:val="en-US"/>
        </w:rPr>
        <w:t xml:space="preserve"> obtained using either equation </w:t>
      </w:r>
      <w:r>
        <w:rPr>
          <w:lang w:val="en-US"/>
        </w:rPr>
        <w:fldChar w:fldCharType="begin"/>
      </w:r>
      <w:r>
        <w:rPr>
          <w:lang w:val="en-US"/>
        </w:rPr>
        <w:instrText xml:space="preserve"> REF _Ref93041163 \h  \* MERGEFORMAT </w:instrText>
      </w:r>
      <w:r>
        <w:rPr>
          <w:lang w:val="en-US"/>
        </w:rPr>
      </w:r>
      <w:r>
        <w:rPr>
          <w:lang w:val="en-US"/>
        </w:rPr>
        <w:fldChar w:fldCharType="separate"/>
      </w:r>
      <w:r w:rsidRPr="009B3B0C">
        <w:rPr>
          <w:lang w:val="en-US"/>
        </w:rPr>
        <w:t>(</w:t>
      </w:r>
      <w:r w:rsidRPr="0042705F">
        <w:rPr>
          <w:noProof/>
          <w:lang w:val="en-US"/>
        </w:rPr>
        <w:t>3</w:t>
      </w:r>
      <w:r w:rsidRPr="009B3B0C">
        <w:rPr>
          <w:lang w:val="en-US"/>
        </w:rPr>
        <w:t>)</w:t>
      </w:r>
      <w:r>
        <w:rPr>
          <w:lang w:val="en-US"/>
        </w:rPr>
        <w:fldChar w:fldCharType="end"/>
      </w:r>
      <w:r>
        <w:rPr>
          <w:lang w:val="en-US"/>
        </w:rPr>
        <w:t xml:space="preserve">, </w:t>
      </w:r>
      <w:r w:rsidRPr="00F863DB">
        <w:rPr>
          <w:lang w:val="en-US"/>
        </w:rPr>
        <w:fldChar w:fldCharType="begin"/>
      </w:r>
      <w:r w:rsidRPr="00F863DB">
        <w:rPr>
          <w:lang w:val="en-US"/>
        </w:rPr>
        <w:instrText xml:space="preserve"> REF _Ref93328672 \h  \* MERGEFORMAT </w:instrText>
      </w:r>
      <w:r w:rsidRPr="00F863DB">
        <w:rPr>
          <w:lang w:val="en-US"/>
        </w:rPr>
      </w:r>
      <w:r w:rsidRPr="00F863DB">
        <w:rPr>
          <w:lang w:val="en-US"/>
        </w:rPr>
        <w:fldChar w:fldCharType="separate"/>
      </w:r>
      <w:r w:rsidRPr="00B5339A">
        <w:t>(</w:t>
      </w:r>
      <w:r w:rsidRPr="0042705F">
        <w:rPr>
          <w:noProof/>
        </w:rPr>
        <w:t>4</w:t>
      </w:r>
      <w:r w:rsidRPr="00B5339A">
        <w:t>)</w:t>
      </w:r>
      <w:r w:rsidRPr="00F863DB">
        <w:rPr>
          <w:lang w:val="en-US"/>
        </w:rPr>
        <w:fldChar w:fldCharType="end"/>
      </w:r>
      <w:r>
        <w:rPr>
          <w:lang w:val="en-US"/>
        </w:rPr>
        <w:t xml:space="preserve">, </w:t>
      </w:r>
      <w:r w:rsidRPr="00E0552B">
        <w:rPr>
          <w:lang w:val="en-US"/>
        </w:rPr>
        <w:fldChar w:fldCharType="begin"/>
      </w:r>
      <w:r w:rsidRPr="00E0552B">
        <w:rPr>
          <w:lang w:val="en-US"/>
        </w:rPr>
        <w:instrText xml:space="preserve"> REF _Ref94086804 \h  \* MERGEFORMAT </w:instrText>
      </w:r>
      <w:r w:rsidRPr="00E0552B">
        <w:rPr>
          <w:lang w:val="en-US"/>
        </w:rPr>
      </w:r>
      <w:r w:rsidRPr="00E0552B">
        <w:rPr>
          <w:lang w:val="en-US"/>
        </w:rPr>
        <w:fldChar w:fldCharType="separate"/>
      </w:r>
      <w:r w:rsidRPr="00B5339A">
        <w:t>(</w:t>
      </w:r>
      <w:r w:rsidRPr="0042705F">
        <w:rPr>
          <w:noProof/>
        </w:rPr>
        <w:t>5</w:t>
      </w:r>
      <w:r w:rsidRPr="00B5339A">
        <w:t>)</w:t>
      </w:r>
      <w:r w:rsidRPr="00E0552B">
        <w:rPr>
          <w:lang w:val="en-US"/>
        </w:rPr>
        <w:fldChar w:fldCharType="end"/>
      </w:r>
      <w:r>
        <w:rPr>
          <w:lang w:val="en-US"/>
        </w:rPr>
        <w:t xml:space="preserve">, or </w:t>
      </w:r>
      <w:r w:rsidRPr="00FB460E">
        <w:rPr>
          <w:lang w:val="en-US"/>
        </w:rPr>
        <w:fldChar w:fldCharType="begin"/>
      </w:r>
      <w:r w:rsidRPr="00FB460E">
        <w:rPr>
          <w:lang w:val="en-US"/>
        </w:rPr>
        <w:instrText xml:space="preserve"> REF _Ref94797803 \h  \* MERGEFORMAT </w:instrText>
      </w:r>
      <w:r w:rsidRPr="00FB460E">
        <w:rPr>
          <w:lang w:val="en-US"/>
        </w:rPr>
      </w:r>
      <w:r w:rsidRPr="00FB460E">
        <w:rPr>
          <w:lang w:val="en-US"/>
        </w:rPr>
        <w:fldChar w:fldCharType="separate"/>
      </w:r>
      <w:r w:rsidRPr="00B5339A">
        <w:t>(</w:t>
      </w:r>
      <w:r w:rsidRPr="0042705F">
        <w:rPr>
          <w:noProof/>
        </w:rPr>
        <w:t>6</w:t>
      </w:r>
      <w:r w:rsidRPr="00B5339A">
        <w:t>)</w:t>
      </w:r>
      <w:r w:rsidRPr="00FB460E">
        <w:rPr>
          <w:lang w:val="en-US"/>
        </w:rPr>
        <w:fldChar w:fldCharType="end"/>
      </w:r>
      <w:r w:rsidRPr="009F066C">
        <w:rPr>
          <w:lang w:val="en-US"/>
        </w:rPr>
        <w:t xml:space="preserve"> by </w:t>
      </w:r>
      <w:proofErr w:type="spellStart"/>
      <w:r w:rsidRPr="009F066C">
        <w:rPr>
          <w:i/>
          <w:iCs/>
          <w:lang w:val="en-US"/>
        </w:rPr>
        <w:t>σ</w:t>
      </w:r>
      <w:r w:rsidRPr="009F066C">
        <w:rPr>
          <w:vertAlign w:val="superscript"/>
          <w:lang w:val="en-US"/>
        </w:rPr>
        <w:t>rel</w:t>
      </w:r>
      <w:proofErr w:type="spellEnd"/>
      <w:r w:rsidRPr="009F066C">
        <w:rPr>
          <w:lang w:val="en-US"/>
        </w:rPr>
        <w:t>.</w:t>
      </w:r>
      <w:r>
        <w:rPr>
          <w:lang w:val="en-US"/>
        </w:rPr>
        <w:t xml:space="preserve"> F</w:t>
      </w:r>
      <w:r w:rsidRPr="009F066C">
        <w:rPr>
          <w:lang w:val="en-US"/>
        </w:rPr>
        <w:t>or each data point, the absolute standard deviation was c</w:t>
      </w:r>
      <w:r>
        <w:rPr>
          <w:lang w:val="en-US"/>
        </w:rPr>
        <w:t>omputed</w:t>
      </w:r>
      <w:r w:rsidRPr="009F066C">
        <w:rPr>
          <w:lang w:val="en-US"/>
        </w:rPr>
        <w:t xml:space="preserve"> as (concentration value · </w:t>
      </w:r>
      <w:proofErr w:type="spellStart"/>
      <w:r w:rsidRPr="009F066C">
        <w:rPr>
          <w:i/>
          <w:iCs/>
          <w:lang w:val="en-US"/>
        </w:rPr>
        <w:t>σ</w:t>
      </w:r>
      <w:r w:rsidRPr="009F066C">
        <w:rPr>
          <w:vertAlign w:val="superscript"/>
          <w:lang w:val="en-US"/>
        </w:rPr>
        <w:t>rel</w:t>
      </w:r>
      <w:proofErr w:type="spellEnd"/>
      <w:r w:rsidRPr="009F066C">
        <w:rPr>
          <w:lang w:val="en-US"/>
        </w:rPr>
        <w:t>). If this value was not smaller than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abs</m:t>
            </m:r>
          </m:sup>
        </m:sSubSup>
      </m:oMath>
      <w:r w:rsidRPr="009F066C">
        <w:rPr>
          <w:lang w:val="en-US"/>
        </w:rPr>
        <w:t xml:space="preserve"> of the respective species, then </w:t>
      </w:r>
      <w:proofErr w:type="spellStart"/>
      <w:r w:rsidRPr="009F066C">
        <w:rPr>
          <w:i/>
          <w:iCs/>
          <w:lang w:val="en-US"/>
        </w:rPr>
        <w:t>σ</w:t>
      </w:r>
      <w:r w:rsidRPr="009F066C">
        <w:rPr>
          <w:vertAlign w:val="superscript"/>
          <w:lang w:val="en-US"/>
        </w:rPr>
        <w:t>rel</w:t>
      </w:r>
      <w:proofErr w:type="spellEnd"/>
      <w:r w:rsidRPr="009F066C">
        <w:rPr>
          <w:lang w:val="en-US"/>
        </w:rPr>
        <w:t xml:space="preserve"> was accepted and relative error was considered for that data point. If it was smaller than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abs</m:t>
            </m:r>
          </m:sup>
        </m:sSubSup>
      </m:oMath>
      <w:r w:rsidRPr="009F066C">
        <w:rPr>
          <w:lang w:val="en-US"/>
        </w:rPr>
        <w:t xml:space="preserve">,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abs</m:t>
            </m:r>
          </m:sup>
        </m:sSubSup>
      </m:oMath>
      <w:r>
        <w:rPr>
          <w:rFonts w:eastAsiaTheme="minorEastAsia"/>
          <w:lang w:val="en-US"/>
        </w:rPr>
        <w:t xml:space="preserve"> </w:t>
      </w:r>
      <w:r w:rsidRPr="009F066C">
        <w:rPr>
          <w:lang w:val="en-US"/>
        </w:rPr>
        <w:t>was assigned to that data point and absolute error was considered.</w:t>
      </w:r>
    </w:p>
    <w:p w14:paraId="0F927F0F" w14:textId="77777777" w:rsidR="005E0EE2" w:rsidRPr="009F066C" w:rsidRDefault="005E0EE2" w:rsidP="009F03F8">
      <w:pPr>
        <w:spacing w:after="0" w:line="360" w:lineRule="auto"/>
        <w:ind w:firstLine="567"/>
        <w:jc w:val="both"/>
        <w:rPr>
          <w:lang w:val="en-US"/>
        </w:rPr>
      </w:pPr>
      <w:r>
        <w:rPr>
          <w:lang w:val="en-US"/>
        </w:rPr>
        <w:t>From the previous arguments, it follows that</w:t>
      </w:r>
      <w:r w:rsidRPr="009F066C">
        <w:rPr>
          <w:lang w:val="en-US"/>
        </w:rPr>
        <w:t xml:space="preserve"> data points within one data</w:t>
      </w:r>
      <w:r>
        <w:rPr>
          <w:lang w:val="en-US"/>
        </w:rPr>
        <w:t xml:space="preserve"> series</w:t>
      </w:r>
      <w:r w:rsidRPr="009F066C">
        <w:rPr>
          <w:lang w:val="en-US"/>
        </w:rPr>
        <w:t xml:space="preserve"> </w:t>
      </w:r>
      <w:r>
        <w:rPr>
          <w:lang w:val="en-US"/>
        </w:rPr>
        <w:t>may</w:t>
      </w:r>
      <w:r w:rsidRPr="009F066C">
        <w:rPr>
          <w:lang w:val="en-US"/>
        </w:rPr>
        <w:t xml:space="preserve"> have different</w:t>
      </w:r>
      <w:r>
        <w:rPr>
          <w:lang w:val="en-US"/>
        </w:rPr>
        <w:t xml:space="preserve"> absolute standard deviations in the case of concentration measurements. The overall absolute standard deviation values (or value ranges) are listed for each concentration data series i</w:t>
      </w:r>
      <w:r w:rsidRPr="009F066C">
        <w:rPr>
          <w:lang w:val="en-US"/>
        </w:rPr>
        <w:t xml:space="preserve">n </w:t>
      </w:r>
      <w:r w:rsidRPr="009F066C">
        <w:rPr>
          <w:lang w:val="en-US"/>
        </w:rPr>
        <w:fldChar w:fldCharType="begin"/>
      </w:r>
      <w:r w:rsidRPr="009F066C">
        <w:rPr>
          <w:lang w:val="en-US"/>
        </w:rPr>
        <w:instrText xml:space="preserve"> REF _Ref76570914 \h  \* MERGEFORMAT </w:instrText>
      </w:r>
      <w:r w:rsidRPr="009F066C">
        <w:rPr>
          <w:lang w:val="en-US"/>
        </w:rPr>
      </w:r>
      <w:r w:rsidRPr="009F066C">
        <w:rPr>
          <w:lang w:val="en-US"/>
        </w:rPr>
        <w:fldChar w:fldCharType="separate"/>
      </w:r>
      <w:r w:rsidRPr="0042705F">
        <w:rPr>
          <w:lang w:val="en-US"/>
        </w:rPr>
        <w:t>Table A2</w:t>
      </w:r>
      <w:r w:rsidRPr="009F066C">
        <w:rPr>
          <w:lang w:val="en-US"/>
        </w:rPr>
        <w:fldChar w:fldCharType="end"/>
      </w:r>
      <w:r>
        <w:rPr>
          <w:lang w:val="en-US"/>
        </w:rPr>
        <w:t xml:space="preserve"> </w:t>
      </w:r>
      <w:r w:rsidRPr="009F066C">
        <w:rPr>
          <w:lang w:val="en-US"/>
        </w:rPr>
        <w:t xml:space="preserve">for JSR measurements and </w:t>
      </w:r>
      <w:r w:rsidRPr="009F066C">
        <w:rPr>
          <w:lang w:val="en-US"/>
        </w:rPr>
        <w:fldChar w:fldCharType="begin"/>
      </w:r>
      <w:r w:rsidRPr="009F066C">
        <w:rPr>
          <w:lang w:val="en-US"/>
        </w:rPr>
        <w:instrText xml:space="preserve"> REF _Ref76570930 \h  \* MERGEFORMAT </w:instrText>
      </w:r>
      <w:r w:rsidRPr="009F066C">
        <w:rPr>
          <w:lang w:val="en-US"/>
        </w:rPr>
      </w:r>
      <w:r w:rsidRPr="009F066C">
        <w:rPr>
          <w:lang w:val="en-US"/>
        </w:rPr>
        <w:fldChar w:fldCharType="separate"/>
      </w:r>
      <w:r w:rsidRPr="0042705F">
        <w:rPr>
          <w:lang w:val="en-US"/>
        </w:rPr>
        <w:t>Table A3</w:t>
      </w:r>
      <w:r w:rsidRPr="009F066C">
        <w:rPr>
          <w:lang w:val="en-US"/>
        </w:rPr>
        <w:fldChar w:fldCharType="end"/>
      </w:r>
      <w:r w:rsidRPr="009F066C">
        <w:rPr>
          <w:lang w:val="en-US"/>
        </w:rPr>
        <w:t xml:space="preserve"> for FR measurements</w:t>
      </w:r>
      <w:r>
        <w:rPr>
          <w:lang w:val="en-US"/>
        </w:rPr>
        <w:t>, together with some selected experimental details of the corresponding experiments</w:t>
      </w:r>
      <w:r w:rsidRPr="009F066C">
        <w:rPr>
          <w:lang w:val="en-US"/>
        </w:rPr>
        <w:t>.</w:t>
      </w:r>
      <w:r>
        <w:rPr>
          <w:lang w:val="en-US"/>
        </w:rPr>
        <w:t xml:space="preserve"> These values (or value ranges) were obtained as follows. For all data points, the absolute values of the standard deviations were computed (these were used in the evaluation of the error function). If these values were the same for each data point within a data series, that single value was assigned to the data series and is written in the appropriate table. If these values were not uniform for each point of a data series, then their ranges (minimum value–maximum value) are shown in the appropriate table. </w:t>
      </w:r>
    </w:p>
    <w:p w14:paraId="0221127B" w14:textId="77777777" w:rsidR="005E0EE2" w:rsidRPr="009F066C" w:rsidRDefault="005E0EE2" w:rsidP="009F03F8">
      <w:pPr>
        <w:spacing w:after="0" w:line="360" w:lineRule="auto"/>
        <w:ind w:firstLine="567"/>
        <w:jc w:val="both"/>
        <w:rPr>
          <w:lang w:val="en-US"/>
        </w:rPr>
      </w:pPr>
      <w:r w:rsidRPr="009F066C">
        <w:rPr>
          <w:lang w:val="en-US"/>
        </w:rPr>
        <w:t>Note that when the measured concentration of a species was zero, it was omitted from the relative error estimation</w:t>
      </w:r>
      <w:r>
        <w:rPr>
          <w:lang w:val="en-US"/>
        </w:rPr>
        <w:t>,</w:t>
      </w:r>
      <w:r w:rsidRPr="009F066C">
        <w:rPr>
          <w:lang w:val="en-US"/>
        </w:rPr>
        <w:t xml:space="preserve"> and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abs</m:t>
            </m:r>
          </m:sup>
        </m:sSubSup>
      </m:oMath>
      <w:r w:rsidRPr="009F066C">
        <w:rPr>
          <w:lang w:val="en-US"/>
        </w:rPr>
        <w:t xml:space="preserve"> of the respective species was assigned to that data point as an absolute error. </w:t>
      </w:r>
    </w:p>
    <w:p w14:paraId="49CEBCB8" w14:textId="77777777" w:rsidR="005E0EE2" w:rsidRPr="006F2A38" w:rsidRDefault="005E0EE2" w:rsidP="009F03F8">
      <w:pPr>
        <w:spacing w:after="0" w:line="360" w:lineRule="auto"/>
        <w:ind w:firstLine="567"/>
        <w:jc w:val="both"/>
      </w:pPr>
      <w:r w:rsidRPr="006F2A38">
        <w:t xml:space="preserve">Finally, another </w:t>
      </w:r>
      <w:r>
        <w:t>concern arises</w:t>
      </w:r>
      <w:r w:rsidRPr="006F2A38">
        <w:t xml:space="preserve"> when estimating the standard deviation of the logarithmically transformed concentration data, which </w:t>
      </w:r>
      <w:r>
        <w:t>i</w:t>
      </w:r>
      <w:r w:rsidRPr="006F2A38">
        <w:t>s also discussed in the work of Kawka et al.</w:t>
      </w:r>
      <w:r w:rsidRPr="005E0EE2">
        <w:rPr>
          <w:vertAlign w:val="superscript"/>
        </w:rPr>
        <w:t xml:space="preserve"> 67</w:t>
      </w:r>
      <w:r w:rsidRPr="006F2A38">
        <w:t xml:space="preserve">. It is not a good strategy to </w:t>
      </w:r>
      <w:r>
        <w:t>include</w:t>
      </w:r>
      <w:r w:rsidRPr="006F2A38">
        <w:t xml:space="preserve"> concentration values that are relatively small within a data</w:t>
      </w:r>
      <w:r>
        <w:t xml:space="preserve"> series in the fitting </w:t>
      </w:r>
      <w:proofErr w:type="spellStart"/>
      <w:r>
        <w:t>processs</w:t>
      </w:r>
      <w:proofErr w:type="spellEnd"/>
      <w:r>
        <w:t xml:space="preserve"> using </w:t>
      </w:r>
      <w:r w:rsidRPr="00BB11F5">
        <w:rPr>
          <w:i/>
          <w:iCs/>
        </w:rPr>
        <w:t>Minimal Spline Fit</w:t>
      </w:r>
      <w:r w:rsidRPr="006F2A38">
        <w:t>, because on the logarithmic scale, these data points would artificially be overweighted and bias the</w:t>
      </w:r>
      <w:r>
        <w:t xml:space="preserve"> regression</w:t>
      </w:r>
      <w:r w:rsidRPr="006F2A38">
        <w:t xml:space="preserve">. </w:t>
      </w:r>
      <w:r w:rsidRPr="006F2A38">
        <w:lastRenderedPageBreak/>
        <w:t>Sometimes, if these points were included in the data</w:t>
      </w:r>
      <w:r>
        <w:t xml:space="preserve"> series</w:t>
      </w:r>
      <w:r w:rsidRPr="006F2A38">
        <w:t xml:space="preserve"> in the model fitting process, no appropriate model function could be found, but when these points were excluded, the other points could be described well by a model function. Therefore, concentration values that were </w:t>
      </w:r>
      <w:r>
        <w:t>more than</w:t>
      </w:r>
      <w:r w:rsidRPr="006F2A38">
        <w:t xml:space="preserve"> ten times smaller than the largest value</w:t>
      </w:r>
      <w:r>
        <w:t xml:space="preserve"> of the data series</w:t>
      </w:r>
      <w:r w:rsidRPr="006F2A38">
        <w:t xml:space="preserve"> were sometimes excluded from the fitting process. </w:t>
      </w:r>
      <w:r>
        <w:t>A</w:t>
      </w:r>
      <w:r w:rsidRPr="006F2A38">
        <w:t xml:space="preserve"> </w:t>
      </w:r>
      <w:proofErr w:type="spellStart"/>
      <w:r w:rsidRPr="006F2A38">
        <w:rPr>
          <w:i/>
          <w:iCs/>
        </w:rPr>
        <w:t>σ</w:t>
      </w:r>
      <w:r>
        <w:rPr>
          <w:vertAlign w:val="subscript"/>
        </w:rPr>
        <w:t>fit</w:t>
      </w:r>
      <w:proofErr w:type="spellEnd"/>
      <w:r w:rsidRPr="006F2A38">
        <w:t xml:space="preserve"> value – that was calculated based on the relative standard deviation estimated </w:t>
      </w:r>
      <w:r>
        <w:t>using</w:t>
      </w:r>
      <w:r w:rsidRPr="006F2A38">
        <w:t xml:space="preserve"> all the other data points in the data</w:t>
      </w:r>
      <w:r>
        <w:t xml:space="preserve"> series</w:t>
      </w:r>
      <w:r w:rsidRPr="006F2A38">
        <w:t xml:space="preserve"> – was assigne</w:t>
      </w:r>
      <w:r>
        <w:t>d</w:t>
      </w:r>
      <w:r w:rsidRPr="006F2A38">
        <w:t xml:space="preserve"> to these points.</w:t>
      </w:r>
    </w:p>
    <w:p w14:paraId="1B2AB5FE" w14:textId="77777777" w:rsidR="005E0EE2" w:rsidRPr="004C200E" w:rsidRDefault="005E0EE2" w:rsidP="009F03F8">
      <w:pPr>
        <w:ind w:firstLine="567"/>
        <w:rPr>
          <w:lang w:val="en-US"/>
        </w:rPr>
      </w:pPr>
    </w:p>
    <w:p w14:paraId="50947EE7" w14:textId="77777777" w:rsidR="005E0EE2" w:rsidRPr="004C200E" w:rsidRDefault="005E0EE2" w:rsidP="00A0552E">
      <w:pPr>
        <w:pStyle w:val="Heading2"/>
      </w:pPr>
      <w:bookmarkStart w:id="33" w:name="_Ref77840500"/>
      <w:bookmarkStart w:id="34" w:name="_Toc129157405"/>
      <w:r w:rsidRPr="004C200E">
        <w:t>Laminar burning velocity measurements</w:t>
      </w:r>
      <w:bookmarkEnd w:id="33"/>
      <w:bookmarkEnd w:id="34"/>
    </w:p>
    <w:p w14:paraId="6BD55582" w14:textId="77777777" w:rsidR="005E0EE2" w:rsidRDefault="005E0EE2" w:rsidP="009F03F8">
      <w:pPr>
        <w:spacing w:after="0" w:line="360" w:lineRule="auto"/>
        <w:ind w:firstLine="567"/>
        <w:jc w:val="both"/>
        <w:rPr>
          <w:lang w:val="en-US"/>
        </w:rPr>
      </w:pPr>
    </w:p>
    <w:p w14:paraId="723E4426" w14:textId="77777777" w:rsidR="005E0EE2" w:rsidRDefault="005E0EE2" w:rsidP="0021624C">
      <w:pPr>
        <w:spacing w:after="0" w:line="360" w:lineRule="auto"/>
        <w:ind w:firstLine="567"/>
        <w:jc w:val="both"/>
        <w:rPr>
          <w:lang w:val="en-US"/>
        </w:rPr>
      </w:pPr>
      <w:r>
        <w:rPr>
          <w:lang w:val="en-US"/>
        </w:rPr>
        <w:t>The very recent work of Zhang et al.</w:t>
      </w:r>
      <w:r w:rsidRPr="005E0EE2">
        <w:rPr>
          <w:vertAlign w:val="superscript"/>
        </w:rPr>
        <w:t xml:space="preserve"> 68</w:t>
      </w:r>
      <w:r>
        <w:rPr>
          <w:lang w:val="en-US"/>
        </w:rPr>
        <w:t xml:space="preserve"> analyzes the experimental errors of laminar burning velocities measured by various experimental techniques including those that are used in the papers investigated in this study. The results of Zhang et al.</w:t>
      </w:r>
      <w:r w:rsidRPr="005E0EE2">
        <w:rPr>
          <w:vertAlign w:val="superscript"/>
        </w:rPr>
        <w:t xml:space="preserve"> 68</w:t>
      </w:r>
      <w:r>
        <w:rPr>
          <w:lang w:val="en-US"/>
        </w:rPr>
        <w:t xml:space="preserve"> helped to estimate the standard deviations of laminar burning velocity measurements. According to the works of Olm et al.</w:t>
      </w:r>
      <w:r w:rsidRPr="005E0EE2">
        <w:rPr>
          <w:vertAlign w:val="superscript"/>
        </w:rPr>
        <w:t xml:space="preserve"> 65</w:t>
      </w:r>
      <w:r>
        <w:rPr>
          <w:lang w:val="en-US"/>
        </w:rPr>
        <w:t xml:space="preserve"> and Zhang et al.</w:t>
      </w:r>
      <w:r w:rsidRPr="005E0EE2">
        <w:rPr>
          <w:vertAlign w:val="superscript"/>
        </w:rPr>
        <w:t xml:space="preserve"> 68</w:t>
      </w:r>
      <w:r>
        <w:rPr>
          <w:lang w:val="en-US"/>
        </w:rPr>
        <w:t>, results of laminar burning velocity measurements should be characterized by absolute errors. Therefore, even if the overall standard deviations (</w:t>
      </w:r>
      <w:r w:rsidRPr="00BB11F5">
        <w:rPr>
          <w:i/>
          <w:iCs/>
          <w:lang w:val="en-US"/>
        </w:rPr>
        <w:t>σ</w:t>
      </w:r>
      <w:r>
        <w:rPr>
          <w:lang w:val="en-US"/>
        </w:rPr>
        <w:t xml:space="preserve">) were estimated using the relative error model, the relative </w:t>
      </w:r>
      <w:r w:rsidRPr="00BB11F5">
        <w:rPr>
          <w:i/>
          <w:iCs/>
          <w:lang w:val="en-US"/>
        </w:rPr>
        <w:t>σ</w:t>
      </w:r>
      <w:r>
        <w:rPr>
          <w:lang w:val="en-US"/>
        </w:rPr>
        <w:t xml:space="preserve"> values were then converted to absolute ones and those values were used in the error function calculation (</w:t>
      </w:r>
      <w:proofErr w:type="spellStart"/>
      <w:r w:rsidRPr="004C200E">
        <w:rPr>
          <w:i/>
          <w:iCs/>
          <w:lang w:val="en-US"/>
        </w:rPr>
        <w:t>Y</w:t>
      </w:r>
      <w:r>
        <w:rPr>
          <w:i/>
          <w:iCs/>
          <w:vertAlign w:val="subscript"/>
          <w:lang w:val="en-US"/>
        </w:rPr>
        <w:t>fsd</w:t>
      </w:r>
      <w:proofErr w:type="spellEnd"/>
      <w:r w:rsidRPr="004C200E">
        <w:rPr>
          <w:lang w:val="en-US"/>
        </w:rPr>
        <w:t> = </w:t>
      </w:r>
      <w:proofErr w:type="spellStart"/>
      <w:r w:rsidRPr="004C200E">
        <w:rPr>
          <w:i/>
          <w:iCs/>
          <w:lang w:val="en-US"/>
        </w:rPr>
        <w:t>y</w:t>
      </w:r>
      <w:r>
        <w:rPr>
          <w:i/>
          <w:iCs/>
          <w:vertAlign w:val="subscript"/>
          <w:lang w:val="en-US"/>
        </w:rPr>
        <w:t>fsd</w:t>
      </w:r>
      <w:proofErr w:type="spellEnd"/>
      <w:r w:rsidRPr="0021624C">
        <w:rPr>
          <w:lang w:val="en-US"/>
        </w:rPr>
        <w:t xml:space="preserve"> </w:t>
      </w:r>
      <w:r>
        <w:rPr>
          <w:lang w:val="en-US"/>
        </w:rPr>
        <w:t xml:space="preserve">in equation </w:t>
      </w:r>
      <w:r w:rsidRPr="00372A77">
        <w:rPr>
          <w:lang w:val="en-US"/>
        </w:rPr>
        <w:fldChar w:fldCharType="begin"/>
      </w:r>
      <w:r w:rsidRPr="00372A77">
        <w:rPr>
          <w:lang w:val="en-US"/>
        </w:rPr>
        <w:instrText xml:space="preserve"> REF _Ref73346499 \h  \* MERGEFORMAT </w:instrText>
      </w:r>
      <w:r w:rsidRPr="00372A77">
        <w:rPr>
          <w:lang w:val="en-US"/>
        </w:rPr>
      </w:r>
      <w:r w:rsidRPr="00372A77">
        <w:rPr>
          <w:lang w:val="en-US"/>
        </w:rPr>
        <w:fldChar w:fldCharType="separate"/>
      </w:r>
      <w:r w:rsidRPr="009B3B0C">
        <w:rPr>
          <w:lang w:val="en-US"/>
        </w:rPr>
        <w:t>(</w:t>
      </w:r>
      <w:r w:rsidRPr="0042705F">
        <w:rPr>
          <w:noProof/>
          <w:lang w:val="en-US"/>
        </w:rPr>
        <w:t>1</w:t>
      </w:r>
      <w:r w:rsidRPr="009B3B0C">
        <w:rPr>
          <w:lang w:val="en-US"/>
        </w:rPr>
        <w:t>)</w:t>
      </w:r>
      <w:r w:rsidRPr="00372A77">
        <w:rPr>
          <w:lang w:val="en-US"/>
        </w:rPr>
        <w:fldChar w:fldCharType="end"/>
      </w:r>
      <w:r>
        <w:rPr>
          <w:lang w:val="en-US"/>
        </w:rPr>
        <w:t xml:space="preserve">). The experimental publications can be divided into three cases based on how the experimental uncertainties are published. </w:t>
      </w:r>
      <w:r w:rsidRPr="0021624C">
        <w:rPr>
          <w:lang w:val="en-US"/>
        </w:rPr>
        <w:fldChar w:fldCharType="begin"/>
      </w:r>
      <w:r w:rsidRPr="0021624C">
        <w:rPr>
          <w:lang w:val="en-US"/>
        </w:rPr>
        <w:instrText xml:space="preserve"> REF _Ref104572556 \h  \* MERGEFORMAT </w:instrText>
      </w:r>
      <w:r w:rsidRPr="0021624C">
        <w:rPr>
          <w:lang w:val="en-US"/>
        </w:rPr>
      </w:r>
      <w:r w:rsidRPr="0021624C">
        <w:rPr>
          <w:lang w:val="en-US"/>
        </w:rPr>
        <w:fldChar w:fldCharType="separate"/>
      </w:r>
      <w:r w:rsidRPr="0042705F">
        <w:rPr>
          <w:lang w:val="en-US"/>
        </w:rPr>
        <w:t>Table A8</w:t>
      </w:r>
      <w:r w:rsidRPr="0021624C">
        <w:rPr>
          <w:lang w:val="en-US"/>
        </w:rPr>
        <w:fldChar w:fldCharType="end"/>
      </w:r>
      <w:r>
        <w:rPr>
          <w:lang w:val="en-US"/>
        </w:rPr>
        <w:t xml:space="preserve"> shows which investigated publications belong to each case. The details of the three cases are discussed below.</w:t>
      </w:r>
    </w:p>
    <w:p w14:paraId="59C9639C" w14:textId="77777777" w:rsidR="005E0EE2" w:rsidRPr="002C20BA" w:rsidRDefault="005E0EE2" w:rsidP="00996DE4">
      <w:pPr>
        <w:pStyle w:val="ListParagraph"/>
        <w:numPr>
          <w:ilvl w:val="0"/>
          <w:numId w:val="2"/>
        </w:numPr>
        <w:spacing w:before="360" w:after="0" w:line="360" w:lineRule="auto"/>
        <w:ind w:left="568" w:hanging="284"/>
        <w:jc w:val="both"/>
        <w:rPr>
          <w:lang w:val="en-US"/>
        </w:rPr>
      </w:pPr>
      <w:r w:rsidRPr="002C20BA">
        <w:rPr>
          <w:u w:val="single"/>
          <w:lang w:val="en-US"/>
        </w:rPr>
        <w:t>Case 1</w:t>
      </w:r>
      <w:r w:rsidRPr="002C20BA">
        <w:rPr>
          <w:lang w:val="en-US"/>
        </w:rPr>
        <w:t>:</w:t>
      </w:r>
    </w:p>
    <w:p w14:paraId="1DFF309D" w14:textId="77777777" w:rsidR="005E0EE2" w:rsidRDefault="005E0EE2" w:rsidP="009F03F8">
      <w:pPr>
        <w:spacing w:after="0" w:line="360" w:lineRule="auto"/>
        <w:ind w:firstLine="567"/>
        <w:jc w:val="both"/>
        <w:rPr>
          <w:lang w:val="en-US"/>
        </w:rPr>
      </w:pPr>
      <w:r>
        <w:rPr>
          <w:lang w:val="en-US"/>
        </w:rPr>
        <w:t xml:space="preserve">A constant relative experimental error is published for all data points within a data series. In these cases, constant relative error was assumed for the data series, so the statistical standard deviation was estimated using the constant relative error model. Consequently, all points within a data series had the same relative error, while the absolute error values lay within a range. </w:t>
      </w:r>
    </w:p>
    <w:p w14:paraId="61F8C1D0" w14:textId="77777777" w:rsidR="005E0EE2" w:rsidRPr="002C20BA" w:rsidRDefault="005E0EE2" w:rsidP="00996DE4">
      <w:pPr>
        <w:pStyle w:val="ListParagraph"/>
        <w:numPr>
          <w:ilvl w:val="0"/>
          <w:numId w:val="2"/>
        </w:numPr>
        <w:spacing w:after="0" w:line="360" w:lineRule="auto"/>
        <w:ind w:left="567" w:hanging="283"/>
        <w:jc w:val="both"/>
        <w:rPr>
          <w:lang w:val="en-US"/>
        </w:rPr>
      </w:pPr>
      <w:r w:rsidRPr="002C20BA">
        <w:rPr>
          <w:u w:val="single"/>
          <w:lang w:val="en-US"/>
        </w:rPr>
        <w:t>Case 2</w:t>
      </w:r>
      <w:r w:rsidRPr="002C20BA">
        <w:rPr>
          <w:lang w:val="en-US"/>
        </w:rPr>
        <w:t>:</w:t>
      </w:r>
    </w:p>
    <w:p w14:paraId="1F302D0B" w14:textId="77777777" w:rsidR="005E0EE2" w:rsidRDefault="005E0EE2" w:rsidP="009F03F8">
      <w:pPr>
        <w:spacing w:after="0" w:line="360" w:lineRule="auto"/>
        <w:ind w:firstLine="567"/>
        <w:jc w:val="both"/>
        <w:rPr>
          <w:lang w:val="en-US"/>
        </w:rPr>
      </w:pPr>
      <w:r>
        <w:rPr>
          <w:lang w:val="en-US"/>
        </w:rPr>
        <w:t>Pointwise absolute or relative experimental errors are published, that is, a different experimental error value (absolute or relative) is assigned to each data point within a data series. In these cases, it is difficult to decide which error model should be applied to the data series. Zhang et al.</w:t>
      </w:r>
      <w:r w:rsidRPr="005E0EE2">
        <w:rPr>
          <w:vertAlign w:val="superscript"/>
        </w:rPr>
        <w:t xml:space="preserve"> 68</w:t>
      </w:r>
      <w:r>
        <w:rPr>
          <w:lang w:val="en-US"/>
        </w:rPr>
        <w:t xml:space="preserve"> reported that the measurements performed with the HFM method typically have a constant absolute error; therefore, the constant absolute error model was used </w:t>
      </w:r>
      <w:r>
        <w:rPr>
          <w:lang w:val="en-US"/>
        </w:rPr>
        <w:lastRenderedPageBreak/>
        <w:t>to estimate the statistical scatter in these cases. In contrast, data series obtained by the OPF or FCM methods have a constant relative error</w:t>
      </w:r>
      <w:r w:rsidRPr="005E0EE2">
        <w:rPr>
          <w:vertAlign w:val="superscript"/>
        </w:rPr>
        <w:t>68</w:t>
      </w:r>
      <w:r>
        <w:rPr>
          <w:lang w:val="en-US"/>
        </w:rPr>
        <w:t>, so the constant relative error model</w:t>
      </w:r>
      <w:r w:rsidRPr="004C200E">
        <w:rPr>
          <w:lang w:val="en-US"/>
        </w:rPr>
        <w:t xml:space="preserve"> was used</w:t>
      </w:r>
      <w:r>
        <w:rPr>
          <w:lang w:val="en-US"/>
        </w:rPr>
        <w:t xml:space="preserve"> for these data. There were two exceptions to these rules. In the OPF measurements of Lhuillier et al.</w:t>
      </w:r>
      <w:r w:rsidRPr="005E0EE2">
        <w:rPr>
          <w:vertAlign w:val="superscript"/>
        </w:rPr>
        <w:t xml:space="preserve"> 23</w:t>
      </w:r>
      <w:r>
        <w:rPr>
          <w:lang w:val="en-US"/>
        </w:rPr>
        <w:t xml:space="preserve"> and Shrestha et al.</w:t>
      </w:r>
      <w:r w:rsidRPr="005E0EE2">
        <w:rPr>
          <w:vertAlign w:val="superscript"/>
        </w:rPr>
        <w:t xml:space="preserve"> 24</w:t>
      </w:r>
      <w:r>
        <w:rPr>
          <w:lang w:val="en-US"/>
        </w:rPr>
        <w:t>, relative errors are published for each data point. In these cases, the constant absolute error assumption seemed more appropriate based on the investigation of the error values.</w:t>
      </w:r>
    </w:p>
    <w:p w14:paraId="163CC8BA" w14:textId="77777777" w:rsidR="005E0EE2" w:rsidRDefault="005E0EE2" w:rsidP="00996DE4">
      <w:pPr>
        <w:pStyle w:val="ListParagraph"/>
        <w:numPr>
          <w:ilvl w:val="0"/>
          <w:numId w:val="2"/>
        </w:numPr>
        <w:spacing w:after="0" w:line="360" w:lineRule="auto"/>
        <w:ind w:left="567" w:hanging="283"/>
        <w:jc w:val="both"/>
        <w:rPr>
          <w:lang w:val="en-US"/>
        </w:rPr>
      </w:pPr>
      <w:r w:rsidRPr="00AB0590">
        <w:rPr>
          <w:u w:val="single"/>
          <w:lang w:val="en-US"/>
        </w:rPr>
        <w:t>Case 3</w:t>
      </w:r>
      <w:r>
        <w:rPr>
          <w:lang w:val="en-US"/>
        </w:rPr>
        <w:t>:</w:t>
      </w:r>
    </w:p>
    <w:p w14:paraId="34ED5738" w14:textId="77777777" w:rsidR="005E0EE2" w:rsidRDefault="005E0EE2" w:rsidP="009F03F8">
      <w:pPr>
        <w:spacing w:after="0" w:line="360" w:lineRule="auto"/>
        <w:ind w:firstLine="567"/>
        <w:jc w:val="both"/>
        <w:rPr>
          <w:lang w:val="en-US"/>
        </w:rPr>
      </w:pPr>
      <w:r>
        <w:rPr>
          <w:lang w:val="en-US"/>
        </w:rPr>
        <w:t>In some publications, the experimental errors are not reported. Zhang et al.</w:t>
      </w:r>
      <w:r w:rsidRPr="005E0EE2">
        <w:rPr>
          <w:vertAlign w:val="superscript"/>
        </w:rPr>
        <w:t xml:space="preserve"> 68</w:t>
      </w:r>
      <w:r>
        <w:rPr>
          <w:lang w:val="en-US"/>
        </w:rPr>
        <w:t xml:space="preserve"> determined the typical standard deviations of laminar burning velocity measurements, they </w:t>
      </w:r>
      <w:proofErr w:type="gramStart"/>
      <w:r>
        <w:rPr>
          <w:lang w:val="en-US"/>
        </w:rPr>
        <w:t>are</w:t>
      </w:r>
      <w:proofErr w:type="gramEnd"/>
    </w:p>
    <w:p w14:paraId="1037DC68" w14:textId="77777777" w:rsidR="005E0EE2" w:rsidRDefault="005E0EE2" w:rsidP="00996DE4">
      <w:pPr>
        <w:pStyle w:val="ListParagraph"/>
        <w:numPr>
          <w:ilvl w:val="0"/>
          <w:numId w:val="3"/>
        </w:numPr>
        <w:spacing w:after="0" w:line="360" w:lineRule="auto"/>
        <w:ind w:left="567" w:hanging="283"/>
        <w:jc w:val="both"/>
        <w:rPr>
          <w:lang w:val="en-US"/>
        </w:rPr>
      </w:pPr>
      <w:r>
        <w:rPr>
          <w:lang w:val="en-US"/>
        </w:rPr>
        <w:t>1 cm / s absolute standard deviation for HFM measurements,</w:t>
      </w:r>
    </w:p>
    <w:p w14:paraId="4A0F4C2F" w14:textId="77777777" w:rsidR="005E0EE2" w:rsidRDefault="005E0EE2" w:rsidP="00996DE4">
      <w:pPr>
        <w:pStyle w:val="ListParagraph"/>
        <w:numPr>
          <w:ilvl w:val="0"/>
          <w:numId w:val="3"/>
        </w:numPr>
        <w:spacing w:after="0" w:line="360" w:lineRule="auto"/>
        <w:ind w:left="567" w:hanging="283"/>
        <w:jc w:val="both"/>
        <w:rPr>
          <w:lang w:val="en-US"/>
        </w:rPr>
      </w:pPr>
      <w:r>
        <w:rPr>
          <w:lang w:val="en-US"/>
        </w:rPr>
        <w:t>5% relative standard deviation for OPF measurements, and</w:t>
      </w:r>
    </w:p>
    <w:p w14:paraId="47EA8F13" w14:textId="77777777" w:rsidR="005E0EE2" w:rsidRDefault="005E0EE2" w:rsidP="00996DE4">
      <w:pPr>
        <w:pStyle w:val="ListParagraph"/>
        <w:numPr>
          <w:ilvl w:val="0"/>
          <w:numId w:val="3"/>
        </w:numPr>
        <w:spacing w:after="0" w:line="360" w:lineRule="auto"/>
        <w:ind w:left="567" w:hanging="283"/>
        <w:jc w:val="both"/>
        <w:rPr>
          <w:lang w:val="en-US"/>
        </w:rPr>
      </w:pPr>
      <w:r>
        <w:rPr>
          <w:lang w:val="en-US"/>
        </w:rPr>
        <w:t>6% relative standard deviation for FCM measurements.</w:t>
      </w:r>
    </w:p>
    <w:p w14:paraId="0C7FAA3E" w14:textId="77777777" w:rsidR="005E0EE2" w:rsidRDefault="005E0EE2" w:rsidP="009F03F8">
      <w:pPr>
        <w:spacing w:after="0" w:line="360" w:lineRule="auto"/>
        <w:jc w:val="both"/>
        <w:rPr>
          <w:lang w:val="en-US"/>
        </w:rPr>
      </w:pPr>
      <w:r>
        <w:rPr>
          <w:lang w:val="en-US"/>
        </w:rPr>
        <w:t xml:space="preserve">These </w:t>
      </w:r>
      <w:proofErr w:type="spellStart"/>
      <w:r w:rsidRPr="00F85D38">
        <w:rPr>
          <w:i/>
          <w:iCs/>
          <w:lang w:val="en-US"/>
        </w:rPr>
        <w:t>σ</w:t>
      </w:r>
      <w:r w:rsidRPr="00F85D38">
        <w:rPr>
          <w:vertAlign w:val="subscript"/>
          <w:lang w:val="en-US"/>
        </w:rPr>
        <w:t>exp</w:t>
      </w:r>
      <w:proofErr w:type="spellEnd"/>
      <w:r>
        <w:rPr>
          <w:rFonts w:eastAsiaTheme="minorEastAsia"/>
          <w:lang w:val="en-US"/>
        </w:rPr>
        <w:t xml:space="preserve"> values were assigned to experiments of this case and the corresponding error types were used to estimate </w:t>
      </w:r>
      <w:r w:rsidRPr="004C200E">
        <w:rPr>
          <w:lang w:val="en-US"/>
        </w:rPr>
        <w:t>the</w:t>
      </w:r>
      <w:r w:rsidRPr="00764A18">
        <w:rPr>
          <w:lang w:val="en-US"/>
        </w:rPr>
        <w:t xml:space="preserve"> </w:t>
      </w:r>
      <w:r>
        <w:rPr>
          <w:lang w:val="en-US"/>
        </w:rPr>
        <w:t>statistical scatter.</w:t>
      </w:r>
    </w:p>
    <w:p w14:paraId="18B2B3F0" w14:textId="77777777" w:rsidR="005E0EE2" w:rsidRPr="00627803" w:rsidRDefault="005E0EE2" w:rsidP="0021624C">
      <w:pPr>
        <w:pStyle w:val="Caption"/>
        <w:keepNext/>
        <w:framePr w:w="9072" w:h="663" w:hSpace="181" w:vSpace="284" w:wrap="around" w:vAnchor="text" w:hAnchor="page" w:x="1410" w:y="-4966"/>
        <w:spacing w:line="252" w:lineRule="auto"/>
        <w:ind w:left="0"/>
        <w:rPr>
          <w:i w:val="0"/>
          <w:iCs w:val="0"/>
          <w:color w:val="auto"/>
          <w:sz w:val="20"/>
          <w:szCs w:val="20"/>
        </w:rPr>
      </w:pPr>
      <w:bookmarkStart w:id="35" w:name="_Ref104572556"/>
      <w:r w:rsidRPr="004C200E">
        <w:rPr>
          <w:b/>
          <w:bCs/>
          <w:i w:val="0"/>
          <w:iCs w:val="0"/>
          <w:color w:val="auto"/>
          <w:sz w:val="20"/>
          <w:szCs w:val="20"/>
          <w:lang w:val="en-US"/>
        </w:rPr>
        <w:t>Table A</w:t>
      </w:r>
      <w:r w:rsidRPr="004C200E">
        <w:rPr>
          <w:b/>
          <w:bCs/>
          <w:i w:val="0"/>
          <w:iCs w:val="0"/>
          <w:color w:val="auto"/>
          <w:sz w:val="20"/>
          <w:szCs w:val="20"/>
          <w:lang w:val="en-US"/>
        </w:rPr>
        <w:fldChar w:fldCharType="begin"/>
      </w:r>
      <w:r w:rsidRPr="004C200E">
        <w:rPr>
          <w:b/>
          <w:bCs/>
          <w:i w:val="0"/>
          <w:iCs w:val="0"/>
          <w:color w:val="auto"/>
          <w:sz w:val="20"/>
          <w:szCs w:val="20"/>
          <w:lang w:val="en-US"/>
        </w:rPr>
        <w:instrText xml:space="preserve"> SEQ Table_A \* ARABIC </w:instrText>
      </w:r>
      <w:r w:rsidRPr="004C200E">
        <w:rPr>
          <w:b/>
          <w:bCs/>
          <w:i w:val="0"/>
          <w:iCs w:val="0"/>
          <w:color w:val="auto"/>
          <w:sz w:val="20"/>
          <w:szCs w:val="20"/>
          <w:lang w:val="en-US"/>
        </w:rPr>
        <w:fldChar w:fldCharType="separate"/>
      </w:r>
      <w:r>
        <w:rPr>
          <w:b/>
          <w:bCs/>
          <w:i w:val="0"/>
          <w:iCs w:val="0"/>
          <w:noProof/>
          <w:color w:val="auto"/>
          <w:sz w:val="20"/>
          <w:szCs w:val="20"/>
          <w:lang w:val="en-US"/>
        </w:rPr>
        <w:t>8</w:t>
      </w:r>
      <w:r w:rsidRPr="004C200E">
        <w:rPr>
          <w:b/>
          <w:bCs/>
          <w:i w:val="0"/>
          <w:iCs w:val="0"/>
          <w:color w:val="auto"/>
          <w:sz w:val="20"/>
          <w:szCs w:val="20"/>
          <w:lang w:val="en-US"/>
        </w:rPr>
        <w:fldChar w:fldCharType="end"/>
      </w:r>
      <w:bookmarkEnd w:id="35"/>
      <w:r w:rsidRPr="00627803">
        <w:rPr>
          <w:i w:val="0"/>
          <w:iCs w:val="0"/>
          <w:color w:val="auto"/>
          <w:sz w:val="20"/>
          <w:szCs w:val="20"/>
        </w:rPr>
        <w:t xml:space="preserve">. </w:t>
      </w:r>
      <w:proofErr w:type="spellStart"/>
      <w:r>
        <w:rPr>
          <w:i w:val="0"/>
          <w:iCs w:val="0"/>
          <w:color w:val="auto"/>
          <w:sz w:val="20"/>
          <w:szCs w:val="20"/>
        </w:rPr>
        <w:t>C</w:t>
      </w:r>
      <w:r w:rsidRPr="00627803">
        <w:rPr>
          <w:i w:val="0"/>
          <w:iCs w:val="0"/>
          <w:color w:val="auto"/>
          <w:sz w:val="20"/>
          <w:szCs w:val="20"/>
        </w:rPr>
        <w:t>ategorization</w:t>
      </w:r>
      <w:proofErr w:type="spellEnd"/>
      <w:r w:rsidRPr="00627803">
        <w:rPr>
          <w:i w:val="0"/>
          <w:iCs w:val="0"/>
          <w:color w:val="auto"/>
          <w:sz w:val="20"/>
          <w:szCs w:val="20"/>
        </w:rPr>
        <w:t xml:space="preserve"> of </w:t>
      </w:r>
      <w:proofErr w:type="spellStart"/>
      <w:r w:rsidRPr="00627803">
        <w:rPr>
          <w:i w:val="0"/>
          <w:iCs w:val="0"/>
          <w:color w:val="auto"/>
          <w:sz w:val="20"/>
          <w:szCs w:val="20"/>
        </w:rPr>
        <w:t>laminar</w:t>
      </w:r>
      <w:proofErr w:type="spellEnd"/>
      <w:r w:rsidRPr="00627803">
        <w:rPr>
          <w:i w:val="0"/>
          <w:iCs w:val="0"/>
          <w:color w:val="auto"/>
          <w:sz w:val="20"/>
          <w:szCs w:val="20"/>
        </w:rPr>
        <w:t xml:space="preserve"> </w:t>
      </w:r>
      <w:proofErr w:type="spellStart"/>
      <w:r w:rsidRPr="00627803">
        <w:rPr>
          <w:i w:val="0"/>
          <w:iCs w:val="0"/>
          <w:color w:val="auto"/>
          <w:sz w:val="20"/>
          <w:szCs w:val="20"/>
        </w:rPr>
        <w:t>burning</w:t>
      </w:r>
      <w:proofErr w:type="spellEnd"/>
      <w:r w:rsidRPr="00627803">
        <w:rPr>
          <w:i w:val="0"/>
          <w:iCs w:val="0"/>
          <w:color w:val="auto"/>
          <w:sz w:val="20"/>
          <w:szCs w:val="20"/>
        </w:rPr>
        <w:t xml:space="preserve"> </w:t>
      </w:r>
      <w:proofErr w:type="spellStart"/>
      <w:r w:rsidRPr="00627803">
        <w:rPr>
          <w:i w:val="0"/>
          <w:iCs w:val="0"/>
          <w:color w:val="auto"/>
          <w:sz w:val="20"/>
          <w:szCs w:val="20"/>
        </w:rPr>
        <w:t>velocity</w:t>
      </w:r>
      <w:proofErr w:type="spellEnd"/>
      <w:r w:rsidRPr="00627803">
        <w:rPr>
          <w:i w:val="0"/>
          <w:iCs w:val="0"/>
          <w:color w:val="auto"/>
          <w:sz w:val="20"/>
          <w:szCs w:val="20"/>
        </w:rPr>
        <w:t xml:space="preserve"> </w:t>
      </w:r>
      <w:proofErr w:type="spellStart"/>
      <w:r w:rsidRPr="00627803">
        <w:rPr>
          <w:i w:val="0"/>
          <w:iCs w:val="0"/>
          <w:color w:val="auto"/>
          <w:sz w:val="20"/>
          <w:szCs w:val="20"/>
        </w:rPr>
        <w:t>measurement</w:t>
      </w:r>
      <w:proofErr w:type="spellEnd"/>
      <w:r w:rsidRPr="00627803">
        <w:rPr>
          <w:i w:val="0"/>
          <w:iCs w:val="0"/>
          <w:color w:val="auto"/>
          <w:sz w:val="20"/>
          <w:szCs w:val="20"/>
        </w:rPr>
        <w:t xml:space="preserve"> </w:t>
      </w:r>
      <w:proofErr w:type="spellStart"/>
      <w:r w:rsidRPr="00627803">
        <w:rPr>
          <w:i w:val="0"/>
          <w:iCs w:val="0"/>
          <w:color w:val="auto"/>
          <w:sz w:val="20"/>
          <w:szCs w:val="20"/>
        </w:rPr>
        <w:t>papers</w:t>
      </w:r>
      <w:proofErr w:type="spellEnd"/>
      <w:r w:rsidRPr="00627803">
        <w:rPr>
          <w:i w:val="0"/>
          <w:iCs w:val="0"/>
          <w:color w:val="auto"/>
          <w:sz w:val="20"/>
          <w:szCs w:val="20"/>
        </w:rPr>
        <w:t xml:space="preserve"> </w:t>
      </w:r>
      <w:proofErr w:type="spellStart"/>
      <w:r w:rsidRPr="00627803">
        <w:rPr>
          <w:i w:val="0"/>
          <w:iCs w:val="0"/>
          <w:color w:val="auto"/>
          <w:sz w:val="20"/>
          <w:szCs w:val="20"/>
        </w:rPr>
        <w:t>based</w:t>
      </w:r>
      <w:proofErr w:type="spellEnd"/>
      <w:r w:rsidRPr="00627803">
        <w:rPr>
          <w:i w:val="0"/>
          <w:iCs w:val="0"/>
          <w:color w:val="auto"/>
          <w:sz w:val="20"/>
          <w:szCs w:val="20"/>
        </w:rPr>
        <w:t xml:space="preserve"> </w:t>
      </w:r>
      <w:proofErr w:type="spellStart"/>
      <w:r w:rsidRPr="00627803">
        <w:rPr>
          <w:i w:val="0"/>
          <w:iCs w:val="0"/>
          <w:color w:val="auto"/>
          <w:sz w:val="20"/>
          <w:szCs w:val="20"/>
        </w:rPr>
        <w:t>on</w:t>
      </w:r>
      <w:proofErr w:type="spellEnd"/>
      <w:r w:rsidRPr="00627803">
        <w:rPr>
          <w:i w:val="0"/>
          <w:iCs w:val="0"/>
          <w:color w:val="auto"/>
          <w:sz w:val="20"/>
          <w:szCs w:val="20"/>
        </w:rPr>
        <w:t xml:space="preserve"> </w:t>
      </w:r>
      <w:proofErr w:type="spellStart"/>
      <w:r w:rsidRPr="00627803">
        <w:rPr>
          <w:i w:val="0"/>
          <w:iCs w:val="0"/>
          <w:color w:val="auto"/>
          <w:sz w:val="20"/>
          <w:szCs w:val="20"/>
        </w:rPr>
        <w:t>how</w:t>
      </w:r>
      <w:proofErr w:type="spellEnd"/>
      <w:r w:rsidRPr="00627803">
        <w:rPr>
          <w:i w:val="0"/>
          <w:iCs w:val="0"/>
          <w:color w:val="auto"/>
          <w:sz w:val="20"/>
          <w:szCs w:val="20"/>
        </w:rPr>
        <w:t xml:space="preserve"> </w:t>
      </w:r>
      <w:proofErr w:type="spellStart"/>
      <w:r w:rsidRPr="00627803">
        <w:rPr>
          <w:i w:val="0"/>
          <w:iCs w:val="0"/>
          <w:color w:val="auto"/>
          <w:sz w:val="20"/>
          <w:szCs w:val="20"/>
        </w:rPr>
        <w:t>experimental</w:t>
      </w:r>
      <w:proofErr w:type="spellEnd"/>
      <w:r w:rsidRPr="00627803">
        <w:rPr>
          <w:i w:val="0"/>
          <w:iCs w:val="0"/>
          <w:color w:val="auto"/>
          <w:sz w:val="20"/>
          <w:szCs w:val="20"/>
        </w:rPr>
        <w:t xml:space="preserve"> </w:t>
      </w:r>
      <w:proofErr w:type="spellStart"/>
      <w:r w:rsidRPr="00627803">
        <w:rPr>
          <w:i w:val="0"/>
          <w:iCs w:val="0"/>
          <w:color w:val="auto"/>
          <w:sz w:val="20"/>
          <w:szCs w:val="20"/>
        </w:rPr>
        <w:t>uncertainties</w:t>
      </w:r>
      <w:proofErr w:type="spellEnd"/>
      <w:r w:rsidRPr="00627803">
        <w:rPr>
          <w:i w:val="0"/>
          <w:iCs w:val="0"/>
          <w:color w:val="auto"/>
          <w:sz w:val="20"/>
          <w:szCs w:val="20"/>
        </w:rPr>
        <w:t xml:space="preserve"> </w:t>
      </w:r>
      <w:proofErr w:type="spellStart"/>
      <w:r w:rsidRPr="00627803">
        <w:rPr>
          <w:i w:val="0"/>
          <w:iCs w:val="0"/>
          <w:color w:val="auto"/>
          <w:sz w:val="20"/>
          <w:szCs w:val="20"/>
        </w:rPr>
        <w:t>are</w:t>
      </w:r>
      <w:proofErr w:type="spellEnd"/>
      <w:r w:rsidRPr="00627803">
        <w:rPr>
          <w:i w:val="0"/>
          <w:iCs w:val="0"/>
          <w:color w:val="auto"/>
          <w:sz w:val="20"/>
          <w:szCs w:val="20"/>
        </w:rPr>
        <w:t xml:space="preserve"> </w:t>
      </w:r>
      <w:proofErr w:type="spellStart"/>
      <w:r w:rsidRPr="00627803">
        <w:rPr>
          <w:i w:val="0"/>
          <w:iCs w:val="0"/>
          <w:color w:val="auto"/>
          <w:sz w:val="20"/>
          <w:szCs w:val="20"/>
        </w:rPr>
        <w:t>published</w:t>
      </w:r>
      <w:proofErr w:type="spellEnd"/>
      <w:r>
        <w:rPr>
          <w:i w:val="0"/>
          <w:iCs w:val="0"/>
          <w:color w:val="auto"/>
          <w:sz w:val="20"/>
          <w:szCs w:val="20"/>
        </w:rPr>
        <w:t xml:space="preserve"> (FCM </w:t>
      </w:r>
      <w:proofErr w:type="gramStart"/>
      <w:r>
        <w:rPr>
          <w:i w:val="0"/>
          <w:iCs w:val="0"/>
          <w:color w:val="auto"/>
          <w:sz w:val="20"/>
          <w:szCs w:val="20"/>
        </w:rPr>
        <w:t xml:space="preserve">=  </w:t>
      </w:r>
      <w:proofErr w:type="spellStart"/>
      <w:r>
        <w:rPr>
          <w:i w:val="0"/>
          <w:iCs w:val="0"/>
          <w:color w:val="auto"/>
          <w:sz w:val="20"/>
          <w:szCs w:val="20"/>
        </w:rPr>
        <w:t>flame</w:t>
      </w:r>
      <w:proofErr w:type="spellEnd"/>
      <w:proofErr w:type="gramEnd"/>
      <w:r>
        <w:rPr>
          <w:i w:val="0"/>
          <w:iCs w:val="0"/>
          <w:color w:val="auto"/>
          <w:sz w:val="20"/>
          <w:szCs w:val="20"/>
        </w:rPr>
        <w:t xml:space="preserve"> </w:t>
      </w:r>
      <w:proofErr w:type="spellStart"/>
      <w:r>
        <w:rPr>
          <w:i w:val="0"/>
          <w:iCs w:val="0"/>
          <w:color w:val="auto"/>
          <w:sz w:val="20"/>
          <w:szCs w:val="20"/>
        </w:rPr>
        <w:t>cone</w:t>
      </w:r>
      <w:proofErr w:type="spellEnd"/>
      <w:r>
        <w:rPr>
          <w:i w:val="0"/>
          <w:iCs w:val="0"/>
          <w:color w:val="auto"/>
          <w:sz w:val="20"/>
          <w:szCs w:val="20"/>
        </w:rPr>
        <w:t xml:space="preserve"> </w:t>
      </w:r>
      <w:proofErr w:type="spellStart"/>
      <w:r>
        <w:rPr>
          <w:i w:val="0"/>
          <w:iCs w:val="0"/>
          <w:color w:val="auto"/>
          <w:sz w:val="20"/>
          <w:szCs w:val="20"/>
        </w:rPr>
        <w:t>method</w:t>
      </w:r>
      <w:proofErr w:type="spellEnd"/>
      <w:r>
        <w:rPr>
          <w:i w:val="0"/>
          <w:iCs w:val="0"/>
          <w:color w:val="auto"/>
          <w:sz w:val="20"/>
          <w:szCs w:val="20"/>
        </w:rPr>
        <w:t>, OPF = </w:t>
      </w:r>
      <w:proofErr w:type="spellStart"/>
      <w:r>
        <w:rPr>
          <w:i w:val="0"/>
          <w:iCs w:val="0"/>
          <w:color w:val="auto"/>
          <w:sz w:val="20"/>
          <w:szCs w:val="20"/>
        </w:rPr>
        <w:t>outwardly</w:t>
      </w:r>
      <w:proofErr w:type="spellEnd"/>
      <w:r>
        <w:rPr>
          <w:i w:val="0"/>
          <w:iCs w:val="0"/>
          <w:color w:val="auto"/>
          <w:sz w:val="20"/>
          <w:szCs w:val="20"/>
        </w:rPr>
        <w:t xml:space="preserve"> </w:t>
      </w:r>
      <w:proofErr w:type="spellStart"/>
      <w:r>
        <w:rPr>
          <w:i w:val="0"/>
          <w:iCs w:val="0"/>
          <w:color w:val="auto"/>
          <w:sz w:val="20"/>
          <w:szCs w:val="20"/>
        </w:rPr>
        <w:t>propagating</w:t>
      </w:r>
      <w:proofErr w:type="spellEnd"/>
      <w:r>
        <w:rPr>
          <w:i w:val="0"/>
          <w:iCs w:val="0"/>
          <w:color w:val="auto"/>
          <w:sz w:val="20"/>
          <w:szCs w:val="20"/>
        </w:rPr>
        <w:t xml:space="preserve"> </w:t>
      </w:r>
      <w:proofErr w:type="spellStart"/>
      <w:r>
        <w:rPr>
          <w:i w:val="0"/>
          <w:iCs w:val="0"/>
          <w:color w:val="auto"/>
          <w:sz w:val="20"/>
          <w:szCs w:val="20"/>
        </w:rPr>
        <w:t>flame</w:t>
      </w:r>
      <w:proofErr w:type="spellEnd"/>
      <w:r>
        <w:rPr>
          <w:i w:val="0"/>
          <w:iCs w:val="0"/>
          <w:color w:val="auto"/>
          <w:sz w:val="20"/>
          <w:szCs w:val="20"/>
        </w:rPr>
        <w:t xml:space="preserve"> </w:t>
      </w:r>
      <w:proofErr w:type="spellStart"/>
      <w:r>
        <w:rPr>
          <w:i w:val="0"/>
          <w:iCs w:val="0"/>
          <w:color w:val="auto"/>
          <w:sz w:val="20"/>
          <w:szCs w:val="20"/>
        </w:rPr>
        <w:t>method</w:t>
      </w:r>
      <w:proofErr w:type="spellEnd"/>
      <w:r>
        <w:rPr>
          <w:i w:val="0"/>
          <w:iCs w:val="0"/>
          <w:color w:val="auto"/>
          <w:sz w:val="20"/>
          <w:szCs w:val="20"/>
        </w:rPr>
        <w:t>, HFM = </w:t>
      </w:r>
      <w:proofErr w:type="spellStart"/>
      <w:r>
        <w:rPr>
          <w:i w:val="0"/>
          <w:iCs w:val="0"/>
          <w:color w:val="auto"/>
          <w:sz w:val="20"/>
          <w:szCs w:val="20"/>
        </w:rPr>
        <w:t>heat</w:t>
      </w:r>
      <w:proofErr w:type="spellEnd"/>
      <w:r>
        <w:rPr>
          <w:i w:val="0"/>
          <w:iCs w:val="0"/>
          <w:color w:val="auto"/>
          <w:sz w:val="20"/>
          <w:szCs w:val="20"/>
        </w:rPr>
        <w:t xml:space="preserve"> </w:t>
      </w:r>
      <w:proofErr w:type="spellStart"/>
      <w:r>
        <w:rPr>
          <w:i w:val="0"/>
          <w:iCs w:val="0"/>
          <w:color w:val="auto"/>
          <w:sz w:val="20"/>
          <w:szCs w:val="20"/>
        </w:rPr>
        <w:t>flux</w:t>
      </w:r>
      <w:proofErr w:type="spellEnd"/>
      <w:r>
        <w:rPr>
          <w:i w:val="0"/>
          <w:iCs w:val="0"/>
          <w:color w:val="auto"/>
          <w:sz w:val="20"/>
          <w:szCs w:val="20"/>
        </w:rPr>
        <w:t xml:space="preserve"> </w:t>
      </w:r>
      <w:proofErr w:type="spellStart"/>
      <w:r>
        <w:rPr>
          <w:i w:val="0"/>
          <w:iCs w:val="0"/>
          <w:color w:val="auto"/>
          <w:sz w:val="20"/>
          <w:szCs w:val="20"/>
        </w:rPr>
        <w:t>burner</w:t>
      </w:r>
      <w:proofErr w:type="spellEnd"/>
      <w:r>
        <w:rPr>
          <w:i w:val="0"/>
          <w:iCs w:val="0"/>
          <w:color w:val="auto"/>
          <w:sz w:val="20"/>
          <w:szCs w:val="20"/>
        </w:rPr>
        <w:t xml:space="preserve"> </w:t>
      </w:r>
      <w:proofErr w:type="spellStart"/>
      <w:r>
        <w:rPr>
          <w:i w:val="0"/>
          <w:iCs w:val="0"/>
          <w:color w:val="auto"/>
          <w:sz w:val="20"/>
          <w:szCs w:val="20"/>
        </w:rPr>
        <w:t>method</w:t>
      </w:r>
      <w:proofErr w:type="spellEnd"/>
      <w:r>
        <w:rPr>
          <w:i w:val="0"/>
          <w:iCs w:val="0"/>
          <w:color w:val="auto"/>
          <w:sz w:val="20"/>
          <w:szCs w:val="20"/>
        </w:rPr>
        <w: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361"/>
      </w:tblGrid>
      <w:tr w:rsidR="005E0EE2" w:rsidRPr="00B16E82" w14:paraId="24AC8AF5" w14:textId="77777777" w:rsidTr="003E3932">
        <w:tc>
          <w:tcPr>
            <w:tcW w:w="1701" w:type="dxa"/>
            <w:tcBorders>
              <w:top w:val="single" w:sz="12" w:space="0" w:color="auto"/>
              <w:bottom w:val="single" w:sz="12" w:space="0" w:color="auto"/>
            </w:tcBorders>
          </w:tcPr>
          <w:p w14:paraId="1AADC67F" w14:textId="77777777" w:rsidR="005E0EE2" w:rsidRPr="00B16E82" w:rsidRDefault="005E0EE2" w:rsidP="0021624C">
            <w:pPr>
              <w:framePr w:w="9072" w:h="663" w:hSpace="181" w:vSpace="284" w:wrap="around" w:vAnchor="text" w:hAnchor="page" w:x="1410" w:y="-4966"/>
              <w:jc w:val="both"/>
              <w:rPr>
                <w:b/>
                <w:bCs w:val="0"/>
                <w:lang w:val="en-US"/>
              </w:rPr>
            </w:pPr>
            <w:r w:rsidRPr="00B16E82">
              <w:rPr>
                <w:b/>
                <w:lang w:val="en-US"/>
              </w:rPr>
              <w:t>Cases</w:t>
            </w:r>
          </w:p>
        </w:tc>
        <w:tc>
          <w:tcPr>
            <w:tcW w:w="7361" w:type="dxa"/>
            <w:tcBorders>
              <w:top w:val="single" w:sz="12" w:space="0" w:color="auto"/>
              <w:bottom w:val="single" w:sz="12" w:space="0" w:color="auto"/>
            </w:tcBorders>
          </w:tcPr>
          <w:p w14:paraId="17A4B47B" w14:textId="77777777" w:rsidR="005E0EE2" w:rsidRPr="00B16E82" w:rsidRDefault="005E0EE2" w:rsidP="0021624C">
            <w:pPr>
              <w:framePr w:w="9072" w:h="663" w:hSpace="181" w:vSpace="284" w:wrap="around" w:vAnchor="text" w:hAnchor="page" w:x="1410" w:y="-4966"/>
              <w:jc w:val="both"/>
              <w:rPr>
                <w:b/>
                <w:bCs w:val="0"/>
                <w:lang w:val="en-US"/>
              </w:rPr>
            </w:pPr>
            <w:r w:rsidRPr="00B16E82">
              <w:rPr>
                <w:b/>
                <w:lang w:val="en-US"/>
              </w:rPr>
              <w:t>Publication</w:t>
            </w:r>
          </w:p>
        </w:tc>
      </w:tr>
      <w:tr w:rsidR="005E0EE2" w:rsidRPr="00B16E82" w14:paraId="3608FEFA" w14:textId="77777777" w:rsidTr="003E3932">
        <w:tc>
          <w:tcPr>
            <w:tcW w:w="1701" w:type="dxa"/>
            <w:tcBorders>
              <w:top w:val="single" w:sz="12" w:space="0" w:color="auto"/>
              <w:bottom w:val="single" w:sz="4" w:space="0" w:color="auto"/>
            </w:tcBorders>
          </w:tcPr>
          <w:p w14:paraId="0A5B9C4B" w14:textId="77777777" w:rsidR="005E0EE2" w:rsidRPr="00B16E82" w:rsidRDefault="005E0EE2" w:rsidP="0021624C">
            <w:pPr>
              <w:framePr w:w="9072" w:h="663" w:hSpace="181" w:vSpace="284" w:wrap="around" w:vAnchor="text" w:hAnchor="page" w:x="1410" w:y="-4966"/>
              <w:jc w:val="both"/>
              <w:rPr>
                <w:lang w:val="en-US"/>
              </w:rPr>
            </w:pPr>
            <w:r w:rsidRPr="00B16E82">
              <w:rPr>
                <w:u w:val="single"/>
                <w:lang w:val="en-US"/>
              </w:rPr>
              <w:t>Case 1</w:t>
            </w:r>
            <w:r w:rsidRPr="00B16E82">
              <w:rPr>
                <w:lang w:val="en-US"/>
              </w:rPr>
              <w:t>:</w:t>
            </w:r>
          </w:p>
        </w:tc>
        <w:tc>
          <w:tcPr>
            <w:tcW w:w="7361" w:type="dxa"/>
            <w:tcBorders>
              <w:top w:val="single" w:sz="12" w:space="0" w:color="auto"/>
              <w:bottom w:val="single" w:sz="4" w:space="0" w:color="auto"/>
            </w:tcBorders>
            <w:vAlign w:val="center"/>
          </w:tcPr>
          <w:p w14:paraId="7787A111" w14:textId="77777777" w:rsidR="005E0EE2" w:rsidRPr="00B16E82" w:rsidRDefault="005E0EE2" w:rsidP="0021624C">
            <w:pPr>
              <w:framePr w:w="9072" w:h="663" w:hSpace="181" w:vSpace="284" w:wrap="around" w:vAnchor="text" w:hAnchor="page" w:x="1410" w:y="-4966"/>
              <w:rPr>
                <w:u w:val="single"/>
                <w:lang w:val="en-US"/>
              </w:rPr>
            </w:pPr>
            <w:r w:rsidRPr="00B16E82">
              <w:rPr>
                <w:u w:val="single"/>
                <w:lang w:val="en-US"/>
              </w:rPr>
              <w:t>Constant relative experimental error for each data</w:t>
            </w:r>
            <w:r>
              <w:rPr>
                <w:u w:val="single"/>
                <w:lang w:val="en-US"/>
              </w:rPr>
              <w:t xml:space="preserve"> series</w:t>
            </w:r>
          </w:p>
          <w:p w14:paraId="293AEF61" w14:textId="77777777" w:rsidR="005E0EE2" w:rsidRPr="00B16E82" w:rsidRDefault="005E0EE2" w:rsidP="0021624C">
            <w:pPr>
              <w:pStyle w:val="ListParagraph"/>
              <w:framePr w:w="9072" w:h="663" w:hSpace="181" w:vSpace="284" w:wrap="around" w:vAnchor="text" w:hAnchor="page" w:x="1410" w:y="-4966"/>
              <w:numPr>
                <w:ilvl w:val="0"/>
                <w:numId w:val="1"/>
              </w:numPr>
              <w:ind w:left="318" w:hanging="284"/>
              <w:contextualSpacing w:val="0"/>
              <w:rPr>
                <w:lang w:val="en-US"/>
              </w:rPr>
            </w:pPr>
            <w:r w:rsidRPr="00B16E82">
              <w:rPr>
                <w:lang w:val="en-US"/>
              </w:rPr>
              <w:t>FCM measurements: Osipova (2021)</w:t>
            </w:r>
            <w:r w:rsidRPr="005E0EE2">
              <w:rPr>
                <w:vertAlign w:val="superscript"/>
              </w:rPr>
              <w:t xml:space="preserve"> 28</w:t>
            </w:r>
          </w:p>
          <w:p w14:paraId="54FE2CC9" w14:textId="77777777" w:rsidR="005E0EE2" w:rsidRPr="00B16E82" w:rsidRDefault="005E0EE2" w:rsidP="0021624C">
            <w:pPr>
              <w:pStyle w:val="ListParagraph"/>
              <w:framePr w:w="9072" w:h="663" w:hSpace="181" w:vSpace="284" w:wrap="around" w:vAnchor="text" w:hAnchor="page" w:x="1410" w:y="-4966"/>
              <w:numPr>
                <w:ilvl w:val="0"/>
                <w:numId w:val="1"/>
              </w:numPr>
              <w:ind w:left="319" w:hanging="283"/>
              <w:rPr>
                <w:lang w:val="en-US"/>
              </w:rPr>
            </w:pPr>
            <w:r w:rsidRPr="00B16E82">
              <w:rPr>
                <w:lang w:val="en-US"/>
              </w:rPr>
              <w:t>OPF measurements: Lee (2010a)</w:t>
            </w:r>
            <w:r w:rsidRPr="005E0EE2">
              <w:rPr>
                <w:vertAlign w:val="superscript"/>
              </w:rPr>
              <w:t xml:space="preserve"> 18</w:t>
            </w:r>
            <w:r w:rsidRPr="00B16E82">
              <w:rPr>
                <w:lang w:val="en-US"/>
              </w:rPr>
              <w:t>, Lee (2010b)</w:t>
            </w:r>
            <w:r w:rsidRPr="005E0EE2">
              <w:rPr>
                <w:vertAlign w:val="superscript"/>
              </w:rPr>
              <w:t xml:space="preserve"> 19</w:t>
            </w:r>
          </w:p>
        </w:tc>
      </w:tr>
      <w:tr w:rsidR="005E0EE2" w:rsidRPr="00B16E82" w14:paraId="0C014BB3" w14:textId="77777777" w:rsidTr="003E3932">
        <w:tc>
          <w:tcPr>
            <w:tcW w:w="1701" w:type="dxa"/>
            <w:tcBorders>
              <w:top w:val="single" w:sz="4" w:space="0" w:color="auto"/>
              <w:bottom w:val="single" w:sz="4" w:space="0" w:color="auto"/>
            </w:tcBorders>
          </w:tcPr>
          <w:p w14:paraId="122A7C23" w14:textId="77777777" w:rsidR="005E0EE2" w:rsidRPr="00B16E82" w:rsidRDefault="005E0EE2" w:rsidP="0021624C">
            <w:pPr>
              <w:framePr w:w="9072" w:h="663" w:hSpace="181" w:vSpace="284" w:wrap="around" w:vAnchor="text" w:hAnchor="page" w:x="1410" w:y="-4966"/>
              <w:jc w:val="both"/>
              <w:rPr>
                <w:lang w:val="en-US"/>
              </w:rPr>
            </w:pPr>
            <w:r w:rsidRPr="00B16E82">
              <w:rPr>
                <w:u w:val="single"/>
                <w:lang w:val="en-US"/>
              </w:rPr>
              <w:t>Case 2</w:t>
            </w:r>
            <w:r w:rsidRPr="00B16E82">
              <w:rPr>
                <w:lang w:val="en-US"/>
              </w:rPr>
              <w:t>:</w:t>
            </w:r>
          </w:p>
        </w:tc>
        <w:tc>
          <w:tcPr>
            <w:tcW w:w="7361" w:type="dxa"/>
            <w:tcBorders>
              <w:top w:val="single" w:sz="4" w:space="0" w:color="auto"/>
              <w:bottom w:val="single" w:sz="4" w:space="0" w:color="auto"/>
            </w:tcBorders>
            <w:vAlign w:val="center"/>
          </w:tcPr>
          <w:p w14:paraId="02E910DA" w14:textId="77777777" w:rsidR="005E0EE2" w:rsidRPr="00B16E82" w:rsidRDefault="005E0EE2" w:rsidP="0021624C">
            <w:pPr>
              <w:framePr w:w="9072" w:h="663" w:hSpace="181" w:vSpace="284" w:wrap="around" w:vAnchor="text" w:hAnchor="page" w:x="1410" w:y="-4966"/>
              <w:rPr>
                <w:u w:val="single"/>
                <w:lang w:val="en-US"/>
              </w:rPr>
            </w:pPr>
            <w:r w:rsidRPr="00B16E82">
              <w:rPr>
                <w:u w:val="single"/>
                <w:lang w:val="en-US"/>
              </w:rPr>
              <w:t>Pointwise errors</w:t>
            </w:r>
          </w:p>
          <w:p w14:paraId="42382F45" w14:textId="77777777" w:rsidR="005E0EE2" w:rsidRPr="00B16E82" w:rsidRDefault="005E0EE2" w:rsidP="0021624C">
            <w:pPr>
              <w:pStyle w:val="ListParagraph"/>
              <w:framePr w:w="9072" w:h="663" w:hSpace="181" w:vSpace="284" w:wrap="around" w:vAnchor="text" w:hAnchor="page" w:x="1410" w:y="-4966"/>
              <w:numPr>
                <w:ilvl w:val="0"/>
                <w:numId w:val="4"/>
              </w:numPr>
              <w:ind w:left="318" w:hanging="284"/>
              <w:rPr>
                <w:lang w:val="en-US"/>
              </w:rPr>
            </w:pPr>
            <w:r w:rsidRPr="00B16E82">
              <w:rPr>
                <w:u w:val="single"/>
                <w:lang w:val="en-US"/>
              </w:rPr>
              <w:t>Absolute pointwise errors</w:t>
            </w:r>
            <w:r w:rsidRPr="00B16E82">
              <w:rPr>
                <w:lang w:val="en-US"/>
              </w:rPr>
              <w:t>:</w:t>
            </w:r>
          </w:p>
          <w:p w14:paraId="007A4D21" w14:textId="77777777" w:rsidR="005E0EE2" w:rsidRPr="00B16E82" w:rsidRDefault="005E0EE2" w:rsidP="0021624C">
            <w:pPr>
              <w:pStyle w:val="ListParagraph"/>
              <w:framePr w:w="9072" w:h="663" w:hSpace="181" w:vSpace="284" w:wrap="around" w:vAnchor="text" w:hAnchor="page" w:x="1410" w:y="-4966"/>
              <w:numPr>
                <w:ilvl w:val="0"/>
                <w:numId w:val="1"/>
              </w:numPr>
              <w:ind w:left="318" w:hanging="284"/>
              <w:contextualSpacing w:val="0"/>
              <w:rPr>
                <w:lang w:val="en-US"/>
              </w:rPr>
            </w:pPr>
            <w:r w:rsidRPr="00B16E82">
              <w:rPr>
                <w:lang w:val="en-US"/>
              </w:rPr>
              <w:t>OPF measurements:</w:t>
            </w:r>
            <w:r w:rsidRPr="00B16E82">
              <w:rPr>
                <w:lang w:val="en-US"/>
              </w:rPr>
              <w:br/>
              <w:t>Hayakawa (2015)</w:t>
            </w:r>
            <w:r w:rsidRPr="005E0EE2">
              <w:rPr>
                <w:vertAlign w:val="superscript"/>
              </w:rPr>
              <w:t xml:space="preserve"> 29</w:t>
            </w:r>
            <w:r w:rsidRPr="00B16E82">
              <w:rPr>
                <w:lang w:val="en-US"/>
              </w:rPr>
              <w:t>, Ichikawa (2015)</w:t>
            </w:r>
            <w:r w:rsidRPr="005E0EE2">
              <w:rPr>
                <w:vertAlign w:val="superscript"/>
              </w:rPr>
              <w:t xml:space="preserve"> 20</w:t>
            </w:r>
            <w:r w:rsidRPr="00B16E82">
              <w:rPr>
                <w:lang w:val="en-US"/>
              </w:rPr>
              <w:t>, Mei (2019)</w:t>
            </w:r>
            <w:r w:rsidRPr="005E0EE2">
              <w:rPr>
                <w:vertAlign w:val="superscript"/>
              </w:rPr>
              <w:t xml:space="preserve"> 31</w:t>
            </w:r>
            <w:r w:rsidRPr="00B16E82">
              <w:rPr>
                <w:lang w:val="en-US"/>
              </w:rPr>
              <w:t>,</w:t>
            </w:r>
            <w:r w:rsidRPr="00B16E82">
              <w:rPr>
                <w:lang w:val="en-US"/>
              </w:rPr>
              <w:br/>
              <w:t>D. Wang (2020)</w:t>
            </w:r>
            <w:r w:rsidRPr="005E0EE2">
              <w:rPr>
                <w:vertAlign w:val="superscript"/>
              </w:rPr>
              <w:t xml:space="preserve"> 32</w:t>
            </w:r>
            <w:r w:rsidRPr="00B16E82">
              <w:rPr>
                <w:lang w:val="en-US"/>
              </w:rPr>
              <w:t>, Mei (2021)</w:t>
            </w:r>
            <w:r w:rsidRPr="005E0EE2">
              <w:rPr>
                <w:vertAlign w:val="superscript"/>
              </w:rPr>
              <w:t xml:space="preserve"> 26</w:t>
            </w:r>
            <w:r w:rsidRPr="00B16E82">
              <w:rPr>
                <w:lang w:val="en-US"/>
              </w:rPr>
              <w:t>, N. Wang (2021)</w:t>
            </w:r>
            <w:r w:rsidRPr="005E0EE2">
              <w:rPr>
                <w:vertAlign w:val="superscript"/>
              </w:rPr>
              <w:t xml:space="preserve"> 27</w:t>
            </w:r>
            <w:r w:rsidRPr="00B16E82">
              <w:rPr>
                <w:lang w:val="en-US"/>
              </w:rPr>
              <w:t xml:space="preserve">, </w:t>
            </w:r>
            <w:proofErr w:type="spellStart"/>
            <w:r w:rsidRPr="00B16E82">
              <w:rPr>
                <w:lang w:val="en-US"/>
              </w:rPr>
              <w:t>Gotama</w:t>
            </w:r>
            <w:proofErr w:type="spellEnd"/>
            <w:r w:rsidRPr="00B16E82">
              <w:rPr>
                <w:lang w:val="en-US"/>
              </w:rPr>
              <w:t xml:space="preserve"> (2022)</w:t>
            </w:r>
            <w:r w:rsidRPr="005E0EE2">
              <w:rPr>
                <w:vertAlign w:val="superscript"/>
              </w:rPr>
              <w:t xml:space="preserve"> 25</w:t>
            </w:r>
            <w:r w:rsidRPr="00B16E82">
              <w:rPr>
                <w:lang w:val="en-US"/>
              </w:rPr>
              <w:t>,</w:t>
            </w:r>
            <w:r w:rsidRPr="00B16E82">
              <w:rPr>
                <w:lang w:val="en-US"/>
              </w:rPr>
              <w:br/>
              <w:t>Mei (2020)</w:t>
            </w:r>
            <w:r w:rsidRPr="005E0EE2">
              <w:rPr>
                <w:vertAlign w:val="superscript"/>
              </w:rPr>
              <w:t xml:space="preserve"> 35</w:t>
            </w:r>
            <w:r w:rsidRPr="00B16E82">
              <w:rPr>
                <w:lang w:val="en-US"/>
              </w:rPr>
              <w:t>, Zhou (2021)</w:t>
            </w:r>
            <w:r w:rsidRPr="005E0EE2">
              <w:rPr>
                <w:vertAlign w:val="superscript"/>
              </w:rPr>
              <w:t xml:space="preserve"> 36</w:t>
            </w:r>
            <w:r w:rsidRPr="00B16E82">
              <w:rPr>
                <w:lang w:val="en-US"/>
              </w:rPr>
              <w:t>, Yin (2021)</w:t>
            </w:r>
            <w:r w:rsidRPr="005E0EE2">
              <w:rPr>
                <w:vertAlign w:val="superscript"/>
              </w:rPr>
              <w:t xml:space="preserve"> 37</w:t>
            </w:r>
          </w:p>
          <w:p w14:paraId="6EED940C" w14:textId="77777777" w:rsidR="005E0EE2" w:rsidRPr="00B16E82" w:rsidRDefault="005E0EE2" w:rsidP="0021624C">
            <w:pPr>
              <w:pStyle w:val="ListParagraph"/>
              <w:framePr w:w="9072" w:h="663" w:hSpace="181" w:vSpace="284" w:wrap="around" w:vAnchor="text" w:hAnchor="page" w:x="1410" w:y="-4966"/>
              <w:numPr>
                <w:ilvl w:val="0"/>
                <w:numId w:val="1"/>
              </w:numPr>
              <w:ind w:left="319" w:hanging="283"/>
              <w:rPr>
                <w:lang w:val="en-US"/>
              </w:rPr>
            </w:pPr>
            <w:r w:rsidRPr="00B16E82">
              <w:rPr>
                <w:lang w:val="en-US"/>
              </w:rPr>
              <w:t>HFM measurements:</w:t>
            </w:r>
            <w:r w:rsidRPr="00B16E82">
              <w:rPr>
                <w:lang w:val="en-US"/>
              </w:rPr>
              <w:br/>
              <w:t>Han (2019)</w:t>
            </w:r>
            <w:r w:rsidRPr="005E0EE2">
              <w:rPr>
                <w:vertAlign w:val="superscript"/>
              </w:rPr>
              <w:t xml:space="preserve"> 21</w:t>
            </w:r>
            <w:r w:rsidRPr="00B16E82">
              <w:rPr>
                <w:lang w:val="en-US"/>
              </w:rPr>
              <w:t>, Han (2020)</w:t>
            </w:r>
            <w:r w:rsidRPr="005E0EE2">
              <w:rPr>
                <w:vertAlign w:val="superscript"/>
              </w:rPr>
              <w:t xml:space="preserve"> 34</w:t>
            </w:r>
            <w:r w:rsidRPr="00B16E82">
              <w:rPr>
                <w:lang w:val="en-US"/>
              </w:rPr>
              <w:t>, S. Wang (2020)</w:t>
            </w:r>
            <w:r w:rsidRPr="005E0EE2">
              <w:rPr>
                <w:vertAlign w:val="superscript"/>
              </w:rPr>
              <w:t xml:space="preserve"> 22</w:t>
            </w:r>
          </w:p>
          <w:p w14:paraId="2B557EE2" w14:textId="77777777" w:rsidR="005E0EE2" w:rsidRPr="00B16E82" w:rsidRDefault="005E0EE2" w:rsidP="0021624C">
            <w:pPr>
              <w:pStyle w:val="ListParagraph"/>
              <w:framePr w:w="9072" w:h="663" w:hSpace="181" w:vSpace="284" w:wrap="around" w:vAnchor="text" w:hAnchor="page" w:x="1410" w:y="-4966"/>
              <w:numPr>
                <w:ilvl w:val="0"/>
                <w:numId w:val="4"/>
              </w:numPr>
              <w:ind w:left="318" w:hanging="284"/>
              <w:rPr>
                <w:lang w:val="en-US"/>
              </w:rPr>
            </w:pPr>
            <w:r w:rsidRPr="00B16E82">
              <w:rPr>
                <w:u w:val="single"/>
                <w:lang w:val="en-US"/>
              </w:rPr>
              <w:t>Relative pointwise errors</w:t>
            </w:r>
            <w:r w:rsidRPr="00B16E82">
              <w:rPr>
                <w:lang w:val="en-US"/>
              </w:rPr>
              <w:t>:</w:t>
            </w:r>
          </w:p>
          <w:p w14:paraId="09F1601F" w14:textId="77777777" w:rsidR="005E0EE2" w:rsidRPr="00B16E82" w:rsidRDefault="005E0EE2" w:rsidP="0021624C">
            <w:pPr>
              <w:pStyle w:val="ListParagraph"/>
              <w:framePr w:w="9072" w:h="663" w:hSpace="181" w:vSpace="284" w:wrap="around" w:vAnchor="text" w:hAnchor="page" w:x="1410" w:y="-4966"/>
              <w:numPr>
                <w:ilvl w:val="0"/>
                <w:numId w:val="1"/>
              </w:numPr>
              <w:ind w:left="319" w:hanging="283"/>
              <w:rPr>
                <w:lang w:val="en-US"/>
              </w:rPr>
            </w:pPr>
            <w:r w:rsidRPr="00B16E82">
              <w:rPr>
                <w:lang w:val="en-US"/>
              </w:rPr>
              <w:t>OPF measurements:</w:t>
            </w:r>
            <w:r w:rsidRPr="00B16E82">
              <w:rPr>
                <w:lang w:val="en-US"/>
              </w:rPr>
              <w:br/>
              <w:t>Lhuillier (2020)</w:t>
            </w:r>
            <w:r w:rsidRPr="005E0EE2">
              <w:rPr>
                <w:vertAlign w:val="superscript"/>
              </w:rPr>
              <w:t xml:space="preserve"> 23</w:t>
            </w:r>
            <w:r w:rsidRPr="00B16E82">
              <w:rPr>
                <w:lang w:val="en-US"/>
              </w:rPr>
              <w:t>, Shrestha (2021)</w:t>
            </w:r>
            <w:r w:rsidRPr="005E0EE2">
              <w:rPr>
                <w:vertAlign w:val="superscript"/>
              </w:rPr>
              <w:t xml:space="preserve"> 24</w:t>
            </w:r>
          </w:p>
        </w:tc>
      </w:tr>
      <w:tr w:rsidR="005E0EE2" w:rsidRPr="00B16E82" w14:paraId="7AAE674E" w14:textId="77777777" w:rsidTr="003E3932">
        <w:tc>
          <w:tcPr>
            <w:tcW w:w="1701" w:type="dxa"/>
            <w:tcBorders>
              <w:top w:val="single" w:sz="4" w:space="0" w:color="auto"/>
            </w:tcBorders>
          </w:tcPr>
          <w:p w14:paraId="28C1BB9D" w14:textId="77777777" w:rsidR="005E0EE2" w:rsidRPr="00B16E82" w:rsidRDefault="005E0EE2" w:rsidP="0021624C">
            <w:pPr>
              <w:framePr w:w="9072" w:h="663" w:hSpace="181" w:vSpace="284" w:wrap="around" w:vAnchor="text" w:hAnchor="page" w:x="1410" w:y="-4966"/>
              <w:jc w:val="both"/>
              <w:rPr>
                <w:lang w:val="en-US"/>
              </w:rPr>
            </w:pPr>
            <w:r w:rsidRPr="00B16E82">
              <w:rPr>
                <w:u w:val="single"/>
                <w:lang w:val="en-US"/>
              </w:rPr>
              <w:t>Case 3</w:t>
            </w:r>
            <w:r w:rsidRPr="00B16E82">
              <w:rPr>
                <w:lang w:val="en-US"/>
              </w:rPr>
              <w:t>:</w:t>
            </w:r>
          </w:p>
        </w:tc>
        <w:tc>
          <w:tcPr>
            <w:tcW w:w="7361" w:type="dxa"/>
            <w:tcBorders>
              <w:top w:val="single" w:sz="4" w:space="0" w:color="auto"/>
            </w:tcBorders>
          </w:tcPr>
          <w:p w14:paraId="2B47489C" w14:textId="77777777" w:rsidR="005E0EE2" w:rsidRPr="00B16E82" w:rsidRDefault="005E0EE2" w:rsidP="0021624C">
            <w:pPr>
              <w:framePr w:w="9072" w:h="663" w:hSpace="181" w:vSpace="284" w:wrap="around" w:vAnchor="text" w:hAnchor="page" w:x="1410" w:y="-4966"/>
              <w:rPr>
                <w:u w:val="single"/>
                <w:lang w:val="en-US"/>
              </w:rPr>
            </w:pPr>
            <w:r w:rsidRPr="00B16E82">
              <w:rPr>
                <w:u w:val="single"/>
                <w:lang w:val="en-US"/>
              </w:rPr>
              <w:t xml:space="preserve">No experimental error is </w:t>
            </w:r>
            <w:proofErr w:type="gramStart"/>
            <w:r w:rsidRPr="00B16E82">
              <w:rPr>
                <w:u w:val="single"/>
                <w:lang w:val="en-US"/>
              </w:rPr>
              <w:t>published</w:t>
            </w:r>
            <w:proofErr w:type="gramEnd"/>
          </w:p>
          <w:p w14:paraId="68B94297" w14:textId="77777777" w:rsidR="005E0EE2" w:rsidRPr="00B16E82" w:rsidRDefault="005E0EE2" w:rsidP="0021624C">
            <w:pPr>
              <w:pStyle w:val="ListParagraph"/>
              <w:framePr w:w="9072" w:h="663" w:hSpace="181" w:vSpace="284" w:wrap="around" w:vAnchor="text" w:hAnchor="page" w:x="1410" w:y="-4966"/>
              <w:numPr>
                <w:ilvl w:val="0"/>
                <w:numId w:val="1"/>
              </w:numPr>
              <w:ind w:left="318" w:hanging="284"/>
              <w:contextualSpacing w:val="0"/>
              <w:rPr>
                <w:lang w:val="en-US"/>
              </w:rPr>
            </w:pPr>
            <w:r w:rsidRPr="00B16E82">
              <w:rPr>
                <w:lang w:val="en-US"/>
              </w:rPr>
              <w:t>FCM measurements: Takeishi (2015)</w:t>
            </w:r>
            <w:r w:rsidRPr="005E0EE2">
              <w:rPr>
                <w:vertAlign w:val="superscript"/>
              </w:rPr>
              <w:t xml:space="preserve"> 33</w:t>
            </w:r>
          </w:p>
          <w:p w14:paraId="263C845B" w14:textId="77777777" w:rsidR="005E0EE2" w:rsidRPr="00B16E82" w:rsidRDefault="005E0EE2" w:rsidP="0021624C">
            <w:pPr>
              <w:pStyle w:val="ListParagraph"/>
              <w:framePr w:w="9072" w:h="663" w:hSpace="181" w:vSpace="284" w:wrap="around" w:vAnchor="text" w:hAnchor="page" w:x="1410" w:y="-4966"/>
              <w:numPr>
                <w:ilvl w:val="0"/>
                <w:numId w:val="1"/>
              </w:numPr>
              <w:ind w:left="319" w:hanging="283"/>
              <w:rPr>
                <w:lang w:val="en-US"/>
              </w:rPr>
            </w:pPr>
            <w:r w:rsidRPr="00B16E82">
              <w:rPr>
                <w:lang w:val="en-US"/>
              </w:rPr>
              <w:t>OPF measurements: Liu (2019)</w:t>
            </w:r>
            <w:r w:rsidRPr="005E0EE2">
              <w:rPr>
                <w:vertAlign w:val="superscript"/>
              </w:rPr>
              <w:t xml:space="preserve"> 30</w:t>
            </w:r>
          </w:p>
        </w:tc>
      </w:tr>
    </w:tbl>
    <w:p w14:paraId="0FBE09C9" w14:textId="77777777" w:rsidR="005E0EE2" w:rsidRPr="009D1C8C" w:rsidRDefault="005E0EE2" w:rsidP="0021624C">
      <w:pPr>
        <w:framePr w:w="9072" w:h="663" w:hSpace="181" w:vSpace="284" w:wrap="around" w:vAnchor="text" w:hAnchor="page" w:x="1410" w:y="-4966"/>
        <w:spacing w:after="0" w:line="240" w:lineRule="auto"/>
        <w:jc w:val="both"/>
        <w:rPr>
          <w:lang w:val="en-US"/>
        </w:rPr>
      </w:pPr>
    </w:p>
    <w:p w14:paraId="088A0D9C" w14:textId="77777777" w:rsidR="005E0EE2" w:rsidRDefault="005E0EE2" w:rsidP="009F03F8">
      <w:pPr>
        <w:spacing w:after="0" w:line="360" w:lineRule="auto"/>
        <w:ind w:firstLine="567"/>
        <w:jc w:val="both"/>
        <w:rPr>
          <w:lang w:val="en-US"/>
        </w:rPr>
      </w:pPr>
      <w:r>
        <w:rPr>
          <w:lang w:val="en-US"/>
        </w:rPr>
        <w:lastRenderedPageBreak/>
        <w:t xml:space="preserve">As can be seen in </w:t>
      </w:r>
      <w:r w:rsidRPr="0021624C">
        <w:rPr>
          <w:lang w:val="en-US"/>
        </w:rPr>
        <w:fldChar w:fldCharType="begin"/>
      </w:r>
      <w:r w:rsidRPr="0021624C">
        <w:rPr>
          <w:lang w:val="en-US"/>
        </w:rPr>
        <w:instrText xml:space="preserve"> REF _Ref104572556 \h  \* MERGEFORMAT </w:instrText>
      </w:r>
      <w:r w:rsidRPr="0021624C">
        <w:rPr>
          <w:lang w:val="en-US"/>
        </w:rPr>
      </w:r>
      <w:r w:rsidRPr="0021624C">
        <w:rPr>
          <w:lang w:val="en-US"/>
        </w:rPr>
        <w:fldChar w:fldCharType="separate"/>
      </w:r>
      <w:r w:rsidRPr="0042705F">
        <w:rPr>
          <w:lang w:val="en-US"/>
        </w:rPr>
        <w:t>Table A8</w:t>
      </w:r>
      <w:r w:rsidRPr="0021624C">
        <w:rPr>
          <w:lang w:val="en-US"/>
        </w:rPr>
        <w:fldChar w:fldCharType="end"/>
      </w:r>
      <w:r>
        <w:rPr>
          <w:lang w:val="en-US"/>
        </w:rPr>
        <w:t xml:space="preserve">, only FCM and OPF measurements belonged to this case. For these methods, the constant relative error model was utilized, and therefore different absolute error </w:t>
      </w:r>
      <w:proofErr w:type="gramStart"/>
      <w:r>
        <w:rPr>
          <w:lang w:val="en-US"/>
        </w:rPr>
        <w:t>value was</w:t>
      </w:r>
      <w:proofErr w:type="gramEnd"/>
      <w:r>
        <w:rPr>
          <w:lang w:val="en-US"/>
        </w:rPr>
        <w:t xml:space="preserve"> assigned to each point within a data series. </w:t>
      </w:r>
    </w:p>
    <w:p w14:paraId="3338C5E1" w14:textId="77777777" w:rsidR="005E0EE2" w:rsidRDefault="005E0EE2" w:rsidP="009F03F8">
      <w:pPr>
        <w:spacing w:after="0" w:line="360" w:lineRule="auto"/>
        <w:ind w:firstLine="567"/>
        <w:jc w:val="both"/>
        <w:rPr>
          <w:lang w:val="en-US"/>
        </w:rPr>
      </w:pPr>
    </w:p>
    <w:p w14:paraId="240C2906" w14:textId="77777777" w:rsidR="005E0EE2" w:rsidRDefault="005E0EE2" w:rsidP="009F03F8">
      <w:pPr>
        <w:spacing w:after="0" w:line="360" w:lineRule="auto"/>
        <w:ind w:firstLine="567"/>
        <w:jc w:val="both"/>
        <w:rPr>
          <w:lang w:val="en-US"/>
        </w:rPr>
      </w:pPr>
      <w:r w:rsidRPr="00F85D38">
        <w:t>Note that in a few cases, it was not possible to fit an appropriate model function to the data</w:t>
      </w:r>
      <w:r>
        <w:t xml:space="preserve"> series</w:t>
      </w:r>
      <w:r w:rsidRPr="00F85D38">
        <w:t>, for instance, because the number of data points in the data</w:t>
      </w:r>
      <w:r>
        <w:t xml:space="preserve"> series</w:t>
      </w:r>
      <w:r w:rsidRPr="00F85D38">
        <w:t xml:space="preserve"> was too small. In these cases, </w:t>
      </w:r>
      <w:r>
        <w:t>the measurement</w:t>
      </w:r>
      <w:r>
        <w:noBreakHyphen/>
        <w:t xml:space="preserve">specific typical error values (see in the description of Case 3) were assigned to the </w:t>
      </w:r>
      <w:proofErr w:type="spellStart"/>
      <w:r w:rsidRPr="00886C0B">
        <w:rPr>
          <w:i/>
          <w:iCs/>
          <w:lang w:val="en-US"/>
        </w:rPr>
        <w:t>σ</w:t>
      </w:r>
      <w:r>
        <w:rPr>
          <w:vertAlign w:val="subscript"/>
          <w:lang w:val="en-US"/>
        </w:rPr>
        <w:t>fit</w:t>
      </w:r>
      <w:proofErr w:type="spellEnd"/>
      <w:r>
        <w:t xml:space="preserve"> of the data points of the data series.</w:t>
      </w:r>
    </w:p>
    <w:p w14:paraId="018E8E52" w14:textId="77777777" w:rsidR="005E0EE2" w:rsidRDefault="005E0EE2" w:rsidP="009F03F8">
      <w:pPr>
        <w:spacing w:after="0" w:line="360" w:lineRule="auto"/>
        <w:ind w:firstLine="567"/>
        <w:jc w:val="both"/>
        <w:rPr>
          <w:rFonts w:eastAsiaTheme="minorEastAsia"/>
          <w:lang w:val="en-US"/>
        </w:rPr>
      </w:pPr>
      <w:proofErr w:type="gramStart"/>
      <w:r>
        <w:rPr>
          <w:lang w:val="en-US"/>
        </w:rPr>
        <w:t>Similar to</w:t>
      </w:r>
      <w:proofErr w:type="gramEnd"/>
      <w:r>
        <w:rPr>
          <w:lang w:val="en-US"/>
        </w:rPr>
        <w:t xml:space="preserve"> concentration measurements (see Section </w:t>
      </w:r>
      <w:r>
        <w:rPr>
          <w:lang w:val="en-US"/>
        </w:rPr>
        <w:fldChar w:fldCharType="begin"/>
      </w:r>
      <w:r>
        <w:rPr>
          <w:lang w:val="en-US"/>
        </w:rPr>
        <w:instrText xml:space="preserve"> REF _Ref92992180 \n \h </w:instrText>
      </w:r>
      <w:r>
        <w:rPr>
          <w:lang w:val="en-US"/>
        </w:rPr>
      </w:r>
      <w:r>
        <w:rPr>
          <w:lang w:val="en-US"/>
        </w:rPr>
        <w:fldChar w:fldCharType="separate"/>
      </w:r>
      <w:r>
        <w:rPr>
          <w:lang w:val="en-US"/>
        </w:rPr>
        <w:t>3.2</w:t>
      </w:r>
      <w:r>
        <w:rPr>
          <w:lang w:val="en-US"/>
        </w:rPr>
        <w:fldChar w:fldCharType="end"/>
      </w:r>
      <w:r>
        <w:rPr>
          <w:lang w:val="en-US"/>
        </w:rPr>
        <w:t>), both the experimental (</w:t>
      </w:r>
      <w:proofErr w:type="spellStart"/>
      <w:r w:rsidRPr="00886C0B">
        <w:rPr>
          <w:i/>
          <w:iCs/>
          <w:lang w:val="en-US"/>
        </w:rPr>
        <w:t>σ</w:t>
      </w:r>
      <w:r w:rsidRPr="00886C0B">
        <w:rPr>
          <w:vertAlign w:val="subscript"/>
          <w:lang w:val="en-US"/>
        </w:rPr>
        <w:t>exp</w:t>
      </w:r>
      <w:proofErr w:type="spellEnd"/>
      <w:r>
        <w:rPr>
          <w:lang w:val="en-US"/>
        </w:rPr>
        <w:t>) and the statistical (</w:t>
      </w:r>
      <w:proofErr w:type="spellStart"/>
      <w:r w:rsidRPr="00886C0B">
        <w:rPr>
          <w:i/>
          <w:iCs/>
          <w:lang w:val="en-US"/>
        </w:rPr>
        <w:t>σ</w:t>
      </w:r>
      <w:r>
        <w:rPr>
          <w:vertAlign w:val="subscript"/>
          <w:lang w:val="en-US"/>
        </w:rPr>
        <w:t>fit</w:t>
      </w:r>
      <w:proofErr w:type="spellEnd"/>
      <w:r>
        <w:rPr>
          <w:lang w:val="en-US"/>
        </w:rPr>
        <w:t>) standard deviations were very small for some data points. If this happened, the overall standard deviation (</w:t>
      </w:r>
      <w:r w:rsidRPr="00356A6C">
        <w:rPr>
          <w:i/>
          <w:iCs/>
          <w:lang w:val="en-US"/>
        </w:rPr>
        <w:t>σ</w:t>
      </w:r>
      <w:r>
        <w:rPr>
          <w:lang w:val="en-US"/>
        </w:rPr>
        <w:t>) of the data point was also very small. This may lead to a very high error function value for that data point, which would result in an artificially very high overall error function value. To avoid this, global minimum overall standard deviations were introduced</w:t>
      </w:r>
      <w:r w:rsidRPr="005E0EE2">
        <w:rPr>
          <w:vertAlign w:val="superscript"/>
        </w:rPr>
        <w:t>68</w:t>
      </w:r>
      <w:r>
        <w:rPr>
          <w:lang w:val="en-US"/>
        </w:rPr>
        <w:t>: a minimum relative standard deviation of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r>
          <m:rPr>
            <m:nor/>
          </m:rPr>
          <w:rPr>
            <w:lang w:val="en-US"/>
          </w:rPr>
          <m:t xml:space="preserve"> = 1%</m:t>
        </m:r>
      </m:oMath>
      <w:r>
        <w:rPr>
          <w:lang w:val="en-US"/>
        </w:rPr>
        <w:t xml:space="preserve">, and minimum absolute standard deviation of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r>
          <m:rPr>
            <m:nor/>
          </m:rPr>
          <w:rPr>
            <w:lang w:val="en-US"/>
          </w:rPr>
          <m:t xml:space="preserve"> = 0.5 cm / s</m:t>
        </m:r>
      </m:oMath>
      <w:r>
        <w:rPr>
          <w:rFonts w:eastAsiaTheme="minorEastAsia"/>
          <w:lang w:val="en-US"/>
        </w:rPr>
        <w:t>. The goal was to keep both the absolute value and the minimum value of the standard deviation of each point above these limiting values. This was achieved as described below.</w:t>
      </w:r>
    </w:p>
    <w:p w14:paraId="54F689AC" w14:textId="77777777" w:rsidR="005E0EE2" w:rsidRDefault="005E0EE2" w:rsidP="009F03F8">
      <w:pPr>
        <w:spacing w:after="0" w:line="360" w:lineRule="auto"/>
        <w:ind w:firstLine="567"/>
        <w:jc w:val="both"/>
        <w:rPr>
          <w:lang w:val="en-US"/>
        </w:rPr>
      </w:pPr>
      <w:r>
        <w:rPr>
          <w:rFonts w:eastAsiaTheme="minorEastAsia"/>
          <w:lang w:val="en-US"/>
        </w:rPr>
        <w:t xml:space="preserve">For data points with a relative error, it was checked whether the corresponding </w:t>
      </w:r>
      <w:r w:rsidRPr="00356A6C">
        <w:rPr>
          <w:i/>
          <w:iCs/>
          <w:lang w:val="en-US"/>
        </w:rPr>
        <w:t>σ</w:t>
      </w:r>
      <w:r>
        <w:rPr>
          <w:lang w:val="en-US"/>
        </w:rPr>
        <w:t xml:space="preserve"> was smaller than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oMath>
      <w:r>
        <w:rPr>
          <w:rFonts w:eastAsiaTheme="minorEastAsia"/>
          <w:lang w:val="en-US"/>
        </w:rPr>
        <w:t xml:space="preserve">. If it was not, the absolute value of the standard deviation </w:t>
      </w:r>
      <w:proofErr w:type="gramStart"/>
      <w:r>
        <w:rPr>
          <w:rFonts w:eastAsiaTheme="minorEastAsia"/>
          <w:lang w:val="en-US"/>
        </w:rPr>
        <w:t>was</w:t>
      </w:r>
      <w:proofErr w:type="gramEnd"/>
      <w:r>
        <w:rPr>
          <w:rFonts w:eastAsiaTheme="minorEastAsia"/>
          <w:lang w:val="en-US"/>
        </w:rPr>
        <w:t xml:space="preserve"> calculated as (LBV value · </w:t>
      </w:r>
      <w:r w:rsidRPr="00356A6C">
        <w:rPr>
          <w:i/>
          <w:iCs/>
          <w:lang w:val="en-US"/>
        </w:rPr>
        <w:t>σ</w:t>
      </w:r>
      <w:r>
        <w:rPr>
          <w:rFonts w:eastAsiaTheme="minorEastAsia"/>
          <w:lang w:val="en-US"/>
        </w:rPr>
        <w:t xml:space="preserve">). If this value was greater than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oMath>
      <w:r>
        <w:rPr>
          <w:rFonts w:eastAsiaTheme="minorEastAsia"/>
          <w:lang w:val="en-US"/>
        </w:rPr>
        <w:t xml:space="preserve">, the overall relative </w:t>
      </w:r>
      <w:r w:rsidRPr="00356A6C">
        <w:rPr>
          <w:i/>
          <w:iCs/>
          <w:lang w:val="en-US"/>
        </w:rPr>
        <w:t>σ</w:t>
      </w:r>
      <w:r>
        <w:rPr>
          <w:rFonts w:eastAsiaTheme="minorEastAsia"/>
          <w:lang w:val="en-US"/>
        </w:rPr>
        <w:t xml:space="preserve"> was accepted, but if not,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oMath>
      <w:r>
        <w:rPr>
          <w:rFonts w:eastAsiaTheme="minorEastAsia"/>
          <w:lang w:val="en-US"/>
        </w:rPr>
        <w:t xml:space="preserve"> was assigned to the data point. If </w:t>
      </w:r>
      <w:r w:rsidRPr="00356A6C">
        <w:rPr>
          <w:i/>
          <w:iCs/>
          <w:lang w:val="en-US"/>
        </w:rPr>
        <w:t>σ</w:t>
      </w:r>
      <w:r>
        <w:rPr>
          <w:lang w:val="en-US"/>
        </w:rPr>
        <w:t xml:space="preserve"> was smaller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oMath>
      <w:r>
        <w:rPr>
          <w:rFonts w:eastAsiaTheme="minorEastAsia"/>
          <w:lang w:val="en-US"/>
        </w:rPr>
        <w:t xml:space="preserve">, the same procedure was carried out but using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oMath>
      <w:r>
        <w:rPr>
          <w:rFonts w:eastAsiaTheme="minorEastAsia"/>
          <w:lang w:val="en-US"/>
        </w:rPr>
        <w:t xml:space="preserve"> as the relative </w:t>
      </w:r>
      <w:r w:rsidRPr="00356A6C">
        <w:rPr>
          <w:i/>
          <w:iCs/>
          <w:lang w:val="en-US"/>
        </w:rPr>
        <w:t>σ</w:t>
      </w:r>
      <w:r>
        <w:rPr>
          <w:lang w:val="en-US"/>
        </w:rPr>
        <w:t>.</w:t>
      </w:r>
    </w:p>
    <w:p w14:paraId="110C79EF" w14:textId="77777777" w:rsidR="005E0EE2" w:rsidRDefault="005E0EE2" w:rsidP="009F03F8">
      <w:pPr>
        <w:spacing w:after="0" w:line="360" w:lineRule="auto"/>
        <w:ind w:firstLine="567"/>
        <w:jc w:val="both"/>
        <w:rPr>
          <w:rFonts w:eastAsiaTheme="minorEastAsia"/>
          <w:lang w:val="en-US"/>
        </w:rPr>
      </w:pPr>
      <w:r>
        <w:rPr>
          <w:lang w:val="en-US"/>
        </w:rPr>
        <w:t>For data points with an absolute error, first, the corresponding (</w:t>
      </w:r>
      <w:r w:rsidRPr="00356A6C">
        <w:rPr>
          <w:i/>
          <w:iCs/>
          <w:lang w:val="en-US"/>
        </w:rPr>
        <w:t>σ</w:t>
      </w:r>
      <w:r>
        <w:rPr>
          <w:lang w:val="en-US"/>
        </w:rPr>
        <w:t xml:space="preserve"> / LBV value) relative standard deviation was calculated. If it was not smaller than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oMath>
      <w:r>
        <w:rPr>
          <w:rFonts w:eastAsiaTheme="minorEastAsia"/>
          <w:lang w:val="en-US"/>
        </w:rPr>
        <w:t>,</w:t>
      </w:r>
      <w:r>
        <w:rPr>
          <w:lang w:val="en-US"/>
        </w:rPr>
        <w:t xml:space="preserve"> it was checked whether the absolute </w:t>
      </w:r>
      <w:r w:rsidRPr="00356A6C">
        <w:rPr>
          <w:i/>
          <w:iCs/>
          <w:lang w:val="en-US"/>
        </w:rPr>
        <w:t>σ</w:t>
      </w:r>
      <w:r w:rsidRPr="005C1B8A">
        <w:rPr>
          <w:lang w:val="en-US"/>
        </w:rPr>
        <w:t xml:space="preserve"> </w:t>
      </w:r>
      <w:r>
        <w:rPr>
          <w:lang w:val="en-US"/>
        </w:rPr>
        <w:t xml:space="preserve">was smaller than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oMath>
      <w:r>
        <w:rPr>
          <w:rFonts w:eastAsiaTheme="minorEastAsia"/>
          <w:lang w:val="en-US"/>
        </w:rPr>
        <w:t xml:space="preserve">. </w:t>
      </w:r>
      <w:r>
        <w:rPr>
          <w:lang w:val="en-US"/>
        </w:rPr>
        <w:t xml:space="preserve">If it was not, the absolute </w:t>
      </w:r>
      <w:r w:rsidRPr="00356A6C">
        <w:rPr>
          <w:i/>
          <w:iCs/>
          <w:lang w:val="en-US"/>
        </w:rPr>
        <w:t>σ</w:t>
      </w:r>
      <w:r>
        <w:rPr>
          <w:lang w:val="en-US"/>
        </w:rPr>
        <w:t xml:space="preserve"> was accepted, but if it was,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oMath>
      <w:r>
        <w:rPr>
          <w:rFonts w:eastAsiaTheme="minorEastAsia"/>
          <w:lang w:val="en-US"/>
        </w:rPr>
        <w:t xml:space="preserve"> was assigned to the data point</w:t>
      </w:r>
      <w:r>
        <w:rPr>
          <w:lang w:val="en-US"/>
        </w:rPr>
        <w:t>. If the (</w:t>
      </w:r>
      <w:r w:rsidRPr="00356A6C">
        <w:rPr>
          <w:i/>
          <w:iCs/>
          <w:lang w:val="en-US"/>
        </w:rPr>
        <w:t>σ</w:t>
      </w:r>
      <w:r>
        <w:rPr>
          <w:lang w:val="en-US"/>
        </w:rPr>
        <w:t xml:space="preserve"> / LBV value) was smaller than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oMath>
      <w:r>
        <w:rPr>
          <w:rFonts w:eastAsiaTheme="minorEastAsia"/>
          <w:lang w:val="en-US"/>
        </w:rPr>
        <w:t xml:space="preserve">, </w:t>
      </w:r>
      <w:r w:rsidRPr="00356A6C">
        <w:rPr>
          <w:i/>
          <w:iCs/>
          <w:lang w:val="en-US"/>
        </w:rPr>
        <w:t>σ</w:t>
      </w:r>
      <w:r>
        <w:rPr>
          <w:rFonts w:eastAsiaTheme="minorEastAsia"/>
          <w:lang w:val="en-US"/>
        </w:rPr>
        <w:t xml:space="preserve"> was not accepted, and the (LBV value · </w:t>
      </w:r>
      <m:oMath>
        <m:sSubSup>
          <m:sSubSupPr>
            <m:ctrlPr>
              <w:rPr>
                <w:rFonts w:ascii="Cambria Math" w:hAnsi="Cambria Math"/>
                <w:i/>
                <w:lang w:val="en-US"/>
              </w:rPr>
            </m:ctrlPr>
          </m:sSubSupPr>
          <m:e>
            <m:r>
              <m:rPr>
                <m:nor/>
              </m:rPr>
              <w:rPr>
                <w:i/>
                <w:iCs/>
                <w:lang w:val="en-US"/>
              </w:rPr>
              <m:t>σ</m:t>
            </m:r>
          </m:e>
          <m:sub>
            <m:r>
              <m:rPr>
                <m:nor/>
              </m:rPr>
              <w:rPr>
                <w:lang w:val="en-US"/>
              </w:rPr>
              <m:t xml:space="preserve"> min</m:t>
            </m:r>
          </m:sub>
          <m:sup>
            <m:r>
              <m:rPr>
                <m:nor/>
              </m:rPr>
              <w:rPr>
                <w:lang w:val="en-US"/>
              </w:rPr>
              <m:t xml:space="preserve"> </m:t>
            </m:r>
            <w:proofErr w:type="spellStart"/>
            <m:r>
              <m:rPr>
                <m:nor/>
              </m:rPr>
              <w:rPr>
                <w:lang w:val="en-US"/>
              </w:rPr>
              <m:t>rel</m:t>
            </m:r>
            <w:proofErr w:type="spellEnd"/>
          </m:sup>
        </m:sSubSup>
      </m:oMath>
      <w:r>
        <w:rPr>
          <w:rFonts w:eastAsiaTheme="minorEastAsia"/>
          <w:lang w:val="en-US"/>
        </w:rPr>
        <w:t xml:space="preserve">) absolute standard deviation was calculated. If it was not smaller than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oMath>
      <w:r>
        <w:rPr>
          <w:rFonts w:eastAsiaTheme="minorEastAsia"/>
          <w:lang w:val="en-US"/>
        </w:rPr>
        <w:t>, it was accepted as the absolute standard deviation, but if it was</w:t>
      </w:r>
      <w:r>
        <w:rPr>
          <w:lang w:val="en-US"/>
        </w:rPr>
        <w:t xml:space="preserve">, </w:t>
      </w:r>
      <m:oMath>
        <m:sSubSup>
          <m:sSubSupPr>
            <m:ctrlPr>
              <w:rPr>
                <w:rFonts w:ascii="Cambria Math" w:hAnsi="Cambria Math"/>
                <w:i/>
                <w:lang w:val="en-US"/>
              </w:rPr>
            </m:ctrlPr>
          </m:sSubSupPr>
          <m:e>
            <m:r>
              <m:rPr>
                <m:nor/>
              </m:rPr>
              <w:rPr>
                <w:i/>
                <w:iCs/>
                <w:lang w:val="en-US"/>
              </w:rPr>
              <m:t>σ</m:t>
            </m:r>
          </m:e>
          <m:sub>
            <m:r>
              <m:rPr>
                <m:nor/>
              </m:rPr>
              <w:rPr>
                <w:rFonts w:ascii="Cambria Math"/>
                <w:lang w:val="en-US"/>
              </w:rPr>
              <m:t xml:space="preserve"> </m:t>
            </m:r>
            <m:r>
              <m:rPr>
                <m:nor/>
              </m:rPr>
              <w:rPr>
                <w:lang w:val="en-US"/>
              </w:rPr>
              <m:t>min</m:t>
            </m:r>
          </m:sub>
          <m:sup>
            <m:r>
              <m:rPr>
                <m:nor/>
              </m:rPr>
              <w:rPr>
                <w:rFonts w:ascii="Cambria Math"/>
                <w:lang w:val="en-US"/>
              </w:rPr>
              <m:t xml:space="preserve"> abs</m:t>
            </m:r>
          </m:sup>
        </m:sSubSup>
      </m:oMath>
      <w:r>
        <w:rPr>
          <w:rFonts w:eastAsiaTheme="minorEastAsia"/>
          <w:lang w:val="en-US"/>
        </w:rPr>
        <w:t xml:space="preserve"> was assigned to the data point.</w:t>
      </w:r>
    </w:p>
    <w:p w14:paraId="26AE7ABA" w14:textId="77777777" w:rsidR="005E0EE2" w:rsidRDefault="005E0EE2" w:rsidP="0021624C">
      <w:pPr>
        <w:spacing w:after="0" w:line="360" w:lineRule="auto"/>
        <w:ind w:firstLine="567"/>
        <w:jc w:val="both"/>
        <w:rPr>
          <w:rFonts w:eastAsiaTheme="minorEastAsia"/>
          <w:lang w:val="en-US"/>
        </w:rPr>
      </w:pPr>
      <w:r>
        <w:rPr>
          <w:rFonts w:eastAsiaTheme="minorEastAsia"/>
          <w:lang w:val="en-US"/>
        </w:rPr>
        <w:t xml:space="preserve">In </w:t>
      </w:r>
      <w:r w:rsidRPr="00C34D8B">
        <w:rPr>
          <w:rFonts w:eastAsiaTheme="minorEastAsia"/>
          <w:lang w:val="en-US"/>
        </w:rPr>
        <w:fldChar w:fldCharType="begin"/>
      </w:r>
      <w:r w:rsidRPr="00C34D8B">
        <w:rPr>
          <w:rFonts w:eastAsiaTheme="minorEastAsia"/>
          <w:lang w:val="en-US"/>
        </w:rPr>
        <w:instrText xml:space="preserve"> REF _Ref94875272 \h  \* MERGEFORMAT </w:instrText>
      </w:r>
      <w:r w:rsidRPr="00C34D8B">
        <w:rPr>
          <w:rFonts w:eastAsiaTheme="minorEastAsia"/>
          <w:lang w:val="en-US"/>
        </w:rPr>
      </w:r>
      <w:r w:rsidRPr="00C34D8B">
        <w:rPr>
          <w:rFonts w:eastAsiaTheme="minorEastAsia"/>
          <w:lang w:val="en-US"/>
        </w:rPr>
        <w:fldChar w:fldCharType="separate"/>
      </w:r>
      <w:r w:rsidRPr="0042705F">
        <w:rPr>
          <w:lang w:val="en-US"/>
        </w:rPr>
        <w:t>Table A4</w:t>
      </w:r>
      <w:r w:rsidRPr="00C34D8B">
        <w:rPr>
          <w:rFonts w:eastAsiaTheme="minorEastAsia"/>
          <w:lang w:val="en-US"/>
        </w:rPr>
        <w:fldChar w:fldCharType="end"/>
      </w:r>
      <w:r>
        <w:rPr>
          <w:rFonts w:eastAsiaTheme="minorEastAsia"/>
          <w:lang w:val="en-US"/>
        </w:rPr>
        <w:t>, overall absolute standard deviation values (or value ranges) are listed for the investigated data series.</w:t>
      </w:r>
    </w:p>
    <w:p w14:paraId="0EA6EE31" w14:textId="77777777" w:rsidR="005E0EE2" w:rsidRDefault="005E0EE2">
      <w:pPr>
        <w:rPr>
          <w:rFonts w:eastAsiaTheme="minorEastAsia"/>
          <w:lang w:val="en-US"/>
        </w:rPr>
      </w:pPr>
      <w:r>
        <w:rPr>
          <w:rFonts w:eastAsiaTheme="minorEastAsia"/>
          <w:lang w:val="en-US"/>
        </w:rPr>
        <w:br w:type="page"/>
      </w:r>
    </w:p>
    <w:p w14:paraId="350C7F41" w14:textId="77777777" w:rsidR="005E0EE2" w:rsidRPr="001D45B0" w:rsidRDefault="005E0EE2" w:rsidP="00923952">
      <w:pPr>
        <w:pStyle w:val="Heading1"/>
      </w:pPr>
      <w:bookmarkStart w:id="36" w:name="_Toc104728602"/>
      <w:bookmarkStart w:id="37" w:name="_Toc129157406"/>
      <w:r>
        <w:lastRenderedPageBreak/>
        <w:t xml:space="preserve">Investigated reaction </w:t>
      </w:r>
      <w:proofErr w:type="gramStart"/>
      <w:r>
        <w:t>mechanisms</w:t>
      </w:r>
      <w:bookmarkEnd w:id="36"/>
      <w:bookmarkEnd w:id="37"/>
      <w:proofErr w:type="gramEnd"/>
    </w:p>
    <w:p w14:paraId="3B7AB5F5" w14:textId="77777777" w:rsidR="005E0EE2" w:rsidRDefault="005E0EE2" w:rsidP="009B3B0C">
      <w:pPr>
        <w:spacing w:after="0" w:line="360" w:lineRule="auto"/>
        <w:jc w:val="both"/>
      </w:pPr>
    </w:p>
    <w:p w14:paraId="6DA34D92" w14:textId="77777777" w:rsidR="005E0EE2" w:rsidRPr="004C200E" w:rsidRDefault="005E0EE2" w:rsidP="009B3B0C">
      <w:pPr>
        <w:spacing w:after="0" w:line="360" w:lineRule="auto"/>
        <w:ind w:firstLine="567"/>
        <w:jc w:val="both"/>
        <w:rPr>
          <w:lang w:val="en-US"/>
        </w:rPr>
      </w:pPr>
      <w:r>
        <w:rPr>
          <w:lang w:val="en-US"/>
        </w:rPr>
        <w:t>Some</w:t>
      </w:r>
      <w:r w:rsidRPr="004C200E">
        <w:rPr>
          <w:lang w:val="en-US"/>
        </w:rPr>
        <w:t xml:space="preserve"> </w:t>
      </w:r>
      <w:r>
        <w:rPr>
          <w:lang w:val="en-US"/>
        </w:rPr>
        <w:t xml:space="preserve">selected features of the mechanisms utilized in this study are summarized in </w:t>
      </w:r>
      <w:r w:rsidRPr="00782076">
        <w:rPr>
          <w:lang w:val="en-US"/>
        </w:rPr>
        <w:fldChar w:fldCharType="begin"/>
      </w:r>
      <w:r w:rsidRPr="00782076">
        <w:rPr>
          <w:lang w:val="en-US"/>
        </w:rPr>
        <w:instrText xml:space="preserve"> REF _Ref102323066 \h  \* MERGEFORMAT </w:instrText>
      </w:r>
      <w:r w:rsidRPr="00782076">
        <w:rPr>
          <w:lang w:val="en-US"/>
        </w:rPr>
      </w:r>
      <w:r w:rsidRPr="00782076">
        <w:rPr>
          <w:lang w:val="en-US"/>
        </w:rPr>
        <w:fldChar w:fldCharType="separate"/>
      </w:r>
      <w:r w:rsidRPr="0042705F">
        <w:t>Table A9</w:t>
      </w:r>
      <w:r w:rsidRPr="00782076">
        <w:rPr>
          <w:lang w:val="en-US"/>
        </w:rPr>
        <w:fldChar w:fldCharType="end"/>
      </w:r>
      <w:r>
        <w:rPr>
          <w:lang w:val="en-US"/>
        </w:rPr>
        <w:t xml:space="preserve">. </w:t>
      </w:r>
      <w:r w:rsidRPr="004C200E">
        <w:rPr>
          <w:lang w:val="en-US"/>
        </w:rPr>
        <w:t>Some of the mechanisms aim to describe more complex combustion systems than NH</w:t>
      </w:r>
      <w:r w:rsidRPr="004C200E">
        <w:rPr>
          <w:vertAlign w:val="subscript"/>
          <w:lang w:val="en-US"/>
        </w:rPr>
        <w:t>3</w:t>
      </w:r>
      <w:r w:rsidRPr="004C200E">
        <w:rPr>
          <w:lang w:val="en-US"/>
        </w:rPr>
        <w:t xml:space="preserve">/syngas </w:t>
      </w:r>
      <w:r>
        <w:rPr>
          <w:lang w:val="en-US"/>
        </w:rPr>
        <w:t>oxidation (</w:t>
      </w:r>
      <w:r w:rsidRPr="00DD4B6F">
        <w:rPr>
          <w:lang w:val="en-US"/>
        </w:rPr>
        <w:fldChar w:fldCharType="begin"/>
      </w:r>
      <w:r w:rsidRPr="00DD4B6F">
        <w:rPr>
          <w:lang w:val="en-US"/>
        </w:rPr>
        <w:instrText xml:space="preserve"> REF _Ref102323290 \h  \* MERGEFORMAT </w:instrText>
      </w:r>
      <w:r w:rsidRPr="00DD4B6F">
        <w:rPr>
          <w:lang w:val="en-US"/>
        </w:rPr>
      </w:r>
      <w:r w:rsidRPr="00DD4B6F">
        <w:rPr>
          <w:lang w:val="en-US"/>
        </w:rPr>
        <w:fldChar w:fldCharType="separate"/>
      </w:r>
      <w:r w:rsidRPr="0042705F">
        <w:t>Table A10</w:t>
      </w:r>
      <w:r w:rsidRPr="00DD4B6F">
        <w:rPr>
          <w:lang w:val="en-US"/>
        </w:rPr>
        <w:fldChar w:fldCharType="end"/>
      </w:r>
      <w:r>
        <w:rPr>
          <w:lang w:val="en-US"/>
        </w:rPr>
        <w:t>)</w:t>
      </w:r>
      <w:r w:rsidRPr="004C200E">
        <w:rPr>
          <w:lang w:val="en-US"/>
        </w:rPr>
        <w:t>. Hence, the following</w:t>
      </w:r>
      <w:r>
        <w:rPr>
          <w:lang w:val="en-US"/>
        </w:rPr>
        <w:t xml:space="preserve"> two</w:t>
      </w:r>
      <w:r w:rsidRPr="004C200E">
        <w:rPr>
          <w:lang w:val="en-US"/>
        </w:rPr>
        <w:t xml:space="preserve"> reductions of the original mechanisms were applied </w:t>
      </w:r>
      <w:r>
        <w:rPr>
          <w:lang w:val="en-US"/>
        </w:rPr>
        <w:t>before</w:t>
      </w:r>
      <w:r w:rsidRPr="004C200E">
        <w:rPr>
          <w:lang w:val="en-US"/>
        </w:rPr>
        <w:t xml:space="preserve"> the simulations to decrease the computational effort</w:t>
      </w:r>
      <w:r>
        <w:rPr>
          <w:lang w:val="en-US"/>
        </w:rPr>
        <w:t>.</w:t>
      </w:r>
    </w:p>
    <w:p w14:paraId="2CE3C483" w14:textId="77777777" w:rsidR="005E0EE2" w:rsidRPr="00AB623D" w:rsidRDefault="005E0EE2" w:rsidP="009B3B0C">
      <w:pPr>
        <w:spacing w:after="0" w:line="360" w:lineRule="auto"/>
        <w:ind w:firstLine="567"/>
        <w:jc w:val="both"/>
        <w:rPr>
          <w:lang w:val="en-US"/>
        </w:rPr>
      </w:pPr>
      <w:r>
        <w:rPr>
          <w:lang w:val="en-US"/>
        </w:rPr>
        <w:t xml:space="preserve">1) </w:t>
      </w:r>
      <w:r w:rsidRPr="00AB623D">
        <w:rPr>
          <w:lang w:val="en-US"/>
        </w:rPr>
        <w:t xml:space="preserve">For </w:t>
      </w:r>
      <w:r>
        <w:rPr>
          <w:lang w:val="en-US"/>
        </w:rPr>
        <w:t>NH</w:t>
      </w:r>
      <w:r w:rsidRPr="000651FA">
        <w:rPr>
          <w:vertAlign w:val="subscript"/>
          <w:lang w:val="en-US"/>
        </w:rPr>
        <w:t>3</w:t>
      </w:r>
      <w:r>
        <w:rPr>
          <w:lang w:val="en-US"/>
        </w:rPr>
        <w:t>/H</w:t>
      </w:r>
      <w:r w:rsidRPr="000651FA">
        <w:rPr>
          <w:vertAlign w:val="subscript"/>
          <w:lang w:val="en-US"/>
        </w:rPr>
        <w:t>2</w:t>
      </w:r>
      <w:r>
        <w:rPr>
          <w:lang w:val="en-US"/>
        </w:rPr>
        <w:t xml:space="preserve"> combustion simulations</w:t>
      </w:r>
      <w:r w:rsidRPr="00AB623D">
        <w:rPr>
          <w:lang w:val="en-US"/>
        </w:rPr>
        <w:t>: All species (and the corresponding reactions) were removed from the mechanisms that contain an atom other than H, O, N, and noble gases. The numbers of species and reactions that remained in the models after this kind of reduction are listed in the “H/O/N part” column in</w:t>
      </w:r>
      <w:r>
        <w:rPr>
          <w:lang w:val="en-US"/>
        </w:rPr>
        <w:t xml:space="preserve"> </w:t>
      </w:r>
      <w:r w:rsidRPr="00782076">
        <w:rPr>
          <w:lang w:val="en-US"/>
        </w:rPr>
        <w:fldChar w:fldCharType="begin"/>
      </w:r>
      <w:r w:rsidRPr="00782076">
        <w:rPr>
          <w:lang w:val="en-US"/>
        </w:rPr>
        <w:instrText xml:space="preserve"> REF _Ref102323066 \h  \* MERGEFORMAT </w:instrText>
      </w:r>
      <w:r w:rsidRPr="00782076">
        <w:rPr>
          <w:lang w:val="en-US"/>
        </w:rPr>
      </w:r>
      <w:r w:rsidRPr="00782076">
        <w:rPr>
          <w:lang w:val="en-US"/>
        </w:rPr>
        <w:fldChar w:fldCharType="separate"/>
      </w:r>
      <w:r w:rsidRPr="0042705F">
        <w:t>Table A9</w:t>
      </w:r>
      <w:r w:rsidRPr="00782076">
        <w:rPr>
          <w:lang w:val="en-US"/>
        </w:rPr>
        <w:fldChar w:fldCharType="end"/>
      </w:r>
      <w:r w:rsidRPr="00AB623D">
        <w:rPr>
          <w:lang w:val="en-US"/>
        </w:rPr>
        <w:t>.</w:t>
      </w:r>
    </w:p>
    <w:p w14:paraId="38F6B3C7" w14:textId="77777777" w:rsidR="005E0EE2" w:rsidRPr="00AB623D" w:rsidRDefault="005E0EE2" w:rsidP="009B3B0C">
      <w:pPr>
        <w:spacing w:after="0" w:line="360" w:lineRule="auto"/>
        <w:ind w:firstLine="567"/>
        <w:jc w:val="both"/>
        <w:rPr>
          <w:lang w:val="en-US"/>
        </w:rPr>
      </w:pPr>
      <w:r>
        <w:rPr>
          <w:lang w:val="en-US"/>
        </w:rPr>
        <w:t xml:space="preserve">2) </w:t>
      </w:r>
      <w:r w:rsidRPr="00AB623D">
        <w:rPr>
          <w:lang w:val="en-US"/>
        </w:rPr>
        <w:t xml:space="preserve">For </w:t>
      </w:r>
      <w:r>
        <w:rPr>
          <w:lang w:val="en-US"/>
        </w:rPr>
        <w:t>NH</w:t>
      </w:r>
      <w:r w:rsidRPr="000651FA">
        <w:rPr>
          <w:vertAlign w:val="subscript"/>
          <w:lang w:val="en-US"/>
        </w:rPr>
        <w:t>3</w:t>
      </w:r>
      <w:r>
        <w:rPr>
          <w:lang w:val="en-US"/>
        </w:rPr>
        <w:t>/syngas combustion simulations</w:t>
      </w:r>
      <w:r w:rsidRPr="00AB623D">
        <w:rPr>
          <w:lang w:val="en-US"/>
        </w:rPr>
        <w:t>: In addition to the species and reactions included in the H/O/N part, those species (and the corresponding reactions) were also included in the mechanisms that contain a maximum of one carbon atom (such as CO, CO</w:t>
      </w:r>
      <w:r w:rsidRPr="00AB623D">
        <w:rPr>
          <w:vertAlign w:val="subscript"/>
          <w:lang w:val="en-US"/>
        </w:rPr>
        <w:t>2</w:t>
      </w:r>
      <w:r w:rsidRPr="00AB623D">
        <w:rPr>
          <w:lang w:val="en-US"/>
        </w:rPr>
        <w:t>, or HCN). The numbers of species and reactions that remained in the models after this reduction are listed in the “H/O/N + C1 part” column in</w:t>
      </w:r>
      <w:r>
        <w:rPr>
          <w:lang w:val="en-US"/>
        </w:rPr>
        <w:t xml:space="preserve"> </w:t>
      </w:r>
      <w:r w:rsidRPr="00782076">
        <w:rPr>
          <w:lang w:val="en-US"/>
        </w:rPr>
        <w:fldChar w:fldCharType="begin"/>
      </w:r>
      <w:r w:rsidRPr="00782076">
        <w:rPr>
          <w:lang w:val="en-US"/>
        </w:rPr>
        <w:instrText xml:space="preserve"> REF _Ref102323066 \h  \* MERGEFORMAT </w:instrText>
      </w:r>
      <w:r w:rsidRPr="00782076">
        <w:rPr>
          <w:lang w:val="en-US"/>
        </w:rPr>
      </w:r>
      <w:r w:rsidRPr="00782076">
        <w:rPr>
          <w:lang w:val="en-US"/>
        </w:rPr>
        <w:fldChar w:fldCharType="separate"/>
      </w:r>
      <w:r w:rsidRPr="0042705F">
        <w:t>Table A9</w:t>
      </w:r>
      <w:r w:rsidRPr="00782076">
        <w:rPr>
          <w:lang w:val="en-US"/>
        </w:rPr>
        <w:fldChar w:fldCharType="end"/>
      </w:r>
      <w:r w:rsidRPr="00AB623D">
        <w:rPr>
          <w:lang w:val="en-US"/>
        </w:rPr>
        <w:t>.</w:t>
      </w:r>
    </w:p>
    <w:p w14:paraId="6B5B9921" w14:textId="77777777" w:rsidR="005E0EE2" w:rsidRPr="004C200E" w:rsidRDefault="005E0EE2" w:rsidP="009B3B0C">
      <w:pPr>
        <w:spacing w:after="0" w:line="360" w:lineRule="auto"/>
        <w:ind w:firstLine="567"/>
        <w:jc w:val="both"/>
        <w:rPr>
          <w:lang w:val="en-US"/>
        </w:rPr>
      </w:pPr>
      <w:r>
        <w:rPr>
          <w:lang w:val="en-US"/>
        </w:rPr>
        <w:t>M</w:t>
      </w:r>
      <w:r w:rsidRPr="004C200E">
        <w:rPr>
          <w:lang w:val="en-US"/>
        </w:rPr>
        <w:t xml:space="preserve">echanisms that do not contain a wet CO </w:t>
      </w:r>
      <w:proofErr w:type="spellStart"/>
      <w:r w:rsidRPr="004C200E">
        <w:rPr>
          <w:lang w:val="en-US"/>
        </w:rPr>
        <w:t>submechanism</w:t>
      </w:r>
      <w:proofErr w:type="spellEnd"/>
      <w:r w:rsidRPr="004C200E">
        <w:rPr>
          <w:lang w:val="en-US"/>
        </w:rPr>
        <w:t xml:space="preserve"> cannot be used for the simulation of </w:t>
      </w:r>
      <w:r>
        <w:rPr>
          <w:lang w:val="en-US"/>
        </w:rPr>
        <w:t>NH</w:t>
      </w:r>
      <w:r w:rsidRPr="0034479E">
        <w:rPr>
          <w:vertAlign w:val="subscript"/>
          <w:lang w:val="en-US"/>
        </w:rPr>
        <w:t>3</w:t>
      </w:r>
      <w:r>
        <w:rPr>
          <w:lang w:val="en-US"/>
        </w:rPr>
        <w:t>/syngas combustion experiments</w:t>
      </w:r>
      <w:r w:rsidRPr="004C200E">
        <w:rPr>
          <w:lang w:val="en-US"/>
        </w:rPr>
        <w:t>.</w:t>
      </w:r>
      <w:r w:rsidRPr="00782076">
        <w:rPr>
          <w:lang w:val="en-US"/>
        </w:rPr>
        <w:t xml:space="preserve"> </w:t>
      </w:r>
      <w:r w:rsidRPr="00782076">
        <w:rPr>
          <w:lang w:val="en-US"/>
        </w:rPr>
        <w:fldChar w:fldCharType="begin"/>
      </w:r>
      <w:r w:rsidRPr="00782076">
        <w:rPr>
          <w:lang w:val="en-US"/>
        </w:rPr>
        <w:instrText xml:space="preserve"> REF _Ref102323066 \h  \* MERGEFORMAT </w:instrText>
      </w:r>
      <w:r w:rsidRPr="00782076">
        <w:rPr>
          <w:lang w:val="en-US"/>
        </w:rPr>
      </w:r>
      <w:r w:rsidRPr="00782076">
        <w:rPr>
          <w:lang w:val="en-US"/>
        </w:rPr>
        <w:fldChar w:fldCharType="separate"/>
      </w:r>
      <w:r w:rsidRPr="0042705F">
        <w:t>Table A9</w:t>
      </w:r>
      <w:r w:rsidRPr="00782076">
        <w:rPr>
          <w:lang w:val="en-US"/>
        </w:rPr>
        <w:fldChar w:fldCharType="end"/>
      </w:r>
      <w:r>
        <w:rPr>
          <w:lang w:val="en-US"/>
        </w:rPr>
        <w:t xml:space="preserve"> shows that</w:t>
      </w:r>
      <w:r w:rsidRPr="004C200E">
        <w:rPr>
          <w:lang w:val="en-US"/>
        </w:rPr>
        <w:t xml:space="preserve"> out of the </w:t>
      </w:r>
      <w:r>
        <w:rPr>
          <w:lang w:val="en-US"/>
        </w:rPr>
        <w:t>18</w:t>
      </w:r>
      <w:r w:rsidRPr="004C200E">
        <w:rPr>
          <w:lang w:val="en-US"/>
        </w:rPr>
        <w:t xml:space="preserve"> investigated mechanisms </w:t>
      </w:r>
      <w:r>
        <w:rPr>
          <w:lang w:val="en-US"/>
        </w:rPr>
        <w:t>five</w:t>
      </w:r>
      <w:r w:rsidRPr="004C200E">
        <w:rPr>
          <w:lang w:val="en-US"/>
        </w:rPr>
        <w:t xml:space="preserve"> can be used</w:t>
      </w:r>
      <w:r>
        <w:rPr>
          <w:lang w:val="en-US"/>
        </w:rPr>
        <w:t xml:space="preserve"> only</w:t>
      </w:r>
      <w:r w:rsidRPr="004C200E">
        <w:rPr>
          <w:lang w:val="en-US"/>
        </w:rPr>
        <w:t xml:space="preserve"> for the simulation of NH</w:t>
      </w:r>
      <w:r w:rsidRPr="004C200E">
        <w:rPr>
          <w:vertAlign w:val="subscript"/>
          <w:lang w:val="en-US"/>
        </w:rPr>
        <w:t>3</w:t>
      </w:r>
      <w:r w:rsidRPr="004C200E">
        <w:rPr>
          <w:lang w:val="en-US"/>
        </w:rPr>
        <w:t>/H</w:t>
      </w:r>
      <w:r w:rsidRPr="004C200E">
        <w:rPr>
          <w:vertAlign w:val="subscript"/>
          <w:lang w:val="en-US"/>
        </w:rPr>
        <w:t>2</w:t>
      </w:r>
      <w:r w:rsidRPr="004C200E">
        <w:rPr>
          <w:lang w:val="en-US"/>
        </w:rPr>
        <w:t xml:space="preserve"> </w:t>
      </w:r>
      <w:r>
        <w:rPr>
          <w:lang w:val="en-US"/>
        </w:rPr>
        <w:t>experiments</w:t>
      </w:r>
      <w:r w:rsidRPr="004C200E">
        <w:rPr>
          <w:lang w:val="en-US"/>
        </w:rPr>
        <w:t>.</w:t>
      </w:r>
    </w:p>
    <w:p w14:paraId="340E7DE7" w14:textId="77777777" w:rsidR="005E0EE2" w:rsidRPr="004C200E" w:rsidRDefault="005E0EE2" w:rsidP="009B3B0C">
      <w:pPr>
        <w:spacing w:after="0" w:line="360" w:lineRule="auto"/>
        <w:ind w:firstLine="567"/>
        <w:jc w:val="both"/>
        <w:rPr>
          <w:lang w:val="en-US"/>
        </w:rPr>
      </w:pPr>
      <w:r>
        <w:rPr>
          <w:lang w:val="en-US"/>
        </w:rPr>
        <w:t>I</w:t>
      </w:r>
      <w:r w:rsidRPr="004C200E">
        <w:rPr>
          <w:lang w:val="en-US"/>
        </w:rPr>
        <w:t xml:space="preserve">n a few </w:t>
      </w:r>
      <w:r>
        <w:rPr>
          <w:lang w:val="en-US"/>
        </w:rPr>
        <w:t>experiments</w:t>
      </w:r>
      <w:r w:rsidRPr="004C200E">
        <w:rPr>
          <w:lang w:val="en-US"/>
        </w:rPr>
        <w:t>, He was used as the diluent gas instead of N</w:t>
      </w:r>
      <w:r w:rsidRPr="004C200E">
        <w:rPr>
          <w:vertAlign w:val="subscript"/>
          <w:lang w:val="en-US"/>
        </w:rPr>
        <w:t>2</w:t>
      </w:r>
      <w:r w:rsidRPr="004C200E">
        <w:rPr>
          <w:lang w:val="en-US"/>
        </w:rPr>
        <w:t xml:space="preserve"> or Ar. Since He is not applied frequently as a diluent, not all mechanisms contain the species He. These </w:t>
      </w:r>
      <w:r>
        <w:rPr>
          <w:lang w:val="en-US"/>
        </w:rPr>
        <w:t>four</w:t>
      </w:r>
      <w:r w:rsidRPr="004C200E">
        <w:rPr>
          <w:lang w:val="en-US"/>
        </w:rPr>
        <w:t xml:space="preserve"> mechanisms cannot be used for the simulations of th</w:t>
      </w:r>
      <w:r>
        <w:rPr>
          <w:lang w:val="en-US"/>
        </w:rPr>
        <w:t>e</w:t>
      </w:r>
      <w:r w:rsidRPr="004C200E">
        <w:rPr>
          <w:lang w:val="en-US"/>
        </w:rPr>
        <w:t>se experiments.</w:t>
      </w:r>
    </w:p>
    <w:p w14:paraId="2B00C496" w14:textId="77777777" w:rsidR="005E0EE2" w:rsidRDefault="005E0EE2" w:rsidP="009B3B0C">
      <w:pPr>
        <w:spacing w:after="0" w:line="360" w:lineRule="auto"/>
        <w:ind w:firstLine="567"/>
        <w:jc w:val="both"/>
        <w:rPr>
          <w:lang w:val="en-US"/>
        </w:rPr>
      </w:pPr>
      <w:r>
        <w:rPr>
          <w:lang w:val="en-US"/>
        </w:rPr>
        <w:t>In the case of some utilized ST</w:t>
      </w:r>
      <w:r>
        <w:rPr>
          <w:lang w:val="en-US"/>
        </w:rPr>
        <w:noBreakHyphen/>
        <w:t>IDT measurements</w:t>
      </w:r>
      <w:r w:rsidRPr="005E0EE2">
        <w:rPr>
          <w:vertAlign w:val="superscript"/>
        </w:rPr>
        <w:t>2-4</w:t>
      </w:r>
      <w:r>
        <w:rPr>
          <w:lang w:val="en-US"/>
        </w:rPr>
        <w:t>, the ignition delay time was defined based on the concentration profile of the excited OH radical (OH*). However,</w:t>
      </w:r>
      <w:r w:rsidRPr="004C200E">
        <w:rPr>
          <w:lang w:val="en-US"/>
        </w:rPr>
        <w:t xml:space="preserve"> </w:t>
      </w:r>
      <w:r w:rsidRPr="00782076">
        <w:rPr>
          <w:lang w:val="en-US"/>
        </w:rPr>
        <w:fldChar w:fldCharType="begin"/>
      </w:r>
      <w:r w:rsidRPr="00782076">
        <w:rPr>
          <w:lang w:val="en-US"/>
        </w:rPr>
        <w:instrText xml:space="preserve"> REF _Ref102323066 \h  \* MERGEFORMAT </w:instrText>
      </w:r>
      <w:r w:rsidRPr="00782076">
        <w:rPr>
          <w:lang w:val="en-US"/>
        </w:rPr>
      </w:r>
      <w:r w:rsidRPr="00782076">
        <w:rPr>
          <w:lang w:val="en-US"/>
        </w:rPr>
        <w:fldChar w:fldCharType="separate"/>
      </w:r>
      <w:r w:rsidRPr="0042705F">
        <w:t>Table A9</w:t>
      </w:r>
      <w:r w:rsidRPr="00782076">
        <w:rPr>
          <w:lang w:val="en-US"/>
        </w:rPr>
        <w:fldChar w:fldCharType="end"/>
      </w:r>
      <w:r>
        <w:rPr>
          <w:lang w:val="en-US"/>
        </w:rPr>
        <w:t xml:space="preserve"> shows</w:t>
      </w:r>
      <w:r w:rsidRPr="004C200E">
        <w:rPr>
          <w:lang w:val="en-US"/>
        </w:rPr>
        <w:t xml:space="preserve"> that six mechanisms do not contain the OH* species and its reactions. </w:t>
      </w:r>
      <w:r>
        <w:rPr>
          <w:lang w:val="en-US"/>
        </w:rPr>
        <w:t xml:space="preserve">To </w:t>
      </w:r>
      <w:r w:rsidRPr="004C200E">
        <w:rPr>
          <w:lang w:val="en-US"/>
        </w:rPr>
        <w:t xml:space="preserve">overcome this issue, the OH* </w:t>
      </w:r>
      <w:proofErr w:type="spellStart"/>
      <w:r w:rsidRPr="004C200E">
        <w:rPr>
          <w:lang w:val="en-US"/>
        </w:rPr>
        <w:t>submechanism</w:t>
      </w:r>
      <w:proofErr w:type="spellEnd"/>
      <w:r w:rsidRPr="004C200E">
        <w:rPr>
          <w:lang w:val="en-US"/>
        </w:rPr>
        <w:t xml:space="preserve"> of the syngas combustion mechanism of </w:t>
      </w:r>
      <w:proofErr w:type="spellStart"/>
      <w:r w:rsidRPr="004C200E">
        <w:rPr>
          <w:lang w:val="en-US"/>
        </w:rPr>
        <w:t>Kéromnès</w:t>
      </w:r>
      <w:proofErr w:type="spellEnd"/>
      <w:r w:rsidRPr="004C200E">
        <w:rPr>
          <w:lang w:val="en-US"/>
        </w:rPr>
        <w:t xml:space="preserve"> et al.</w:t>
      </w:r>
      <w:r w:rsidRPr="005E0EE2">
        <w:rPr>
          <w:vertAlign w:val="superscript"/>
        </w:rPr>
        <w:t xml:space="preserve"> 69</w:t>
      </w:r>
      <w:r w:rsidRPr="004C200E">
        <w:rPr>
          <w:lang w:val="en-US"/>
        </w:rPr>
        <w:t xml:space="preserve"> was added to the</w:t>
      </w:r>
      <w:r>
        <w:rPr>
          <w:lang w:val="en-US"/>
        </w:rPr>
        <w:t>se</w:t>
      </w:r>
      <w:r w:rsidRPr="004C200E">
        <w:rPr>
          <w:lang w:val="en-US"/>
        </w:rPr>
        <w:t xml:space="preserve"> mechanisms</w:t>
      </w:r>
      <w:r>
        <w:rPr>
          <w:lang w:val="en-US"/>
        </w:rPr>
        <w:t>, and</w:t>
      </w:r>
      <w:r w:rsidRPr="004C200E">
        <w:rPr>
          <w:lang w:val="en-US"/>
        </w:rPr>
        <w:t xml:space="preserve"> ST</w:t>
      </w:r>
      <w:r w:rsidRPr="004C200E">
        <w:rPr>
          <w:lang w:val="en-US"/>
        </w:rPr>
        <w:noBreakHyphen/>
        <w:t>IDT simulations were carried out using these modified m</w:t>
      </w:r>
      <w:r>
        <w:rPr>
          <w:lang w:val="en-US"/>
        </w:rPr>
        <w:t>odels</w:t>
      </w:r>
      <w:r w:rsidRPr="004C200E">
        <w:rPr>
          <w:lang w:val="en-US"/>
        </w:rPr>
        <w:t>.</w:t>
      </w:r>
    </w:p>
    <w:p w14:paraId="578274C6" w14:textId="77777777" w:rsidR="005E0EE2" w:rsidRDefault="005E0EE2">
      <w:pPr>
        <w:rPr>
          <w:lang w:val="en-US"/>
        </w:rPr>
      </w:pPr>
      <w:r>
        <w:rPr>
          <w:lang w:val="en-US"/>
        </w:rPr>
        <w:br w:type="page"/>
      </w:r>
    </w:p>
    <w:p w14:paraId="42C6B84E" w14:textId="77777777" w:rsidR="005E0EE2" w:rsidRDefault="005E0EE2" w:rsidP="009B3B0C">
      <w:pPr>
        <w:pStyle w:val="Caption"/>
        <w:keepNext/>
        <w:ind w:left="0"/>
      </w:pPr>
      <w:bookmarkStart w:id="38" w:name="_Ref102323066"/>
      <w:proofErr w:type="spellStart"/>
      <w:r w:rsidRPr="00782076">
        <w:rPr>
          <w:b/>
          <w:bCs/>
          <w:i w:val="0"/>
          <w:iCs w:val="0"/>
          <w:color w:val="auto"/>
        </w:rPr>
        <w:lastRenderedPageBreak/>
        <w:t>Table</w:t>
      </w:r>
      <w:proofErr w:type="spellEnd"/>
      <w:r w:rsidRPr="00782076">
        <w:rPr>
          <w:b/>
          <w:bCs/>
          <w:i w:val="0"/>
          <w:iCs w:val="0"/>
          <w:color w:val="auto"/>
        </w:rPr>
        <w:t xml:space="preserve"> A</w:t>
      </w:r>
      <w:r w:rsidRPr="00782076">
        <w:rPr>
          <w:b/>
          <w:bCs/>
          <w:i w:val="0"/>
          <w:iCs w:val="0"/>
          <w:color w:val="auto"/>
        </w:rPr>
        <w:fldChar w:fldCharType="begin"/>
      </w:r>
      <w:r w:rsidRPr="00782076">
        <w:rPr>
          <w:b/>
          <w:bCs/>
          <w:i w:val="0"/>
          <w:iCs w:val="0"/>
          <w:color w:val="auto"/>
        </w:rPr>
        <w:instrText xml:space="preserve"> SEQ Table_A \* ARABIC </w:instrText>
      </w:r>
      <w:r w:rsidRPr="00782076">
        <w:rPr>
          <w:b/>
          <w:bCs/>
          <w:i w:val="0"/>
          <w:iCs w:val="0"/>
          <w:color w:val="auto"/>
        </w:rPr>
        <w:fldChar w:fldCharType="separate"/>
      </w:r>
      <w:r>
        <w:rPr>
          <w:b/>
          <w:bCs/>
          <w:i w:val="0"/>
          <w:iCs w:val="0"/>
          <w:noProof/>
          <w:color w:val="auto"/>
        </w:rPr>
        <w:t>9</w:t>
      </w:r>
      <w:r w:rsidRPr="00782076">
        <w:rPr>
          <w:b/>
          <w:bCs/>
          <w:i w:val="0"/>
          <w:iCs w:val="0"/>
          <w:color w:val="auto"/>
        </w:rPr>
        <w:fldChar w:fldCharType="end"/>
      </w:r>
      <w:bookmarkEnd w:id="38"/>
      <w:r w:rsidRPr="00782076">
        <w:rPr>
          <w:b/>
          <w:bCs/>
          <w:i w:val="0"/>
          <w:iCs w:val="0"/>
          <w:color w:val="auto"/>
        </w:rPr>
        <w:t>.</w:t>
      </w:r>
      <w:r w:rsidRPr="00782076">
        <w:rPr>
          <w:i w:val="0"/>
          <w:iCs w:val="0"/>
          <w:color w:val="auto"/>
          <w:sz w:val="20"/>
          <w:szCs w:val="20"/>
          <w:lang w:val="en-US"/>
        </w:rPr>
        <w:t xml:space="preserve"> </w:t>
      </w:r>
      <w:r w:rsidRPr="004C200E">
        <w:rPr>
          <w:i w:val="0"/>
          <w:iCs w:val="0"/>
          <w:color w:val="auto"/>
          <w:sz w:val="20"/>
          <w:szCs w:val="20"/>
          <w:lang w:val="en-US"/>
        </w:rPr>
        <w:t>Detailed reaction mechanisms investigated in this study</w:t>
      </w:r>
      <w:r>
        <w:rPr>
          <w:i w:val="0"/>
          <w:iCs w:val="0"/>
          <w:color w:val="auto"/>
          <w:sz w:val="20"/>
          <w:szCs w:val="20"/>
          <w:lang w:val="en-US"/>
        </w:rPr>
        <w:t xml:space="preserve"> and their selected features</w:t>
      </w:r>
      <w:r w:rsidRPr="004C200E">
        <w:rPr>
          <w:i w:val="0"/>
          <w:iCs w:val="0"/>
          <w:color w:val="auto"/>
          <w:sz w:val="20"/>
          <w:szCs w:val="20"/>
          <w:lang w:val="en-US"/>
        </w:rPr>
        <w:t xml:space="preserve">. </w:t>
      </w:r>
      <w:r>
        <w:rPr>
          <w:i w:val="0"/>
          <w:iCs w:val="0"/>
          <w:color w:val="auto"/>
          <w:sz w:val="20"/>
          <w:szCs w:val="20"/>
          <w:lang w:val="en-US"/>
        </w:rPr>
        <w:t>M</w:t>
      </w:r>
      <w:r w:rsidRPr="004C200E">
        <w:rPr>
          <w:i w:val="0"/>
          <w:iCs w:val="0"/>
          <w:color w:val="auto"/>
          <w:sz w:val="20"/>
          <w:szCs w:val="20"/>
          <w:lang w:val="en-US"/>
        </w:rPr>
        <w:t>echanisms are listed in chronological order (the year</w:t>
      </w:r>
      <w:r>
        <w:rPr>
          <w:i w:val="0"/>
          <w:iCs w:val="0"/>
          <w:color w:val="auto"/>
          <w:sz w:val="20"/>
          <w:szCs w:val="20"/>
          <w:lang w:val="en-US"/>
        </w:rPr>
        <w:t>s</w:t>
      </w:r>
      <w:r w:rsidRPr="004C200E">
        <w:rPr>
          <w:i w:val="0"/>
          <w:iCs w:val="0"/>
          <w:color w:val="auto"/>
          <w:sz w:val="20"/>
          <w:szCs w:val="20"/>
          <w:lang w:val="en-US"/>
        </w:rPr>
        <w:t xml:space="preserve"> in the mechanism </w:t>
      </w:r>
      <w:r>
        <w:rPr>
          <w:i w:val="0"/>
          <w:iCs w:val="0"/>
          <w:color w:val="auto"/>
          <w:sz w:val="20"/>
          <w:szCs w:val="20"/>
          <w:lang w:val="en-US"/>
        </w:rPr>
        <w:t>IDs</w:t>
      </w:r>
      <w:r w:rsidRPr="004C200E">
        <w:rPr>
          <w:i w:val="0"/>
          <w:iCs w:val="0"/>
          <w:color w:val="auto"/>
          <w:sz w:val="20"/>
          <w:szCs w:val="20"/>
          <w:lang w:val="en-US"/>
        </w:rPr>
        <w:t xml:space="preserve"> refer to the publication year of the corresponding mechanism).</w:t>
      </w:r>
    </w:p>
    <w:tbl>
      <w:tblPr>
        <w:tblStyle w:val="PlainTable4"/>
        <w:tblW w:w="5062" w:type="pct"/>
        <w:jc w:val="center"/>
        <w:tblLook w:val="04A0" w:firstRow="1" w:lastRow="0" w:firstColumn="1" w:lastColumn="0" w:noHBand="0" w:noVBand="1"/>
      </w:tblPr>
      <w:tblGrid>
        <w:gridCol w:w="1626"/>
        <w:gridCol w:w="61"/>
        <w:gridCol w:w="759"/>
        <w:gridCol w:w="60"/>
        <w:gridCol w:w="953"/>
        <w:gridCol w:w="58"/>
        <w:gridCol w:w="758"/>
        <w:gridCol w:w="58"/>
        <w:gridCol w:w="953"/>
        <w:gridCol w:w="56"/>
        <w:gridCol w:w="1687"/>
        <w:gridCol w:w="56"/>
        <w:gridCol w:w="861"/>
        <w:gridCol w:w="56"/>
        <w:gridCol w:w="1401"/>
      </w:tblGrid>
      <w:tr w:rsidR="005E0EE2" w:rsidRPr="00BB174D" w14:paraId="777368F1" w14:textId="77777777" w:rsidTr="009B3B0C">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64" w:type="pct"/>
            <w:vMerge w:val="restart"/>
            <w:tcBorders>
              <w:top w:val="single" w:sz="12" w:space="0" w:color="auto"/>
              <w:bottom w:val="single" w:sz="12" w:space="0" w:color="auto"/>
            </w:tcBorders>
            <w:shd w:val="clear" w:color="auto" w:fill="auto"/>
            <w:vAlign w:val="center"/>
          </w:tcPr>
          <w:p w14:paraId="5C996326" w14:textId="77777777" w:rsidR="005E0EE2" w:rsidRPr="00BB174D" w:rsidRDefault="005E0EE2" w:rsidP="0058407F">
            <w:pPr>
              <w:spacing w:before="20" w:after="20"/>
              <w:ind w:left="34" w:hanging="34"/>
              <w:rPr>
                <w:sz w:val="18"/>
                <w:szCs w:val="18"/>
                <w:lang w:val="en-US"/>
              </w:rPr>
            </w:pPr>
            <w:r w:rsidRPr="00BB174D">
              <w:rPr>
                <w:sz w:val="18"/>
                <w:szCs w:val="18"/>
                <w:lang w:val="en-US"/>
              </w:rPr>
              <w:t>Mechanism ID</w:t>
            </w:r>
          </w:p>
        </w:tc>
        <w:tc>
          <w:tcPr>
            <w:tcW w:w="974" w:type="pct"/>
            <w:gridSpan w:val="4"/>
            <w:tcBorders>
              <w:top w:val="single" w:sz="12" w:space="0" w:color="auto"/>
              <w:bottom w:val="single" w:sz="4" w:space="0" w:color="auto"/>
            </w:tcBorders>
            <w:shd w:val="clear" w:color="auto" w:fill="auto"/>
            <w:vAlign w:val="center"/>
          </w:tcPr>
          <w:p w14:paraId="037D8858" w14:textId="77777777" w:rsidR="005E0EE2" w:rsidRPr="00BB174D" w:rsidRDefault="005E0EE2" w:rsidP="0058407F">
            <w:pPr>
              <w:spacing w:before="20" w:after="20"/>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BB174D">
              <w:rPr>
                <w:sz w:val="18"/>
                <w:szCs w:val="18"/>
                <w:lang w:val="en-US"/>
              </w:rPr>
              <w:t>H/O/N part</w:t>
            </w:r>
          </w:p>
        </w:tc>
        <w:tc>
          <w:tcPr>
            <w:tcW w:w="972" w:type="pct"/>
            <w:gridSpan w:val="4"/>
            <w:tcBorders>
              <w:top w:val="single" w:sz="12" w:space="0" w:color="auto"/>
              <w:bottom w:val="single" w:sz="4" w:space="0" w:color="auto"/>
            </w:tcBorders>
            <w:vAlign w:val="center"/>
          </w:tcPr>
          <w:p w14:paraId="01E43BCA" w14:textId="77777777" w:rsidR="005E0EE2" w:rsidRPr="00BB174D" w:rsidRDefault="005E0EE2" w:rsidP="0058407F">
            <w:pPr>
              <w:spacing w:before="20" w:after="20"/>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BB174D">
              <w:rPr>
                <w:sz w:val="18"/>
                <w:szCs w:val="18"/>
                <w:lang w:val="en-US"/>
              </w:rPr>
              <w:t>H/O/N + C1 part</w:t>
            </w:r>
          </w:p>
        </w:tc>
        <w:tc>
          <w:tcPr>
            <w:tcW w:w="927" w:type="pct"/>
            <w:gridSpan w:val="2"/>
            <w:vMerge w:val="restart"/>
            <w:tcBorders>
              <w:top w:val="single" w:sz="12" w:space="0" w:color="auto"/>
              <w:bottom w:val="single" w:sz="12" w:space="0" w:color="auto"/>
            </w:tcBorders>
            <w:vAlign w:val="center"/>
          </w:tcPr>
          <w:p w14:paraId="2BD6611E" w14:textId="77777777" w:rsidR="005E0EE2" w:rsidRPr="00BB174D" w:rsidRDefault="005E0EE2" w:rsidP="0058407F">
            <w:pPr>
              <w:spacing w:before="20" w:after="20"/>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BB174D">
              <w:rPr>
                <w:sz w:val="18"/>
                <w:szCs w:val="18"/>
                <w:lang w:val="en-US"/>
              </w:rPr>
              <w:t xml:space="preserve">Wet CO </w:t>
            </w:r>
            <w:proofErr w:type="spellStart"/>
            <w:r w:rsidRPr="00BB174D">
              <w:rPr>
                <w:sz w:val="18"/>
                <w:szCs w:val="18"/>
                <w:lang w:val="en-US"/>
              </w:rPr>
              <w:t>submechanism</w:t>
            </w:r>
            <w:proofErr w:type="spellEnd"/>
          </w:p>
        </w:tc>
        <w:tc>
          <w:tcPr>
            <w:tcW w:w="488" w:type="pct"/>
            <w:gridSpan w:val="2"/>
            <w:vMerge w:val="restart"/>
            <w:tcBorders>
              <w:top w:val="single" w:sz="12" w:space="0" w:color="auto"/>
              <w:bottom w:val="single" w:sz="12" w:space="0" w:color="auto"/>
            </w:tcBorders>
            <w:vAlign w:val="center"/>
          </w:tcPr>
          <w:p w14:paraId="5A58803C" w14:textId="77777777" w:rsidR="005E0EE2" w:rsidRPr="00BB174D" w:rsidRDefault="005E0EE2" w:rsidP="0058407F">
            <w:pPr>
              <w:spacing w:before="20" w:after="20"/>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BB174D">
              <w:rPr>
                <w:sz w:val="18"/>
                <w:szCs w:val="18"/>
                <w:lang w:val="en-US"/>
              </w:rPr>
              <w:t>He</w:t>
            </w:r>
            <w:r w:rsidRPr="00BB174D">
              <w:rPr>
                <w:sz w:val="18"/>
                <w:szCs w:val="18"/>
                <w:lang w:val="en-US"/>
              </w:rPr>
              <w:br/>
              <w:t>species</w:t>
            </w:r>
          </w:p>
        </w:tc>
        <w:tc>
          <w:tcPr>
            <w:tcW w:w="776" w:type="pct"/>
            <w:gridSpan w:val="2"/>
            <w:vMerge w:val="restart"/>
            <w:tcBorders>
              <w:top w:val="single" w:sz="12" w:space="0" w:color="auto"/>
              <w:bottom w:val="single" w:sz="12" w:space="0" w:color="auto"/>
            </w:tcBorders>
            <w:vAlign w:val="center"/>
          </w:tcPr>
          <w:p w14:paraId="103C6174" w14:textId="77777777" w:rsidR="005E0EE2" w:rsidRPr="00BB174D" w:rsidRDefault="005E0EE2" w:rsidP="0058407F">
            <w:pPr>
              <w:spacing w:before="20" w:after="20"/>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BB174D">
              <w:rPr>
                <w:sz w:val="18"/>
                <w:szCs w:val="18"/>
                <w:lang w:val="en-US"/>
              </w:rPr>
              <w:t xml:space="preserve">OH* </w:t>
            </w:r>
            <w:proofErr w:type="spellStart"/>
            <w:r w:rsidRPr="00BB174D">
              <w:rPr>
                <w:sz w:val="18"/>
                <w:szCs w:val="18"/>
                <w:lang w:val="en-US"/>
              </w:rPr>
              <w:t>submechanism</w:t>
            </w:r>
            <w:proofErr w:type="spellEnd"/>
          </w:p>
        </w:tc>
      </w:tr>
      <w:tr w:rsidR="005E0EE2" w:rsidRPr="00BB174D" w14:paraId="69A1817F"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64" w:type="pct"/>
            <w:vMerge/>
            <w:tcBorders>
              <w:top w:val="single" w:sz="12" w:space="0" w:color="auto"/>
              <w:bottom w:val="single" w:sz="12" w:space="0" w:color="auto"/>
            </w:tcBorders>
            <w:shd w:val="clear" w:color="auto" w:fill="auto"/>
            <w:vAlign w:val="center"/>
          </w:tcPr>
          <w:p w14:paraId="218DE289" w14:textId="77777777" w:rsidR="005E0EE2" w:rsidRPr="00BB174D" w:rsidRDefault="005E0EE2" w:rsidP="0058407F">
            <w:pPr>
              <w:spacing w:before="20" w:after="20"/>
              <w:ind w:left="34" w:hanging="34"/>
              <w:rPr>
                <w:sz w:val="18"/>
                <w:szCs w:val="18"/>
                <w:lang w:val="en-US"/>
              </w:rPr>
            </w:pPr>
          </w:p>
        </w:tc>
        <w:tc>
          <w:tcPr>
            <w:tcW w:w="435" w:type="pct"/>
            <w:gridSpan w:val="2"/>
            <w:tcBorders>
              <w:top w:val="single" w:sz="4" w:space="0" w:color="auto"/>
              <w:bottom w:val="single" w:sz="12" w:space="0" w:color="auto"/>
            </w:tcBorders>
            <w:shd w:val="clear" w:color="auto" w:fill="auto"/>
            <w:vAlign w:val="center"/>
          </w:tcPr>
          <w:p w14:paraId="5B385458"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b/>
                <w:bCs w:val="0"/>
                <w:sz w:val="18"/>
                <w:szCs w:val="18"/>
                <w:lang w:val="en-US"/>
              </w:rPr>
            </w:pPr>
            <w:r w:rsidRPr="00BB174D">
              <w:rPr>
                <w:b/>
                <w:sz w:val="18"/>
                <w:szCs w:val="18"/>
                <w:lang w:val="en-US"/>
              </w:rPr>
              <w:t>Species</w:t>
            </w:r>
          </w:p>
        </w:tc>
        <w:tc>
          <w:tcPr>
            <w:tcW w:w="539" w:type="pct"/>
            <w:gridSpan w:val="2"/>
            <w:tcBorders>
              <w:top w:val="single" w:sz="4" w:space="0" w:color="auto"/>
              <w:bottom w:val="single" w:sz="12" w:space="0" w:color="auto"/>
            </w:tcBorders>
            <w:shd w:val="clear" w:color="auto" w:fill="auto"/>
            <w:vAlign w:val="center"/>
          </w:tcPr>
          <w:p w14:paraId="1B08A51D"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b/>
                <w:bCs w:val="0"/>
                <w:sz w:val="18"/>
                <w:szCs w:val="18"/>
                <w:lang w:val="en-US"/>
              </w:rPr>
            </w:pPr>
            <w:r w:rsidRPr="00BB174D">
              <w:rPr>
                <w:b/>
                <w:sz w:val="18"/>
                <w:szCs w:val="18"/>
                <w:lang w:val="en-US"/>
              </w:rPr>
              <w:t>Reactions</w:t>
            </w:r>
          </w:p>
        </w:tc>
        <w:tc>
          <w:tcPr>
            <w:tcW w:w="434" w:type="pct"/>
            <w:gridSpan w:val="2"/>
            <w:tcBorders>
              <w:top w:val="single" w:sz="4" w:space="0" w:color="auto"/>
              <w:bottom w:val="single" w:sz="12" w:space="0" w:color="auto"/>
            </w:tcBorders>
            <w:shd w:val="clear" w:color="auto" w:fill="auto"/>
            <w:vAlign w:val="center"/>
          </w:tcPr>
          <w:p w14:paraId="35B307A7"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b/>
                <w:bCs w:val="0"/>
                <w:sz w:val="18"/>
                <w:szCs w:val="18"/>
                <w:lang w:val="en-US"/>
              </w:rPr>
            </w:pPr>
            <w:r w:rsidRPr="00BB174D">
              <w:rPr>
                <w:b/>
                <w:sz w:val="18"/>
                <w:szCs w:val="18"/>
                <w:lang w:val="en-US"/>
              </w:rPr>
              <w:t>Species</w:t>
            </w:r>
          </w:p>
        </w:tc>
        <w:tc>
          <w:tcPr>
            <w:tcW w:w="538" w:type="pct"/>
            <w:gridSpan w:val="2"/>
            <w:tcBorders>
              <w:top w:val="single" w:sz="4" w:space="0" w:color="auto"/>
              <w:bottom w:val="single" w:sz="12" w:space="0" w:color="auto"/>
            </w:tcBorders>
            <w:shd w:val="clear" w:color="auto" w:fill="auto"/>
            <w:vAlign w:val="center"/>
          </w:tcPr>
          <w:p w14:paraId="30395B66"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b/>
                <w:bCs w:val="0"/>
                <w:sz w:val="18"/>
                <w:szCs w:val="18"/>
                <w:lang w:val="en-US"/>
              </w:rPr>
            </w:pPr>
            <w:r w:rsidRPr="00BB174D">
              <w:rPr>
                <w:b/>
                <w:sz w:val="18"/>
                <w:szCs w:val="18"/>
                <w:lang w:val="en-US"/>
              </w:rPr>
              <w:t>Reactions</w:t>
            </w:r>
          </w:p>
        </w:tc>
        <w:tc>
          <w:tcPr>
            <w:tcW w:w="927" w:type="pct"/>
            <w:gridSpan w:val="2"/>
            <w:vMerge/>
            <w:tcBorders>
              <w:top w:val="single" w:sz="12" w:space="0" w:color="auto"/>
              <w:bottom w:val="single" w:sz="12" w:space="0" w:color="auto"/>
            </w:tcBorders>
            <w:shd w:val="clear" w:color="auto" w:fill="auto"/>
          </w:tcPr>
          <w:p w14:paraId="237427B5" w14:textId="77777777" w:rsidR="005E0EE2" w:rsidRPr="00BB174D" w:rsidRDefault="005E0EE2" w:rsidP="0058407F">
            <w:pPr>
              <w:spacing w:before="20" w:after="20"/>
              <w:cnfStyle w:val="000000100000" w:firstRow="0" w:lastRow="0" w:firstColumn="0" w:lastColumn="0" w:oddVBand="0" w:evenVBand="0" w:oddHBand="1" w:evenHBand="0" w:firstRowFirstColumn="0" w:firstRowLastColumn="0" w:lastRowFirstColumn="0" w:lastRowLastColumn="0"/>
              <w:rPr>
                <w:b/>
                <w:bCs w:val="0"/>
                <w:sz w:val="18"/>
                <w:szCs w:val="18"/>
                <w:lang w:val="en-US"/>
              </w:rPr>
            </w:pPr>
          </w:p>
        </w:tc>
        <w:tc>
          <w:tcPr>
            <w:tcW w:w="488" w:type="pct"/>
            <w:gridSpan w:val="2"/>
            <w:vMerge/>
            <w:tcBorders>
              <w:top w:val="single" w:sz="12" w:space="0" w:color="auto"/>
              <w:bottom w:val="single" w:sz="12" w:space="0" w:color="auto"/>
            </w:tcBorders>
          </w:tcPr>
          <w:p w14:paraId="3A240174" w14:textId="77777777" w:rsidR="005E0EE2" w:rsidRPr="00BB174D" w:rsidRDefault="005E0EE2" w:rsidP="0058407F">
            <w:pPr>
              <w:spacing w:before="20" w:after="20"/>
              <w:cnfStyle w:val="000000100000" w:firstRow="0" w:lastRow="0" w:firstColumn="0" w:lastColumn="0" w:oddVBand="0" w:evenVBand="0" w:oddHBand="1" w:evenHBand="0" w:firstRowFirstColumn="0" w:firstRowLastColumn="0" w:lastRowFirstColumn="0" w:lastRowLastColumn="0"/>
              <w:rPr>
                <w:b/>
                <w:bCs w:val="0"/>
                <w:sz w:val="18"/>
                <w:szCs w:val="18"/>
                <w:lang w:val="en-US"/>
              </w:rPr>
            </w:pPr>
          </w:p>
        </w:tc>
        <w:tc>
          <w:tcPr>
            <w:tcW w:w="776" w:type="pct"/>
            <w:gridSpan w:val="2"/>
            <w:vMerge/>
            <w:tcBorders>
              <w:top w:val="single" w:sz="12" w:space="0" w:color="auto"/>
              <w:bottom w:val="single" w:sz="12" w:space="0" w:color="auto"/>
            </w:tcBorders>
            <w:shd w:val="clear" w:color="auto" w:fill="auto"/>
          </w:tcPr>
          <w:p w14:paraId="1258898C" w14:textId="77777777" w:rsidR="005E0EE2" w:rsidRPr="00BB174D" w:rsidRDefault="005E0EE2" w:rsidP="0058407F">
            <w:pPr>
              <w:spacing w:before="20" w:after="20"/>
              <w:cnfStyle w:val="000000100000" w:firstRow="0" w:lastRow="0" w:firstColumn="0" w:lastColumn="0" w:oddVBand="0" w:evenVBand="0" w:oddHBand="1" w:evenHBand="0" w:firstRowFirstColumn="0" w:firstRowLastColumn="0" w:lastRowFirstColumn="0" w:lastRowLastColumn="0"/>
              <w:rPr>
                <w:b/>
                <w:bCs w:val="0"/>
                <w:sz w:val="18"/>
                <w:szCs w:val="18"/>
                <w:lang w:val="en-US"/>
              </w:rPr>
            </w:pPr>
          </w:p>
        </w:tc>
      </w:tr>
      <w:tr w:rsidR="005E0EE2" w:rsidRPr="00BB174D" w14:paraId="291042D6"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tcBorders>
              <w:top w:val="single" w:sz="12" w:space="0" w:color="auto"/>
            </w:tcBorders>
            <w:shd w:val="clear" w:color="auto" w:fill="auto"/>
            <w:vAlign w:val="center"/>
          </w:tcPr>
          <w:p w14:paraId="73F1C378"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Tian-2009</w:t>
            </w:r>
            <w:r w:rsidRPr="005E0EE2">
              <w:rPr>
                <w:b w:val="0"/>
                <w:vertAlign w:val="superscript"/>
              </w:rPr>
              <w:t>70</w:t>
            </w:r>
            <w:r w:rsidRPr="00BB174D">
              <w:rPr>
                <w:b w:val="0"/>
                <w:color w:val="000000"/>
                <w:sz w:val="18"/>
                <w:szCs w:val="18"/>
                <w:vertAlign w:val="superscript"/>
                <w:lang w:val="en-US"/>
              </w:rPr>
              <w:t>, a</w:t>
            </w:r>
          </w:p>
        </w:tc>
        <w:tc>
          <w:tcPr>
            <w:tcW w:w="435" w:type="pct"/>
            <w:gridSpan w:val="2"/>
            <w:tcBorders>
              <w:top w:val="single" w:sz="12" w:space="0" w:color="auto"/>
            </w:tcBorders>
            <w:shd w:val="clear" w:color="auto" w:fill="auto"/>
            <w:vAlign w:val="center"/>
          </w:tcPr>
          <w:p w14:paraId="1CE4C6BC"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31</w:t>
            </w:r>
          </w:p>
        </w:tc>
        <w:tc>
          <w:tcPr>
            <w:tcW w:w="538" w:type="pct"/>
            <w:gridSpan w:val="2"/>
            <w:tcBorders>
              <w:top w:val="single" w:sz="12" w:space="0" w:color="auto"/>
            </w:tcBorders>
            <w:shd w:val="clear" w:color="auto" w:fill="auto"/>
            <w:vAlign w:val="center"/>
          </w:tcPr>
          <w:p w14:paraId="0FA8E2C1"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191</w:t>
            </w:r>
          </w:p>
        </w:tc>
        <w:tc>
          <w:tcPr>
            <w:tcW w:w="434" w:type="pct"/>
            <w:gridSpan w:val="2"/>
            <w:tcBorders>
              <w:top w:val="single" w:sz="12" w:space="0" w:color="auto"/>
            </w:tcBorders>
            <w:shd w:val="clear" w:color="auto" w:fill="auto"/>
            <w:vAlign w:val="center"/>
          </w:tcPr>
          <w:p w14:paraId="5D0FD264"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60</w:t>
            </w:r>
          </w:p>
        </w:tc>
        <w:tc>
          <w:tcPr>
            <w:tcW w:w="537" w:type="pct"/>
            <w:gridSpan w:val="2"/>
            <w:tcBorders>
              <w:top w:val="single" w:sz="12" w:space="0" w:color="auto"/>
            </w:tcBorders>
            <w:shd w:val="clear" w:color="auto" w:fill="auto"/>
            <w:vAlign w:val="center"/>
          </w:tcPr>
          <w:p w14:paraId="43071CB8"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508</w:t>
            </w:r>
          </w:p>
        </w:tc>
        <w:tc>
          <w:tcPr>
            <w:tcW w:w="927" w:type="pct"/>
            <w:gridSpan w:val="2"/>
            <w:tcBorders>
              <w:top w:val="single" w:sz="12" w:space="0" w:color="auto"/>
            </w:tcBorders>
            <w:shd w:val="clear" w:color="auto" w:fill="auto"/>
            <w:vAlign w:val="center"/>
          </w:tcPr>
          <w:p w14:paraId="02E5A93F"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tcBorders>
              <w:top w:val="single" w:sz="12" w:space="0" w:color="auto"/>
            </w:tcBorders>
            <w:shd w:val="clear" w:color="auto" w:fill="auto"/>
            <w:vAlign w:val="center"/>
          </w:tcPr>
          <w:p w14:paraId="3F9A86AA"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sidRPr="00BB174D">
              <w:rPr>
                <w:rFonts w:ascii="Segoe UI Emoji" w:hAnsi="Segoe UI Emoji" w:cs="Segoe UI Emoji"/>
                <w:b/>
                <w:color w:val="FF0000"/>
                <w:sz w:val="18"/>
                <w:szCs w:val="18"/>
                <w:lang w:val="en-US"/>
              </w:rPr>
              <w:sym w:font="Wingdings 2" w:char="F0D2"/>
            </w:r>
          </w:p>
        </w:tc>
        <w:tc>
          <w:tcPr>
            <w:tcW w:w="746" w:type="pct"/>
            <w:tcBorders>
              <w:top w:val="single" w:sz="12" w:space="0" w:color="auto"/>
            </w:tcBorders>
            <w:shd w:val="clear" w:color="auto" w:fill="auto"/>
            <w:vAlign w:val="center"/>
          </w:tcPr>
          <w:p w14:paraId="262D0B1E"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r>
      <w:tr w:rsidR="005E0EE2" w:rsidRPr="00BB174D" w14:paraId="627C8E26"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6FE0C369"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Mathieu-2015</w:t>
            </w:r>
            <w:r w:rsidRPr="005E0EE2">
              <w:rPr>
                <w:b w:val="0"/>
                <w:vertAlign w:val="superscript"/>
              </w:rPr>
              <w:t>3</w:t>
            </w:r>
          </w:p>
        </w:tc>
        <w:tc>
          <w:tcPr>
            <w:tcW w:w="435" w:type="pct"/>
            <w:gridSpan w:val="2"/>
            <w:shd w:val="clear" w:color="auto" w:fill="auto"/>
            <w:vAlign w:val="center"/>
          </w:tcPr>
          <w:p w14:paraId="1CB591C7"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33</w:t>
            </w:r>
          </w:p>
        </w:tc>
        <w:tc>
          <w:tcPr>
            <w:tcW w:w="538" w:type="pct"/>
            <w:gridSpan w:val="2"/>
            <w:shd w:val="clear" w:color="auto" w:fill="auto"/>
            <w:vAlign w:val="center"/>
          </w:tcPr>
          <w:p w14:paraId="7CA631DE"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159</w:t>
            </w:r>
          </w:p>
        </w:tc>
        <w:tc>
          <w:tcPr>
            <w:tcW w:w="434" w:type="pct"/>
            <w:gridSpan w:val="2"/>
            <w:shd w:val="clear" w:color="auto" w:fill="auto"/>
            <w:vAlign w:val="center"/>
          </w:tcPr>
          <w:p w14:paraId="0ED402CB"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52</w:t>
            </w:r>
          </w:p>
        </w:tc>
        <w:tc>
          <w:tcPr>
            <w:tcW w:w="537" w:type="pct"/>
            <w:gridSpan w:val="2"/>
            <w:shd w:val="clear" w:color="auto" w:fill="auto"/>
            <w:vAlign w:val="center"/>
          </w:tcPr>
          <w:p w14:paraId="767BE402"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273</w:t>
            </w:r>
          </w:p>
        </w:tc>
        <w:tc>
          <w:tcPr>
            <w:tcW w:w="927" w:type="pct"/>
            <w:gridSpan w:val="2"/>
            <w:shd w:val="clear" w:color="auto" w:fill="auto"/>
            <w:vAlign w:val="center"/>
          </w:tcPr>
          <w:p w14:paraId="09E71EC2"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0293C00A"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793ADEA6"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19408190"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5F6644B5"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GDFKin-2016</w:t>
            </w:r>
            <w:r w:rsidRPr="005E0EE2">
              <w:rPr>
                <w:b w:val="0"/>
                <w:vertAlign w:val="superscript"/>
              </w:rPr>
              <w:t>71</w:t>
            </w:r>
          </w:p>
        </w:tc>
        <w:tc>
          <w:tcPr>
            <w:tcW w:w="435" w:type="pct"/>
            <w:gridSpan w:val="2"/>
            <w:shd w:val="clear" w:color="auto" w:fill="auto"/>
            <w:vAlign w:val="center"/>
          </w:tcPr>
          <w:p w14:paraId="7166CC16"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22</w:t>
            </w:r>
          </w:p>
        </w:tc>
        <w:tc>
          <w:tcPr>
            <w:tcW w:w="538" w:type="pct"/>
            <w:gridSpan w:val="2"/>
            <w:shd w:val="clear" w:color="auto" w:fill="auto"/>
            <w:vAlign w:val="center"/>
          </w:tcPr>
          <w:p w14:paraId="0FB05D42"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124</w:t>
            </w:r>
          </w:p>
        </w:tc>
        <w:tc>
          <w:tcPr>
            <w:tcW w:w="434" w:type="pct"/>
            <w:gridSpan w:val="2"/>
            <w:shd w:val="clear" w:color="auto" w:fill="auto"/>
            <w:vAlign w:val="center"/>
          </w:tcPr>
          <w:p w14:paraId="7BF66ACA"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45</w:t>
            </w:r>
          </w:p>
        </w:tc>
        <w:tc>
          <w:tcPr>
            <w:tcW w:w="537" w:type="pct"/>
            <w:gridSpan w:val="2"/>
            <w:shd w:val="clear" w:color="auto" w:fill="auto"/>
            <w:vAlign w:val="center"/>
          </w:tcPr>
          <w:p w14:paraId="376BC1F7"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350</w:t>
            </w:r>
          </w:p>
        </w:tc>
        <w:tc>
          <w:tcPr>
            <w:tcW w:w="927" w:type="pct"/>
            <w:gridSpan w:val="2"/>
            <w:shd w:val="clear" w:color="auto" w:fill="auto"/>
            <w:vAlign w:val="center"/>
          </w:tcPr>
          <w:p w14:paraId="3BFD00DD"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7416F9D8"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b/>
                <w:color w:val="FF0000"/>
                <w:sz w:val="18"/>
                <w:szCs w:val="18"/>
                <w:lang w:val="en-US"/>
              </w:rPr>
              <w:sym w:font="Wingdings 2" w:char="F0D2"/>
            </w:r>
          </w:p>
        </w:tc>
        <w:tc>
          <w:tcPr>
            <w:tcW w:w="746" w:type="pct"/>
            <w:shd w:val="clear" w:color="auto" w:fill="auto"/>
            <w:vAlign w:val="center"/>
          </w:tcPr>
          <w:p w14:paraId="307BD253"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r>
      <w:tr w:rsidR="005E0EE2" w:rsidRPr="00BB174D" w14:paraId="5459C21E"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5AB728C2"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Nakamura-2017</w:t>
            </w:r>
            <w:r w:rsidRPr="005E0EE2">
              <w:rPr>
                <w:b w:val="0"/>
                <w:vertAlign w:val="superscript"/>
              </w:rPr>
              <w:t>52</w:t>
            </w:r>
          </w:p>
        </w:tc>
        <w:tc>
          <w:tcPr>
            <w:tcW w:w="435" w:type="pct"/>
            <w:gridSpan w:val="2"/>
            <w:shd w:val="clear" w:color="auto" w:fill="auto"/>
            <w:vAlign w:val="center"/>
          </w:tcPr>
          <w:p w14:paraId="3FA38433"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34</w:t>
            </w:r>
          </w:p>
        </w:tc>
        <w:tc>
          <w:tcPr>
            <w:tcW w:w="538" w:type="pct"/>
            <w:gridSpan w:val="2"/>
            <w:shd w:val="clear" w:color="auto" w:fill="auto"/>
            <w:vAlign w:val="center"/>
          </w:tcPr>
          <w:p w14:paraId="7F137DAD"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229</w:t>
            </w:r>
          </w:p>
        </w:tc>
        <w:tc>
          <w:tcPr>
            <w:tcW w:w="434" w:type="pct"/>
            <w:gridSpan w:val="2"/>
            <w:shd w:val="clear" w:color="auto" w:fill="auto"/>
            <w:vAlign w:val="center"/>
          </w:tcPr>
          <w:p w14:paraId="29C95E4B"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537" w:type="pct"/>
            <w:gridSpan w:val="2"/>
            <w:shd w:val="clear" w:color="auto" w:fill="auto"/>
            <w:vAlign w:val="center"/>
          </w:tcPr>
          <w:p w14:paraId="2D33343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927" w:type="pct"/>
            <w:gridSpan w:val="2"/>
            <w:shd w:val="clear" w:color="auto" w:fill="auto"/>
            <w:vAlign w:val="center"/>
          </w:tcPr>
          <w:p w14:paraId="206815ED"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c>
          <w:tcPr>
            <w:tcW w:w="488" w:type="pct"/>
            <w:gridSpan w:val="2"/>
            <w:shd w:val="clear" w:color="auto" w:fill="auto"/>
            <w:vAlign w:val="center"/>
          </w:tcPr>
          <w:p w14:paraId="541DF20C"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1BDBA51B"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6E19233A"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1278D36A"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SanDiego-2018</w:t>
            </w:r>
            <w:r w:rsidRPr="005E0EE2">
              <w:rPr>
                <w:b w:val="0"/>
                <w:vertAlign w:val="superscript"/>
              </w:rPr>
              <w:t>72</w:t>
            </w:r>
            <w:r w:rsidRPr="00BB174D">
              <w:rPr>
                <w:b w:val="0"/>
                <w:color w:val="000000"/>
                <w:sz w:val="18"/>
                <w:szCs w:val="18"/>
                <w:vertAlign w:val="superscript"/>
                <w:lang w:val="en-US"/>
              </w:rPr>
              <w:t>, b</w:t>
            </w:r>
          </w:p>
        </w:tc>
        <w:tc>
          <w:tcPr>
            <w:tcW w:w="435" w:type="pct"/>
            <w:gridSpan w:val="2"/>
            <w:shd w:val="clear" w:color="auto" w:fill="auto"/>
            <w:vAlign w:val="center"/>
          </w:tcPr>
          <w:p w14:paraId="40534D2B"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21</w:t>
            </w:r>
          </w:p>
        </w:tc>
        <w:tc>
          <w:tcPr>
            <w:tcW w:w="538" w:type="pct"/>
            <w:gridSpan w:val="2"/>
            <w:shd w:val="clear" w:color="auto" w:fill="auto"/>
            <w:vAlign w:val="center"/>
          </w:tcPr>
          <w:p w14:paraId="56C4454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64</w:t>
            </w:r>
          </w:p>
        </w:tc>
        <w:tc>
          <w:tcPr>
            <w:tcW w:w="434" w:type="pct"/>
            <w:gridSpan w:val="2"/>
            <w:shd w:val="clear" w:color="auto" w:fill="auto"/>
            <w:vAlign w:val="center"/>
          </w:tcPr>
          <w:p w14:paraId="42A2D31E"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33</w:t>
            </w:r>
          </w:p>
        </w:tc>
        <w:tc>
          <w:tcPr>
            <w:tcW w:w="537" w:type="pct"/>
            <w:gridSpan w:val="2"/>
            <w:shd w:val="clear" w:color="auto" w:fill="auto"/>
            <w:vAlign w:val="center"/>
          </w:tcPr>
          <w:p w14:paraId="7B89F851"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129</w:t>
            </w:r>
          </w:p>
        </w:tc>
        <w:tc>
          <w:tcPr>
            <w:tcW w:w="927" w:type="pct"/>
            <w:gridSpan w:val="2"/>
            <w:shd w:val="clear" w:color="auto" w:fill="auto"/>
            <w:vAlign w:val="center"/>
          </w:tcPr>
          <w:p w14:paraId="77083422"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10C4EE2C"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6DF1BE2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r>
      <w:tr w:rsidR="005E0EE2" w:rsidRPr="00BB174D" w14:paraId="6674D27B"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55695D7B"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Otomo-2018</w:t>
            </w:r>
            <w:r w:rsidRPr="005E0EE2">
              <w:rPr>
                <w:b w:val="0"/>
                <w:vertAlign w:val="superscript"/>
              </w:rPr>
              <w:t>73</w:t>
            </w:r>
          </w:p>
        </w:tc>
        <w:tc>
          <w:tcPr>
            <w:tcW w:w="435" w:type="pct"/>
            <w:gridSpan w:val="2"/>
            <w:shd w:val="clear" w:color="auto" w:fill="auto"/>
            <w:vAlign w:val="center"/>
          </w:tcPr>
          <w:p w14:paraId="463429CD"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32</w:t>
            </w:r>
          </w:p>
        </w:tc>
        <w:tc>
          <w:tcPr>
            <w:tcW w:w="538" w:type="pct"/>
            <w:gridSpan w:val="2"/>
            <w:shd w:val="clear" w:color="auto" w:fill="auto"/>
            <w:vAlign w:val="center"/>
          </w:tcPr>
          <w:p w14:paraId="5A346973"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213</w:t>
            </w:r>
          </w:p>
        </w:tc>
        <w:tc>
          <w:tcPr>
            <w:tcW w:w="434" w:type="pct"/>
            <w:gridSpan w:val="2"/>
            <w:shd w:val="clear" w:color="auto" w:fill="auto"/>
            <w:vAlign w:val="center"/>
          </w:tcPr>
          <w:p w14:paraId="27BE41A9"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537" w:type="pct"/>
            <w:gridSpan w:val="2"/>
            <w:shd w:val="clear" w:color="auto" w:fill="auto"/>
            <w:vAlign w:val="center"/>
          </w:tcPr>
          <w:p w14:paraId="48E9C4EA"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927" w:type="pct"/>
            <w:gridSpan w:val="2"/>
            <w:shd w:val="clear" w:color="auto" w:fill="auto"/>
            <w:vAlign w:val="center"/>
          </w:tcPr>
          <w:p w14:paraId="4B341AA7"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c>
          <w:tcPr>
            <w:tcW w:w="488" w:type="pct"/>
            <w:gridSpan w:val="2"/>
            <w:shd w:val="clear" w:color="auto" w:fill="auto"/>
            <w:vAlign w:val="center"/>
          </w:tcPr>
          <w:p w14:paraId="28EF43B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7E06D05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3452B58C"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2ABBB032"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Glarborg-2018</w:t>
            </w:r>
            <w:r w:rsidRPr="005E0EE2">
              <w:rPr>
                <w:b w:val="0"/>
                <w:vertAlign w:val="superscript"/>
              </w:rPr>
              <w:t>74</w:t>
            </w:r>
          </w:p>
        </w:tc>
        <w:tc>
          <w:tcPr>
            <w:tcW w:w="435" w:type="pct"/>
            <w:gridSpan w:val="2"/>
            <w:shd w:val="clear" w:color="auto" w:fill="auto"/>
            <w:vAlign w:val="center"/>
          </w:tcPr>
          <w:p w14:paraId="7D633D23"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34</w:t>
            </w:r>
          </w:p>
        </w:tc>
        <w:tc>
          <w:tcPr>
            <w:tcW w:w="538" w:type="pct"/>
            <w:gridSpan w:val="2"/>
            <w:shd w:val="clear" w:color="auto" w:fill="auto"/>
            <w:vAlign w:val="center"/>
          </w:tcPr>
          <w:p w14:paraId="632D52C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221</w:t>
            </w:r>
          </w:p>
        </w:tc>
        <w:tc>
          <w:tcPr>
            <w:tcW w:w="434" w:type="pct"/>
            <w:gridSpan w:val="2"/>
            <w:shd w:val="clear" w:color="auto" w:fill="auto"/>
            <w:vAlign w:val="center"/>
          </w:tcPr>
          <w:p w14:paraId="5CCDD896"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80</w:t>
            </w:r>
          </w:p>
        </w:tc>
        <w:tc>
          <w:tcPr>
            <w:tcW w:w="537" w:type="pct"/>
            <w:gridSpan w:val="2"/>
            <w:shd w:val="clear" w:color="auto" w:fill="auto"/>
            <w:vAlign w:val="center"/>
          </w:tcPr>
          <w:p w14:paraId="5FFADE16"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674</w:t>
            </w:r>
          </w:p>
        </w:tc>
        <w:tc>
          <w:tcPr>
            <w:tcW w:w="927" w:type="pct"/>
            <w:gridSpan w:val="2"/>
            <w:shd w:val="clear" w:color="auto" w:fill="auto"/>
            <w:vAlign w:val="center"/>
          </w:tcPr>
          <w:p w14:paraId="3626EBE7"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0E34C4B4"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196AE152"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5DF055ED"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640B7C85"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Okafor-2018</w:t>
            </w:r>
            <w:r w:rsidRPr="005E0EE2">
              <w:rPr>
                <w:b w:val="0"/>
                <w:vertAlign w:val="superscript"/>
              </w:rPr>
              <w:t>75</w:t>
            </w:r>
          </w:p>
        </w:tc>
        <w:tc>
          <w:tcPr>
            <w:tcW w:w="435" w:type="pct"/>
            <w:gridSpan w:val="2"/>
            <w:shd w:val="clear" w:color="auto" w:fill="auto"/>
            <w:vAlign w:val="center"/>
          </w:tcPr>
          <w:p w14:paraId="27B4F128"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25</w:t>
            </w:r>
          </w:p>
        </w:tc>
        <w:tc>
          <w:tcPr>
            <w:tcW w:w="538" w:type="pct"/>
            <w:gridSpan w:val="2"/>
            <w:shd w:val="clear" w:color="auto" w:fill="auto"/>
            <w:vAlign w:val="center"/>
          </w:tcPr>
          <w:p w14:paraId="63944227"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101</w:t>
            </w:r>
          </w:p>
        </w:tc>
        <w:tc>
          <w:tcPr>
            <w:tcW w:w="434" w:type="pct"/>
            <w:gridSpan w:val="2"/>
            <w:shd w:val="clear" w:color="auto" w:fill="auto"/>
            <w:vAlign w:val="center"/>
          </w:tcPr>
          <w:p w14:paraId="49BABBF7"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46</w:t>
            </w:r>
          </w:p>
        </w:tc>
        <w:tc>
          <w:tcPr>
            <w:tcW w:w="537" w:type="pct"/>
            <w:gridSpan w:val="2"/>
            <w:shd w:val="clear" w:color="auto" w:fill="auto"/>
            <w:vAlign w:val="center"/>
          </w:tcPr>
          <w:p w14:paraId="1BC9DEDB"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262</w:t>
            </w:r>
          </w:p>
        </w:tc>
        <w:tc>
          <w:tcPr>
            <w:tcW w:w="927" w:type="pct"/>
            <w:gridSpan w:val="2"/>
            <w:shd w:val="clear" w:color="auto" w:fill="auto"/>
            <w:vAlign w:val="center"/>
          </w:tcPr>
          <w:p w14:paraId="2A772F28"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3958E2D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b/>
                <w:color w:val="FF0000"/>
                <w:sz w:val="18"/>
                <w:szCs w:val="18"/>
                <w:lang w:val="en-US"/>
              </w:rPr>
              <w:sym w:font="Wingdings 2" w:char="F0D2"/>
            </w:r>
          </w:p>
        </w:tc>
        <w:tc>
          <w:tcPr>
            <w:tcW w:w="746" w:type="pct"/>
            <w:shd w:val="clear" w:color="auto" w:fill="auto"/>
            <w:vAlign w:val="center"/>
          </w:tcPr>
          <w:p w14:paraId="2202BBEE"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r>
      <w:tr w:rsidR="005E0EE2" w:rsidRPr="00BB174D" w14:paraId="69C0B444"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681D5557"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POLIMI-2020</w:t>
            </w:r>
            <w:r w:rsidRPr="005E0EE2">
              <w:rPr>
                <w:b w:val="0"/>
                <w:vertAlign w:val="superscript"/>
              </w:rPr>
              <w:t>7</w:t>
            </w:r>
            <w:r w:rsidRPr="00E93FE0">
              <w:rPr>
                <w:noProof/>
                <w:color w:val="000000"/>
                <w:sz w:val="18"/>
                <w:szCs w:val="18"/>
                <w:vertAlign w:val="superscript"/>
                <w:lang w:val="en-US"/>
              </w:rPr>
              <w:t>,</w:t>
            </w:r>
            <w:r w:rsidRPr="005E0EE2">
              <w:rPr>
                <w:b w:val="0"/>
                <w:vertAlign w:val="superscript"/>
              </w:rPr>
              <w:t>76</w:t>
            </w:r>
          </w:p>
        </w:tc>
        <w:tc>
          <w:tcPr>
            <w:tcW w:w="435" w:type="pct"/>
            <w:gridSpan w:val="2"/>
            <w:shd w:val="clear" w:color="auto" w:fill="auto"/>
            <w:vAlign w:val="center"/>
          </w:tcPr>
          <w:p w14:paraId="485FC831"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31</w:t>
            </w:r>
          </w:p>
        </w:tc>
        <w:tc>
          <w:tcPr>
            <w:tcW w:w="538" w:type="pct"/>
            <w:gridSpan w:val="2"/>
            <w:shd w:val="clear" w:color="auto" w:fill="auto"/>
            <w:vAlign w:val="center"/>
          </w:tcPr>
          <w:p w14:paraId="1D8FD49F"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203</w:t>
            </w:r>
          </w:p>
        </w:tc>
        <w:tc>
          <w:tcPr>
            <w:tcW w:w="434" w:type="pct"/>
            <w:gridSpan w:val="2"/>
            <w:shd w:val="clear" w:color="auto" w:fill="auto"/>
            <w:vAlign w:val="center"/>
          </w:tcPr>
          <w:p w14:paraId="31DCA2EA"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537" w:type="pct"/>
            <w:gridSpan w:val="2"/>
            <w:shd w:val="clear" w:color="auto" w:fill="auto"/>
            <w:vAlign w:val="center"/>
          </w:tcPr>
          <w:p w14:paraId="7862CBF6"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927" w:type="pct"/>
            <w:gridSpan w:val="2"/>
            <w:shd w:val="clear" w:color="auto" w:fill="auto"/>
            <w:vAlign w:val="center"/>
          </w:tcPr>
          <w:p w14:paraId="01379E3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c>
          <w:tcPr>
            <w:tcW w:w="488" w:type="pct"/>
            <w:gridSpan w:val="2"/>
            <w:shd w:val="clear" w:color="auto" w:fill="auto"/>
            <w:vAlign w:val="center"/>
          </w:tcPr>
          <w:p w14:paraId="4DBD9BF1"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7E143EF8"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r>
      <w:tr w:rsidR="005E0EE2" w:rsidRPr="00BB174D" w14:paraId="2DADF942"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20D07E6E" w14:textId="77777777" w:rsidR="005E0EE2" w:rsidRPr="00BB174D" w:rsidRDefault="005E0EE2" w:rsidP="0058407F">
            <w:pPr>
              <w:spacing w:before="20" w:after="20"/>
              <w:ind w:left="34" w:hanging="34"/>
              <w:rPr>
                <w:b w:val="0"/>
                <w:bCs/>
                <w:sz w:val="18"/>
                <w:szCs w:val="18"/>
                <w:lang w:val="en-US"/>
              </w:rPr>
            </w:pPr>
            <w:r w:rsidRPr="00BB174D">
              <w:rPr>
                <w:b w:val="0"/>
                <w:color w:val="000000"/>
                <w:sz w:val="18"/>
                <w:szCs w:val="18"/>
                <w:lang w:val="en-US"/>
              </w:rPr>
              <w:t>NUIG-2020</w:t>
            </w:r>
            <w:r w:rsidRPr="005E0EE2">
              <w:rPr>
                <w:b w:val="0"/>
                <w:vertAlign w:val="superscript"/>
              </w:rPr>
              <w:t>77</w:t>
            </w:r>
            <w:r w:rsidRPr="00BB174D">
              <w:rPr>
                <w:b w:val="0"/>
                <w:color w:val="000000"/>
                <w:sz w:val="18"/>
                <w:szCs w:val="18"/>
                <w:vertAlign w:val="superscript"/>
                <w:lang w:val="en-US"/>
              </w:rPr>
              <w:t>, c</w:t>
            </w:r>
          </w:p>
        </w:tc>
        <w:tc>
          <w:tcPr>
            <w:tcW w:w="435" w:type="pct"/>
            <w:gridSpan w:val="2"/>
            <w:shd w:val="clear" w:color="auto" w:fill="auto"/>
            <w:vAlign w:val="center"/>
          </w:tcPr>
          <w:p w14:paraId="798F00B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BB174D">
              <w:rPr>
                <w:sz w:val="18"/>
                <w:szCs w:val="18"/>
                <w:lang w:val="en-US"/>
              </w:rPr>
              <w:t>37</w:t>
            </w:r>
          </w:p>
        </w:tc>
        <w:tc>
          <w:tcPr>
            <w:tcW w:w="538" w:type="pct"/>
            <w:gridSpan w:val="2"/>
            <w:shd w:val="clear" w:color="auto" w:fill="auto"/>
            <w:vAlign w:val="center"/>
          </w:tcPr>
          <w:p w14:paraId="7E1CA7D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BB174D">
              <w:rPr>
                <w:sz w:val="18"/>
                <w:szCs w:val="18"/>
                <w:lang w:val="en-US"/>
              </w:rPr>
              <w:t>231</w:t>
            </w:r>
          </w:p>
        </w:tc>
        <w:tc>
          <w:tcPr>
            <w:tcW w:w="434" w:type="pct"/>
            <w:gridSpan w:val="2"/>
            <w:shd w:val="clear" w:color="auto" w:fill="auto"/>
            <w:vAlign w:val="center"/>
          </w:tcPr>
          <w:p w14:paraId="2C5F6761"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43</w:t>
            </w:r>
          </w:p>
        </w:tc>
        <w:tc>
          <w:tcPr>
            <w:tcW w:w="537" w:type="pct"/>
            <w:gridSpan w:val="2"/>
            <w:shd w:val="clear" w:color="auto" w:fill="auto"/>
            <w:vAlign w:val="center"/>
          </w:tcPr>
          <w:p w14:paraId="630DB559"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253</w:t>
            </w:r>
          </w:p>
        </w:tc>
        <w:tc>
          <w:tcPr>
            <w:tcW w:w="927" w:type="pct"/>
            <w:gridSpan w:val="2"/>
            <w:shd w:val="clear" w:color="auto" w:fill="auto"/>
            <w:vAlign w:val="center"/>
          </w:tcPr>
          <w:p w14:paraId="1FF3119E"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4AF79EA8"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188E7F15"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638B1BCB"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06402E66"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Han-2020</w:t>
            </w:r>
            <w:r w:rsidRPr="005E0EE2">
              <w:rPr>
                <w:b w:val="0"/>
                <w:vertAlign w:val="superscript"/>
              </w:rPr>
              <w:t>34</w:t>
            </w:r>
          </w:p>
        </w:tc>
        <w:tc>
          <w:tcPr>
            <w:tcW w:w="435" w:type="pct"/>
            <w:gridSpan w:val="2"/>
            <w:shd w:val="clear" w:color="auto" w:fill="auto"/>
            <w:vAlign w:val="center"/>
          </w:tcPr>
          <w:p w14:paraId="6740B53A"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32</w:t>
            </w:r>
          </w:p>
        </w:tc>
        <w:tc>
          <w:tcPr>
            <w:tcW w:w="538" w:type="pct"/>
            <w:gridSpan w:val="2"/>
            <w:shd w:val="clear" w:color="auto" w:fill="auto"/>
            <w:vAlign w:val="center"/>
          </w:tcPr>
          <w:p w14:paraId="3875586C"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163</w:t>
            </w:r>
          </w:p>
        </w:tc>
        <w:tc>
          <w:tcPr>
            <w:tcW w:w="434" w:type="pct"/>
            <w:gridSpan w:val="2"/>
            <w:shd w:val="clear" w:color="auto" w:fill="auto"/>
            <w:vAlign w:val="center"/>
          </w:tcPr>
          <w:p w14:paraId="08CE05B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35</w:t>
            </w:r>
          </w:p>
        </w:tc>
        <w:tc>
          <w:tcPr>
            <w:tcW w:w="537" w:type="pct"/>
            <w:gridSpan w:val="2"/>
            <w:shd w:val="clear" w:color="auto" w:fill="auto"/>
            <w:vAlign w:val="center"/>
          </w:tcPr>
          <w:p w14:paraId="62BE3F8E"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177</w:t>
            </w:r>
          </w:p>
        </w:tc>
        <w:tc>
          <w:tcPr>
            <w:tcW w:w="927" w:type="pct"/>
            <w:gridSpan w:val="2"/>
            <w:shd w:val="clear" w:color="auto" w:fill="auto"/>
            <w:vAlign w:val="center"/>
          </w:tcPr>
          <w:p w14:paraId="37991104"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062E858C"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41C5FD16"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454618CC"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6AB61CAD"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Mei-2020</w:t>
            </w:r>
            <w:r w:rsidRPr="005E0EE2">
              <w:rPr>
                <w:b w:val="0"/>
                <w:vertAlign w:val="superscript"/>
              </w:rPr>
              <w:t>35</w:t>
            </w:r>
          </w:p>
        </w:tc>
        <w:tc>
          <w:tcPr>
            <w:tcW w:w="435" w:type="pct"/>
            <w:gridSpan w:val="2"/>
            <w:shd w:val="clear" w:color="auto" w:fill="auto"/>
            <w:vAlign w:val="center"/>
          </w:tcPr>
          <w:p w14:paraId="67770232"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34</w:t>
            </w:r>
          </w:p>
        </w:tc>
        <w:tc>
          <w:tcPr>
            <w:tcW w:w="538" w:type="pct"/>
            <w:gridSpan w:val="2"/>
            <w:shd w:val="clear" w:color="auto" w:fill="auto"/>
            <w:vAlign w:val="center"/>
          </w:tcPr>
          <w:p w14:paraId="5B9C20D6"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237</w:t>
            </w:r>
          </w:p>
        </w:tc>
        <w:tc>
          <w:tcPr>
            <w:tcW w:w="434" w:type="pct"/>
            <w:gridSpan w:val="2"/>
            <w:shd w:val="clear" w:color="auto" w:fill="auto"/>
            <w:vAlign w:val="center"/>
          </w:tcPr>
          <w:p w14:paraId="0FA4A86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38</w:t>
            </w:r>
          </w:p>
        </w:tc>
        <w:tc>
          <w:tcPr>
            <w:tcW w:w="537" w:type="pct"/>
            <w:gridSpan w:val="2"/>
            <w:shd w:val="clear" w:color="auto" w:fill="auto"/>
            <w:vAlign w:val="center"/>
          </w:tcPr>
          <w:p w14:paraId="3ADE5303"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255</w:t>
            </w:r>
          </w:p>
        </w:tc>
        <w:tc>
          <w:tcPr>
            <w:tcW w:w="927" w:type="pct"/>
            <w:gridSpan w:val="2"/>
            <w:shd w:val="clear" w:color="auto" w:fill="auto"/>
            <w:vAlign w:val="center"/>
          </w:tcPr>
          <w:p w14:paraId="7E2365C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2F03FB9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46D71B7B"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4695F7D6"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2D321F28"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Konnov-2021</w:t>
            </w:r>
            <w:r w:rsidRPr="005E0EE2">
              <w:rPr>
                <w:b w:val="0"/>
                <w:vertAlign w:val="superscript"/>
              </w:rPr>
              <w:t>78</w:t>
            </w:r>
          </w:p>
        </w:tc>
        <w:tc>
          <w:tcPr>
            <w:tcW w:w="435" w:type="pct"/>
            <w:gridSpan w:val="2"/>
            <w:shd w:val="clear" w:color="auto" w:fill="auto"/>
            <w:vAlign w:val="center"/>
          </w:tcPr>
          <w:p w14:paraId="76E1FB3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36</w:t>
            </w:r>
          </w:p>
        </w:tc>
        <w:tc>
          <w:tcPr>
            <w:tcW w:w="538" w:type="pct"/>
            <w:gridSpan w:val="2"/>
            <w:shd w:val="clear" w:color="auto" w:fill="auto"/>
            <w:vAlign w:val="center"/>
          </w:tcPr>
          <w:p w14:paraId="566FB4AA"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295</w:t>
            </w:r>
          </w:p>
        </w:tc>
        <w:tc>
          <w:tcPr>
            <w:tcW w:w="434" w:type="pct"/>
            <w:gridSpan w:val="2"/>
            <w:shd w:val="clear" w:color="auto" w:fill="auto"/>
            <w:vAlign w:val="center"/>
          </w:tcPr>
          <w:p w14:paraId="1672BA72"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80</w:t>
            </w:r>
          </w:p>
        </w:tc>
        <w:tc>
          <w:tcPr>
            <w:tcW w:w="537" w:type="pct"/>
            <w:gridSpan w:val="2"/>
            <w:shd w:val="clear" w:color="auto" w:fill="auto"/>
            <w:vAlign w:val="center"/>
          </w:tcPr>
          <w:p w14:paraId="4A677557"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858</w:t>
            </w:r>
          </w:p>
        </w:tc>
        <w:tc>
          <w:tcPr>
            <w:tcW w:w="927" w:type="pct"/>
            <w:gridSpan w:val="2"/>
            <w:shd w:val="clear" w:color="auto" w:fill="auto"/>
            <w:vAlign w:val="center"/>
          </w:tcPr>
          <w:p w14:paraId="7E0D60D8"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6249414B"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2F5AB9C8"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7EB8B29A"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02519FD7"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KAUST-2021</w:t>
            </w:r>
            <w:r w:rsidRPr="005E0EE2">
              <w:rPr>
                <w:b w:val="0"/>
                <w:vertAlign w:val="superscript"/>
              </w:rPr>
              <w:t>5</w:t>
            </w:r>
          </w:p>
        </w:tc>
        <w:tc>
          <w:tcPr>
            <w:tcW w:w="435" w:type="pct"/>
            <w:gridSpan w:val="2"/>
            <w:shd w:val="clear" w:color="auto" w:fill="auto"/>
            <w:vAlign w:val="center"/>
          </w:tcPr>
          <w:p w14:paraId="106DBF71"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34</w:t>
            </w:r>
          </w:p>
        </w:tc>
        <w:tc>
          <w:tcPr>
            <w:tcW w:w="538" w:type="pct"/>
            <w:gridSpan w:val="2"/>
            <w:shd w:val="clear" w:color="auto" w:fill="auto"/>
            <w:vAlign w:val="center"/>
          </w:tcPr>
          <w:p w14:paraId="5D561EB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262</w:t>
            </w:r>
          </w:p>
        </w:tc>
        <w:tc>
          <w:tcPr>
            <w:tcW w:w="434" w:type="pct"/>
            <w:gridSpan w:val="2"/>
            <w:shd w:val="clear" w:color="auto" w:fill="auto"/>
            <w:vAlign w:val="center"/>
          </w:tcPr>
          <w:p w14:paraId="4BE4C94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537" w:type="pct"/>
            <w:gridSpan w:val="2"/>
            <w:shd w:val="clear" w:color="auto" w:fill="auto"/>
            <w:vAlign w:val="center"/>
          </w:tcPr>
          <w:p w14:paraId="230A026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927" w:type="pct"/>
            <w:gridSpan w:val="2"/>
            <w:shd w:val="clear" w:color="auto" w:fill="auto"/>
            <w:vAlign w:val="center"/>
          </w:tcPr>
          <w:p w14:paraId="520C0FCD"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c>
          <w:tcPr>
            <w:tcW w:w="488" w:type="pct"/>
            <w:gridSpan w:val="2"/>
            <w:shd w:val="clear" w:color="auto" w:fill="auto"/>
            <w:vAlign w:val="center"/>
          </w:tcPr>
          <w:p w14:paraId="33C6FD25"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73EA4DD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3A123B37"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0EA8B010"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Shrestha-2021</w:t>
            </w:r>
            <w:r w:rsidRPr="005E0EE2">
              <w:rPr>
                <w:b w:val="0"/>
                <w:vertAlign w:val="superscript"/>
              </w:rPr>
              <w:t>24</w:t>
            </w:r>
          </w:p>
        </w:tc>
        <w:tc>
          <w:tcPr>
            <w:tcW w:w="435" w:type="pct"/>
            <w:gridSpan w:val="2"/>
            <w:shd w:val="clear" w:color="auto" w:fill="auto"/>
            <w:vAlign w:val="center"/>
          </w:tcPr>
          <w:p w14:paraId="787721DD"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33</w:t>
            </w:r>
          </w:p>
        </w:tc>
        <w:tc>
          <w:tcPr>
            <w:tcW w:w="538" w:type="pct"/>
            <w:gridSpan w:val="2"/>
            <w:shd w:val="clear" w:color="auto" w:fill="auto"/>
            <w:vAlign w:val="center"/>
          </w:tcPr>
          <w:p w14:paraId="0D5B0324"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262</w:t>
            </w:r>
          </w:p>
        </w:tc>
        <w:tc>
          <w:tcPr>
            <w:tcW w:w="434" w:type="pct"/>
            <w:gridSpan w:val="2"/>
            <w:shd w:val="clear" w:color="auto" w:fill="auto"/>
            <w:vAlign w:val="center"/>
          </w:tcPr>
          <w:p w14:paraId="77942642"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63</w:t>
            </w:r>
          </w:p>
        </w:tc>
        <w:tc>
          <w:tcPr>
            <w:tcW w:w="537" w:type="pct"/>
            <w:gridSpan w:val="2"/>
            <w:shd w:val="clear" w:color="auto" w:fill="auto"/>
            <w:vAlign w:val="center"/>
          </w:tcPr>
          <w:p w14:paraId="098CBC4C"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609</w:t>
            </w:r>
          </w:p>
        </w:tc>
        <w:tc>
          <w:tcPr>
            <w:tcW w:w="927" w:type="pct"/>
            <w:gridSpan w:val="2"/>
            <w:shd w:val="clear" w:color="auto" w:fill="auto"/>
            <w:vAlign w:val="center"/>
          </w:tcPr>
          <w:p w14:paraId="77206F12"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3251FFF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0ED5C5CE"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4D44DE65"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68767C7A"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Mei-2021</w:t>
            </w:r>
            <w:r w:rsidRPr="005E0EE2">
              <w:rPr>
                <w:b w:val="0"/>
                <w:vertAlign w:val="superscript"/>
              </w:rPr>
              <w:t>26</w:t>
            </w:r>
          </w:p>
        </w:tc>
        <w:tc>
          <w:tcPr>
            <w:tcW w:w="435" w:type="pct"/>
            <w:gridSpan w:val="2"/>
            <w:shd w:val="clear" w:color="auto" w:fill="auto"/>
            <w:vAlign w:val="center"/>
          </w:tcPr>
          <w:p w14:paraId="249249C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35</w:t>
            </w:r>
          </w:p>
        </w:tc>
        <w:tc>
          <w:tcPr>
            <w:tcW w:w="538" w:type="pct"/>
            <w:gridSpan w:val="2"/>
            <w:shd w:val="clear" w:color="auto" w:fill="auto"/>
            <w:vAlign w:val="center"/>
          </w:tcPr>
          <w:p w14:paraId="1B265CD9"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239</w:t>
            </w:r>
          </w:p>
        </w:tc>
        <w:tc>
          <w:tcPr>
            <w:tcW w:w="434" w:type="pct"/>
            <w:gridSpan w:val="2"/>
            <w:shd w:val="clear" w:color="auto" w:fill="auto"/>
            <w:vAlign w:val="center"/>
          </w:tcPr>
          <w:p w14:paraId="29C4B1B9"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39</w:t>
            </w:r>
          </w:p>
        </w:tc>
        <w:tc>
          <w:tcPr>
            <w:tcW w:w="537" w:type="pct"/>
            <w:gridSpan w:val="2"/>
            <w:shd w:val="clear" w:color="auto" w:fill="auto"/>
            <w:vAlign w:val="center"/>
          </w:tcPr>
          <w:p w14:paraId="79E2C538"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257</w:t>
            </w:r>
          </w:p>
        </w:tc>
        <w:tc>
          <w:tcPr>
            <w:tcW w:w="927" w:type="pct"/>
            <w:gridSpan w:val="2"/>
            <w:shd w:val="clear" w:color="auto" w:fill="auto"/>
            <w:vAlign w:val="center"/>
          </w:tcPr>
          <w:p w14:paraId="0BB4EC55"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36DB3D70"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shd w:val="clear" w:color="auto" w:fill="auto"/>
            <w:vAlign w:val="center"/>
          </w:tcPr>
          <w:p w14:paraId="13D0D33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4D4E79A8" w14:textId="77777777" w:rsidTr="009B3B0C">
        <w:trPr>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shd w:val="clear" w:color="auto" w:fill="auto"/>
            <w:vAlign w:val="center"/>
          </w:tcPr>
          <w:p w14:paraId="66149F9B"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Zhou-2021</w:t>
            </w:r>
            <w:r w:rsidRPr="005E0EE2">
              <w:rPr>
                <w:b w:val="0"/>
                <w:vertAlign w:val="superscript"/>
              </w:rPr>
              <w:t>36</w:t>
            </w:r>
          </w:p>
        </w:tc>
        <w:tc>
          <w:tcPr>
            <w:tcW w:w="435" w:type="pct"/>
            <w:gridSpan w:val="2"/>
            <w:shd w:val="clear" w:color="auto" w:fill="auto"/>
            <w:vAlign w:val="center"/>
          </w:tcPr>
          <w:p w14:paraId="403BF21F"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32</w:t>
            </w:r>
          </w:p>
        </w:tc>
        <w:tc>
          <w:tcPr>
            <w:tcW w:w="538" w:type="pct"/>
            <w:gridSpan w:val="2"/>
            <w:shd w:val="clear" w:color="auto" w:fill="auto"/>
            <w:vAlign w:val="center"/>
          </w:tcPr>
          <w:p w14:paraId="56C46FEB"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187</w:t>
            </w:r>
          </w:p>
        </w:tc>
        <w:tc>
          <w:tcPr>
            <w:tcW w:w="434" w:type="pct"/>
            <w:gridSpan w:val="2"/>
            <w:shd w:val="clear" w:color="auto" w:fill="auto"/>
            <w:vAlign w:val="center"/>
          </w:tcPr>
          <w:p w14:paraId="49067059"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34</w:t>
            </w:r>
          </w:p>
        </w:tc>
        <w:tc>
          <w:tcPr>
            <w:tcW w:w="537" w:type="pct"/>
            <w:gridSpan w:val="2"/>
            <w:shd w:val="clear" w:color="auto" w:fill="auto"/>
            <w:vAlign w:val="center"/>
          </w:tcPr>
          <w:p w14:paraId="1710E857"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sidRPr="00BB174D">
              <w:rPr>
                <w:color w:val="000000"/>
                <w:sz w:val="18"/>
                <w:szCs w:val="18"/>
                <w:lang w:val="en-US"/>
              </w:rPr>
              <w:t>197</w:t>
            </w:r>
          </w:p>
        </w:tc>
        <w:tc>
          <w:tcPr>
            <w:tcW w:w="927" w:type="pct"/>
            <w:gridSpan w:val="2"/>
            <w:shd w:val="clear" w:color="auto" w:fill="auto"/>
            <w:vAlign w:val="center"/>
          </w:tcPr>
          <w:p w14:paraId="7EAE1B8E"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488" w:type="pct"/>
            <w:gridSpan w:val="2"/>
            <w:shd w:val="clear" w:color="auto" w:fill="auto"/>
            <w:vAlign w:val="center"/>
          </w:tcPr>
          <w:p w14:paraId="78642180"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b/>
                <w:color w:val="FF0000"/>
                <w:sz w:val="18"/>
                <w:szCs w:val="18"/>
                <w:lang w:val="en-US"/>
              </w:rPr>
              <w:sym w:font="Wingdings 2" w:char="F0D2"/>
            </w:r>
          </w:p>
        </w:tc>
        <w:tc>
          <w:tcPr>
            <w:tcW w:w="746" w:type="pct"/>
            <w:shd w:val="clear" w:color="auto" w:fill="auto"/>
            <w:vAlign w:val="center"/>
          </w:tcPr>
          <w:p w14:paraId="346622B6" w14:textId="77777777" w:rsidR="005E0EE2" w:rsidRPr="00BB174D" w:rsidRDefault="005E0EE2" w:rsidP="0058407F">
            <w:pPr>
              <w:spacing w:before="20" w:after="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r w:rsidR="005E0EE2" w:rsidRPr="00BB174D" w14:paraId="38B1277B" w14:textId="77777777" w:rsidTr="009B3B0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896" w:type="pct"/>
            <w:gridSpan w:val="2"/>
            <w:tcBorders>
              <w:bottom w:val="single" w:sz="12" w:space="0" w:color="auto"/>
            </w:tcBorders>
            <w:shd w:val="clear" w:color="auto" w:fill="auto"/>
            <w:vAlign w:val="center"/>
          </w:tcPr>
          <w:p w14:paraId="569DFE31" w14:textId="77777777" w:rsidR="005E0EE2" w:rsidRPr="00BB174D" w:rsidRDefault="005E0EE2" w:rsidP="0058407F">
            <w:pPr>
              <w:spacing w:before="20" w:after="20"/>
              <w:ind w:left="34" w:hanging="34"/>
              <w:rPr>
                <w:b w:val="0"/>
                <w:bCs/>
                <w:color w:val="000000"/>
                <w:sz w:val="18"/>
                <w:szCs w:val="18"/>
                <w:lang w:val="en-US"/>
              </w:rPr>
            </w:pPr>
            <w:r w:rsidRPr="00BB174D">
              <w:rPr>
                <w:b w:val="0"/>
                <w:color w:val="000000"/>
                <w:sz w:val="18"/>
                <w:szCs w:val="18"/>
                <w:lang w:val="en-US"/>
              </w:rPr>
              <w:t>Gotama-2022</w:t>
            </w:r>
            <w:r w:rsidRPr="005E0EE2">
              <w:rPr>
                <w:b w:val="0"/>
                <w:vertAlign w:val="superscript"/>
              </w:rPr>
              <w:t>25</w:t>
            </w:r>
          </w:p>
        </w:tc>
        <w:tc>
          <w:tcPr>
            <w:tcW w:w="435" w:type="pct"/>
            <w:gridSpan w:val="2"/>
            <w:tcBorders>
              <w:bottom w:val="single" w:sz="12" w:space="0" w:color="auto"/>
            </w:tcBorders>
            <w:shd w:val="clear" w:color="auto" w:fill="auto"/>
            <w:vAlign w:val="center"/>
          </w:tcPr>
          <w:p w14:paraId="062D87AE"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32</w:t>
            </w:r>
          </w:p>
        </w:tc>
        <w:tc>
          <w:tcPr>
            <w:tcW w:w="538" w:type="pct"/>
            <w:gridSpan w:val="2"/>
            <w:tcBorders>
              <w:bottom w:val="single" w:sz="12" w:space="0" w:color="auto"/>
            </w:tcBorders>
            <w:shd w:val="clear" w:color="auto" w:fill="auto"/>
            <w:vAlign w:val="center"/>
          </w:tcPr>
          <w:p w14:paraId="1BBAC494"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165</w:t>
            </w:r>
          </w:p>
        </w:tc>
        <w:tc>
          <w:tcPr>
            <w:tcW w:w="434" w:type="pct"/>
            <w:gridSpan w:val="2"/>
            <w:tcBorders>
              <w:bottom w:val="single" w:sz="12" w:space="0" w:color="auto"/>
            </w:tcBorders>
            <w:shd w:val="clear" w:color="auto" w:fill="auto"/>
            <w:vAlign w:val="center"/>
          </w:tcPr>
          <w:p w14:paraId="6714153D"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537" w:type="pct"/>
            <w:gridSpan w:val="2"/>
            <w:tcBorders>
              <w:bottom w:val="single" w:sz="12" w:space="0" w:color="auto"/>
            </w:tcBorders>
            <w:shd w:val="clear" w:color="auto" w:fill="auto"/>
            <w:vAlign w:val="center"/>
          </w:tcPr>
          <w:p w14:paraId="087FBD33"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color w:val="000000"/>
                <w:sz w:val="18"/>
                <w:szCs w:val="18"/>
                <w:lang w:val="en-US"/>
              </w:rPr>
              <w:t>–</w:t>
            </w:r>
          </w:p>
        </w:tc>
        <w:tc>
          <w:tcPr>
            <w:tcW w:w="927" w:type="pct"/>
            <w:gridSpan w:val="2"/>
            <w:tcBorders>
              <w:bottom w:val="single" w:sz="12" w:space="0" w:color="auto"/>
            </w:tcBorders>
            <w:shd w:val="clear" w:color="auto" w:fill="auto"/>
            <w:vAlign w:val="center"/>
          </w:tcPr>
          <w:p w14:paraId="278A008E"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b/>
                <w:color w:val="FF0000"/>
                <w:sz w:val="18"/>
                <w:szCs w:val="18"/>
                <w:lang w:val="en-US"/>
              </w:rPr>
              <w:sym w:font="Wingdings 2" w:char="F0D2"/>
            </w:r>
          </w:p>
        </w:tc>
        <w:tc>
          <w:tcPr>
            <w:tcW w:w="488" w:type="pct"/>
            <w:gridSpan w:val="2"/>
            <w:tcBorders>
              <w:bottom w:val="single" w:sz="12" w:space="0" w:color="auto"/>
            </w:tcBorders>
            <w:shd w:val="clear" w:color="auto" w:fill="auto"/>
            <w:vAlign w:val="center"/>
          </w:tcPr>
          <w:p w14:paraId="744415CF"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c>
          <w:tcPr>
            <w:tcW w:w="746" w:type="pct"/>
            <w:tcBorders>
              <w:bottom w:val="single" w:sz="12" w:space="0" w:color="auto"/>
            </w:tcBorders>
            <w:shd w:val="clear" w:color="auto" w:fill="auto"/>
            <w:vAlign w:val="center"/>
          </w:tcPr>
          <w:p w14:paraId="73059850" w14:textId="77777777" w:rsidR="005E0EE2" w:rsidRPr="00BB174D" w:rsidRDefault="005E0EE2" w:rsidP="0058407F">
            <w:pPr>
              <w:spacing w:before="20" w:after="20"/>
              <w:jc w:val="center"/>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sidRPr="00BB174D">
              <w:rPr>
                <w:rFonts w:ascii="Segoe UI Emoji" w:hAnsi="Segoe UI Emoji" w:cs="Segoe UI Emoji"/>
                <w:sz w:val="18"/>
                <w:szCs w:val="18"/>
                <w:lang w:val="en-US"/>
              </w:rPr>
              <w:t>✔</w:t>
            </w:r>
            <w:r w:rsidRPr="00BB174D">
              <w:rPr>
                <w:sz w:val="18"/>
                <w:szCs w:val="18"/>
                <w:lang w:val="en-US"/>
              </w:rPr>
              <w:t>️</w:t>
            </w:r>
          </w:p>
        </w:tc>
      </w:tr>
    </w:tbl>
    <w:p w14:paraId="7F445B3E" w14:textId="77777777" w:rsidR="005E0EE2" w:rsidRPr="00D97FED" w:rsidRDefault="005E0EE2" w:rsidP="009B3B0C">
      <w:pPr>
        <w:spacing w:after="0" w:line="240" w:lineRule="auto"/>
        <w:jc w:val="both"/>
        <w:rPr>
          <w:sz w:val="20"/>
          <w:szCs w:val="20"/>
          <w:lang w:val="en-US"/>
        </w:rPr>
      </w:pPr>
    </w:p>
    <w:p w14:paraId="7C6D5740" w14:textId="77777777" w:rsidR="005E0EE2" w:rsidRPr="00D97FED" w:rsidRDefault="005E0EE2" w:rsidP="009B3B0C">
      <w:pPr>
        <w:spacing w:after="60" w:line="240" w:lineRule="auto"/>
        <w:jc w:val="both"/>
        <w:rPr>
          <w:sz w:val="20"/>
          <w:szCs w:val="20"/>
          <w:lang w:val="en-US"/>
        </w:rPr>
      </w:pPr>
      <w:r w:rsidRPr="00D97FED">
        <w:rPr>
          <w:sz w:val="20"/>
          <w:szCs w:val="20"/>
          <w:vertAlign w:val="superscript"/>
          <w:lang w:val="en-US"/>
        </w:rPr>
        <w:t>a</w:t>
      </w:r>
      <w:r w:rsidRPr="00D97FED">
        <w:rPr>
          <w:sz w:val="20"/>
          <w:szCs w:val="20"/>
          <w:lang w:val="en-US"/>
        </w:rPr>
        <w:t xml:space="preserve">: </w:t>
      </w:r>
      <w:r>
        <w:rPr>
          <w:sz w:val="20"/>
          <w:szCs w:val="20"/>
          <w:lang w:val="en-US"/>
        </w:rPr>
        <w:t xml:space="preserve">Thermochemical data of the carbon atom (C) was missing from the </w:t>
      </w:r>
      <w:r w:rsidRPr="00D97FED">
        <w:rPr>
          <w:sz w:val="20"/>
          <w:szCs w:val="20"/>
          <w:lang w:val="en-US"/>
        </w:rPr>
        <w:t>Tian</w:t>
      </w:r>
      <w:r w:rsidRPr="00D97FED">
        <w:rPr>
          <w:sz w:val="20"/>
          <w:szCs w:val="20"/>
          <w:lang w:val="en-US"/>
        </w:rPr>
        <w:noBreakHyphen/>
        <w:t>2009 model</w:t>
      </w:r>
      <w:r>
        <w:rPr>
          <w:sz w:val="20"/>
          <w:szCs w:val="20"/>
          <w:lang w:val="en-US"/>
        </w:rPr>
        <w:t>;</w:t>
      </w:r>
      <w:r w:rsidRPr="00D97FED">
        <w:rPr>
          <w:sz w:val="20"/>
          <w:szCs w:val="20"/>
          <w:lang w:val="en-US"/>
        </w:rPr>
        <w:t xml:space="preserve"> </w:t>
      </w:r>
      <w:r>
        <w:rPr>
          <w:sz w:val="20"/>
          <w:szCs w:val="20"/>
          <w:lang w:val="en-US"/>
        </w:rPr>
        <w:t>t</w:t>
      </w:r>
      <w:r w:rsidRPr="00D97FED">
        <w:rPr>
          <w:sz w:val="20"/>
          <w:szCs w:val="20"/>
          <w:lang w:val="en-US"/>
        </w:rPr>
        <w:t>herefore, for NH</w:t>
      </w:r>
      <w:r w:rsidRPr="00D97FED">
        <w:rPr>
          <w:sz w:val="20"/>
          <w:szCs w:val="20"/>
          <w:vertAlign w:val="subscript"/>
          <w:lang w:val="en-US"/>
        </w:rPr>
        <w:t>3</w:t>
      </w:r>
      <w:r w:rsidRPr="00D97FED">
        <w:rPr>
          <w:sz w:val="20"/>
          <w:szCs w:val="20"/>
          <w:lang w:val="en-US"/>
        </w:rPr>
        <w:t xml:space="preserve">/syngas </w:t>
      </w:r>
      <w:r>
        <w:rPr>
          <w:sz w:val="20"/>
          <w:szCs w:val="20"/>
          <w:lang w:val="en-US"/>
        </w:rPr>
        <w:t xml:space="preserve">combustion </w:t>
      </w:r>
      <w:r w:rsidRPr="00D97FED">
        <w:rPr>
          <w:sz w:val="20"/>
          <w:szCs w:val="20"/>
          <w:lang w:val="en-US"/>
        </w:rPr>
        <w:t xml:space="preserve">simulations, </w:t>
      </w:r>
      <w:r>
        <w:rPr>
          <w:sz w:val="20"/>
          <w:szCs w:val="20"/>
          <w:lang w:val="en-US"/>
        </w:rPr>
        <w:t>they</w:t>
      </w:r>
      <w:r w:rsidRPr="00D97FED">
        <w:rPr>
          <w:sz w:val="20"/>
          <w:szCs w:val="20"/>
          <w:lang w:val="en-US"/>
        </w:rPr>
        <w:t xml:space="preserve"> were taken from the Glarborg</w:t>
      </w:r>
      <w:r w:rsidRPr="00D97FED">
        <w:rPr>
          <w:sz w:val="20"/>
          <w:szCs w:val="20"/>
          <w:lang w:val="en-US"/>
        </w:rPr>
        <w:noBreakHyphen/>
        <w:t>2018 model.</w:t>
      </w:r>
    </w:p>
    <w:p w14:paraId="09B92AAA" w14:textId="77777777" w:rsidR="005E0EE2" w:rsidRPr="004C200E" w:rsidRDefault="005E0EE2" w:rsidP="009B3B0C">
      <w:pPr>
        <w:spacing w:after="60" w:line="240" w:lineRule="auto"/>
        <w:jc w:val="both"/>
        <w:rPr>
          <w:sz w:val="20"/>
          <w:szCs w:val="20"/>
          <w:lang w:val="en-US"/>
        </w:rPr>
      </w:pPr>
      <w:bookmarkStart w:id="39" w:name="_Hlk104626687"/>
      <w:r>
        <w:rPr>
          <w:sz w:val="20"/>
          <w:szCs w:val="20"/>
          <w:vertAlign w:val="superscript"/>
          <w:lang w:val="en-US"/>
        </w:rPr>
        <w:t>b</w:t>
      </w:r>
      <w:r w:rsidRPr="004C200E">
        <w:rPr>
          <w:sz w:val="20"/>
          <w:szCs w:val="20"/>
          <w:lang w:val="en-US"/>
        </w:rPr>
        <w:t>: The mechanism is composed of the 2016/12/14 version of hydrocarbon oxidation and the 2018/07/23 version of the nitrogen chemistry sub</w:t>
      </w:r>
      <w:r w:rsidRPr="004C200E">
        <w:rPr>
          <w:sz w:val="20"/>
          <w:szCs w:val="20"/>
          <w:lang w:val="en-US"/>
        </w:rPr>
        <w:noBreakHyphen/>
        <w:t>mechanism by the Combustion Research Group at the University of California</w:t>
      </w:r>
      <w:r>
        <w:rPr>
          <w:sz w:val="20"/>
          <w:szCs w:val="20"/>
          <w:lang w:val="en-US"/>
        </w:rPr>
        <w:t xml:space="preserve"> at San Diego</w:t>
      </w:r>
      <w:r w:rsidRPr="004C200E">
        <w:rPr>
          <w:sz w:val="20"/>
          <w:szCs w:val="20"/>
          <w:lang w:val="en-US"/>
        </w:rPr>
        <w:t>.</w:t>
      </w:r>
    </w:p>
    <w:p w14:paraId="1FA66B57" w14:textId="77777777" w:rsidR="005E0EE2" w:rsidRPr="004C200E" w:rsidRDefault="005E0EE2" w:rsidP="009B3B0C">
      <w:pPr>
        <w:spacing w:after="60" w:line="240" w:lineRule="auto"/>
        <w:jc w:val="both"/>
        <w:rPr>
          <w:lang w:val="en-US"/>
        </w:rPr>
      </w:pPr>
      <w:r>
        <w:rPr>
          <w:sz w:val="20"/>
          <w:szCs w:val="20"/>
          <w:shd w:val="clear" w:color="auto" w:fill="FFFFFF"/>
          <w:vertAlign w:val="superscript"/>
          <w:lang w:val="en-US"/>
        </w:rPr>
        <w:t>c</w:t>
      </w:r>
      <w:r w:rsidRPr="004C200E">
        <w:rPr>
          <w:sz w:val="20"/>
          <w:szCs w:val="20"/>
          <w:shd w:val="clear" w:color="auto" w:fill="FFFFFF"/>
          <w:lang w:val="en-US"/>
        </w:rPr>
        <w:t xml:space="preserve">: The detailed kinetic mechanism of the authors was used because the indirect experiments investigated in this study were not used for constructing the skeletal mechanism </w:t>
      </w:r>
      <w:r>
        <w:rPr>
          <w:sz w:val="20"/>
          <w:szCs w:val="20"/>
          <w:shd w:val="clear" w:color="auto" w:fill="FFFFFF"/>
          <w:lang w:val="en-US"/>
        </w:rPr>
        <w:t>published in the same paper</w:t>
      </w:r>
      <w:r w:rsidRPr="004C200E">
        <w:rPr>
          <w:sz w:val="20"/>
          <w:szCs w:val="20"/>
          <w:shd w:val="clear" w:color="auto" w:fill="FFFFFF"/>
          <w:lang w:val="en-US"/>
        </w:rPr>
        <w:t>.</w:t>
      </w:r>
    </w:p>
    <w:bookmarkEnd w:id="39"/>
    <w:p w14:paraId="4E70A931" w14:textId="77777777" w:rsidR="005E0EE2" w:rsidRDefault="005E0EE2" w:rsidP="009B3B0C">
      <w:pPr>
        <w:spacing w:after="0" w:line="360" w:lineRule="auto"/>
        <w:ind w:firstLine="567"/>
        <w:jc w:val="both"/>
        <w:rPr>
          <w:lang w:val="en-US"/>
        </w:rPr>
      </w:pPr>
    </w:p>
    <w:p w14:paraId="5317ACAB" w14:textId="77777777" w:rsidR="005E0EE2" w:rsidRDefault="005E0EE2" w:rsidP="009B3B0C">
      <w:pPr>
        <w:spacing w:after="0" w:line="360" w:lineRule="auto"/>
        <w:ind w:firstLine="567"/>
        <w:jc w:val="both"/>
        <w:rPr>
          <w:lang w:val="en-US"/>
        </w:rPr>
      </w:pPr>
      <w:r>
        <w:rPr>
          <w:lang w:val="en-US"/>
        </w:rPr>
        <w:t>N</w:t>
      </w:r>
      <w:r w:rsidRPr="004C200E">
        <w:rPr>
          <w:lang w:val="en-US"/>
        </w:rPr>
        <w:t xml:space="preserve">ote that the </w:t>
      </w:r>
      <w:r>
        <w:rPr>
          <w:lang w:val="en-US"/>
        </w:rPr>
        <w:t xml:space="preserve">list of </w:t>
      </w:r>
      <w:r w:rsidRPr="004C200E">
        <w:rPr>
          <w:lang w:val="en-US"/>
        </w:rPr>
        <w:t xml:space="preserve">mechanisms </w:t>
      </w:r>
      <w:r>
        <w:rPr>
          <w:lang w:val="en-US"/>
        </w:rPr>
        <w:t xml:space="preserve">in </w:t>
      </w:r>
      <w:r w:rsidRPr="00782076">
        <w:rPr>
          <w:lang w:val="en-US"/>
        </w:rPr>
        <w:fldChar w:fldCharType="begin"/>
      </w:r>
      <w:r w:rsidRPr="00782076">
        <w:rPr>
          <w:lang w:val="en-US"/>
        </w:rPr>
        <w:instrText xml:space="preserve"> REF _Ref102323066 \h  \* MERGEFORMAT </w:instrText>
      </w:r>
      <w:r w:rsidRPr="00782076">
        <w:rPr>
          <w:lang w:val="en-US"/>
        </w:rPr>
      </w:r>
      <w:r w:rsidRPr="00782076">
        <w:rPr>
          <w:lang w:val="en-US"/>
        </w:rPr>
        <w:fldChar w:fldCharType="separate"/>
      </w:r>
      <w:r w:rsidRPr="0042705F">
        <w:t>Table A9</w:t>
      </w:r>
      <w:r w:rsidRPr="00782076">
        <w:rPr>
          <w:lang w:val="en-US"/>
        </w:rPr>
        <w:fldChar w:fldCharType="end"/>
      </w:r>
      <w:r>
        <w:rPr>
          <w:lang w:val="en-US"/>
        </w:rPr>
        <w:t xml:space="preserve"> </w:t>
      </w:r>
      <w:r w:rsidRPr="004C200E">
        <w:rPr>
          <w:lang w:val="en-US"/>
        </w:rPr>
        <w:t>is not exhaustive</w:t>
      </w:r>
      <w:r>
        <w:rPr>
          <w:lang w:val="en-US"/>
        </w:rPr>
        <w:t>;</w:t>
      </w:r>
      <w:r w:rsidRPr="004C200E">
        <w:rPr>
          <w:lang w:val="en-US"/>
        </w:rPr>
        <w:t xml:space="preserve"> there are many other mechanisms available in the literature</w:t>
      </w:r>
      <w:r w:rsidRPr="005E0EE2">
        <w:rPr>
          <w:vertAlign w:val="superscript"/>
        </w:rPr>
        <w:t>14</w:t>
      </w:r>
      <w:r w:rsidRPr="00E93FE0">
        <w:rPr>
          <w:noProof/>
          <w:vertAlign w:val="superscript"/>
          <w:lang w:val="en-US"/>
        </w:rPr>
        <w:t>,</w:t>
      </w:r>
      <w:r w:rsidRPr="005E0EE2">
        <w:rPr>
          <w:vertAlign w:val="superscript"/>
        </w:rPr>
        <w:t>31</w:t>
      </w:r>
      <w:r w:rsidRPr="00E93FE0">
        <w:rPr>
          <w:noProof/>
          <w:vertAlign w:val="superscript"/>
          <w:lang w:val="en-US"/>
        </w:rPr>
        <w:t>,</w:t>
      </w:r>
      <w:r w:rsidRPr="005E0EE2">
        <w:rPr>
          <w:vertAlign w:val="superscript"/>
        </w:rPr>
        <w:t>79-88</w:t>
      </w:r>
      <w:r w:rsidRPr="004C200E">
        <w:rPr>
          <w:lang w:val="en-US"/>
        </w:rPr>
        <w:t xml:space="preserve"> that can be used to simulate NH</w:t>
      </w:r>
      <w:r w:rsidRPr="004C200E">
        <w:rPr>
          <w:vertAlign w:val="subscript"/>
          <w:lang w:val="en-US"/>
        </w:rPr>
        <w:t>3</w:t>
      </w:r>
      <w:r w:rsidRPr="004C200E">
        <w:rPr>
          <w:lang w:val="en-US"/>
        </w:rPr>
        <w:t>/syngas combustion systems. However, they were not selected among the investigated models because a) they have gone through one or more updates</w:t>
      </w:r>
      <w:r w:rsidRPr="00A04798">
        <w:rPr>
          <w:lang w:val="en-US"/>
        </w:rPr>
        <w:t xml:space="preserve"> </w:t>
      </w:r>
      <w:r w:rsidRPr="004C200E">
        <w:rPr>
          <w:lang w:val="en-US"/>
        </w:rPr>
        <w:t>since their publication</w:t>
      </w:r>
      <w:r>
        <w:rPr>
          <w:lang w:val="en-US"/>
        </w:rPr>
        <w:t>,</w:t>
      </w:r>
      <w:r w:rsidRPr="004C200E">
        <w:rPr>
          <w:lang w:val="en-US"/>
        </w:rPr>
        <w:t xml:space="preserve"> b) their focus is a system</w:t>
      </w:r>
      <w:r>
        <w:rPr>
          <w:lang w:val="en-US"/>
        </w:rPr>
        <w:t xml:space="preserve"> different</w:t>
      </w:r>
      <w:r w:rsidRPr="004C200E">
        <w:rPr>
          <w:lang w:val="en-US"/>
        </w:rPr>
        <w:t xml:space="preserve"> from ou</w:t>
      </w:r>
      <w:r>
        <w:rPr>
          <w:lang w:val="en-US"/>
        </w:rPr>
        <w:t>r</w:t>
      </w:r>
      <w:r w:rsidRPr="004C200E">
        <w:rPr>
          <w:lang w:val="en-US"/>
        </w:rPr>
        <w:t xml:space="preserve"> target systems</w:t>
      </w:r>
      <w:r>
        <w:rPr>
          <w:lang w:val="en-US"/>
        </w:rPr>
        <w:t>, and/or c) they are reduced mechanisms developed for a specific system</w:t>
      </w:r>
      <w:r w:rsidRPr="004C200E">
        <w:rPr>
          <w:lang w:val="en-US"/>
        </w:rPr>
        <w:t>.</w:t>
      </w:r>
      <w:r>
        <w:rPr>
          <w:lang w:val="en-US"/>
        </w:rPr>
        <w:t xml:space="preserve"> The recent, optimized NH</w:t>
      </w:r>
      <w:r w:rsidRPr="0010420A">
        <w:rPr>
          <w:vertAlign w:val="subscript"/>
          <w:lang w:val="en-US"/>
        </w:rPr>
        <w:t>3</w:t>
      </w:r>
      <w:r>
        <w:rPr>
          <w:lang w:val="en-US"/>
        </w:rPr>
        <w:t xml:space="preserve"> combustion model of </w:t>
      </w:r>
      <w:proofErr w:type="spellStart"/>
      <w:r>
        <w:rPr>
          <w:lang w:val="en-US"/>
        </w:rPr>
        <w:t>Bertolino</w:t>
      </w:r>
      <w:proofErr w:type="spellEnd"/>
      <w:r>
        <w:rPr>
          <w:lang w:val="en-US"/>
        </w:rPr>
        <w:t xml:space="preserve"> et al.</w:t>
      </w:r>
      <w:r w:rsidRPr="005E0EE2">
        <w:rPr>
          <w:vertAlign w:val="superscript"/>
        </w:rPr>
        <w:t xml:space="preserve"> 89</w:t>
      </w:r>
      <w:r>
        <w:rPr>
          <w:lang w:val="en-US"/>
        </w:rPr>
        <w:t xml:space="preserve"> was not </w:t>
      </w:r>
      <w:proofErr w:type="spellStart"/>
      <w:proofErr w:type="gramStart"/>
      <w:r>
        <w:rPr>
          <w:lang w:val="en-US"/>
        </w:rPr>
        <w:t>inves</w:t>
      </w:r>
      <w:proofErr w:type="spellEnd"/>
      <w:r w:rsidRPr="005E0EE2">
        <w:rPr>
          <w:vertAlign w:val="superscript"/>
        </w:rPr>
        <w:t>35</w:t>
      </w:r>
      <w:proofErr w:type="spellStart"/>
      <w:r>
        <w:rPr>
          <w:lang w:val="en-US"/>
        </w:rPr>
        <w:t>tigated</w:t>
      </w:r>
      <w:proofErr w:type="spellEnd"/>
      <w:proofErr w:type="gramEnd"/>
      <w:r>
        <w:rPr>
          <w:lang w:val="en-US"/>
        </w:rPr>
        <w:t xml:space="preserve"> in this study, but we are planning to include it in our future studies on ammonia combustion.</w:t>
      </w:r>
    </w:p>
    <w:p w14:paraId="4E47FD3A" w14:textId="77777777" w:rsidR="005E0EE2" w:rsidRDefault="005E0EE2" w:rsidP="00655080">
      <w:pPr>
        <w:spacing w:after="0" w:line="360" w:lineRule="auto"/>
        <w:ind w:firstLine="567"/>
        <w:jc w:val="both"/>
        <w:rPr>
          <w:lang w:val="en-US"/>
        </w:rPr>
      </w:pPr>
      <w:r>
        <w:rPr>
          <w:lang w:val="hu-HU"/>
        </w:rPr>
        <w:t xml:space="preserve">The </w:t>
      </w:r>
      <w:proofErr w:type="spellStart"/>
      <w:r>
        <w:rPr>
          <w:lang w:val="hu-HU"/>
        </w:rPr>
        <w:t>literature</w:t>
      </w:r>
      <w:proofErr w:type="spellEnd"/>
      <w:r>
        <w:rPr>
          <w:lang w:val="hu-HU"/>
        </w:rPr>
        <w:t xml:space="preserve"> of </w:t>
      </w:r>
      <w:proofErr w:type="spellStart"/>
      <w:r>
        <w:rPr>
          <w:lang w:val="hu-HU"/>
        </w:rPr>
        <w:t>detailed</w:t>
      </w:r>
      <w:proofErr w:type="spellEnd"/>
      <w:r>
        <w:rPr>
          <w:lang w:val="hu-HU"/>
        </w:rPr>
        <w:t xml:space="preserve"> </w:t>
      </w:r>
      <w:proofErr w:type="spellStart"/>
      <w:r>
        <w:rPr>
          <w:lang w:val="hu-HU"/>
        </w:rPr>
        <w:t>reaction</w:t>
      </w:r>
      <w:proofErr w:type="spellEnd"/>
      <w:r>
        <w:rPr>
          <w:lang w:val="hu-HU"/>
        </w:rPr>
        <w:t xml:space="preserve"> </w:t>
      </w:r>
      <w:proofErr w:type="spellStart"/>
      <w:r>
        <w:rPr>
          <w:lang w:val="hu-HU"/>
        </w:rPr>
        <w:t>mechanisms</w:t>
      </w:r>
      <w:proofErr w:type="spellEnd"/>
      <w:r>
        <w:rPr>
          <w:lang w:val="hu-HU"/>
        </w:rPr>
        <w:t xml:space="preserve"> in </w:t>
      </w:r>
      <w:proofErr w:type="spellStart"/>
      <w:r>
        <w:rPr>
          <w:lang w:val="hu-HU"/>
        </w:rPr>
        <w:t>ammonia</w:t>
      </w:r>
      <w:proofErr w:type="spellEnd"/>
      <w:r>
        <w:rPr>
          <w:lang w:val="hu-HU"/>
        </w:rPr>
        <w:t xml:space="preserve"> </w:t>
      </w:r>
      <w:proofErr w:type="spellStart"/>
      <w:r>
        <w:rPr>
          <w:lang w:val="hu-HU"/>
        </w:rPr>
        <w:t>combustion</w:t>
      </w:r>
      <w:proofErr w:type="spellEnd"/>
      <w:r>
        <w:rPr>
          <w:lang w:val="hu-HU"/>
        </w:rPr>
        <w:t xml:space="preserve"> has </w:t>
      </w:r>
      <w:proofErr w:type="spellStart"/>
      <w:r>
        <w:rPr>
          <w:lang w:val="hu-HU"/>
        </w:rPr>
        <w:t>been</w:t>
      </w:r>
      <w:proofErr w:type="spellEnd"/>
      <w:r>
        <w:rPr>
          <w:lang w:val="hu-HU"/>
        </w:rPr>
        <w:t xml:space="preserve"> </w:t>
      </w:r>
      <w:proofErr w:type="spellStart"/>
      <w:r>
        <w:rPr>
          <w:lang w:val="hu-HU"/>
        </w:rPr>
        <w:t>extensively</w:t>
      </w:r>
      <w:proofErr w:type="spellEnd"/>
      <w:r>
        <w:rPr>
          <w:lang w:val="hu-HU"/>
        </w:rPr>
        <w:t xml:space="preserve"> </w:t>
      </w:r>
      <w:proofErr w:type="spellStart"/>
      <w:r>
        <w:rPr>
          <w:lang w:val="hu-HU"/>
        </w:rPr>
        <w:t>reviewed</w:t>
      </w:r>
      <w:proofErr w:type="spellEnd"/>
      <w:r>
        <w:rPr>
          <w:lang w:val="hu-HU"/>
        </w:rPr>
        <w:t xml:space="preserve">, </w:t>
      </w:r>
      <w:r>
        <w:rPr>
          <w:lang w:val="en-US"/>
        </w:rPr>
        <w:t>and we assume that the review is comprehensive till January, 2022.</w:t>
      </w:r>
    </w:p>
    <w:p w14:paraId="3ACA837F" w14:textId="77777777" w:rsidR="005E0EE2" w:rsidRDefault="005E0EE2" w:rsidP="00655080">
      <w:pPr>
        <w:spacing w:after="0" w:line="360" w:lineRule="auto"/>
        <w:ind w:firstLine="567"/>
        <w:jc w:val="both"/>
        <w:rPr>
          <w:lang w:val="en-US"/>
        </w:rPr>
        <w:sectPr w:rsidR="005E0EE2">
          <w:pgSz w:w="11906" w:h="16838"/>
          <w:pgMar w:top="1417" w:right="1417" w:bottom="1417" w:left="1417" w:header="708" w:footer="708" w:gutter="0"/>
          <w:cols w:space="708"/>
          <w:docGrid w:linePitch="360"/>
        </w:sectPr>
      </w:pPr>
    </w:p>
    <w:p w14:paraId="0623686C" w14:textId="77777777" w:rsidR="005E0EE2" w:rsidRDefault="005E0EE2" w:rsidP="00655080">
      <w:pPr>
        <w:spacing w:after="0" w:line="360" w:lineRule="auto"/>
        <w:ind w:firstLine="567"/>
        <w:jc w:val="both"/>
        <w:rPr>
          <w:lang w:val="en-US"/>
        </w:rPr>
      </w:pPr>
    </w:p>
    <w:p w14:paraId="17699D13" w14:textId="77777777" w:rsidR="005E0EE2" w:rsidRPr="00655080" w:rsidRDefault="005E0EE2" w:rsidP="00655080">
      <w:pPr>
        <w:pStyle w:val="Caption"/>
        <w:keepNext/>
        <w:ind w:left="0"/>
        <w:rPr>
          <w:color w:val="auto"/>
          <w:sz w:val="20"/>
          <w:szCs w:val="20"/>
        </w:rPr>
      </w:pPr>
      <w:bookmarkStart w:id="40" w:name="_Ref102323290"/>
      <w:proofErr w:type="spellStart"/>
      <w:r w:rsidRPr="00DD4B6F">
        <w:rPr>
          <w:b/>
          <w:bCs/>
          <w:i w:val="0"/>
          <w:iCs w:val="0"/>
          <w:color w:val="auto"/>
        </w:rPr>
        <w:t>Table</w:t>
      </w:r>
      <w:proofErr w:type="spellEnd"/>
      <w:r w:rsidRPr="00DD4B6F">
        <w:rPr>
          <w:b/>
          <w:bCs/>
          <w:i w:val="0"/>
          <w:iCs w:val="0"/>
          <w:color w:val="auto"/>
        </w:rPr>
        <w:t xml:space="preserve"> A</w:t>
      </w:r>
      <w:r w:rsidRPr="00DD4B6F">
        <w:rPr>
          <w:b/>
          <w:bCs/>
          <w:i w:val="0"/>
          <w:iCs w:val="0"/>
          <w:color w:val="auto"/>
        </w:rPr>
        <w:fldChar w:fldCharType="begin"/>
      </w:r>
      <w:r w:rsidRPr="00DD4B6F">
        <w:rPr>
          <w:b/>
          <w:bCs/>
          <w:i w:val="0"/>
          <w:iCs w:val="0"/>
          <w:color w:val="auto"/>
        </w:rPr>
        <w:instrText xml:space="preserve"> SEQ Table_A \* ARABIC </w:instrText>
      </w:r>
      <w:r w:rsidRPr="00DD4B6F">
        <w:rPr>
          <w:b/>
          <w:bCs/>
          <w:i w:val="0"/>
          <w:iCs w:val="0"/>
          <w:color w:val="auto"/>
        </w:rPr>
        <w:fldChar w:fldCharType="separate"/>
      </w:r>
      <w:r>
        <w:rPr>
          <w:b/>
          <w:bCs/>
          <w:i w:val="0"/>
          <w:iCs w:val="0"/>
          <w:noProof/>
          <w:color w:val="auto"/>
        </w:rPr>
        <w:t>10</w:t>
      </w:r>
      <w:r w:rsidRPr="00DD4B6F">
        <w:rPr>
          <w:b/>
          <w:bCs/>
          <w:i w:val="0"/>
          <w:iCs w:val="0"/>
          <w:color w:val="auto"/>
        </w:rPr>
        <w:fldChar w:fldCharType="end"/>
      </w:r>
      <w:bookmarkEnd w:id="40"/>
      <w:r w:rsidRPr="00DD4B6F">
        <w:rPr>
          <w:b/>
          <w:bCs/>
          <w:i w:val="0"/>
          <w:iCs w:val="0"/>
          <w:color w:val="auto"/>
        </w:rPr>
        <w:t>.</w:t>
      </w:r>
      <w:r w:rsidRPr="00DD4B6F">
        <w:rPr>
          <w:i w:val="0"/>
          <w:iCs w:val="0"/>
          <w:color w:val="auto"/>
          <w:sz w:val="20"/>
          <w:szCs w:val="20"/>
        </w:rPr>
        <w:t xml:space="preserve"> </w:t>
      </w:r>
      <w:r>
        <w:rPr>
          <w:i w:val="0"/>
          <w:iCs w:val="0"/>
          <w:color w:val="auto"/>
          <w:sz w:val="20"/>
          <w:szCs w:val="20"/>
        </w:rPr>
        <w:t>M</w:t>
      </w:r>
      <w:r w:rsidRPr="00EE0945">
        <w:rPr>
          <w:i w:val="0"/>
          <w:iCs w:val="0"/>
          <w:color w:val="auto"/>
          <w:sz w:val="20"/>
          <w:szCs w:val="20"/>
        </w:rPr>
        <w:t xml:space="preserve">ain </w:t>
      </w:r>
      <w:proofErr w:type="spellStart"/>
      <w:r w:rsidRPr="00EE0945">
        <w:rPr>
          <w:i w:val="0"/>
          <w:iCs w:val="0"/>
          <w:color w:val="auto"/>
          <w:sz w:val="20"/>
          <w:szCs w:val="20"/>
        </w:rPr>
        <w:t>target</w:t>
      </w:r>
      <w:proofErr w:type="spellEnd"/>
      <w:r w:rsidRPr="00EE0945">
        <w:rPr>
          <w:i w:val="0"/>
          <w:iCs w:val="0"/>
          <w:color w:val="auto"/>
          <w:sz w:val="20"/>
          <w:szCs w:val="20"/>
        </w:rPr>
        <w:t xml:space="preserve"> </w:t>
      </w:r>
      <w:proofErr w:type="spellStart"/>
      <w:r w:rsidRPr="00EE0945">
        <w:rPr>
          <w:i w:val="0"/>
          <w:iCs w:val="0"/>
          <w:color w:val="auto"/>
          <w:sz w:val="20"/>
          <w:szCs w:val="20"/>
        </w:rPr>
        <w:t>systems</w:t>
      </w:r>
      <w:proofErr w:type="spellEnd"/>
      <w:r w:rsidRPr="00EE0945">
        <w:rPr>
          <w:i w:val="0"/>
          <w:iCs w:val="0"/>
          <w:color w:val="auto"/>
          <w:sz w:val="20"/>
          <w:szCs w:val="20"/>
        </w:rPr>
        <w:t xml:space="preserve"> of </w:t>
      </w:r>
      <w:proofErr w:type="spellStart"/>
      <w:r w:rsidRPr="00EE0945">
        <w:rPr>
          <w:i w:val="0"/>
          <w:iCs w:val="0"/>
          <w:color w:val="auto"/>
          <w:sz w:val="20"/>
          <w:szCs w:val="20"/>
        </w:rPr>
        <w:t>the</w:t>
      </w:r>
      <w:proofErr w:type="spellEnd"/>
      <w:r>
        <w:rPr>
          <w:i w:val="0"/>
          <w:iCs w:val="0"/>
          <w:color w:val="auto"/>
          <w:sz w:val="20"/>
          <w:szCs w:val="20"/>
        </w:rPr>
        <w:t xml:space="preserve"> </w:t>
      </w:r>
      <w:proofErr w:type="spellStart"/>
      <w:r>
        <w:rPr>
          <w:i w:val="0"/>
          <w:iCs w:val="0"/>
          <w:color w:val="auto"/>
          <w:sz w:val="20"/>
          <w:szCs w:val="20"/>
        </w:rPr>
        <w:t>detailed</w:t>
      </w:r>
      <w:proofErr w:type="spellEnd"/>
      <w:r>
        <w:rPr>
          <w:i w:val="0"/>
          <w:iCs w:val="0"/>
          <w:color w:val="auto"/>
          <w:sz w:val="20"/>
          <w:szCs w:val="20"/>
        </w:rPr>
        <w:t xml:space="preserve"> </w:t>
      </w:r>
      <w:proofErr w:type="spellStart"/>
      <w:r>
        <w:rPr>
          <w:i w:val="0"/>
          <w:iCs w:val="0"/>
          <w:color w:val="auto"/>
          <w:sz w:val="20"/>
          <w:szCs w:val="20"/>
        </w:rPr>
        <w:t>kinetic</w:t>
      </w:r>
      <w:proofErr w:type="spellEnd"/>
      <w:r w:rsidRPr="00EE0945">
        <w:rPr>
          <w:i w:val="0"/>
          <w:iCs w:val="0"/>
          <w:color w:val="auto"/>
          <w:sz w:val="20"/>
          <w:szCs w:val="20"/>
        </w:rPr>
        <w:t xml:space="preserve"> </w:t>
      </w:r>
      <w:proofErr w:type="spellStart"/>
      <w:r w:rsidRPr="00EE0945">
        <w:rPr>
          <w:i w:val="0"/>
          <w:iCs w:val="0"/>
          <w:color w:val="auto"/>
          <w:sz w:val="20"/>
          <w:szCs w:val="20"/>
        </w:rPr>
        <w:t>mechanisms</w:t>
      </w:r>
      <w:proofErr w:type="spellEnd"/>
      <w:r w:rsidRPr="00EE0945">
        <w:rPr>
          <w:i w:val="0"/>
          <w:iCs w:val="0"/>
          <w:color w:val="auto"/>
          <w:sz w:val="20"/>
          <w:szCs w:val="20"/>
        </w:rPr>
        <w:t xml:space="preserve"> </w:t>
      </w:r>
      <w:proofErr w:type="spellStart"/>
      <w:r w:rsidRPr="00EE0945">
        <w:rPr>
          <w:i w:val="0"/>
          <w:iCs w:val="0"/>
          <w:color w:val="auto"/>
          <w:sz w:val="20"/>
          <w:szCs w:val="20"/>
        </w:rPr>
        <w:t>investigated</w:t>
      </w:r>
      <w:proofErr w:type="spellEnd"/>
      <w:r w:rsidRPr="00EE0945">
        <w:rPr>
          <w:i w:val="0"/>
          <w:iCs w:val="0"/>
          <w:color w:val="auto"/>
          <w:sz w:val="20"/>
          <w:szCs w:val="20"/>
        </w:rPr>
        <w:t xml:space="preserve"> in </w:t>
      </w:r>
      <w:proofErr w:type="spellStart"/>
      <w:r w:rsidRPr="00EE0945">
        <w:rPr>
          <w:i w:val="0"/>
          <w:iCs w:val="0"/>
          <w:color w:val="auto"/>
          <w:sz w:val="20"/>
          <w:szCs w:val="20"/>
        </w:rPr>
        <w:t>this</w:t>
      </w:r>
      <w:proofErr w:type="spellEnd"/>
      <w:r w:rsidRPr="00EE0945">
        <w:rPr>
          <w:i w:val="0"/>
          <w:iCs w:val="0"/>
          <w:color w:val="auto"/>
          <w:sz w:val="20"/>
          <w:szCs w:val="20"/>
        </w:rPr>
        <w:t xml:space="preserve"> </w:t>
      </w:r>
      <w:proofErr w:type="spellStart"/>
      <w:r w:rsidRPr="00EE0945">
        <w:rPr>
          <w:i w:val="0"/>
          <w:iCs w:val="0"/>
          <w:color w:val="auto"/>
          <w:sz w:val="20"/>
          <w:szCs w:val="20"/>
        </w:rPr>
        <w:t>study</w:t>
      </w:r>
      <w:proofErr w:type="spellEnd"/>
      <w:r w:rsidRPr="00EE0945">
        <w:rPr>
          <w:i w:val="0"/>
          <w:iCs w:val="0"/>
          <w:color w:val="auto"/>
          <w:sz w:val="20"/>
          <w:szCs w:val="20"/>
        </w:rPr>
        <w:t>.</w:t>
      </w:r>
    </w:p>
    <w:tbl>
      <w:tblPr>
        <w:tblStyle w:val="TableGrid"/>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6095"/>
        <w:gridCol w:w="6095"/>
      </w:tblGrid>
      <w:tr w:rsidR="005E0EE2" w:rsidRPr="00BB174D" w14:paraId="4CAECA20" w14:textId="77777777" w:rsidTr="00655080">
        <w:tc>
          <w:tcPr>
            <w:tcW w:w="714" w:type="pct"/>
            <w:tcBorders>
              <w:top w:val="single" w:sz="12" w:space="0" w:color="auto"/>
              <w:bottom w:val="single" w:sz="12" w:space="0" w:color="auto"/>
            </w:tcBorders>
            <w:vAlign w:val="center"/>
          </w:tcPr>
          <w:p w14:paraId="49BBB153" w14:textId="77777777" w:rsidR="005E0EE2" w:rsidRPr="00655080" w:rsidRDefault="005E0EE2" w:rsidP="00655080">
            <w:pPr>
              <w:spacing w:before="40" w:after="40"/>
              <w:rPr>
                <w:b/>
                <w:bCs w:val="0"/>
                <w:sz w:val="20"/>
                <w:szCs w:val="20"/>
                <w:lang w:val="en-US"/>
              </w:rPr>
            </w:pPr>
            <w:r w:rsidRPr="00655080">
              <w:rPr>
                <w:b/>
                <w:sz w:val="20"/>
                <w:szCs w:val="20"/>
                <w:lang w:val="en-US"/>
              </w:rPr>
              <w:t>Mechanism ID</w:t>
            </w:r>
          </w:p>
        </w:tc>
        <w:tc>
          <w:tcPr>
            <w:tcW w:w="2143" w:type="pct"/>
            <w:tcBorders>
              <w:top w:val="single" w:sz="12" w:space="0" w:color="auto"/>
              <w:bottom w:val="single" w:sz="12" w:space="0" w:color="auto"/>
            </w:tcBorders>
            <w:vAlign w:val="center"/>
          </w:tcPr>
          <w:p w14:paraId="408EABAC" w14:textId="77777777" w:rsidR="005E0EE2" w:rsidRPr="00655080" w:rsidRDefault="005E0EE2" w:rsidP="00655080">
            <w:pPr>
              <w:spacing w:before="40" w:after="40"/>
              <w:rPr>
                <w:b/>
                <w:bCs w:val="0"/>
                <w:sz w:val="20"/>
                <w:szCs w:val="20"/>
                <w:lang w:val="en-US"/>
              </w:rPr>
            </w:pPr>
            <w:r w:rsidRPr="00655080">
              <w:rPr>
                <w:b/>
                <w:sz w:val="20"/>
                <w:szCs w:val="20"/>
                <w:lang w:val="en-US"/>
              </w:rPr>
              <w:t>Main target system</w:t>
            </w:r>
          </w:p>
        </w:tc>
        <w:tc>
          <w:tcPr>
            <w:tcW w:w="2143" w:type="pct"/>
            <w:tcBorders>
              <w:top w:val="single" w:sz="12" w:space="0" w:color="auto"/>
              <w:bottom w:val="single" w:sz="12" w:space="0" w:color="auto"/>
            </w:tcBorders>
          </w:tcPr>
          <w:p w14:paraId="3C5CBC40" w14:textId="77777777" w:rsidR="005E0EE2" w:rsidRPr="00655080" w:rsidRDefault="005E0EE2" w:rsidP="00655080">
            <w:pPr>
              <w:spacing w:before="40" w:after="40"/>
              <w:rPr>
                <w:b/>
                <w:bCs w:val="0"/>
                <w:sz w:val="20"/>
                <w:szCs w:val="20"/>
                <w:lang w:val="en-US"/>
              </w:rPr>
            </w:pPr>
            <w:r>
              <w:rPr>
                <w:b/>
                <w:sz w:val="20"/>
                <w:szCs w:val="20"/>
                <w:lang w:val="en-US"/>
              </w:rPr>
              <w:t>Validation targets</w:t>
            </w:r>
          </w:p>
        </w:tc>
      </w:tr>
      <w:tr w:rsidR="005E0EE2" w:rsidRPr="00BB174D" w14:paraId="60C351AE" w14:textId="77777777" w:rsidTr="00655080">
        <w:tc>
          <w:tcPr>
            <w:tcW w:w="714" w:type="pct"/>
            <w:tcBorders>
              <w:top w:val="single" w:sz="12" w:space="0" w:color="auto"/>
              <w:bottom w:val="single" w:sz="4" w:space="0" w:color="auto"/>
            </w:tcBorders>
            <w:vAlign w:val="center"/>
          </w:tcPr>
          <w:p w14:paraId="688D1686" w14:textId="77777777" w:rsidR="005E0EE2" w:rsidRPr="00655080" w:rsidRDefault="005E0EE2" w:rsidP="00655080">
            <w:pPr>
              <w:spacing w:before="40" w:after="40"/>
              <w:rPr>
                <w:sz w:val="20"/>
                <w:szCs w:val="20"/>
                <w:lang w:val="en-US"/>
              </w:rPr>
            </w:pPr>
            <w:r w:rsidRPr="00655080">
              <w:rPr>
                <w:color w:val="000000"/>
                <w:sz w:val="20"/>
                <w:szCs w:val="20"/>
                <w:lang w:val="en-US"/>
              </w:rPr>
              <w:t>Tian-2009</w:t>
            </w:r>
            <w:r w:rsidRPr="005E0EE2">
              <w:rPr>
                <w:vertAlign w:val="superscript"/>
              </w:rPr>
              <w:t>70</w:t>
            </w:r>
          </w:p>
        </w:tc>
        <w:tc>
          <w:tcPr>
            <w:tcW w:w="2143" w:type="pct"/>
            <w:tcBorders>
              <w:top w:val="single" w:sz="12" w:space="0" w:color="auto"/>
              <w:bottom w:val="single" w:sz="4" w:space="0" w:color="auto"/>
            </w:tcBorders>
            <w:vAlign w:val="center"/>
          </w:tcPr>
          <w:p w14:paraId="07A5F7E9" w14:textId="77777777" w:rsidR="005E0EE2" w:rsidRPr="00655080" w:rsidRDefault="005E0EE2" w:rsidP="00655080">
            <w:pPr>
              <w:spacing w:before="40" w:after="40"/>
              <w:rPr>
                <w:sz w:val="20"/>
                <w:szCs w:val="20"/>
                <w:lang w:val="en-US"/>
              </w:rPr>
            </w:pPr>
            <w:r w:rsidRPr="00655080">
              <w:rPr>
                <w:sz w:val="20"/>
                <w:szCs w:val="20"/>
                <w:lang w:val="en-US"/>
              </w:rPr>
              <w:t>Speciation in premixed NH</w:t>
            </w:r>
            <w:r w:rsidRPr="00655080">
              <w:rPr>
                <w:sz w:val="20"/>
                <w:szCs w:val="20"/>
                <w:vertAlign w:val="subscript"/>
                <w:lang w:val="en-US"/>
              </w:rPr>
              <w:t>3</w:t>
            </w:r>
            <w:r w:rsidRPr="00655080">
              <w:rPr>
                <w:sz w:val="20"/>
                <w:szCs w:val="20"/>
                <w:lang w:val="en-US"/>
              </w:rPr>
              <w:t>/CH</w:t>
            </w:r>
            <w:r w:rsidRPr="00655080">
              <w:rPr>
                <w:sz w:val="20"/>
                <w:szCs w:val="20"/>
                <w:vertAlign w:val="subscript"/>
                <w:lang w:val="en-US"/>
              </w:rPr>
              <w:t>4</w:t>
            </w:r>
            <w:r w:rsidRPr="00655080">
              <w:rPr>
                <w:sz w:val="20"/>
                <w:szCs w:val="20"/>
                <w:lang w:val="en-US"/>
              </w:rPr>
              <w:t>/O</w:t>
            </w:r>
            <w:r w:rsidRPr="00655080">
              <w:rPr>
                <w:sz w:val="20"/>
                <w:szCs w:val="20"/>
                <w:vertAlign w:val="subscript"/>
                <w:lang w:val="en-US"/>
              </w:rPr>
              <w:t>2</w:t>
            </w:r>
            <w:r w:rsidRPr="00655080">
              <w:rPr>
                <w:sz w:val="20"/>
                <w:szCs w:val="20"/>
                <w:lang w:val="en-US"/>
              </w:rPr>
              <w:t>/</w:t>
            </w:r>
            <w:proofErr w:type="spellStart"/>
            <w:r w:rsidRPr="00655080">
              <w:rPr>
                <w:sz w:val="20"/>
                <w:szCs w:val="20"/>
                <w:lang w:val="en-US"/>
              </w:rPr>
              <w:t>Ar</w:t>
            </w:r>
            <w:proofErr w:type="spellEnd"/>
            <w:r w:rsidRPr="00655080">
              <w:rPr>
                <w:sz w:val="20"/>
                <w:szCs w:val="20"/>
                <w:lang w:val="en-US"/>
              </w:rPr>
              <w:t xml:space="preserve"> BSFs at low </w:t>
            </w:r>
            <w:r w:rsidRPr="00655080">
              <w:rPr>
                <w:i/>
                <w:iCs/>
                <w:sz w:val="20"/>
                <w:szCs w:val="20"/>
                <w:lang w:val="en-US"/>
              </w:rPr>
              <w:t>p</w:t>
            </w:r>
            <w:r>
              <w:rPr>
                <w:sz w:val="20"/>
                <w:szCs w:val="20"/>
                <w:lang w:val="en-US"/>
              </w:rPr>
              <w:t>.</w:t>
            </w:r>
          </w:p>
        </w:tc>
        <w:tc>
          <w:tcPr>
            <w:tcW w:w="2143" w:type="pct"/>
            <w:tcBorders>
              <w:top w:val="single" w:sz="12" w:space="0" w:color="auto"/>
              <w:bottom w:val="single" w:sz="4" w:space="0" w:color="auto"/>
            </w:tcBorders>
          </w:tcPr>
          <w:p w14:paraId="05246856" w14:textId="77777777" w:rsidR="005E0EE2" w:rsidRPr="00655080" w:rsidRDefault="005E0EE2" w:rsidP="00655080">
            <w:pPr>
              <w:spacing w:before="40" w:after="40"/>
              <w:rPr>
                <w:sz w:val="20"/>
                <w:szCs w:val="20"/>
                <w:lang w:val="en-US"/>
              </w:rPr>
            </w:pPr>
            <w:r w:rsidRPr="00655080">
              <w:rPr>
                <w:sz w:val="20"/>
                <w:szCs w:val="20"/>
                <w:lang w:val="en-US"/>
              </w:rPr>
              <w:t>Speciation in premixed NH</w:t>
            </w:r>
            <w:r w:rsidRPr="00655080">
              <w:rPr>
                <w:sz w:val="20"/>
                <w:szCs w:val="20"/>
                <w:vertAlign w:val="subscript"/>
                <w:lang w:val="en-US"/>
              </w:rPr>
              <w:t>3</w:t>
            </w:r>
            <w:r w:rsidRPr="00655080">
              <w:rPr>
                <w:sz w:val="20"/>
                <w:szCs w:val="20"/>
                <w:lang w:val="en-US"/>
              </w:rPr>
              <w:t>/CH</w:t>
            </w:r>
            <w:r w:rsidRPr="00655080">
              <w:rPr>
                <w:sz w:val="20"/>
                <w:szCs w:val="20"/>
                <w:vertAlign w:val="subscript"/>
                <w:lang w:val="en-US"/>
              </w:rPr>
              <w:t>4</w:t>
            </w:r>
            <w:r w:rsidRPr="00655080">
              <w:rPr>
                <w:sz w:val="20"/>
                <w:szCs w:val="20"/>
                <w:lang w:val="en-US"/>
              </w:rPr>
              <w:t>/O</w:t>
            </w:r>
            <w:r w:rsidRPr="00655080">
              <w:rPr>
                <w:sz w:val="20"/>
                <w:szCs w:val="20"/>
                <w:vertAlign w:val="subscript"/>
                <w:lang w:val="en-US"/>
              </w:rPr>
              <w:t>2</w:t>
            </w:r>
            <w:r w:rsidRPr="00655080">
              <w:rPr>
                <w:sz w:val="20"/>
                <w:szCs w:val="20"/>
                <w:lang w:val="en-US"/>
              </w:rPr>
              <w:t>/</w:t>
            </w:r>
            <w:proofErr w:type="spellStart"/>
            <w:r w:rsidRPr="00655080">
              <w:rPr>
                <w:sz w:val="20"/>
                <w:szCs w:val="20"/>
                <w:lang w:val="en-US"/>
              </w:rPr>
              <w:t>Ar</w:t>
            </w:r>
            <w:proofErr w:type="spellEnd"/>
            <w:r w:rsidRPr="00655080">
              <w:rPr>
                <w:sz w:val="20"/>
                <w:szCs w:val="20"/>
                <w:lang w:val="en-US"/>
              </w:rPr>
              <w:t xml:space="preserve"> BSFs at low </w:t>
            </w:r>
            <w:r w:rsidRPr="00655080">
              <w:rPr>
                <w:i/>
                <w:iCs/>
                <w:sz w:val="20"/>
                <w:szCs w:val="20"/>
                <w:lang w:val="en-US"/>
              </w:rPr>
              <w:t>p</w:t>
            </w:r>
            <w:r>
              <w:rPr>
                <w:sz w:val="20"/>
                <w:szCs w:val="20"/>
                <w:lang w:val="en-US"/>
              </w:rPr>
              <w:t>.</w:t>
            </w:r>
          </w:p>
        </w:tc>
      </w:tr>
      <w:tr w:rsidR="005E0EE2" w:rsidRPr="00BB174D" w14:paraId="2C9E48B6" w14:textId="77777777" w:rsidTr="00655080">
        <w:tc>
          <w:tcPr>
            <w:tcW w:w="714" w:type="pct"/>
            <w:tcBorders>
              <w:top w:val="single" w:sz="4" w:space="0" w:color="auto"/>
              <w:bottom w:val="single" w:sz="4" w:space="0" w:color="auto"/>
            </w:tcBorders>
            <w:vAlign w:val="center"/>
          </w:tcPr>
          <w:p w14:paraId="40216105" w14:textId="77777777" w:rsidR="005E0EE2" w:rsidRPr="00655080" w:rsidRDefault="005E0EE2" w:rsidP="00655080">
            <w:pPr>
              <w:spacing w:before="40" w:after="40"/>
              <w:rPr>
                <w:sz w:val="20"/>
                <w:szCs w:val="20"/>
                <w:lang w:val="en-US"/>
              </w:rPr>
            </w:pPr>
            <w:r w:rsidRPr="00655080">
              <w:rPr>
                <w:color w:val="000000"/>
                <w:sz w:val="20"/>
                <w:szCs w:val="20"/>
                <w:lang w:val="en-US"/>
              </w:rPr>
              <w:t>Mathieu-2015</w:t>
            </w:r>
            <w:r w:rsidRPr="005E0EE2">
              <w:rPr>
                <w:vertAlign w:val="superscript"/>
              </w:rPr>
              <w:t>3</w:t>
            </w:r>
          </w:p>
        </w:tc>
        <w:tc>
          <w:tcPr>
            <w:tcW w:w="2143" w:type="pct"/>
            <w:tcBorders>
              <w:top w:val="single" w:sz="4" w:space="0" w:color="auto"/>
              <w:bottom w:val="single" w:sz="4" w:space="0" w:color="auto"/>
            </w:tcBorders>
            <w:vAlign w:val="center"/>
          </w:tcPr>
          <w:p w14:paraId="5B93CA5E" w14:textId="77777777" w:rsidR="005E0EE2" w:rsidRPr="00655080" w:rsidRDefault="005E0EE2" w:rsidP="00655080">
            <w:pPr>
              <w:spacing w:before="40" w:after="40"/>
              <w:rPr>
                <w:sz w:val="20"/>
                <w:szCs w:val="20"/>
                <w:lang w:val="en-US"/>
              </w:rPr>
            </w:pPr>
            <w:r w:rsidRPr="00655080">
              <w:rPr>
                <w:sz w:val="20"/>
                <w:szCs w:val="20"/>
                <w:lang w:val="en-US"/>
              </w:rPr>
              <w:t>Oxidation of NH</w:t>
            </w:r>
            <w:r w:rsidRPr="00655080">
              <w:rPr>
                <w:sz w:val="20"/>
                <w:szCs w:val="20"/>
                <w:vertAlign w:val="subscript"/>
                <w:lang w:val="en-US"/>
              </w:rPr>
              <w:t>3</w:t>
            </w:r>
            <w:r w:rsidRPr="00655080">
              <w:rPr>
                <w:sz w:val="20"/>
                <w:szCs w:val="20"/>
                <w:lang w:val="en-US"/>
              </w:rPr>
              <w:t xml:space="preserve"> at high </w:t>
            </w:r>
            <w:r w:rsidRPr="00655080">
              <w:rPr>
                <w:i/>
                <w:iCs/>
                <w:sz w:val="20"/>
                <w:szCs w:val="20"/>
                <w:lang w:val="en-US"/>
              </w:rPr>
              <w:t>T</w:t>
            </w:r>
            <w:r w:rsidRPr="00655080">
              <w:rPr>
                <w:sz w:val="20"/>
                <w:szCs w:val="20"/>
                <w:lang w:val="en-US"/>
              </w:rPr>
              <w:t xml:space="preserve"> and related NO</w:t>
            </w:r>
            <w:r w:rsidRPr="00655080">
              <w:rPr>
                <w:sz w:val="20"/>
                <w:szCs w:val="20"/>
                <w:vertAlign w:val="subscript"/>
                <w:lang w:val="en-US"/>
              </w:rPr>
              <w:t>x</w:t>
            </w:r>
            <w:r w:rsidRPr="00655080">
              <w:rPr>
                <w:sz w:val="20"/>
                <w:szCs w:val="20"/>
                <w:lang w:val="en-US"/>
              </w:rPr>
              <w:t xml:space="preserve"> chemistry</w:t>
            </w:r>
            <w:r w:rsidRPr="00655080">
              <w:rPr>
                <w:sz w:val="20"/>
                <w:szCs w:val="20"/>
                <w:lang w:val="en-US"/>
              </w:rPr>
              <w:br/>
              <w:t>(mostly ST</w:t>
            </w:r>
            <w:r w:rsidRPr="00655080">
              <w:rPr>
                <w:sz w:val="20"/>
                <w:szCs w:val="20"/>
                <w:lang w:val="en-US"/>
              </w:rPr>
              <w:noBreakHyphen/>
              <w:t>IDT experiments)</w:t>
            </w:r>
            <w:r>
              <w:rPr>
                <w:sz w:val="20"/>
                <w:szCs w:val="20"/>
                <w:lang w:val="en-US"/>
              </w:rPr>
              <w:t>.</w:t>
            </w:r>
          </w:p>
        </w:tc>
        <w:tc>
          <w:tcPr>
            <w:tcW w:w="2143" w:type="pct"/>
            <w:tcBorders>
              <w:top w:val="single" w:sz="4" w:space="0" w:color="auto"/>
              <w:bottom w:val="single" w:sz="4" w:space="0" w:color="auto"/>
            </w:tcBorders>
          </w:tcPr>
          <w:p w14:paraId="4FC751E9" w14:textId="77777777" w:rsidR="005E0EE2" w:rsidRPr="00655080" w:rsidRDefault="005E0EE2" w:rsidP="00655080">
            <w:pPr>
              <w:spacing w:before="40" w:after="40"/>
              <w:rPr>
                <w:sz w:val="20"/>
                <w:szCs w:val="20"/>
                <w:lang w:val="en-US"/>
              </w:rPr>
            </w:pPr>
            <w:r>
              <w:rPr>
                <w:sz w:val="20"/>
                <w:szCs w:val="20"/>
                <w:lang w:val="en-US"/>
              </w:rPr>
              <w:t>ST-IDT experiments on NH</w:t>
            </w:r>
            <w:r w:rsidRPr="00FF658A">
              <w:rPr>
                <w:sz w:val="20"/>
                <w:szCs w:val="20"/>
                <w:vertAlign w:val="subscript"/>
                <w:lang w:val="en-US"/>
              </w:rPr>
              <w:t>3</w:t>
            </w:r>
            <w:r>
              <w:rPr>
                <w:sz w:val="20"/>
                <w:szCs w:val="20"/>
                <w:lang w:val="en-US"/>
              </w:rPr>
              <w:t xml:space="preserve"> pyrolysis and oxidation, H</w:t>
            </w:r>
            <w:r w:rsidRPr="00FF658A">
              <w:rPr>
                <w:sz w:val="20"/>
                <w:szCs w:val="20"/>
                <w:vertAlign w:val="subscript"/>
                <w:lang w:val="en-US"/>
              </w:rPr>
              <w:t>2</w:t>
            </w:r>
            <w:r>
              <w:rPr>
                <w:sz w:val="20"/>
                <w:szCs w:val="20"/>
                <w:lang w:val="en-US"/>
              </w:rPr>
              <w:t xml:space="preserve"> and syngas oxidation by N</w:t>
            </w:r>
            <w:r w:rsidRPr="00FF658A">
              <w:rPr>
                <w:sz w:val="20"/>
                <w:szCs w:val="20"/>
                <w:vertAlign w:val="subscript"/>
                <w:lang w:val="en-US"/>
              </w:rPr>
              <w:t>2</w:t>
            </w:r>
            <w:r>
              <w:rPr>
                <w:sz w:val="20"/>
                <w:szCs w:val="20"/>
                <w:lang w:val="en-US"/>
              </w:rPr>
              <w:t>O or O</w:t>
            </w:r>
            <w:r w:rsidRPr="00FF658A">
              <w:rPr>
                <w:sz w:val="20"/>
                <w:szCs w:val="20"/>
                <w:vertAlign w:val="subscript"/>
                <w:lang w:val="en-US"/>
              </w:rPr>
              <w:t>2</w:t>
            </w:r>
            <w:r>
              <w:rPr>
                <w:sz w:val="20"/>
                <w:szCs w:val="20"/>
                <w:lang w:val="en-US"/>
              </w:rPr>
              <w:t>, and HCN oxidation.</w:t>
            </w:r>
            <w:r>
              <w:rPr>
                <w:sz w:val="20"/>
                <w:szCs w:val="20"/>
                <w:lang w:val="en-US"/>
              </w:rPr>
              <w:br/>
              <w:t>ST concentration profiles on HCN oxidation.</w:t>
            </w:r>
            <w:r>
              <w:rPr>
                <w:sz w:val="20"/>
                <w:szCs w:val="20"/>
                <w:lang w:val="en-US"/>
              </w:rPr>
              <w:br/>
              <w:t>JSR concentration measurements on H</w:t>
            </w:r>
            <w:r w:rsidRPr="00FF658A">
              <w:rPr>
                <w:sz w:val="20"/>
                <w:szCs w:val="20"/>
                <w:vertAlign w:val="subscript"/>
                <w:lang w:val="en-US"/>
              </w:rPr>
              <w:t>2</w:t>
            </w:r>
            <w:r>
              <w:rPr>
                <w:sz w:val="20"/>
                <w:szCs w:val="20"/>
                <w:lang w:val="en-US"/>
              </w:rPr>
              <w:t xml:space="preserve"> oxidation by N</w:t>
            </w:r>
            <w:r w:rsidRPr="00FF658A">
              <w:rPr>
                <w:sz w:val="20"/>
                <w:szCs w:val="20"/>
                <w:vertAlign w:val="subscript"/>
                <w:lang w:val="en-US"/>
              </w:rPr>
              <w:t>2</w:t>
            </w:r>
            <w:r>
              <w:rPr>
                <w:sz w:val="20"/>
                <w:szCs w:val="20"/>
                <w:lang w:val="en-US"/>
              </w:rPr>
              <w:t>O and doped with NO.</w:t>
            </w:r>
          </w:p>
        </w:tc>
      </w:tr>
      <w:tr w:rsidR="005E0EE2" w:rsidRPr="00BB174D" w14:paraId="47A86552" w14:textId="77777777" w:rsidTr="00655080">
        <w:tc>
          <w:tcPr>
            <w:tcW w:w="714" w:type="pct"/>
            <w:tcBorders>
              <w:top w:val="single" w:sz="4" w:space="0" w:color="auto"/>
              <w:bottom w:val="single" w:sz="4" w:space="0" w:color="auto"/>
            </w:tcBorders>
            <w:vAlign w:val="center"/>
          </w:tcPr>
          <w:p w14:paraId="4F584BA1" w14:textId="77777777" w:rsidR="005E0EE2" w:rsidRPr="00655080" w:rsidRDefault="005E0EE2" w:rsidP="00655080">
            <w:pPr>
              <w:spacing w:before="40" w:after="40"/>
              <w:rPr>
                <w:sz w:val="20"/>
                <w:szCs w:val="20"/>
                <w:lang w:val="en-US"/>
              </w:rPr>
            </w:pPr>
            <w:r w:rsidRPr="00655080">
              <w:rPr>
                <w:color w:val="000000"/>
                <w:sz w:val="20"/>
                <w:szCs w:val="20"/>
                <w:lang w:val="en-US"/>
              </w:rPr>
              <w:t>GDFKin-2016</w:t>
            </w:r>
            <w:r w:rsidRPr="005E0EE2">
              <w:rPr>
                <w:vertAlign w:val="superscript"/>
              </w:rPr>
              <w:t>71</w:t>
            </w:r>
          </w:p>
        </w:tc>
        <w:tc>
          <w:tcPr>
            <w:tcW w:w="2143" w:type="pct"/>
            <w:tcBorders>
              <w:top w:val="single" w:sz="4" w:space="0" w:color="auto"/>
              <w:bottom w:val="single" w:sz="4" w:space="0" w:color="auto"/>
            </w:tcBorders>
            <w:vAlign w:val="center"/>
          </w:tcPr>
          <w:p w14:paraId="095A2D58" w14:textId="77777777" w:rsidR="005E0EE2" w:rsidRPr="00655080" w:rsidRDefault="005E0EE2" w:rsidP="00655080">
            <w:pPr>
              <w:spacing w:before="40" w:after="40"/>
              <w:rPr>
                <w:sz w:val="20"/>
                <w:szCs w:val="20"/>
                <w:lang w:val="en-US"/>
              </w:rPr>
            </w:pPr>
            <w:r>
              <w:rPr>
                <w:sz w:val="20"/>
                <w:szCs w:val="20"/>
                <w:lang w:val="en-US"/>
              </w:rPr>
              <w:t xml:space="preserve">Prompt </w:t>
            </w:r>
            <w:r w:rsidRPr="00655080">
              <w:rPr>
                <w:sz w:val="20"/>
                <w:szCs w:val="20"/>
                <w:lang w:val="en-US"/>
              </w:rPr>
              <w:t>NO formation in premixed alkane</w:t>
            </w:r>
            <w:r>
              <w:rPr>
                <w:sz w:val="20"/>
                <w:szCs w:val="20"/>
                <w:lang w:val="en-US"/>
              </w:rPr>
              <w:t xml:space="preserve"> </w:t>
            </w:r>
            <w:r w:rsidRPr="00655080">
              <w:rPr>
                <w:sz w:val="20"/>
                <w:szCs w:val="20"/>
                <w:lang w:val="en-US"/>
              </w:rPr>
              <w:t xml:space="preserve">BSFs at low </w:t>
            </w:r>
            <w:r w:rsidRPr="00655080">
              <w:rPr>
                <w:i/>
                <w:iCs/>
                <w:sz w:val="20"/>
                <w:szCs w:val="20"/>
                <w:lang w:val="en-US"/>
              </w:rPr>
              <w:t>p</w:t>
            </w:r>
            <w:r>
              <w:rPr>
                <w:sz w:val="20"/>
                <w:szCs w:val="20"/>
                <w:lang w:val="en-US"/>
              </w:rPr>
              <w:t>.</w:t>
            </w:r>
          </w:p>
        </w:tc>
        <w:tc>
          <w:tcPr>
            <w:tcW w:w="2143" w:type="pct"/>
            <w:tcBorders>
              <w:top w:val="single" w:sz="4" w:space="0" w:color="auto"/>
              <w:bottom w:val="single" w:sz="4" w:space="0" w:color="auto"/>
            </w:tcBorders>
          </w:tcPr>
          <w:p w14:paraId="638A31E1" w14:textId="77777777" w:rsidR="005E0EE2" w:rsidRPr="00F566D6" w:rsidRDefault="005E0EE2" w:rsidP="00655080">
            <w:pPr>
              <w:spacing w:before="40" w:after="40"/>
              <w:rPr>
                <w:sz w:val="20"/>
                <w:szCs w:val="20"/>
                <w:lang w:val="en-US"/>
              </w:rPr>
            </w:pPr>
            <w:r>
              <w:rPr>
                <w:sz w:val="20"/>
                <w:szCs w:val="20"/>
                <w:lang w:val="en-US"/>
              </w:rPr>
              <w:t>HCN oxidation in BSF and JSR, HNCO oxidation in FR.</w:t>
            </w:r>
            <w:r>
              <w:rPr>
                <w:sz w:val="20"/>
                <w:szCs w:val="20"/>
                <w:lang w:val="en-US"/>
              </w:rPr>
              <w:br/>
              <w:t xml:space="preserve">Prompt </w:t>
            </w:r>
            <w:r w:rsidRPr="00655080">
              <w:rPr>
                <w:sz w:val="20"/>
                <w:szCs w:val="20"/>
                <w:lang w:val="en-US"/>
              </w:rPr>
              <w:t>NO formation in premixed alkane</w:t>
            </w:r>
            <w:r>
              <w:rPr>
                <w:sz w:val="20"/>
                <w:szCs w:val="20"/>
                <w:lang w:val="en-US"/>
              </w:rPr>
              <w:t xml:space="preserve"> (mostly CH</w:t>
            </w:r>
            <w:r w:rsidRPr="00F566D6">
              <w:rPr>
                <w:sz w:val="20"/>
                <w:szCs w:val="20"/>
                <w:vertAlign w:val="subscript"/>
                <w:lang w:val="en-US"/>
              </w:rPr>
              <w:t>4</w:t>
            </w:r>
            <w:r>
              <w:rPr>
                <w:sz w:val="20"/>
                <w:szCs w:val="20"/>
                <w:lang w:val="en-US"/>
              </w:rPr>
              <w:t xml:space="preserve"> but also C</w:t>
            </w:r>
            <w:r w:rsidRPr="00F566D6">
              <w:rPr>
                <w:sz w:val="20"/>
                <w:szCs w:val="20"/>
                <w:vertAlign w:val="subscript"/>
                <w:lang w:val="en-US"/>
              </w:rPr>
              <w:t>2</w:t>
            </w:r>
            <w:r>
              <w:rPr>
                <w:sz w:val="20"/>
                <w:szCs w:val="20"/>
                <w:lang w:val="en-US"/>
              </w:rPr>
              <w:t>H</w:t>
            </w:r>
            <w:r w:rsidRPr="00F566D6">
              <w:rPr>
                <w:sz w:val="20"/>
                <w:szCs w:val="20"/>
                <w:vertAlign w:val="subscript"/>
                <w:lang w:val="en-US"/>
              </w:rPr>
              <w:t>2</w:t>
            </w:r>
            <w:r>
              <w:rPr>
                <w:sz w:val="20"/>
                <w:szCs w:val="20"/>
                <w:lang w:val="en-US"/>
              </w:rPr>
              <w:t>, C</w:t>
            </w:r>
            <w:r w:rsidRPr="00F566D6">
              <w:rPr>
                <w:sz w:val="20"/>
                <w:szCs w:val="20"/>
                <w:vertAlign w:val="subscript"/>
                <w:lang w:val="en-US"/>
              </w:rPr>
              <w:t>2</w:t>
            </w:r>
            <w:r>
              <w:rPr>
                <w:sz w:val="20"/>
                <w:szCs w:val="20"/>
                <w:lang w:val="en-US"/>
              </w:rPr>
              <w:t>H</w:t>
            </w:r>
            <w:r w:rsidRPr="00F566D6">
              <w:rPr>
                <w:sz w:val="20"/>
                <w:szCs w:val="20"/>
                <w:vertAlign w:val="subscript"/>
                <w:lang w:val="en-US"/>
              </w:rPr>
              <w:t>6</w:t>
            </w:r>
            <w:r>
              <w:rPr>
                <w:sz w:val="20"/>
                <w:szCs w:val="20"/>
                <w:lang w:val="en-US"/>
              </w:rPr>
              <w:t>, C</w:t>
            </w:r>
            <w:r w:rsidRPr="00F566D6">
              <w:rPr>
                <w:sz w:val="20"/>
                <w:szCs w:val="20"/>
                <w:vertAlign w:val="subscript"/>
                <w:lang w:val="en-US"/>
              </w:rPr>
              <w:t>3</w:t>
            </w:r>
            <w:r>
              <w:rPr>
                <w:sz w:val="20"/>
                <w:szCs w:val="20"/>
                <w:lang w:val="en-US"/>
              </w:rPr>
              <w:t>H</w:t>
            </w:r>
            <w:r w:rsidRPr="00F566D6">
              <w:rPr>
                <w:sz w:val="20"/>
                <w:szCs w:val="20"/>
                <w:vertAlign w:val="subscript"/>
                <w:lang w:val="en-US"/>
              </w:rPr>
              <w:t>8</w:t>
            </w:r>
            <w:r>
              <w:rPr>
                <w:sz w:val="20"/>
                <w:szCs w:val="20"/>
                <w:lang w:val="en-US"/>
              </w:rPr>
              <w:t>, C</w:t>
            </w:r>
            <w:r w:rsidRPr="00F566D6">
              <w:rPr>
                <w:sz w:val="20"/>
                <w:szCs w:val="20"/>
                <w:vertAlign w:val="subscript"/>
                <w:lang w:val="en-US"/>
              </w:rPr>
              <w:t>4</w:t>
            </w:r>
            <w:r>
              <w:rPr>
                <w:sz w:val="20"/>
                <w:szCs w:val="20"/>
                <w:lang w:val="en-US"/>
              </w:rPr>
              <w:t>H</w:t>
            </w:r>
            <w:r w:rsidRPr="00F566D6">
              <w:rPr>
                <w:sz w:val="20"/>
                <w:szCs w:val="20"/>
                <w:vertAlign w:val="subscript"/>
                <w:lang w:val="en-US"/>
              </w:rPr>
              <w:t>10</w:t>
            </w:r>
            <w:r>
              <w:rPr>
                <w:sz w:val="20"/>
                <w:szCs w:val="20"/>
                <w:lang w:val="en-US"/>
              </w:rPr>
              <w:t>)</w:t>
            </w:r>
            <w:r w:rsidRPr="00655080">
              <w:rPr>
                <w:sz w:val="20"/>
                <w:szCs w:val="20"/>
                <w:lang w:val="en-US"/>
              </w:rPr>
              <w:t xml:space="preserve"> BSFs at low </w:t>
            </w:r>
            <w:r w:rsidRPr="00655080">
              <w:rPr>
                <w:i/>
                <w:iCs/>
                <w:sz w:val="20"/>
                <w:szCs w:val="20"/>
                <w:lang w:val="en-US"/>
              </w:rPr>
              <w:t>p</w:t>
            </w:r>
            <w:r>
              <w:rPr>
                <w:sz w:val="20"/>
                <w:szCs w:val="20"/>
                <w:lang w:val="en-US"/>
              </w:rPr>
              <w:t>.</w:t>
            </w:r>
          </w:p>
        </w:tc>
      </w:tr>
      <w:tr w:rsidR="005E0EE2" w:rsidRPr="00BB174D" w14:paraId="2FE2C8BD" w14:textId="77777777" w:rsidTr="00655080">
        <w:tc>
          <w:tcPr>
            <w:tcW w:w="714" w:type="pct"/>
            <w:tcBorders>
              <w:top w:val="single" w:sz="4" w:space="0" w:color="auto"/>
              <w:bottom w:val="single" w:sz="4" w:space="0" w:color="auto"/>
            </w:tcBorders>
            <w:vAlign w:val="center"/>
          </w:tcPr>
          <w:p w14:paraId="2243D9CD" w14:textId="77777777" w:rsidR="005E0EE2" w:rsidRPr="00655080" w:rsidRDefault="005E0EE2" w:rsidP="00655080">
            <w:pPr>
              <w:spacing w:before="40" w:after="40"/>
              <w:rPr>
                <w:sz w:val="20"/>
                <w:szCs w:val="20"/>
                <w:lang w:val="en-US"/>
              </w:rPr>
            </w:pPr>
            <w:r w:rsidRPr="00655080">
              <w:rPr>
                <w:color w:val="000000"/>
                <w:sz w:val="20"/>
                <w:szCs w:val="20"/>
                <w:lang w:val="en-US"/>
              </w:rPr>
              <w:t>Nakamura-2017</w:t>
            </w:r>
            <w:r w:rsidRPr="005E0EE2">
              <w:rPr>
                <w:vertAlign w:val="superscript"/>
              </w:rPr>
              <w:t>52</w:t>
            </w:r>
          </w:p>
        </w:tc>
        <w:tc>
          <w:tcPr>
            <w:tcW w:w="2143" w:type="pct"/>
            <w:tcBorders>
              <w:top w:val="single" w:sz="4" w:space="0" w:color="auto"/>
              <w:bottom w:val="single" w:sz="4" w:space="0" w:color="auto"/>
            </w:tcBorders>
            <w:vAlign w:val="center"/>
          </w:tcPr>
          <w:p w14:paraId="20074D3D" w14:textId="77777777" w:rsidR="005E0EE2" w:rsidRPr="00655080" w:rsidRDefault="005E0EE2" w:rsidP="00655080">
            <w:pPr>
              <w:spacing w:before="40" w:after="40"/>
              <w:rPr>
                <w:sz w:val="20"/>
                <w:szCs w:val="20"/>
                <w:lang w:val="en-US"/>
              </w:rPr>
            </w:pPr>
            <w:r w:rsidRPr="00655080">
              <w:rPr>
                <w:sz w:val="20"/>
                <w:szCs w:val="20"/>
                <w:lang w:val="en-US"/>
              </w:rPr>
              <w:t>Speciation in NH</w:t>
            </w:r>
            <w:r w:rsidRPr="00655080">
              <w:rPr>
                <w:sz w:val="20"/>
                <w:szCs w:val="20"/>
                <w:vertAlign w:val="subscript"/>
                <w:lang w:val="en-US"/>
              </w:rPr>
              <w:t>3</w:t>
            </w:r>
            <w:r w:rsidRPr="00655080">
              <w:rPr>
                <w:sz w:val="20"/>
                <w:szCs w:val="20"/>
                <w:lang w:val="en-US"/>
              </w:rPr>
              <w:t xml:space="preserve">/air flames at atmospheric </w:t>
            </w:r>
            <w:r w:rsidRPr="00655080">
              <w:rPr>
                <w:i/>
                <w:iCs/>
                <w:sz w:val="20"/>
                <w:szCs w:val="20"/>
                <w:lang w:val="en-US"/>
              </w:rPr>
              <w:t>p</w:t>
            </w:r>
            <w:r>
              <w:rPr>
                <w:sz w:val="20"/>
                <w:szCs w:val="20"/>
                <w:lang w:val="en-US"/>
              </w:rPr>
              <w:t xml:space="preserve"> and low </w:t>
            </w:r>
            <w:r w:rsidRPr="006C5240">
              <w:rPr>
                <w:i/>
                <w:iCs/>
                <w:sz w:val="20"/>
                <w:szCs w:val="20"/>
                <w:lang w:val="en-US"/>
              </w:rPr>
              <w:t>T</w:t>
            </w:r>
            <w:r>
              <w:rPr>
                <w:sz w:val="20"/>
                <w:szCs w:val="20"/>
                <w:lang w:val="en-US"/>
              </w:rPr>
              <w:t>.</w:t>
            </w:r>
          </w:p>
        </w:tc>
        <w:tc>
          <w:tcPr>
            <w:tcW w:w="2143" w:type="pct"/>
            <w:tcBorders>
              <w:top w:val="single" w:sz="4" w:space="0" w:color="auto"/>
              <w:bottom w:val="single" w:sz="4" w:space="0" w:color="auto"/>
            </w:tcBorders>
          </w:tcPr>
          <w:p w14:paraId="532AE6BD" w14:textId="77777777" w:rsidR="005E0EE2" w:rsidRPr="00737BFC" w:rsidRDefault="005E0EE2" w:rsidP="00655080">
            <w:pPr>
              <w:spacing w:before="40" w:after="40"/>
              <w:rPr>
                <w:sz w:val="20"/>
                <w:szCs w:val="20"/>
                <w:lang w:val="en-US"/>
              </w:rPr>
            </w:pPr>
            <w:r w:rsidRPr="00655080">
              <w:rPr>
                <w:sz w:val="20"/>
                <w:szCs w:val="20"/>
                <w:lang w:val="en-US"/>
              </w:rPr>
              <w:t>Speciation in NH</w:t>
            </w:r>
            <w:r w:rsidRPr="00655080">
              <w:rPr>
                <w:sz w:val="20"/>
                <w:szCs w:val="20"/>
                <w:vertAlign w:val="subscript"/>
                <w:lang w:val="en-US"/>
              </w:rPr>
              <w:t>3</w:t>
            </w:r>
            <w:r w:rsidRPr="00655080">
              <w:rPr>
                <w:sz w:val="20"/>
                <w:szCs w:val="20"/>
                <w:lang w:val="en-US"/>
              </w:rPr>
              <w:t xml:space="preserve">/air flames at atmospheric </w:t>
            </w:r>
            <w:r w:rsidRPr="00655080">
              <w:rPr>
                <w:i/>
                <w:iCs/>
                <w:sz w:val="20"/>
                <w:szCs w:val="20"/>
                <w:lang w:val="en-US"/>
              </w:rPr>
              <w:t>p</w:t>
            </w:r>
            <w:r>
              <w:rPr>
                <w:sz w:val="20"/>
                <w:szCs w:val="20"/>
                <w:lang w:val="en-US"/>
              </w:rPr>
              <w:t xml:space="preserve"> and low </w:t>
            </w:r>
            <w:r w:rsidRPr="006C5240">
              <w:rPr>
                <w:i/>
                <w:iCs/>
                <w:sz w:val="20"/>
                <w:szCs w:val="20"/>
                <w:lang w:val="en-US"/>
              </w:rPr>
              <w:t>T</w:t>
            </w:r>
            <w:r>
              <w:rPr>
                <w:sz w:val="20"/>
                <w:szCs w:val="20"/>
                <w:lang w:val="en-US"/>
              </w:rPr>
              <w:t>.</w:t>
            </w:r>
            <w:r>
              <w:rPr>
                <w:sz w:val="20"/>
                <w:szCs w:val="20"/>
                <w:lang w:val="en-US"/>
              </w:rPr>
              <w:br/>
              <w:t>ST-IDT data on H</w:t>
            </w:r>
            <w:r w:rsidRPr="00737BFC">
              <w:rPr>
                <w:sz w:val="20"/>
                <w:szCs w:val="20"/>
                <w:vertAlign w:val="subscript"/>
                <w:lang w:val="en-US"/>
              </w:rPr>
              <w:t>2</w:t>
            </w:r>
            <w:r>
              <w:rPr>
                <w:sz w:val="20"/>
                <w:szCs w:val="20"/>
                <w:lang w:val="en-US"/>
              </w:rPr>
              <w:t xml:space="preserve"> oxidation with O</w:t>
            </w:r>
            <w:r w:rsidRPr="00737BFC">
              <w:rPr>
                <w:sz w:val="20"/>
                <w:szCs w:val="20"/>
                <w:vertAlign w:val="subscript"/>
                <w:lang w:val="en-US"/>
              </w:rPr>
              <w:t>2</w:t>
            </w:r>
            <w:r>
              <w:rPr>
                <w:sz w:val="20"/>
                <w:szCs w:val="20"/>
                <w:lang w:val="en-US"/>
              </w:rPr>
              <w:t>/N</w:t>
            </w:r>
            <w:r w:rsidRPr="00737BFC">
              <w:rPr>
                <w:sz w:val="20"/>
                <w:szCs w:val="20"/>
                <w:vertAlign w:val="subscript"/>
                <w:lang w:val="en-US"/>
              </w:rPr>
              <w:t>2</w:t>
            </w:r>
            <w:r>
              <w:rPr>
                <w:sz w:val="20"/>
                <w:szCs w:val="20"/>
                <w:lang w:val="en-US"/>
              </w:rPr>
              <w:t>O/NO</w:t>
            </w:r>
            <w:r w:rsidRPr="00737BFC">
              <w:rPr>
                <w:sz w:val="20"/>
                <w:szCs w:val="20"/>
                <w:vertAlign w:val="subscript"/>
                <w:lang w:val="en-US"/>
              </w:rPr>
              <w:t>2</w:t>
            </w:r>
            <w:r>
              <w:rPr>
                <w:sz w:val="20"/>
                <w:szCs w:val="20"/>
                <w:lang w:val="en-US"/>
              </w:rPr>
              <w:t>, N</w:t>
            </w:r>
            <w:r w:rsidRPr="00737BFC">
              <w:rPr>
                <w:sz w:val="20"/>
                <w:szCs w:val="20"/>
                <w:vertAlign w:val="subscript"/>
                <w:lang w:val="en-US"/>
              </w:rPr>
              <w:t>2</w:t>
            </w:r>
            <w:r>
              <w:rPr>
                <w:sz w:val="20"/>
                <w:szCs w:val="20"/>
                <w:lang w:val="en-US"/>
              </w:rPr>
              <w:t>H</w:t>
            </w:r>
            <w:r w:rsidRPr="00737BFC">
              <w:rPr>
                <w:sz w:val="20"/>
                <w:szCs w:val="20"/>
                <w:vertAlign w:val="subscript"/>
                <w:lang w:val="en-US"/>
              </w:rPr>
              <w:t>4</w:t>
            </w:r>
            <w:r>
              <w:rPr>
                <w:sz w:val="20"/>
                <w:szCs w:val="20"/>
                <w:lang w:val="en-US"/>
              </w:rPr>
              <w:t xml:space="preserve"> pyrolysis, and NH</w:t>
            </w:r>
            <w:r w:rsidRPr="00737BFC">
              <w:rPr>
                <w:sz w:val="20"/>
                <w:szCs w:val="20"/>
                <w:vertAlign w:val="subscript"/>
                <w:lang w:val="en-US"/>
              </w:rPr>
              <w:t>3</w:t>
            </w:r>
            <w:r>
              <w:rPr>
                <w:sz w:val="20"/>
                <w:szCs w:val="20"/>
                <w:lang w:val="en-US"/>
              </w:rPr>
              <w:t xml:space="preserve"> oxidation.</w:t>
            </w:r>
            <w:r>
              <w:rPr>
                <w:sz w:val="20"/>
                <w:szCs w:val="20"/>
                <w:lang w:val="en-US"/>
              </w:rPr>
              <w:br/>
              <w:t>LBV data on NH</w:t>
            </w:r>
            <w:r w:rsidRPr="00737BFC">
              <w:rPr>
                <w:sz w:val="20"/>
                <w:szCs w:val="20"/>
                <w:vertAlign w:val="subscript"/>
                <w:lang w:val="en-US"/>
              </w:rPr>
              <w:t>3</w:t>
            </w:r>
            <w:r>
              <w:rPr>
                <w:sz w:val="20"/>
                <w:szCs w:val="20"/>
                <w:lang w:val="en-US"/>
              </w:rPr>
              <w:t xml:space="preserve"> oxidation.</w:t>
            </w:r>
          </w:p>
        </w:tc>
      </w:tr>
      <w:tr w:rsidR="005E0EE2" w:rsidRPr="00BB174D" w14:paraId="6CD7E94E" w14:textId="77777777" w:rsidTr="00655080">
        <w:tc>
          <w:tcPr>
            <w:tcW w:w="714" w:type="pct"/>
            <w:tcBorders>
              <w:top w:val="single" w:sz="4" w:space="0" w:color="auto"/>
              <w:bottom w:val="single" w:sz="4" w:space="0" w:color="auto"/>
            </w:tcBorders>
            <w:vAlign w:val="center"/>
          </w:tcPr>
          <w:p w14:paraId="2A3BB99A" w14:textId="77777777" w:rsidR="005E0EE2" w:rsidRPr="00655080" w:rsidRDefault="005E0EE2" w:rsidP="00655080">
            <w:pPr>
              <w:spacing w:before="40" w:after="40"/>
              <w:rPr>
                <w:sz w:val="20"/>
                <w:szCs w:val="20"/>
                <w:lang w:val="en-US"/>
              </w:rPr>
            </w:pPr>
            <w:r w:rsidRPr="00655080">
              <w:rPr>
                <w:color w:val="000000"/>
                <w:sz w:val="20"/>
                <w:szCs w:val="20"/>
                <w:lang w:val="en-US"/>
              </w:rPr>
              <w:t>SanDiego-2018</w:t>
            </w:r>
            <w:r w:rsidRPr="005E0EE2">
              <w:rPr>
                <w:vertAlign w:val="superscript"/>
              </w:rPr>
              <w:t>72</w:t>
            </w:r>
          </w:p>
        </w:tc>
        <w:tc>
          <w:tcPr>
            <w:tcW w:w="2143" w:type="pct"/>
            <w:tcBorders>
              <w:top w:val="single" w:sz="4" w:space="0" w:color="auto"/>
              <w:bottom w:val="single" w:sz="4" w:space="0" w:color="auto"/>
            </w:tcBorders>
            <w:vAlign w:val="center"/>
          </w:tcPr>
          <w:p w14:paraId="504C1299" w14:textId="77777777" w:rsidR="005E0EE2" w:rsidRPr="00655080" w:rsidRDefault="005E0EE2" w:rsidP="00655080">
            <w:pPr>
              <w:spacing w:before="40" w:after="40"/>
              <w:rPr>
                <w:sz w:val="20"/>
                <w:szCs w:val="20"/>
                <w:lang w:val="en-US"/>
              </w:rPr>
            </w:pPr>
            <w:r w:rsidRPr="00655080">
              <w:rPr>
                <w:sz w:val="20"/>
                <w:szCs w:val="20"/>
                <w:lang w:val="en-US"/>
              </w:rPr>
              <w:t>NO</w:t>
            </w:r>
            <w:r w:rsidRPr="00655080">
              <w:rPr>
                <w:sz w:val="20"/>
                <w:szCs w:val="20"/>
                <w:vertAlign w:val="subscript"/>
                <w:lang w:val="en-US"/>
              </w:rPr>
              <w:t>x</w:t>
            </w:r>
            <w:r w:rsidRPr="00655080">
              <w:rPr>
                <w:sz w:val="20"/>
                <w:szCs w:val="20"/>
                <w:lang w:val="en-US"/>
              </w:rPr>
              <w:t xml:space="preserve"> emission in hydrocarbon flames</w:t>
            </w:r>
            <w:r>
              <w:rPr>
                <w:sz w:val="20"/>
                <w:szCs w:val="20"/>
                <w:lang w:val="en-US"/>
              </w:rPr>
              <w:t>.</w:t>
            </w:r>
          </w:p>
        </w:tc>
        <w:tc>
          <w:tcPr>
            <w:tcW w:w="2143" w:type="pct"/>
            <w:tcBorders>
              <w:top w:val="single" w:sz="4" w:space="0" w:color="auto"/>
              <w:bottom w:val="single" w:sz="4" w:space="0" w:color="auto"/>
            </w:tcBorders>
          </w:tcPr>
          <w:p w14:paraId="117266A1" w14:textId="77777777" w:rsidR="005E0EE2" w:rsidRPr="00655080" w:rsidRDefault="005E0EE2" w:rsidP="00655080">
            <w:pPr>
              <w:spacing w:before="40" w:after="40"/>
              <w:rPr>
                <w:sz w:val="20"/>
                <w:szCs w:val="20"/>
                <w:lang w:val="en-US"/>
              </w:rPr>
            </w:pPr>
            <w:r>
              <w:rPr>
                <w:sz w:val="20"/>
                <w:szCs w:val="20"/>
                <w:lang w:val="en-US"/>
              </w:rPr>
              <w:t>Not published.</w:t>
            </w:r>
          </w:p>
        </w:tc>
      </w:tr>
      <w:tr w:rsidR="005E0EE2" w:rsidRPr="00BB174D" w14:paraId="44709C83" w14:textId="77777777" w:rsidTr="00655080">
        <w:tc>
          <w:tcPr>
            <w:tcW w:w="714" w:type="pct"/>
            <w:tcBorders>
              <w:top w:val="single" w:sz="4" w:space="0" w:color="auto"/>
              <w:bottom w:val="single" w:sz="4" w:space="0" w:color="auto"/>
            </w:tcBorders>
            <w:vAlign w:val="center"/>
          </w:tcPr>
          <w:p w14:paraId="321E45BB" w14:textId="77777777" w:rsidR="005E0EE2" w:rsidRPr="00655080" w:rsidRDefault="005E0EE2" w:rsidP="00655080">
            <w:pPr>
              <w:spacing w:before="40" w:after="40"/>
              <w:rPr>
                <w:sz w:val="20"/>
                <w:szCs w:val="20"/>
                <w:lang w:val="en-US"/>
              </w:rPr>
            </w:pPr>
            <w:r w:rsidRPr="00655080">
              <w:rPr>
                <w:color w:val="000000"/>
                <w:sz w:val="20"/>
                <w:szCs w:val="20"/>
                <w:lang w:val="en-US"/>
              </w:rPr>
              <w:t>Otomo-2018</w:t>
            </w:r>
            <w:r w:rsidRPr="005E0EE2">
              <w:rPr>
                <w:vertAlign w:val="superscript"/>
              </w:rPr>
              <w:t>73</w:t>
            </w:r>
          </w:p>
        </w:tc>
        <w:tc>
          <w:tcPr>
            <w:tcW w:w="2143" w:type="pct"/>
            <w:tcBorders>
              <w:top w:val="single" w:sz="4" w:space="0" w:color="auto"/>
              <w:bottom w:val="single" w:sz="4" w:space="0" w:color="auto"/>
            </w:tcBorders>
            <w:vAlign w:val="center"/>
          </w:tcPr>
          <w:p w14:paraId="4E65DC18" w14:textId="77777777" w:rsidR="005E0EE2" w:rsidRPr="00655080" w:rsidRDefault="005E0EE2" w:rsidP="00655080">
            <w:pPr>
              <w:spacing w:before="40" w:after="40"/>
              <w:rPr>
                <w:sz w:val="20"/>
                <w:szCs w:val="20"/>
                <w:lang w:val="en-US"/>
              </w:rPr>
            </w:pPr>
            <w:r w:rsidRPr="00655080">
              <w:rPr>
                <w:sz w:val="20"/>
                <w:szCs w:val="20"/>
                <w:lang w:val="en-US"/>
              </w:rPr>
              <w:t>LBVs and IDTs during NH</w:t>
            </w:r>
            <w:r w:rsidRPr="00655080">
              <w:rPr>
                <w:sz w:val="20"/>
                <w:szCs w:val="20"/>
                <w:vertAlign w:val="subscript"/>
                <w:lang w:val="en-US"/>
              </w:rPr>
              <w:t>3</w:t>
            </w:r>
            <w:r w:rsidRPr="00655080">
              <w:rPr>
                <w:sz w:val="20"/>
                <w:szCs w:val="20"/>
                <w:lang w:val="en-US"/>
              </w:rPr>
              <w:t xml:space="preserve"> and NH</w:t>
            </w:r>
            <w:r w:rsidRPr="00655080">
              <w:rPr>
                <w:sz w:val="20"/>
                <w:szCs w:val="20"/>
                <w:vertAlign w:val="subscript"/>
                <w:lang w:val="en-US"/>
              </w:rPr>
              <w:t>3</w:t>
            </w:r>
            <w:r w:rsidRPr="00655080">
              <w:rPr>
                <w:sz w:val="20"/>
                <w:szCs w:val="20"/>
                <w:lang w:val="en-US"/>
              </w:rPr>
              <w:t>/H</w:t>
            </w:r>
            <w:r w:rsidRPr="00655080">
              <w:rPr>
                <w:sz w:val="20"/>
                <w:szCs w:val="20"/>
                <w:vertAlign w:val="subscript"/>
                <w:lang w:val="en-US"/>
              </w:rPr>
              <w:t>2</w:t>
            </w:r>
            <w:r w:rsidRPr="00655080">
              <w:rPr>
                <w:sz w:val="20"/>
                <w:szCs w:val="20"/>
                <w:lang w:val="en-US"/>
              </w:rPr>
              <w:t xml:space="preserve"> oxidation</w:t>
            </w:r>
            <w:r>
              <w:rPr>
                <w:sz w:val="20"/>
                <w:szCs w:val="20"/>
                <w:lang w:val="en-US"/>
              </w:rPr>
              <w:t>.</w:t>
            </w:r>
          </w:p>
        </w:tc>
        <w:tc>
          <w:tcPr>
            <w:tcW w:w="2143" w:type="pct"/>
            <w:tcBorders>
              <w:top w:val="single" w:sz="4" w:space="0" w:color="auto"/>
              <w:bottom w:val="single" w:sz="4" w:space="0" w:color="auto"/>
            </w:tcBorders>
          </w:tcPr>
          <w:p w14:paraId="34B9514C" w14:textId="77777777" w:rsidR="005E0EE2" w:rsidRPr="00655080" w:rsidRDefault="005E0EE2" w:rsidP="00655080">
            <w:pPr>
              <w:spacing w:before="40" w:after="40"/>
              <w:rPr>
                <w:sz w:val="20"/>
                <w:szCs w:val="20"/>
                <w:lang w:val="en-US"/>
              </w:rPr>
            </w:pPr>
            <w:r>
              <w:rPr>
                <w:sz w:val="20"/>
                <w:szCs w:val="20"/>
                <w:lang w:val="en-US"/>
              </w:rPr>
              <w:t>ST</w:t>
            </w:r>
            <w:r>
              <w:rPr>
                <w:sz w:val="20"/>
                <w:szCs w:val="20"/>
                <w:lang w:val="en-US"/>
              </w:rPr>
              <w:noBreakHyphen/>
              <w:t>IDT, LBV, and BSF speciation data on NH</w:t>
            </w:r>
            <w:r w:rsidRPr="009C7172">
              <w:rPr>
                <w:sz w:val="20"/>
                <w:szCs w:val="20"/>
                <w:vertAlign w:val="subscript"/>
                <w:lang w:val="en-US"/>
              </w:rPr>
              <w:t>3</w:t>
            </w:r>
            <w:r>
              <w:rPr>
                <w:sz w:val="20"/>
                <w:szCs w:val="20"/>
                <w:lang w:val="en-US"/>
              </w:rPr>
              <w:t xml:space="preserve"> oxidation.</w:t>
            </w:r>
            <w:r>
              <w:rPr>
                <w:sz w:val="20"/>
                <w:szCs w:val="20"/>
                <w:lang w:val="en-US"/>
              </w:rPr>
              <w:br/>
              <w:t>LBV data on NH</w:t>
            </w:r>
            <w:r w:rsidRPr="009C7172">
              <w:rPr>
                <w:sz w:val="20"/>
                <w:szCs w:val="20"/>
                <w:vertAlign w:val="subscript"/>
                <w:lang w:val="en-US"/>
              </w:rPr>
              <w:t>3</w:t>
            </w:r>
            <w:r>
              <w:rPr>
                <w:sz w:val="20"/>
                <w:szCs w:val="20"/>
                <w:lang w:val="en-US"/>
              </w:rPr>
              <w:t>/H</w:t>
            </w:r>
            <w:r w:rsidRPr="009C7172">
              <w:rPr>
                <w:sz w:val="20"/>
                <w:szCs w:val="20"/>
                <w:vertAlign w:val="subscript"/>
                <w:lang w:val="en-US"/>
              </w:rPr>
              <w:t>2</w:t>
            </w:r>
            <w:r>
              <w:rPr>
                <w:sz w:val="20"/>
                <w:szCs w:val="20"/>
                <w:lang w:val="en-US"/>
              </w:rPr>
              <w:t xml:space="preserve"> oxidation.</w:t>
            </w:r>
          </w:p>
        </w:tc>
      </w:tr>
      <w:tr w:rsidR="005E0EE2" w:rsidRPr="00BB174D" w14:paraId="53E740F3" w14:textId="77777777" w:rsidTr="00655080">
        <w:tc>
          <w:tcPr>
            <w:tcW w:w="714" w:type="pct"/>
            <w:tcBorders>
              <w:top w:val="single" w:sz="4" w:space="0" w:color="auto"/>
              <w:bottom w:val="single" w:sz="4" w:space="0" w:color="auto"/>
            </w:tcBorders>
            <w:vAlign w:val="center"/>
          </w:tcPr>
          <w:p w14:paraId="2F312781" w14:textId="77777777" w:rsidR="005E0EE2" w:rsidRPr="00655080" w:rsidRDefault="005E0EE2" w:rsidP="00655080">
            <w:pPr>
              <w:spacing w:before="40" w:after="40"/>
              <w:rPr>
                <w:sz w:val="20"/>
                <w:szCs w:val="20"/>
                <w:lang w:val="en-US"/>
              </w:rPr>
            </w:pPr>
            <w:r w:rsidRPr="00655080">
              <w:rPr>
                <w:color w:val="000000"/>
                <w:sz w:val="20"/>
                <w:szCs w:val="20"/>
                <w:lang w:val="en-US"/>
              </w:rPr>
              <w:t>Glarborg-2018</w:t>
            </w:r>
            <w:r w:rsidRPr="005E0EE2">
              <w:rPr>
                <w:vertAlign w:val="superscript"/>
              </w:rPr>
              <w:t>74</w:t>
            </w:r>
          </w:p>
        </w:tc>
        <w:tc>
          <w:tcPr>
            <w:tcW w:w="2143" w:type="pct"/>
            <w:tcBorders>
              <w:top w:val="single" w:sz="4" w:space="0" w:color="auto"/>
              <w:bottom w:val="single" w:sz="4" w:space="0" w:color="auto"/>
            </w:tcBorders>
            <w:vAlign w:val="center"/>
          </w:tcPr>
          <w:p w14:paraId="0BC55882" w14:textId="77777777" w:rsidR="005E0EE2" w:rsidRPr="00655080" w:rsidRDefault="005E0EE2" w:rsidP="00655080">
            <w:pPr>
              <w:spacing w:before="40" w:after="40"/>
              <w:rPr>
                <w:sz w:val="20"/>
                <w:szCs w:val="20"/>
                <w:lang w:val="en-US"/>
              </w:rPr>
            </w:pPr>
            <w:r w:rsidRPr="00655080">
              <w:rPr>
                <w:sz w:val="20"/>
                <w:szCs w:val="20"/>
                <w:lang w:val="en-US"/>
              </w:rPr>
              <w:t>Comprehensive N</w:t>
            </w:r>
            <w:r w:rsidRPr="00655080">
              <w:rPr>
                <w:sz w:val="20"/>
                <w:szCs w:val="20"/>
                <w:lang w:val="en-US"/>
              </w:rPr>
              <w:noBreakHyphen/>
              <w:t>chemistry model during the combustion of light hydrocarbons and fuel</w:t>
            </w:r>
            <w:r w:rsidRPr="00655080">
              <w:rPr>
                <w:sz w:val="20"/>
                <w:szCs w:val="20"/>
                <w:lang w:val="en-US"/>
              </w:rPr>
              <w:noBreakHyphen/>
              <w:t>N species (HCN, NH</w:t>
            </w:r>
            <w:r w:rsidRPr="00655080">
              <w:rPr>
                <w:sz w:val="20"/>
                <w:szCs w:val="20"/>
                <w:vertAlign w:val="subscript"/>
                <w:lang w:val="en-US"/>
              </w:rPr>
              <w:t>3</w:t>
            </w:r>
            <w:r w:rsidRPr="00655080">
              <w:rPr>
                <w:sz w:val="20"/>
                <w:szCs w:val="20"/>
                <w:lang w:val="en-US"/>
              </w:rPr>
              <w:t>, HNCO)</w:t>
            </w:r>
            <w:r>
              <w:rPr>
                <w:sz w:val="20"/>
                <w:szCs w:val="20"/>
                <w:lang w:val="en-US"/>
              </w:rPr>
              <w:t>.</w:t>
            </w:r>
          </w:p>
        </w:tc>
        <w:tc>
          <w:tcPr>
            <w:tcW w:w="2143" w:type="pct"/>
            <w:tcBorders>
              <w:top w:val="single" w:sz="4" w:space="0" w:color="auto"/>
              <w:bottom w:val="single" w:sz="4" w:space="0" w:color="auto"/>
            </w:tcBorders>
          </w:tcPr>
          <w:p w14:paraId="2CE12222" w14:textId="77777777" w:rsidR="005E0EE2" w:rsidRPr="00655080" w:rsidRDefault="005E0EE2" w:rsidP="00655080">
            <w:pPr>
              <w:spacing w:before="40" w:after="40"/>
              <w:rPr>
                <w:sz w:val="20"/>
                <w:szCs w:val="20"/>
                <w:lang w:val="en-US"/>
              </w:rPr>
            </w:pPr>
            <w:r>
              <w:rPr>
                <w:sz w:val="20"/>
                <w:szCs w:val="20"/>
                <w:lang w:val="en-US"/>
              </w:rPr>
              <w:t>Extensively validated against various types of experimental data related to N</w:t>
            </w:r>
            <w:r>
              <w:rPr>
                <w:sz w:val="20"/>
                <w:szCs w:val="20"/>
                <w:lang w:val="en-US"/>
              </w:rPr>
              <w:noBreakHyphen/>
              <w:t>chemistry including BSF speciation, ST</w:t>
            </w:r>
            <w:r>
              <w:rPr>
                <w:sz w:val="20"/>
                <w:szCs w:val="20"/>
                <w:lang w:val="en-US"/>
              </w:rPr>
              <w:noBreakHyphen/>
              <w:t>IDT, and FR concentration measurements on NH</w:t>
            </w:r>
            <w:r w:rsidRPr="003A7780">
              <w:rPr>
                <w:sz w:val="20"/>
                <w:szCs w:val="20"/>
                <w:vertAlign w:val="subscript"/>
                <w:lang w:val="en-US"/>
              </w:rPr>
              <w:t>3</w:t>
            </w:r>
            <w:r>
              <w:rPr>
                <w:sz w:val="20"/>
                <w:szCs w:val="20"/>
                <w:lang w:val="en-US"/>
              </w:rPr>
              <w:t xml:space="preserve"> oxidation.</w:t>
            </w:r>
          </w:p>
        </w:tc>
      </w:tr>
      <w:tr w:rsidR="005E0EE2" w:rsidRPr="00BB174D" w14:paraId="0433085B" w14:textId="77777777" w:rsidTr="00655080">
        <w:tc>
          <w:tcPr>
            <w:tcW w:w="714" w:type="pct"/>
            <w:tcBorders>
              <w:top w:val="single" w:sz="4" w:space="0" w:color="auto"/>
              <w:bottom w:val="single" w:sz="4" w:space="0" w:color="auto"/>
            </w:tcBorders>
            <w:vAlign w:val="center"/>
          </w:tcPr>
          <w:p w14:paraId="69B398DF" w14:textId="77777777" w:rsidR="005E0EE2" w:rsidRPr="00655080" w:rsidRDefault="005E0EE2" w:rsidP="00655080">
            <w:pPr>
              <w:spacing w:before="40" w:after="40"/>
              <w:rPr>
                <w:sz w:val="20"/>
                <w:szCs w:val="20"/>
                <w:lang w:val="en-US"/>
              </w:rPr>
            </w:pPr>
            <w:r w:rsidRPr="00655080">
              <w:rPr>
                <w:color w:val="000000"/>
                <w:sz w:val="20"/>
                <w:szCs w:val="20"/>
                <w:lang w:val="en-US"/>
              </w:rPr>
              <w:t>Okafor-2018</w:t>
            </w:r>
            <w:r w:rsidRPr="005E0EE2">
              <w:rPr>
                <w:vertAlign w:val="superscript"/>
              </w:rPr>
              <w:t>75</w:t>
            </w:r>
          </w:p>
        </w:tc>
        <w:tc>
          <w:tcPr>
            <w:tcW w:w="2143" w:type="pct"/>
            <w:tcBorders>
              <w:top w:val="single" w:sz="4" w:space="0" w:color="auto"/>
              <w:bottom w:val="single" w:sz="4" w:space="0" w:color="auto"/>
            </w:tcBorders>
            <w:vAlign w:val="center"/>
          </w:tcPr>
          <w:p w14:paraId="29FC80C0" w14:textId="77777777" w:rsidR="005E0EE2" w:rsidRPr="00655080" w:rsidRDefault="005E0EE2" w:rsidP="00655080">
            <w:pPr>
              <w:spacing w:before="40" w:after="40"/>
              <w:rPr>
                <w:sz w:val="20"/>
                <w:szCs w:val="20"/>
                <w:lang w:val="en-US"/>
              </w:rPr>
            </w:pPr>
            <w:r w:rsidRPr="00655080">
              <w:rPr>
                <w:sz w:val="20"/>
                <w:szCs w:val="20"/>
                <w:lang w:val="en-US"/>
              </w:rPr>
              <w:t>LBV</w:t>
            </w:r>
            <w:r>
              <w:rPr>
                <w:sz w:val="20"/>
                <w:szCs w:val="20"/>
                <w:lang w:val="en-US"/>
              </w:rPr>
              <w:t>s</w:t>
            </w:r>
            <w:r w:rsidRPr="00655080">
              <w:rPr>
                <w:sz w:val="20"/>
                <w:szCs w:val="20"/>
                <w:lang w:val="en-US"/>
              </w:rPr>
              <w:t xml:space="preserve"> of CH</w:t>
            </w:r>
            <w:r w:rsidRPr="00655080">
              <w:rPr>
                <w:sz w:val="20"/>
                <w:szCs w:val="20"/>
                <w:vertAlign w:val="subscript"/>
                <w:lang w:val="en-US"/>
              </w:rPr>
              <w:t>4</w:t>
            </w:r>
            <w:r w:rsidRPr="00655080">
              <w:rPr>
                <w:sz w:val="20"/>
                <w:szCs w:val="20"/>
                <w:lang w:val="en-US"/>
              </w:rPr>
              <w:t>/NH</w:t>
            </w:r>
            <w:r w:rsidRPr="00655080">
              <w:rPr>
                <w:sz w:val="20"/>
                <w:szCs w:val="20"/>
                <w:vertAlign w:val="subscript"/>
                <w:lang w:val="en-US"/>
              </w:rPr>
              <w:t>3</w:t>
            </w:r>
            <w:r w:rsidRPr="00655080">
              <w:rPr>
                <w:sz w:val="20"/>
                <w:szCs w:val="20"/>
                <w:lang w:val="en-US"/>
              </w:rPr>
              <w:t>/air flames</w:t>
            </w:r>
            <w:r>
              <w:rPr>
                <w:sz w:val="20"/>
                <w:szCs w:val="20"/>
                <w:lang w:val="en-US"/>
              </w:rPr>
              <w:t>.</w:t>
            </w:r>
          </w:p>
        </w:tc>
        <w:tc>
          <w:tcPr>
            <w:tcW w:w="2143" w:type="pct"/>
            <w:tcBorders>
              <w:top w:val="single" w:sz="4" w:space="0" w:color="auto"/>
              <w:bottom w:val="single" w:sz="4" w:space="0" w:color="auto"/>
            </w:tcBorders>
          </w:tcPr>
          <w:p w14:paraId="56E40224" w14:textId="77777777" w:rsidR="005E0EE2" w:rsidRPr="00655080" w:rsidRDefault="005E0EE2" w:rsidP="00655080">
            <w:pPr>
              <w:spacing w:before="40" w:after="40"/>
              <w:rPr>
                <w:sz w:val="20"/>
                <w:szCs w:val="20"/>
                <w:lang w:val="en-US"/>
              </w:rPr>
            </w:pPr>
            <w:r w:rsidRPr="00655080">
              <w:rPr>
                <w:sz w:val="20"/>
                <w:szCs w:val="20"/>
                <w:lang w:val="en-US"/>
              </w:rPr>
              <w:t>LBV</w:t>
            </w:r>
            <w:r>
              <w:rPr>
                <w:sz w:val="20"/>
                <w:szCs w:val="20"/>
                <w:lang w:val="en-US"/>
              </w:rPr>
              <w:t>s</w:t>
            </w:r>
            <w:r w:rsidRPr="00655080">
              <w:rPr>
                <w:sz w:val="20"/>
                <w:szCs w:val="20"/>
                <w:lang w:val="en-US"/>
              </w:rPr>
              <w:t xml:space="preserve"> of CH</w:t>
            </w:r>
            <w:r w:rsidRPr="00655080">
              <w:rPr>
                <w:sz w:val="20"/>
                <w:szCs w:val="20"/>
                <w:vertAlign w:val="subscript"/>
                <w:lang w:val="en-US"/>
              </w:rPr>
              <w:t>4</w:t>
            </w:r>
            <w:r w:rsidRPr="00655080">
              <w:rPr>
                <w:sz w:val="20"/>
                <w:szCs w:val="20"/>
                <w:lang w:val="en-US"/>
              </w:rPr>
              <w:t>/NH</w:t>
            </w:r>
            <w:r w:rsidRPr="00655080">
              <w:rPr>
                <w:sz w:val="20"/>
                <w:szCs w:val="20"/>
                <w:vertAlign w:val="subscript"/>
                <w:lang w:val="en-US"/>
              </w:rPr>
              <w:t>3</w:t>
            </w:r>
            <w:r w:rsidRPr="00655080">
              <w:rPr>
                <w:sz w:val="20"/>
                <w:szCs w:val="20"/>
                <w:lang w:val="en-US"/>
              </w:rPr>
              <w:t>/air flames</w:t>
            </w:r>
            <w:r>
              <w:rPr>
                <w:sz w:val="20"/>
                <w:szCs w:val="20"/>
                <w:lang w:val="en-US"/>
              </w:rPr>
              <w:t>.</w:t>
            </w:r>
          </w:p>
        </w:tc>
      </w:tr>
      <w:tr w:rsidR="005E0EE2" w:rsidRPr="00BB174D" w14:paraId="00656192" w14:textId="77777777" w:rsidTr="00655080">
        <w:tc>
          <w:tcPr>
            <w:tcW w:w="714" w:type="pct"/>
            <w:tcBorders>
              <w:top w:val="single" w:sz="4" w:space="0" w:color="auto"/>
              <w:bottom w:val="single" w:sz="4" w:space="0" w:color="auto"/>
            </w:tcBorders>
            <w:vAlign w:val="center"/>
          </w:tcPr>
          <w:p w14:paraId="34D44667" w14:textId="77777777" w:rsidR="005E0EE2" w:rsidRPr="00655080" w:rsidRDefault="005E0EE2" w:rsidP="00655080">
            <w:pPr>
              <w:spacing w:before="40" w:after="40"/>
              <w:rPr>
                <w:sz w:val="20"/>
                <w:szCs w:val="20"/>
                <w:lang w:val="en-US"/>
              </w:rPr>
            </w:pPr>
            <w:r w:rsidRPr="00655080">
              <w:rPr>
                <w:color w:val="000000"/>
                <w:sz w:val="20"/>
                <w:szCs w:val="20"/>
                <w:lang w:val="en-US"/>
              </w:rPr>
              <w:t>POLIMI-2020</w:t>
            </w:r>
            <w:r w:rsidRPr="005E0EE2">
              <w:rPr>
                <w:vertAlign w:val="superscript"/>
              </w:rPr>
              <w:t>7</w:t>
            </w:r>
            <w:r w:rsidRPr="00E93FE0">
              <w:rPr>
                <w:noProof/>
                <w:color w:val="000000"/>
                <w:sz w:val="20"/>
                <w:szCs w:val="20"/>
                <w:vertAlign w:val="superscript"/>
                <w:lang w:val="en-US"/>
              </w:rPr>
              <w:t>,</w:t>
            </w:r>
            <w:r w:rsidRPr="005E0EE2">
              <w:rPr>
                <w:vertAlign w:val="superscript"/>
              </w:rPr>
              <w:t>76</w:t>
            </w:r>
          </w:p>
        </w:tc>
        <w:tc>
          <w:tcPr>
            <w:tcW w:w="2143" w:type="pct"/>
            <w:tcBorders>
              <w:top w:val="single" w:sz="4" w:space="0" w:color="auto"/>
              <w:bottom w:val="single" w:sz="4" w:space="0" w:color="auto"/>
            </w:tcBorders>
            <w:vAlign w:val="center"/>
          </w:tcPr>
          <w:p w14:paraId="4E9DB1DD" w14:textId="77777777" w:rsidR="005E0EE2" w:rsidRPr="00655080" w:rsidRDefault="005E0EE2" w:rsidP="00655080">
            <w:pPr>
              <w:spacing w:before="40" w:after="40"/>
              <w:rPr>
                <w:sz w:val="20"/>
                <w:szCs w:val="20"/>
                <w:lang w:val="en-US"/>
              </w:rPr>
            </w:pPr>
            <w:r w:rsidRPr="00655080">
              <w:rPr>
                <w:sz w:val="20"/>
                <w:szCs w:val="20"/>
                <w:lang w:val="en-US"/>
              </w:rPr>
              <w:t>Comprehensive NH</w:t>
            </w:r>
            <w:r w:rsidRPr="00655080">
              <w:rPr>
                <w:sz w:val="20"/>
                <w:szCs w:val="20"/>
                <w:vertAlign w:val="subscript"/>
                <w:lang w:val="en-US"/>
              </w:rPr>
              <w:t>3</w:t>
            </w:r>
            <w:r w:rsidRPr="00655080">
              <w:rPr>
                <w:sz w:val="20"/>
                <w:szCs w:val="20"/>
                <w:lang w:val="en-US"/>
              </w:rPr>
              <w:t xml:space="preserve"> pyrolysis and oxidation model</w:t>
            </w:r>
            <w:r>
              <w:rPr>
                <w:sz w:val="20"/>
                <w:szCs w:val="20"/>
                <w:lang w:val="en-US"/>
              </w:rPr>
              <w:t>.</w:t>
            </w:r>
          </w:p>
        </w:tc>
        <w:tc>
          <w:tcPr>
            <w:tcW w:w="2143" w:type="pct"/>
            <w:tcBorders>
              <w:top w:val="single" w:sz="4" w:space="0" w:color="auto"/>
              <w:bottom w:val="single" w:sz="4" w:space="0" w:color="auto"/>
            </w:tcBorders>
          </w:tcPr>
          <w:p w14:paraId="12BD39F7" w14:textId="77777777" w:rsidR="005E0EE2" w:rsidRPr="00655080" w:rsidRDefault="005E0EE2" w:rsidP="00655080">
            <w:pPr>
              <w:spacing w:before="40" w:after="40"/>
              <w:rPr>
                <w:sz w:val="20"/>
                <w:szCs w:val="20"/>
                <w:lang w:val="en-US"/>
              </w:rPr>
            </w:pPr>
            <w:r>
              <w:rPr>
                <w:sz w:val="20"/>
                <w:szCs w:val="20"/>
                <w:lang w:val="en-US"/>
              </w:rPr>
              <w:t>Extensively validated against experimental data on NH</w:t>
            </w:r>
            <w:r w:rsidRPr="00A31287">
              <w:rPr>
                <w:sz w:val="20"/>
                <w:szCs w:val="20"/>
                <w:vertAlign w:val="subscript"/>
                <w:lang w:val="en-US"/>
              </w:rPr>
              <w:t>3</w:t>
            </w:r>
            <w:r>
              <w:rPr>
                <w:sz w:val="20"/>
                <w:szCs w:val="20"/>
                <w:lang w:val="en-US"/>
              </w:rPr>
              <w:t xml:space="preserve"> oxidation and pyrolysis using ST</w:t>
            </w:r>
            <w:r>
              <w:rPr>
                <w:sz w:val="20"/>
                <w:szCs w:val="20"/>
                <w:lang w:val="en-US"/>
              </w:rPr>
              <w:noBreakHyphen/>
              <w:t>IDT, RCM</w:t>
            </w:r>
            <w:r>
              <w:rPr>
                <w:sz w:val="20"/>
                <w:szCs w:val="20"/>
                <w:lang w:val="en-US"/>
              </w:rPr>
              <w:noBreakHyphen/>
              <w:t>IDT, LBV, FR and JSR concentration, and BSF speciation measurements.</w:t>
            </w:r>
          </w:p>
        </w:tc>
      </w:tr>
      <w:tr w:rsidR="005E0EE2" w:rsidRPr="00BB174D" w14:paraId="2FBB69BE" w14:textId="77777777" w:rsidTr="00655080">
        <w:tc>
          <w:tcPr>
            <w:tcW w:w="714" w:type="pct"/>
            <w:tcBorders>
              <w:top w:val="single" w:sz="4" w:space="0" w:color="auto"/>
              <w:bottom w:val="single" w:sz="4" w:space="0" w:color="auto"/>
            </w:tcBorders>
            <w:vAlign w:val="center"/>
          </w:tcPr>
          <w:p w14:paraId="4C5CD14A" w14:textId="77777777" w:rsidR="005E0EE2" w:rsidRPr="00655080" w:rsidRDefault="005E0EE2" w:rsidP="00655080">
            <w:pPr>
              <w:spacing w:before="40" w:after="40"/>
              <w:rPr>
                <w:sz w:val="20"/>
                <w:szCs w:val="20"/>
                <w:lang w:val="en-US"/>
              </w:rPr>
            </w:pPr>
            <w:r w:rsidRPr="00655080">
              <w:rPr>
                <w:color w:val="000000"/>
                <w:sz w:val="20"/>
                <w:szCs w:val="20"/>
                <w:lang w:val="en-US"/>
              </w:rPr>
              <w:t>NUIG-2020</w:t>
            </w:r>
            <w:r w:rsidRPr="005E0EE2">
              <w:rPr>
                <w:vertAlign w:val="superscript"/>
              </w:rPr>
              <w:t>77</w:t>
            </w:r>
          </w:p>
        </w:tc>
        <w:tc>
          <w:tcPr>
            <w:tcW w:w="2143" w:type="pct"/>
            <w:tcBorders>
              <w:top w:val="single" w:sz="4" w:space="0" w:color="auto"/>
              <w:bottom w:val="single" w:sz="4" w:space="0" w:color="auto"/>
            </w:tcBorders>
            <w:vAlign w:val="center"/>
          </w:tcPr>
          <w:p w14:paraId="1FD5E704" w14:textId="77777777" w:rsidR="005E0EE2" w:rsidRPr="00655080" w:rsidRDefault="005E0EE2" w:rsidP="00655080">
            <w:pPr>
              <w:spacing w:before="40" w:after="40"/>
              <w:rPr>
                <w:sz w:val="20"/>
                <w:szCs w:val="20"/>
                <w:lang w:val="en-US"/>
              </w:rPr>
            </w:pPr>
            <w:r w:rsidRPr="00655080">
              <w:rPr>
                <w:sz w:val="20"/>
                <w:szCs w:val="20"/>
                <w:lang w:val="en-US"/>
              </w:rPr>
              <w:t>Comprehensive syngas/NO</w:t>
            </w:r>
            <w:r w:rsidRPr="00655080">
              <w:rPr>
                <w:sz w:val="20"/>
                <w:szCs w:val="20"/>
                <w:vertAlign w:val="subscript"/>
                <w:lang w:val="en-US"/>
              </w:rPr>
              <w:t>x</w:t>
            </w:r>
            <w:r w:rsidRPr="00655080">
              <w:rPr>
                <w:sz w:val="20"/>
                <w:szCs w:val="20"/>
                <w:lang w:val="en-US"/>
              </w:rPr>
              <w:t xml:space="preserve"> combustion model</w:t>
            </w:r>
            <w:r>
              <w:rPr>
                <w:sz w:val="20"/>
                <w:szCs w:val="20"/>
                <w:lang w:val="en-US"/>
              </w:rPr>
              <w:t>.</w:t>
            </w:r>
          </w:p>
        </w:tc>
        <w:tc>
          <w:tcPr>
            <w:tcW w:w="2143" w:type="pct"/>
            <w:tcBorders>
              <w:top w:val="single" w:sz="4" w:space="0" w:color="auto"/>
              <w:bottom w:val="single" w:sz="4" w:space="0" w:color="auto"/>
            </w:tcBorders>
          </w:tcPr>
          <w:p w14:paraId="6C0C523A" w14:textId="77777777" w:rsidR="005E0EE2" w:rsidRPr="00655080" w:rsidRDefault="005E0EE2" w:rsidP="00655080">
            <w:pPr>
              <w:spacing w:before="40" w:after="40"/>
              <w:rPr>
                <w:sz w:val="20"/>
                <w:szCs w:val="20"/>
                <w:lang w:val="en-US"/>
              </w:rPr>
            </w:pPr>
            <w:r>
              <w:rPr>
                <w:sz w:val="20"/>
                <w:szCs w:val="20"/>
                <w:lang w:val="en-US"/>
              </w:rPr>
              <w:t>ST</w:t>
            </w:r>
            <w:r>
              <w:rPr>
                <w:sz w:val="20"/>
                <w:szCs w:val="20"/>
                <w:lang w:val="en-US"/>
              </w:rPr>
              <w:noBreakHyphen/>
              <w:t>IDT data on H</w:t>
            </w:r>
            <w:r w:rsidRPr="00C92E00">
              <w:rPr>
                <w:sz w:val="20"/>
                <w:szCs w:val="20"/>
                <w:vertAlign w:val="subscript"/>
                <w:lang w:val="en-US"/>
              </w:rPr>
              <w:t>2</w:t>
            </w:r>
            <w:r>
              <w:rPr>
                <w:sz w:val="20"/>
                <w:szCs w:val="20"/>
                <w:lang w:val="en-US"/>
              </w:rPr>
              <w:t xml:space="preserve"> oxidation by O</w:t>
            </w:r>
            <w:r w:rsidRPr="001270BB">
              <w:rPr>
                <w:sz w:val="20"/>
                <w:szCs w:val="20"/>
                <w:vertAlign w:val="subscript"/>
                <w:lang w:val="en-US"/>
              </w:rPr>
              <w:t>2</w:t>
            </w:r>
            <w:r>
              <w:rPr>
                <w:sz w:val="20"/>
                <w:szCs w:val="20"/>
                <w:lang w:val="en-US"/>
              </w:rPr>
              <w:t>/N</w:t>
            </w:r>
            <w:r w:rsidRPr="001270BB">
              <w:rPr>
                <w:sz w:val="20"/>
                <w:szCs w:val="20"/>
                <w:vertAlign w:val="subscript"/>
                <w:lang w:val="en-US"/>
              </w:rPr>
              <w:t>2</w:t>
            </w:r>
            <w:r>
              <w:rPr>
                <w:sz w:val="20"/>
                <w:szCs w:val="20"/>
                <w:lang w:val="en-US"/>
              </w:rPr>
              <w:t>O/NO</w:t>
            </w:r>
            <w:r w:rsidRPr="001270BB">
              <w:rPr>
                <w:sz w:val="20"/>
                <w:szCs w:val="20"/>
                <w:vertAlign w:val="subscript"/>
                <w:lang w:val="en-US"/>
              </w:rPr>
              <w:t>2</w:t>
            </w:r>
            <w:r>
              <w:rPr>
                <w:sz w:val="20"/>
                <w:szCs w:val="20"/>
                <w:lang w:val="en-US"/>
              </w:rPr>
              <w:t xml:space="preserve"> and NH</w:t>
            </w:r>
            <w:r w:rsidRPr="001270BB">
              <w:rPr>
                <w:sz w:val="20"/>
                <w:szCs w:val="20"/>
                <w:vertAlign w:val="subscript"/>
                <w:lang w:val="en-US"/>
              </w:rPr>
              <w:t>3</w:t>
            </w:r>
            <w:r>
              <w:rPr>
                <w:sz w:val="20"/>
                <w:szCs w:val="20"/>
                <w:lang w:val="en-US"/>
              </w:rPr>
              <w:t xml:space="preserve"> oxidation.</w:t>
            </w:r>
            <w:r>
              <w:rPr>
                <w:sz w:val="20"/>
                <w:szCs w:val="20"/>
                <w:lang w:val="en-US"/>
              </w:rPr>
              <w:br/>
              <w:t>LBV data H</w:t>
            </w:r>
            <w:r w:rsidRPr="001270BB">
              <w:rPr>
                <w:sz w:val="20"/>
                <w:szCs w:val="20"/>
                <w:vertAlign w:val="subscript"/>
                <w:lang w:val="en-US"/>
              </w:rPr>
              <w:t>2</w:t>
            </w:r>
            <w:r>
              <w:rPr>
                <w:sz w:val="20"/>
                <w:szCs w:val="20"/>
                <w:lang w:val="en-US"/>
              </w:rPr>
              <w:t xml:space="preserve"> oxidation by N</w:t>
            </w:r>
            <w:r w:rsidRPr="001270BB">
              <w:rPr>
                <w:sz w:val="20"/>
                <w:szCs w:val="20"/>
                <w:vertAlign w:val="subscript"/>
                <w:lang w:val="en-US"/>
              </w:rPr>
              <w:t>2</w:t>
            </w:r>
            <w:r>
              <w:rPr>
                <w:sz w:val="20"/>
                <w:szCs w:val="20"/>
                <w:lang w:val="en-US"/>
              </w:rPr>
              <w:t>O, JSR data on H</w:t>
            </w:r>
            <w:r w:rsidRPr="001270BB">
              <w:rPr>
                <w:sz w:val="20"/>
                <w:szCs w:val="20"/>
                <w:vertAlign w:val="subscript"/>
                <w:lang w:val="en-US"/>
              </w:rPr>
              <w:t>2</w:t>
            </w:r>
            <w:r>
              <w:rPr>
                <w:sz w:val="20"/>
                <w:szCs w:val="20"/>
                <w:lang w:val="en-US"/>
              </w:rPr>
              <w:t xml:space="preserve"> oxidation.</w:t>
            </w:r>
            <w:r>
              <w:rPr>
                <w:sz w:val="20"/>
                <w:szCs w:val="20"/>
                <w:lang w:val="en-US"/>
              </w:rPr>
              <w:br/>
              <w:t>FR experiments on thermal NO formation.</w:t>
            </w:r>
          </w:p>
        </w:tc>
      </w:tr>
      <w:tr w:rsidR="005E0EE2" w:rsidRPr="00BB174D" w14:paraId="170490B5" w14:textId="77777777" w:rsidTr="00655080">
        <w:tc>
          <w:tcPr>
            <w:tcW w:w="714" w:type="pct"/>
            <w:tcBorders>
              <w:top w:val="single" w:sz="4" w:space="0" w:color="auto"/>
              <w:bottom w:val="single" w:sz="4" w:space="0" w:color="auto"/>
            </w:tcBorders>
            <w:vAlign w:val="center"/>
          </w:tcPr>
          <w:p w14:paraId="43D45C70" w14:textId="77777777" w:rsidR="005E0EE2" w:rsidRPr="00655080" w:rsidRDefault="005E0EE2" w:rsidP="00655080">
            <w:pPr>
              <w:spacing w:before="40" w:after="40"/>
              <w:rPr>
                <w:sz w:val="20"/>
                <w:szCs w:val="20"/>
                <w:lang w:val="en-US"/>
              </w:rPr>
            </w:pPr>
            <w:r w:rsidRPr="00655080">
              <w:rPr>
                <w:color w:val="000000"/>
                <w:sz w:val="20"/>
                <w:szCs w:val="20"/>
                <w:lang w:val="en-US"/>
              </w:rPr>
              <w:t>Han-2020</w:t>
            </w:r>
            <w:r w:rsidRPr="005E0EE2">
              <w:rPr>
                <w:vertAlign w:val="superscript"/>
              </w:rPr>
              <w:t>34</w:t>
            </w:r>
          </w:p>
        </w:tc>
        <w:tc>
          <w:tcPr>
            <w:tcW w:w="2143" w:type="pct"/>
            <w:tcBorders>
              <w:top w:val="single" w:sz="4" w:space="0" w:color="auto"/>
              <w:bottom w:val="single" w:sz="4" w:space="0" w:color="auto"/>
            </w:tcBorders>
            <w:vAlign w:val="center"/>
          </w:tcPr>
          <w:p w14:paraId="44EB1A4A" w14:textId="77777777" w:rsidR="005E0EE2" w:rsidRPr="00655080" w:rsidRDefault="005E0EE2" w:rsidP="00655080">
            <w:pPr>
              <w:spacing w:before="40" w:after="40"/>
              <w:rPr>
                <w:sz w:val="20"/>
                <w:szCs w:val="20"/>
                <w:lang w:val="en-US"/>
              </w:rPr>
            </w:pPr>
            <w:r w:rsidRPr="00655080">
              <w:rPr>
                <w:sz w:val="20"/>
                <w:szCs w:val="20"/>
                <w:lang w:val="en-US"/>
              </w:rPr>
              <w:t>LBVs of premixed NH</w:t>
            </w:r>
            <w:r w:rsidRPr="00655080">
              <w:rPr>
                <w:sz w:val="20"/>
                <w:szCs w:val="20"/>
                <w:vertAlign w:val="subscript"/>
                <w:lang w:val="en-US"/>
              </w:rPr>
              <w:t>3</w:t>
            </w:r>
            <w:r w:rsidRPr="00655080">
              <w:rPr>
                <w:sz w:val="20"/>
                <w:szCs w:val="20"/>
                <w:lang w:val="en-US"/>
              </w:rPr>
              <w:t>/syngas/air flames</w:t>
            </w:r>
            <w:r>
              <w:rPr>
                <w:sz w:val="20"/>
                <w:szCs w:val="20"/>
                <w:lang w:val="en-US"/>
              </w:rPr>
              <w:t>.</w:t>
            </w:r>
          </w:p>
        </w:tc>
        <w:tc>
          <w:tcPr>
            <w:tcW w:w="2143" w:type="pct"/>
            <w:tcBorders>
              <w:top w:val="single" w:sz="4" w:space="0" w:color="auto"/>
              <w:bottom w:val="single" w:sz="4" w:space="0" w:color="auto"/>
            </w:tcBorders>
          </w:tcPr>
          <w:p w14:paraId="0A5C6E6A" w14:textId="77777777" w:rsidR="005E0EE2" w:rsidRPr="00655080" w:rsidRDefault="005E0EE2" w:rsidP="00655080">
            <w:pPr>
              <w:spacing w:before="40" w:after="40"/>
              <w:rPr>
                <w:sz w:val="20"/>
                <w:szCs w:val="20"/>
                <w:lang w:val="en-US"/>
              </w:rPr>
            </w:pPr>
            <w:r>
              <w:rPr>
                <w:sz w:val="20"/>
                <w:szCs w:val="20"/>
                <w:lang w:val="en-US"/>
              </w:rPr>
              <w:t>LBV data on NH</w:t>
            </w:r>
            <w:r w:rsidRPr="007414C7">
              <w:rPr>
                <w:sz w:val="20"/>
                <w:szCs w:val="20"/>
                <w:vertAlign w:val="subscript"/>
                <w:lang w:val="en-US"/>
              </w:rPr>
              <w:t>3</w:t>
            </w:r>
            <w:r>
              <w:rPr>
                <w:sz w:val="20"/>
                <w:szCs w:val="20"/>
                <w:lang w:val="en-US"/>
              </w:rPr>
              <w:t>, NH</w:t>
            </w:r>
            <w:r w:rsidRPr="007414C7">
              <w:rPr>
                <w:sz w:val="20"/>
                <w:szCs w:val="20"/>
                <w:vertAlign w:val="subscript"/>
                <w:lang w:val="en-US"/>
              </w:rPr>
              <w:t>3</w:t>
            </w:r>
            <w:r>
              <w:rPr>
                <w:sz w:val="20"/>
                <w:szCs w:val="20"/>
                <w:lang w:val="en-US"/>
              </w:rPr>
              <w:t>/H</w:t>
            </w:r>
            <w:r w:rsidRPr="007414C7">
              <w:rPr>
                <w:sz w:val="20"/>
                <w:szCs w:val="20"/>
                <w:vertAlign w:val="subscript"/>
                <w:lang w:val="en-US"/>
              </w:rPr>
              <w:t>2</w:t>
            </w:r>
            <w:r>
              <w:rPr>
                <w:sz w:val="20"/>
                <w:szCs w:val="20"/>
                <w:lang w:val="en-US"/>
              </w:rPr>
              <w:t>, NH</w:t>
            </w:r>
            <w:r w:rsidRPr="007414C7">
              <w:rPr>
                <w:sz w:val="20"/>
                <w:szCs w:val="20"/>
                <w:vertAlign w:val="subscript"/>
                <w:lang w:val="en-US"/>
              </w:rPr>
              <w:t>3</w:t>
            </w:r>
            <w:r>
              <w:rPr>
                <w:sz w:val="20"/>
                <w:szCs w:val="20"/>
                <w:lang w:val="en-US"/>
              </w:rPr>
              <w:t>/CO, and NH</w:t>
            </w:r>
            <w:r w:rsidRPr="007414C7">
              <w:rPr>
                <w:sz w:val="20"/>
                <w:szCs w:val="20"/>
                <w:vertAlign w:val="subscript"/>
                <w:lang w:val="en-US"/>
              </w:rPr>
              <w:t>3</w:t>
            </w:r>
            <w:r>
              <w:rPr>
                <w:sz w:val="20"/>
                <w:szCs w:val="20"/>
                <w:lang w:val="en-US"/>
              </w:rPr>
              <w:t>/syngas oxidation.</w:t>
            </w:r>
            <w:r>
              <w:rPr>
                <w:sz w:val="20"/>
                <w:szCs w:val="20"/>
                <w:lang w:val="en-US"/>
              </w:rPr>
              <w:br/>
              <w:t>ST</w:t>
            </w:r>
            <w:r>
              <w:rPr>
                <w:sz w:val="20"/>
                <w:szCs w:val="20"/>
                <w:lang w:val="en-US"/>
              </w:rPr>
              <w:noBreakHyphen/>
              <w:t>IDT data on NH</w:t>
            </w:r>
            <w:r w:rsidRPr="00DF0D89">
              <w:rPr>
                <w:sz w:val="20"/>
                <w:szCs w:val="20"/>
                <w:vertAlign w:val="subscript"/>
                <w:lang w:val="en-US"/>
              </w:rPr>
              <w:t>3</w:t>
            </w:r>
            <w:r>
              <w:rPr>
                <w:sz w:val="20"/>
                <w:szCs w:val="20"/>
                <w:lang w:val="en-US"/>
              </w:rPr>
              <w:t xml:space="preserve"> oxidation, syngas oxidation with NH</w:t>
            </w:r>
            <w:r w:rsidRPr="00DF0D89">
              <w:rPr>
                <w:sz w:val="20"/>
                <w:szCs w:val="20"/>
                <w:vertAlign w:val="subscript"/>
                <w:lang w:val="en-US"/>
              </w:rPr>
              <w:t>3</w:t>
            </w:r>
            <w:r>
              <w:rPr>
                <w:sz w:val="20"/>
                <w:szCs w:val="20"/>
                <w:lang w:val="en-US"/>
              </w:rPr>
              <w:t xml:space="preserve"> impurities, and H</w:t>
            </w:r>
            <w:r w:rsidRPr="00DF0D89">
              <w:rPr>
                <w:sz w:val="20"/>
                <w:szCs w:val="20"/>
                <w:vertAlign w:val="subscript"/>
                <w:lang w:val="en-US"/>
              </w:rPr>
              <w:t>2</w:t>
            </w:r>
            <w:r>
              <w:rPr>
                <w:sz w:val="20"/>
                <w:szCs w:val="20"/>
                <w:lang w:val="en-US"/>
              </w:rPr>
              <w:t xml:space="preserve"> oxidation by O</w:t>
            </w:r>
            <w:r w:rsidRPr="00DF0D89">
              <w:rPr>
                <w:sz w:val="20"/>
                <w:szCs w:val="20"/>
                <w:vertAlign w:val="subscript"/>
                <w:lang w:val="en-US"/>
              </w:rPr>
              <w:t>2</w:t>
            </w:r>
            <w:r>
              <w:rPr>
                <w:sz w:val="20"/>
                <w:szCs w:val="20"/>
                <w:lang w:val="en-US"/>
              </w:rPr>
              <w:t>/N</w:t>
            </w:r>
            <w:r w:rsidRPr="00DF0D89">
              <w:rPr>
                <w:sz w:val="20"/>
                <w:szCs w:val="20"/>
                <w:vertAlign w:val="subscript"/>
                <w:lang w:val="en-US"/>
              </w:rPr>
              <w:t>2</w:t>
            </w:r>
            <w:r>
              <w:rPr>
                <w:sz w:val="20"/>
                <w:szCs w:val="20"/>
                <w:lang w:val="en-US"/>
              </w:rPr>
              <w:t>O/NO</w:t>
            </w:r>
            <w:r w:rsidRPr="00DF0D89">
              <w:rPr>
                <w:sz w:val="20"/>
                <w:szCs w:val="20"/>
                <w:vertAlign w:val="subscript"/>
                <w:lang w:val="en-US"/>
              </w:rPr>
              <w:t>2</w:t>
            </w:r>
            <w:r>
              <w:rPr>
                <w:sz w:val="20"/>
                <w:szCs w:val="20"/>
                <w:lang w:val="en-US"/>
              </w:rPr>
              <w:t>.</w:t>
            </w:r>
            <w:r>
              <w:rPr>
                <w:sz w:val="20"/>
                <w:szCs w:val="20"/>
                <w:lang w:val="en-US"/>
              </w:rPr>
              <w:br/>
            </w:r>
            <w:r>
              <w:rPr>
                <w:sz w:val="20"/>
                <w:szCs w:val="20"/>
                <w:lang w:val="en-US"/>
              </w:rPr>
              <w:lastRenderedPageBreak/>
              <w:t>Speciation measurements on NH</w:t>
            </w:r>
            <w:r w:rsidRPr="00DF0D89">
              <w:rPr>
                <w:sz w:val="20"/>
                <w:szCs w:val="20"/>
                <w:vertAlign w:val="subscript"/>
                <w:lang w:val="en-US"/>
              </w:rPr>
              <w:t>3</w:t>
            </w:r>
            <w:r>
              <w:rPr>
                <w:sz w:val="20"/>
                <w:szCs w:val="20"/>
                <w:lang w:val="en-US"/>
              </w:rPr>
              <w:t>/NO/</w:t>
            </w:r>
            <w:proofErr w:type="spellStart"/>
            <w:r>
              <w:rPr>
                <w:sz w:val="20"/>
                <w:szCs w:val="20"/>
                <w:lang w:val="en-US"/>
              </w:rPr>
              <w:t>Ar</w:t>
            </w:r>
            <w:proofErr w:type="spellEnd"/>
            <w:r>
              <w:rPr>
                <w:sz w:val="20"/>
                <w:szCs w:val="20"/>
                <w:lang w:val="en-US"/>
              </w:rPr>
              <w:t xml:space="preserve"> in BSFs, JSR concentration measurements on H</w:t>
            </w:r>
            <w:r w:rsidRPr="00DF0D89">
              <w:rPr>
                <w:sz w:val="20"/>
                <w:szCs w:val="20"/>
                <w:vertAlign w:val="subscript"/>
                <w:lang w:val="en-US"/>
              </w:rPr>
              <w:t>2</w:t>
            </w:r>
            <w:r>
              <w:rPr>
                <w:sz w:val="20"/>
                <w:szCs w:val="20"/>
                <w:lang w:val="en-US"/>
              </w:rPr>
              <w:t xml:space="preserve"> oxidation by O</w:t>
            </w:r>
            <w:r w:rsidRPr="00DF0D89">
              <w:rPr>
                <w:sz w:val="20"/>
                <w:szCs w:val="20"/>
                <w:vertAlign w:val="subscript"/>
                <w:lang w:val="en-US"/>
              </w:rPr>
              <w:t>2</w:t>
            </w:r>
            <w:r>
              <w:rPr>
                <w:sz w:val="20"/>
                <w:szCs w:val="20"/>
                <w:lang w:val="en-US"/>
              </w:rPr>
              <w:t>/N</w:t>
            </w:r>
            <w:r w:rsidRPr="00DF0D89">
              <w:rPr>
                <w:sz w:val="20"/>
                <w:szCs w:val="20"/>
                <w:vertAlign w:val="subscript"/>
                <w:lang w:val="en-US"/>
              </w:rPr>
              <w:t>2</w:t>
            </w:r>
            <w:r>
              <w:rPr>
                <w:sz w:val="20"/>
                <w:szCs w:val="20"/>
                <w:lang w:val="en-US"/>
              </w:rPr>
              <w:t>O doped with NO.</w:t>
            </w:r>
          </w:p>
        </w:tc>
      </w:tr>
      <w:tr w:rsidR="005E0EE2" w:rsidRPr="00BB174D" w14:paraId="7E71FBAD" w14:textId="77777777" w:rsidTr="00655080">
        <w:tc>
          <w:tcPr>
            <w:tcW w:w="714" w:type="pct"/>
            <w:tcBorders>
              <w:top w:val="single" w:sz="4" w:space="0" w:color="auto"/>
              <w:bottom w:val="single" w:sz="4" w:space="0" w:color="auto"/>
            </w:tcBorders>
            <w:vAlign w:val="center"/>
          </w:tcPr>
          <w:p w14:paraId="25302C13" w14:textId="77777777" w:rsidR="005E0EE2" w:rsidRPr="00655080" w:rsidRDefault="005E0EE2" w:rsidP="00655080">
            <w:pPr>
              <w:spacing w:before="40" w:after="40"/>
              <w:rPr>
                <w:sz w:val="20"/>
                <w:szCs w:val="20"/>
                <w:lang w:val="en-US"/>
              </w:rPr>
            </w:pPr>
            <w:r w:rsidRPr="00655080">
              <w:rPr>
                <w:color w:val="000000"/>
                <w:sz w:val="20"/>
                <w:szCs w:val="20"/>
                <w:lang w:val="en-US"/>
              </w:rPr>
              <w:t>Mei-2020</w:t>
            </w:r>
            <w:r w:rsidRPr="005E0EE2">
              <w:rPr>
                <w:vertAlign w:val="superscript"/>
              </w:rPr>
              <w:t>35</w:t>
            </w:r>
          </w:p>
        </w:tc>
        <w:tc>
          <w:tcPr>
            <w:tcW w:w="2143" w:type="pct"/>
            <w:tcBorders>
              <w:top w:val="single" w:sz="4" w:space="0" w:color="auto"/>
              <w:bottom w:val="single" w:sz="4" w:space="0" w:color="auto"/>
            </w:tcBorders>
            <w:vAlign w:val="center"/>
          </w:tcPr>
          <w:p w14:paraId="441790D8" w14:textId="77777777" w:rsidR="005E0EE2" w:rsidRPr="00655080" w:rsidRDefault="005E0EE2" w:rsidP="00655080">
            <w:pPr>
              <w:spacing w:before="40" w:after="40"/>
              <w:rPr>
                <w:sz w:val="20"/>
                <w:szCs w:val="20"/>
                <w:lang w:val="en-US"/>
              </w:rPr>
            </w:pPr>
            <w:r w:rsidRPr="00655080">
              <w:rPr>
                <w:sz w:val="20"/>
                <w:szCs w:val="20"/>
                <w:lang w:val="en-US"/>
              </w:rPr>
              <w:t>LBVs of premixed NH</w:t>
            </w:r>
            <w:r w:rsidRPr="00655080">
              <w:rPr>
                <w:sz w:val="20"/>
                <w:szCs w:val="20"/>
                <w:vertAlign w:val="subscript"/>
                <w:lang w:val="en-US"/>
              </w:rPr>
              <w:t>3</w:t>
            </w:r>
            <w:r w:rsidRPr="00655080">
              <w:rPr>
                <w:sz w:val="20"/>
                <w:szCs w:val="20"/>
                <w:lang w:val="en-US"/>
              </w:rPr>
              <w:t>/syngas/air flames up to 10 atm</w:t>
            </w:r>
            <w:r>
              <w:rPr>
                <w:sz w:val="20"/>
                <w:szCs w:val="20"/>
                <w:lang w:val="en-US"/>
              </w:rPr>
              <w:t>.</w:t>
            </w:r>
          </w:p>
        </w:tc>
        <w:tc>
          <w:tcPr>
            <w:tcW w:w="2143" w:type="pct"/>
            <w:tcBorders>
              <w:top w:val="single" w:sz="4" w:space="0" w:color="auto"/>
              <w:bottom w:val="single" w:sz="4" w:space="0" w:color="auto"/>
            </w:tcBorders>
          </w:tcPr>
          <w:p w14:paraId="571C944C" w14:textId="77777777" w:rsidR="005E0EE2" w:rsidRPr="00655080" w:rsidRDefault="005E0EE2" w:rsidP="00655080">
            <w:pPr>
              <w:spacing w:before="40" w:after="40"/>
              <w:rPr>
                <w:sz w:val="20"/>
                <w:szCs w:val="20"/>
                <w:lang w:val="en-US"/>
              </w:rPr>
            </w:pPr>
            <w:r>
              <w:rPr>
                <w:sz w:val="20"/>
                <w:szCs w:val="20"/>
                <w:lang w:val="en-US"/>
              </w:rPr>
              <w:t>LBV data on NH</w:t>
            </w:r>
            <w:r w:rsidRPr="00F82C1C">
              <w:rPr>
                <w:sz w:val="20"/>
                <w:szCs w:val="20"/>
                <w:vertAlign w:val="subscript"/>
                <w:lang w:val="en-US"/>
              </w:rPr>
              <w:t>3</w:t>
            </w:r>
            <w:r>
              <w:rPr>
                <w:sz w:val="20"/>
                <w:szCs w:val="20"/>
                <w:lang w:val="en-US"/>
              </w:rPr>
              <w:t>, NH</w:t>
            </w:r>
            <w:r w:rsidRPr="00C170EE">
              <w:rPr>
                <w:sz w:val="20"/>
                <w:szCs w:val="20"/>
                <w:vertAlign w:val="subscript"/>
                <w:lang w:val="en-US"/>
              </w:rPr>
              <w:t>3</w:t>
            </w:r>
            <w:r>
              <w:rPr>
                <w:sz w:val="20"/>
                <w:szCs w:val="20"/>
                <w:lang w:val="en-US"/>
              </w:rPr>
              <w:t>/H</w:t>
            </w:r>
            <w:r w:rsidRPr="00C170EE">
              <w:rPr>
                <w:sz w:val="20"/>
                <w:szCs w:val="20"/>
                <w:vertAlign w:val="subscript"/>
                <w:lang w:val="en-US"/>
              </w:rPr>
              <w:t>2</w:t>
            </w:r>
            <w:r>
              <w:rPr>
                <w:sz w:val="20"/>
                <w:szCs w:val="20"/>
                <w:lang w:val="en-US"/>
              </w:rPr>
              <w:t>, and NH</w:t>
            </w:r>
            <w:r w:rsidRPr="00F82C1C">
              <w:rPr>
                <w:sz w:val="20"/>
                <w:szCs w:val="20"/>
                <w:vertAlign w:val="subscript"/>
                <w:lang w:val="en-US"/>
              </w:rPr>
              <w:t>3</w:t>
            </w:r>
            <w:r>
              <w:rPr>
                <w:sz w:val="20"/>
                <w:szCs w:val="20"/>
                <w:lang w:val="en-US"/>
              </w:rPr>
              <w:t>/syngas oxidation.</w:t>
            </w:r>
            <w:r>
              <w:rPr>
                <w:sz w:val="20"/>
                <w:szCs w:val="20"/>
                <w:lang w:val="en-US"/>
              </w:rPr>
              <w:br/>
              <w:t>ST</w:t>
            </w:r>
            <w:r>
              <w:rPr>
                <w:sz w:val="20"/>
                <w:szCs w:val="20"/>
                <w:lang w:val="en-US"/>
              </w:rPr>
              <w:noBreakHyphen/>
              <w:t>IDT data on syngas oxidation with NH</w:t>
            </w:r>
            <w:r w:rsidRPr="00F82C1C">
              <w:rPr>
                <w:sz w:val="20"/>
                <w:szCs w:val="20"/>
                <w:vertAlign w:val="subscript"/>
                <w:lang w:val="en-US"/>
              </w:rPr>
              <w:t>3</w:t>
            </w:r>
            <w:r>
              <w:rPr>
                <w:sz w:val="20"/>
                <w:szCs w:val="20"/>
                <w:lang w:val="en-US"/>
              </w:rPr>
              <w:t xml:space="preserve"> impurities.</w:t>
            </w:r>
          </w:p>
        </w:tc>
      </w:tr>
      <w:tr w:rsidR="005E0EE2" w:rsidRPr="00BB174D" w14:paraId="59C54502" w14:textId="77777777" w:rsidTr="00655080">
        <w:tc>
          <w:tcPr>
            <w:tcW w:w="714" w:type="pct"/>
            <w:tcBorders>
              <w:top w:val="single" w:sz="4" w:space="0" w:color="auto"/>
              <w:bottom w:val="single" w:sz="4" w:space="0" w:color="auto"/>
            </w:tcBorders>
            <w:vAlign w:val="center"/>
          </w:tcPr>
          <w:p w14:paraId="75D11468" w14:textId="77777777" w:rsidR="005E0EE2" w:rsidRPr="00655080" w:rsidRDefault="005E0EE2" w:rsidP="00655080">
            <w:pPr>
              <w:spacing w:before="40" w:after="40"/>
              <w:rPr>
                <w:sz w:val="20"/>
                <w:szCs w:val="20"/>
                <w:lang w:val="en-US"/>
              </w:rPr>
            </w:pPr>
            <w:r w:rsidRPr="00655080">
              <w:rPr>
                <w:color w:val="000000"/>
                <w:sz w:val="20"/>
                <w:szCs w:val="20"/>
                <w:lang w:val="en-US"/>
              </w:rPr>
              <w:t>Konnov-2021</w:t>
            </w:r>
            <w:r w:rsidRPr="005E0EE2">
              <w:rPr>
                <w:vertAlign w:val="superscript"/>
              </w:rPr>
              <w:t>78</w:t>
            </w:r>
          </w:p>
        </w:tc>
        <w:tc>
          <w:tcPr>
            <w:tcW w:w="2143" w:type="pct"/>
            <w:tcBorders>
              <w:top w:val="single" w:sz="4" w:space="0" w:color="auto"/>
              <w:bottom w:val="single" w:sz="4" w:space="0" w:color="auto"/>
            </w:tcBorders>
            <w:vAlign w:val="center"/>
          </w:tcPr>
          <w:p w14:paraId="7108BDA8" w14:textId="77777777" w:rsidR="005E0EE2" w:rsidRPr="00655080" w:rsidRDefault="005E0EE2" w:rsidP="00655080">
            <w:pPr>
              <w:spacing w:before="40" w:after="40"/>
              <w:rPr>
                <w:sz w:val="20"/>
                <w:szCs w:val="20"/>
                <w:lang w:val="en-US"/>
              </w:rPr>
            </w:pPr>
            <w:r w:rsidRPr="00655080">
              <w:rPr>
                <w:sz w:val="20"/>
                <w:szCs w:val="20"/>
                <w:lang w:val="en-US"/>
              </w:rPr>
              <w:t>LBVs of premixed CH</w:t>
            </w:r>
            <w:r w:rsidRPr="00655080">
              <w:rPr>
                <w:sz w:val="20"/>
                <w:szCs w:val="20"/>
                <w:vertAlign w:val="subscript"/>
                <w:lang w:val="en-US"/>
              </w:rPr>
              <w:t>4</w:t>
            </w:r>
            <w:r w:rsidRPr="00655080">
              <w:rPr>
                <w:sz w:val="20"/>
                <w:szCs w:val="20"/>
                <w:lang w:val="en-US"/>
              </w:rPr>
              <w:t>/HCOOH/air flames</w:t>
            </w:r>
            <w:r>
              <w:rPr>
                <w:sz w:val="20"/>
                <w:szCs w:val="20"/>
                <w:lang w:val="en-US"/>
              </w:rPr>
              <w:t>.</w:t>
            </w:r>
          </w:p>
        </w:tc>
        <w:tc>
          <w:tcPr>
            <w:tcW w:w="2143" w:type="pct"/>
            <w:tcBorders>
              <w:top w:val="single" w:sz="4" w:space="0" w:color="auto"/>
              <w:bottom w:val="single" w:sz="4" w:space="0" w:color="auto"/>
            </w:tcBorders>
          </w:tcPr>
          <w:p w14:paraId="7760DB2D" w14:textId="77777777" w:rsidR="005E0EE2" w:rsidRPr="00655080" w:rsidRDefault="005E0EE2" w:rsidP="00655080">
            <w:pPr>
              <w:spacing w:before="40" w:after="40"/>
              <w:rPr>
                <w:sz w:val="20"/>
                <w:szCs w:val="20"/>
                <w:lang w:val="en-US"/>
              </w:rPr>
            </w:pPr>
            <w:r>
              <w:rPr>
                <w:sz w:val="20"/>
                <w:szCs w:val="20"/>
                <w:lang w:val="en-US"/>
              </w:rPr>
              <w:t>LBV data on CH</w:t>
            </w:r>
            <w:r w:rsidRPr="00F82C1C">
              <w:rPr>
                <w:sz w:val="20"/>
                <w:szCs w:val="20"/>
                <w:vertAlign w:val="subscript"/>
                <w:lang w:val="en-US"/>
              </w:rPr>
              <w:t>4</w:t>
            </w:r>
            <w:r>
              <w:rPr>
                <w:sz w:val="20"/>
                <w:szCs w:val="20"/>
                <w:lang w:val="en-US"/>
              </w:rPr>
              <w:t>/HCOOH oxidation.</w:t>
            </w:r>
            <w:r>
              <w:rPr>
                <w:sz w:val="20"/>
                <w:szCs w:val="20"/>
                <w:lang w:val="en-US"/>
              </w:rPr>
              <w:br/>
              <w:t>The H</w:t>
            </w:r>
            <w:r w:rsidRPr="00F82C1C">
              <w:rPr>
                <w:sz w:val="20"/>
                <w:szCs w:val="20"/>
                <w:vertAlign w:val="subscript"/>
                <w:lang w:val="en-US"/>
              </w:rPr>
              <w:t>2</w:t>
            </w:r>
            <w:r>
              <w:rPr>
                <w:sz w:val="20"/>
                <w:szCs w:val="20"/>
                <w:lang w:val="en-US"/>
              </w:rPr>
              <w:t>/O</w:t>
            </w:r>
            <w:r w:rsidRPr="00F82C1C">
              <w:rPr>
                <w:sz w:val="20"/>
                <w:szCs w:val="20"/>
                <w:vertAlign w:val="subscript"/>
                <w:lang w:val="en-US"/>
              </w:rPr>
              <w:t>2</w:t>
            </w:r>
            <w:r>
              <w:rPr>
                <w:sz w:val="20"/>
                <w:szCs w:val="20"/>
                <w:lang w:val="en-US"/>
              </w:rPr>
              <w:t xml:space="preserve"> and NH</w:t>
            </w:r>
            <w:r w:rsidRPr="00F82C1C">
              <w:rPr>
                <w:sz w:val="20"/>
                <w:szCs w:val="20"/>
                <w:vertAlign w:val="subscript"/>
                <w:lang w:val="en-US"/>
              </w:rPr>
              <w:t>3</w:t>
            </w:r>
            <w:r>
              <w:rPr>
                <w:sz w:val="20"/>
                <w:szCs w:val="20"/>
                <w:lang w:val="en-US"/>
              </w:rPr>
              <w:t>/NO</w:t>
            </w:r>
            <w:r w:rsidRPr="00F82C1C">
              <w:rPr>
                <w:sz w:val="20"/>
                <w:szCs w:val="20"/>
                <w:vertAlign w:val="subscript"/>
                <w:lang w:val="en-US"/>
              </w:rPr>
              <w:t>x</w:t>
            </w:r>
            <w:r>
              <w:rPr>
                <w:sz w:val="20"/>
                <w:szCs w:val="20"/>
                <w:lang w:val="en-US"/>
              </w:rPr>
              <w:t xml:space="preserve"> </w:t>
            </w:r>
            <w:proofErr w:type="spellStart"/>
            <w:r>
              <w:rPr>
                <w:sz w:val="20"/>
                <w:szCs w:val="20"/>
                <w:lang w:val="en-US"/>
              </w:rPr>
              <w:t>submechanisms</w:t>
            </w:r>
            <w:proofErr w:type="spellEnd"/>
            <w:r>
              <w:rPr>
                <w:sz w:val="20"/>
                <w:szCs w:val="20"/>
                <w:lang w:val="en-US"/>
              </w:rPr>
              <w:t xml:space="preserve"> in Konnov-2021 are the same as those in the model published by Han et al.</w:t>
            </w:r>
            <w:r w:rsidRPr="005E0EE2">
              <w:rPr>
                <w:vertAlign w:val="superscript"/>
              </w:rPr>
              <w:t xml:space="preserve"> 90</w:t>
            </w:r>
            <w:r>
              <w:rPr>
                <w:sz w:val="20"/>
                <w:szCs w:val="20"/>
                <w:lang w:val="en-US"/>
              </w:rPr>
              <w:t>, which was validated against LBV data on NH</w:t>
            </w:r>
            <w:r w:rsidRPr="00FE02C4">
              <w:rPr>
                <w:sz w:val="20"/>
                <w:szCs w:val="20"/>
                <w:vertAlign w:val="subscript"/>
                <w:lang w:val="en-US"/>
              </w:rPr>
              <w:t>3</w:t>
            </w:r>
            <w:r>
              <w:rPr>
                <w:sz w:val="20"/>
                <w:szCs w:val="20"/>
                <w:lang w:val="en-US"/>
              </w:rPr>
              <w:t xml:space="preserve"> by O</w:t>
            </w:r>
            <w:r w:rsidRPr="00FE02C4">
              <w:rPr>
                <w:sz w:val="20"/>
                <w:szCs w:val="20"/>
                <w:vertAlign w:val="subscript"/>
                <w:lang w:val="en-US"/>
              </w:rPr>
              <w:t>2</w:t>
            </w:r>
            <w:r>
              <w:rPr>
                <w:sz w:val="20"/>
                <w:szCs w:val="20"/>
                <w:lang w:val="en-US"/>
              </w:rPr>
              <w:t>/N</w:t>
            </w:r>
            <w:r w:rsidRPr="00FE02C4">
              <w:rPr>
                <w:sz w:val="20"/>
                <w:szCs w:val="20"/>
                <w:vertAlign w:val="subscript"/>
                <w:lang w:val="en-US"/>
              </w:rPr>
              <w:t>2</w:t>
            </w:r>
            <w:r>
              <w:rPr>
                <w:sz w:val="20"/>
                <w:szCs w:val="20"/>
                <w:lang w:val="en-US"/>
              </w:rPr>
              <w:t>O and NH</w:t>
            </w:r>
            <w:r w:rsidRPr="00FE02C4">
              <w:rPr>
                <w:sz w:val="20"/>
                <w:szCs w:val="20"/>
                <w:vertAlign w:val="subscript"/>
                <w:lang w:val="en-US"/>
              </w:rPr>
              <w:t>3</w:t>
            </w:r>
            <w:r>
              <w:rPr>
                <w:sz w:val="20"/>
                <w:szCs w:val="20"/>
                <w:lang w:val="en-US"/>
              </w:rPr>
              <w:t>/H</w:t>
            </w:r>
            <w:r w:rsidRPr="00FE02C4">
              <w:rPr>
                <w:sz w:val="20"/>
                <w:szCs w:val="20"/>
                <w:vertAlign w:val="subscript"/>
                <w:lang w:val="en-US"/>
              </w:rPr>
              <w:t>2</w:t>
            </w:r>
            <w:r>
              <w:rPr>
                <w:sz w:val="20"/>
                <w:szCs w:val="20"/>
                <w:lang w:val="en-US"/>
              </w:rPr>
              <w:t xml:space="preserve"> oxidation, and ST</w:t>
            </w:r>
            <w:r>
              <w:rPr>
                <w:sz w:val="20"/>
                <w:szCs w:val="20"/>
                <w:lang w:val="en-US"/>
              </w:rPr>
              <w:noBreakHyphen/>
              <w:t>IDT data on H</w:t>
            </w:r>
            <w:r w:rsidRPr="00FE02C4">
              <w:rPr>
                <w:sz w:val="20"/>
                <w:szCs w:val="20"/>
                <w:vertAlign w:val="subscript"/>
                <w:lang w:val="en-US"/>
              </w:rPr>
              <w:t>2</w:t>
            </w:r>
            <w:r>
              <w:rPr>
                <w:sz w:val="20"/>
                <w:szCs w:val="20"/>
                <w:lang w:val="en-US"/>
              </w:rPr>
              <w:t xml:space="preserve"> oxidation by N</w:t>
            </w:r>
            <w:r w:rsidRPr="00FE02C4">
              <w:rPr>
                <w:sz w:val="20"/>
                <w:szCs w:val="20"/>
                <w:vertAlign w:val="subscript"/>
                <w:lang w:val="en-US"/>
              </w:rPr>
              <w:t>2</w:t>
            </w:r>
            <w:r>
              <w:rPr>
                <w:sz w:val="20"/>
                <w:szCs w:val="20"/>
                <w:lang w:val="en-US"/>
              </w:rPr>
              <w:t>O.</w:t>
            </w:r>
          </w:p>
        </w:tc>
      </w:tr>
      <w:tr w:rsidR="005E0EE2" w:rsidRPr="00BB174D" w14:paraId="0C68C207" w14:textId="77777777" w:rsidTr="00655080">
        <w:tc>
          <w:tcPr>
            <w:tcW w:w="714" w:type="pct"/>
            <w:tcBorders>
              <w:top w:val="single" w:sz="4" w:space="0" w:color="auto"/>
              <w:bottom w:val="single" w:sz="4" w:space="0" w:color="auto"/>
            </w:tcBorders>
            <w:vAlign w:val="center"/>
          </w:tcPr>
          <w:p w14:paraId="7FF53AB6" w14:textId="77777777" w:rsidR="005E0EE2" w:rsidRPr="00655080" w:rsidRDefault="005E0EE2" w:rsidP="00655080">
            <w:pPr>
              <w:spacing w:before="40" w:after="40"/>
              <w:rPr>
                <w:sz w:val="20"/>
                <w:szCs w:val="20"/>
                <w:lang w:val="en-US"/>
              </w:rPr>
            </w:pPr>
            <w:r w:rsidRPr="00655080">
              <w:rPr>
                <w:color w:val="000000"/>
                <w:sz w:val="20"/>
                <w:szCs w:val="20"/>
                <w:lang w:val="en-US"/>
              </w:rPr>
              <w:t>KAUST-2021</w:t>
            </w:r>
            <w:r w:rsidRPr="005E0EE2">
              <w:rPr>
                <w:vertAlign w:val="superscript"/>
              </w:rPr>
              <w:t>5</w:t>
            </w:r>
          </w:p>
        </w:tc>
        <w:tc>
          <w:tcPr>
            <w:tcW w:w="2143" w:type="pct"/>
            <w:tcBorders>
              <w:top w:val="single" w:sz="4" w:space="0" w:color="auto"/>
              <w:bottom w:val="single" w:sz="4" w:space="0" w:color="auto"/>
            </w:tcBorders>
            <w:vAlign w:val="center"/>
          </w:tcPr>
          <w:p w14:paraId="7DDA41EA" w14:textId="77777777" w:rsidR="005E0EE2" w:rsidRPr="00655080" w:rsidRDefault="005E0EE2" w:rsidP="00655080">
            <w:pPr>
              <w:spacing w:before="40" w:after="40"/>
              <w:rPr>
                <w:sz w:val="20"/>
                <w:szCs w:val="20"/>
                <w:lang w:val="en-US"/>
              </w:rPr>
            </w:pPr>
            <w:r w:rsidRPr="00655080">
              <w:rPr>
                <w:sz w:val="20"/>
                <w:szCs w:val="20"/>
                <w:lang w:val="en-US"/>
              </w:rPr>
              <w:t>Comprehensive NH</w:t>
            </w:r>
            <w:r w:rsidRPr="00655080">
              <w:rPr>
                <w:sz w:val="20"/>
                <w:szCs w:val="20"/>
                <w:vertAlign w:val="subscript"/>
                <w:lang w:val="en-US"/>
              </w:rPr>
              <w:t>3</w:t>
            </w:r>
            <w:r w:rsidRPr="00655080">
              <w:rPr>
                <w:sz w:val="20"/>
                <w:szCs w:val="20"/>
                <w:lang w:val="en-US"/>
              </w:rPr>
              <w:t xml:space="preserve"> and NH</w:t>
            </w:r>
            <w:r w:rsidRPr="00655080">
              <w:rPr>
                <w:sz w:val="20"/>
                <w:szCs w:val="20"/>
                <w:vertAlign w:val="subscript"/>
                <w:lang w:val="en-US"/>
              </w:rPr>
              <w:t>3</w:t>
            </w:r>
            <w:r w:rsidRPr="00655080">
              <w:rPr>
                <w:sz w:val="20"/>
                <w:szCs w:val="20"/>
                <w:lang w:val="en-US"/>
              </w:rPr>
              <w:t>/H</w:t>
            </w:r>
            <w:r w:rsidRPr="00655080">
              <w:rPr>
                <w:sz w:val="20"/>
                <w:szCs w:val="20"/>
                <w:vertAlign w:val="subscript"/>
                <w:lang w:val="en-US"/>
              </w:rPr>
              <w:t>2</w:t>
            </w:r>
            <w:r w:rsidRPr="00655080">
              <w:rPr>
                <w:sz w:val="20"/>
                <w:szCs w:val="20"/>
                <w:lang w:val="en-US"/>
              </w:rPr>
              <w:t xml:space="preserve"> oxidation model</w:t>
            </w:r>
            <w:r>
              <w:rPr>
                <w:sz w:val="20"/>
                <w:szCs w:val="20"/>
                <w:lang w:val="en-US"/>
              </w:rPr>
              <w:t>.</w:t>
            </w:r>
          </w:p>
        </w:tc>
        <w:tc>
          <w:tcPr>
            <w:tcW w:w="2143" w:type="pct"/>
            <w:tcBorders>
              <w:top w:val="single" w:sz="4" w:space="0" w:color="auto"/>
              <w:bottom w:val="single" w:sz="4" w:space="0" w:color="auto"/>
            </w:tcBorders>
          </w:tcPr>
          <w:p w14:paraId="391F9A21" w14:textId="77777777" w:rsidR="005E0EE2" w:rsidRPr="00655080" w:rsidRDefault="005E0EE2" w:rsidP="00655080">
            <w:pPr>
              <w:spacing w:before="40" w:after="40"/>
              <w:rPr>
                <w:sz w:val="20"/>
                <w:szCs w:val="20"/>
                <w:lang w:val="en-US"/>
              </w:rPr>
            </w:pPr>
            <w:r>
              <w:rPr>
                <w:sz w:val="20"/>
                <w:szCs w:val="20"/>
                <w:lang w:val="en-US"/>
              </w:rPr>
              <w:t>Extensively validated against ST</w:t>
            </w:r>
            <w:r>
              <w:rPr>
                <w:sz w:val="20"/>
                <w:szCs w:val="20"/>
                <w:lang w:val="en-US"/>
              </w:rPr>
              <w:noBreakHyphen/>
              <w:t>IDT, RCM</w:t>
            </w:r>
            <w:r>
              <w:rPr>
                <w:sz w:val="20"/>
                <w:szCs w:val="20"/>
                <w:lang w:val="en-US"/>
              </w:rPr>
              <w:noBreakHyphen/>
              <w:t xml:space="preserve">IDT, LBV, FR and JSR concentration, and BSF speciation measurements including </w:t>
            </w:r>
            <w:proofErr w:type="gramStart"/>
            <w:r>
              <w:rPr>
                <w:sz w:val="20"/>
                <w:szCs w:val="20"/>
                <w:lang w:val="en-US"/>
              </w:rPr>
              <w:t>a large number of</w:t>
            </w:r>
            <w:proofErr w:type="gramEnd"/>
            <w:r>
              <w:rPr>
                <w:sz w:val="20"/>
                <w:szCs w:val="20"/>
                <w:lang w:val="en-US"/>
              </w:rPr>
              <w:t xml:space="preserve"> experiments on NH</w:t>
            </w:r>
            <w:r w:rsidRPr="0042145D">
              <w:rPr>
                <w:sz w:val="20"/>
                <w:szCs w:val="20"/>
                <w:vertAlign w:val="subscript"/>
                <w:lang w:val="en-US"/>
              </w:rPr>
              <w:t>3</w:t>
            </w:r>
            <w:r>
              <w:rPr>
                <w:sz w:val="20"/>
                <w:szCs w:val="20"/>
                <w:lang w:val="en-US"/>
              </w:rPr>
              <w:t xml:space="preserve"> and NH</w:t>
            </w:r>
            <w:r w:rsidRPr="0042145D">
              <w:rPr>
                <w:sz w:val="20"/>
                <w:szCs w:val="20"/>
                <w:vertAlign w:val="subscript"/>
                <w:lang w:val="en-US"/>
              </w:rPr>
              <w:t>3</w:t>
            </w:r>
            <w:r>
              <w:rPr>
                <w:sz w:val="20"/>
                <w:szCs w:val="20"/>
                <w:lang w:val="en-US"/>
              </w:rPr>
              <w:t>/H</w:t>
            </w:r>
            <w:r w:rsidRPr="0042145D">
              <w:rPr>
                <w:sz w:val="20"/>
                <w:szCs w:val="20"/>
                <w:vertAlign w:val="subscript"/>
                <w:lang w:val="en-US"/>
              </w:rPr>
              <w:t>2</w:t>
            </w:r>
            <w:r>
              <w:rPr>
                <w:sz w:val="20"/>
                <w:szCs w:val="20"/>
                <w:lang w:val="en-US"/>
              </w:rPr>
              <w:t xml:space="preserve"> oxidation. See the Supplementary Material of the paper for details.</w:t>
            </w:r>
          </w:p>
        </w:tc>
      </w:tr>
      <w:tr w:rsidR="005E0EE2" w:rsidRPr="00BB174D" w14:paraId="5DE6B170" w14:textId="77777777" w:rsidTr="00655080">
        <w:tc>
          <w:tcPr>
            <w:tcW w:w="714" w:type="pct"/>
            <w:tcBorders>
              <w:top w:val="single" w:sz="4" w:space="0" w:color="auto"/>
              <w:bottom w:val="single" w:sz="4" w:space="0" w:color="auto"/>
            </w:tcBorders>
            <w:vAlign w:val="center"/>
          </w:tcPr>
          <w:p w14:paraId="29E83872" w14:textId="77777777" w:rsidR="005E0EE2" w:rsidRPr="00655080" w:rsidRDefault="005E0EE2" w:rsidP="00655080">
            <w:pPr>
              <w:spacing w:before="40" w:after="40"/>
              <w:rPr>
                <w:sz w:val="20"/>
                <w:szCs w:val="20"/>
                <w:lang w:val="en-US"/>
              </w:rPr>
            </w:pPr>
            <w:r w:rsidRPr="00655080">
              <w:rPr>
                <w:color w:val="000000"/>
                <w:sz w:val="20"/>
                <w:szCs w:val="20"/>
                <w:lang w:val="en-US"/>
              </w:rPr>
              <w:t>Shrestha-2021</w:t>
            </w:r>
            <w:r w:rsidRPr="005E0EE2">
              <w:rPr>
                <w:vertAlign w:val="superscript"/>
              </w:rPr>
              <w:t>24</w:t>
            </w:r>
          </w:p>
        </w:tc>
        <w:tc>
          <w:tcPr>
            <w:tcW w:w="2143" w:type="pct"/>
            <w:tcBorders>
              <w:top w:val="single" w:sz="4" w:space="0" w:color="auto"/>
              <w:bottom w:val="single" w:sz="4" w:space="0" w:color="auto"/>
            </w:tcBorders>
            <w:vAlign w:val="center"/>
          </w:tcPr>
          <w:p w14:paraId="4CCA4634" w14:textId="77777777" w:rsidR="005E0EE2" w:rsidRPr="00655080" w:rsidRDefault="005E0EE2" w:rsidP="00655080">
            <w:pPr>
              <w:spacing w:before="40" w:after="40"/>
              <w:rPr>
                <w:sz w:val="20"/>
                <w:szCs w:val="20"/>
                <w:lang w:val="en-US"/>
              </w:rPr>
            </w:pPr>
            <w:r w:rsidRPr="00655080">
              <w:rPr>
                <w:sz w:val="20"/>
                <w:szCs w:val="20"/>
                <w:lang w:val="en-US"/>
              </w:rPr>
              <w:t>LBVs of NH</w:t>
            </w:r>
            <w:r w:rsidRPr="00655080">
              <w:rPr>
                <w:sz w:val="20"/>
                <w:szCs w:val="20"/>
                <w:vertAlign w:val="subscript"/>
                <w:lang w:val="en-US"/>
              </w:rPr>
              <w:t>3</w:t>
            </w:r>
            <w:r w:rsidRPr="00655080">
              <w:rPr>
                <w:sz w:val="20"/>
                <w:szCs w:val="20"/>
                <w:lang w:val="en-US"/>
              </w:rPr>
              <w:t>/O</w:t>
            </w:r>
            <w:r w:rsidRPr="00655080">
              <w:rPr>
                <w:sz w:val="20"/>
                <w:szCs w:val="20"/>
                <w:vertAlign w:val="subscript"/>
                <w:lang w:val="en-US"/>
              </w:rPr>
              <w:t>2</w:t>
            </w:r>
            <w:r w:rsidRPr="00655080">
              <w:rPr>
                <w:sz w:val="20"/>
                <w:szCs w:val="20"/>
                <w:lang w:val="en-US"/>
              </w:rPr>
              <w:t>-enriched air and</w:t>
            </w:r>
            <w:r>
              <w:rPr>
                <w:sz w:val="20"/>
                <w:szCs w:val="20"/>
                <w:lang w:val="en-US"/>
              </w:rPr>
              <w:t xml:space="preserve"> </w:t>
            </w:r>
            <w:r w:rsidRPr="00655080">
              <w:rPr>
                <w:sz w:val="20"/>
                <w:szCs w:val="20"/>
                <w:lang w:val="en-US"/>
              </w:rPr>
              <w:t>NH</w:t>
            </w:r>
            <w:r w:rsidRPr="00655080">
              <w:rPr>
                <w:sz w:val="20"/>
                <w:szCs w:val="20"/>
                <w:vertAlign w:val="subscript"/>
                <w:lang w:val="en-US"/>
              </w:rPr>
              <w:t>3</w:t>
            </w:r>
            <w:r w:rsidRPr="00655080">
              <w:rPr>
                <w:sz w:val="20"/>
                <w:szCs w:val="20"/>
                <w:lang w:val="en-US"/>
              </w:rPr>
              <w:t>/H</w:t>
            </w:r>
            <w:r w:rsidRPr="00655080">
              <w:rPr>
                <w:sz w:val="20"/>
                <w:szCs w:val="20"/>
                <w:vertAlign w:val="subscript"/>
                <w:lang w:val="en-US"/>
              </w:rPr>
              <w:t>2</w:t>
            </w:r>
            <w:r w:rsidRPr="00655080">
              <w:rPr>
                <w:sz w:val="20"/>
                <w:szCs w:val="20"/>
                <w:lang w:val="en-US"/>
              </w:rPr>
              <w:t>/air flames up to 10 bar and 473 K</w:t>
            </w:r>
            <w:r>
              <w:rPr>
                <w:sz w:val="20"/>
                <w:szCs w:val="20"/>
                <w:lang w:val="en-US"/>
              </w:rPr>
              <w:t>.</w:t>
            </w:r>
          </w:p>
        </w:tc>
        <w:tc>
          <w:tcPr>
            <w:tcW w:w="2143" w:type="pct"/>
            <w:tcBorders>
              <w:top w:val="single" w:sz="4" w:space="0" w:color="auto"/>
              <w:bottom w:val="single" w:sz="4" w:space="0" w:color="auto"/>
            </w:tcBorders>
          </w:tcPr>
          <w:p w14:paraId="06F41C19" w14:textId="77777777" w:rsidR="005E0EE2" w:rsidRPr="00655080" w:rsidRDefault="005E0EE2" w:rsidP="00655080">
            <w:pPr>
              <w:spacing w:before="40" w:after="40"/>
              <w:rPr>
                <w:sz w:val="20"/>
                <w:szCs w:val="20"/>
                <w:lang w:val="en-US"/>
              </w:rPr>
            </w:pPr>
            <w:r>
              <w:rPr>
                <w:sz w:val="20"/>
                <w:szCs w:val="20"/>
                <w:lang w:val="en-US"/>
              </w:rPr>
              <w:t>Extensively validated against ST</w:t>
            </w:r>
            <w:r>
              <w:rPr>
                <w:sz w:val="20"/>
                <w:szCs w:val="20"/>
                <w:lang w:val="en-US"/>
              </w:rPr>
              <w:noBreakHyphen/>
              <w:t>IDT, RCM</w:t>
            </w:r>
            <w:r>
              <w:rPr>
                <w:sz w:val="20"/>
                <w:szCs w:val="20"/>
                <w:lang w:val="en-US"/>
              </w:rPr>
              <w:noBreakHyphen/>
              <w:t>IDT, LBV, FR and JSR concentration, and BSF speciation measurements including data on NH</w:t>
            </w:r>
            <w:r w:rsidRPr="005E1AA6">
              <w:rPr>
                <w:sz w:val="20"/>
                <w:szCs w:val="20"/>
                <w:vertAlign w:val="subscript"/>
                <w:lang w:val="en-US"/>
              </w:rPr>
              <w:t>3</w:t>
            </w:r>
            <w:r>
              <w:rPr>
                <w:sz w:val="20"/>
                <w:szCs w:val="20"/>
                <w:lang w:val="en-US"/>
              </w:rPr>
              <w:t xml:space="preserve"> and NH</w:t>
            </w:r>
            <w:r w:rsidRPr="005E1AA6">
              <w:rPr>
                <w:sz w:val="20"/>
                <w:szCs w:val="20"/>
                <w:vertAlign w:val="subscript"/>
                <w:lang w:val="en-US"/>
              </w:rPr>
              <w:t>3</w:t>
            </w:r>
            <w:r>
              <w:rPr>
                <w:sz w:val="20"/>
                <w:szCs w:val="20"/>
                <w:lang w:val="en-US"/>
              </w:rPr>
              <w:t>/H</w:t>
            </w:r>
            <w:r w:rsidRPr="005E1AA6">
              <w:rPr>
                <w:sz w:val="20"/>
                <w:szCs w:val="20"/>
                <w:vertAlign w:val="subscript"/>
                <w:lang w:val="en-US"/>
              </w:rPr>
              <w:t>2</w:t>
            </w:r>
            <w:r>
              <w:rPr>
                <w:sz w:val="20"/>
                <w:szCs w:val="20"/>
                <w:lang w:val="en-US"/>
              </w:rPr>
              <w:t xml:space="preserve"> oxidation. See the Supplementary Material of the paper for details.</w:t>
            </w:r>
          </w:p>
        </w:tc>
      </w:tr>
      <w:tr w:rsidR="005E0EE2" w:rsidRPr="00BB174D" w14:paraId="1B1E2B61" w14:textId="77777777" w:rsidTr="00655080">
        <w:tc>
          <w:tcPr>
            <w:tcW w:w="714" w:type="pct"/>
            <w:tcBorders>
              <w:top w:val="single" w:sz="4" w:space="0" w:color="auto"/>
              <w:bottom w:val="single" w:sz="4" w:space="0" w:color="auto"/>
            </w:tcBorders>
            <w:vAlign w:val="center"/>
          </w:tcPr>
          <w:p w14:paraId="76320507" w14:textId="77777777" w:rsidR="005E0EE2" w:rsidRPr="00655080" w:rsidRDefault="005E0EE2" w:rsidP="00655080">
            <w:pPr>
              <w:spacing w:before="40" w:after="40"/>
              <w:rPr>
                <w:sz w:val="20"/>
                <w:szCs w:val="20"/>
                <w:lang w:val="en-US"/>
              </w:rPr>
            </w:pPr>
            <w:r w:rsidRPr="00655080">
              <w:rPr>
                <w:color w:val="000000"/>
                <w:sz w:val="20"/>
                <w:szCs w:val="20"/>
                <w:lang w:val="en-US"/>
              </w:rPr>
              <w:t>Mei-2021</w:t>
            </w:r>
            <w:r w:rsidRPr="005E0EE2">
              <w:rPr>
                <w:vertAlign w:val="superscript"/>
              </w:rPr>
              <w:t>26</w:t>
            </w:r>
          </w:p>
        </w:tc>
        <w:tc>
          <w:tcPr>
            <w:tcW w:w="2143" w:type="pct"/>
            <w:tcBorders>
              <w:top w:val="single" w:sz="4" w:space="0" w:color="auto"/>
              <w:bottom w:val="single" w:sz="4" w:space="0" w:color="auto"/>
            </w:tcBorders>
            <w:vAlign w:val="center"/>
          </w:tcPr>
          <w:p w14:paraId="77F7DA98" w14:textId="77777777" w:rsidR="005E0EE2" w:rsidRPr="00655080" w:rsidRDefault="005E0EE2" w:rsidP="00655080">
            <w:pPr>
              <w:spacing w:before="40" w:after="40"/>
              <w:rPr>
                <w:sz w:val="20"/>
                <w:szCs w:val="20"/>
                <w:lang w:val="en-US"/>
              </w:rPr>
            </w:pPr>
            <w:r w:rsidRPr="00655080">
              <w:rPr>
                <w:sz w:val="20"/>
                <w:szCs w:val="20"/>
                <w:lang w:val="en-US"/>
              </w:rPr>
              <w:t>LBVs of premixed NH</w:t>
            </w:r>
            <w:r w:rsidRPr="00655080">
              <w:rPr>
                <w:sz w:val="20"/>
                <w:szCs w:val="20"/>
                <w:vertAlign w:val="subscript"/>
                <w:lang w:val="en-US"/>
              </w:rPr>
              <w:t>3</w:t>
            </w:r>
            <w:r w:rsidRPr="00655080">
              <w:rPr>
                <w:sz w:val="20"/>
                <w:szCs w:val="20"/>
                <w:lang w:val="en-US"/>
              </w:rPr>
              <w:t>/H</w:t>
            </w:r>
            <w:r w:rsidRPr="00655080">
              <w:rPr>
                <w:sz w:val="20"/>
                <w:szCs w:val="20"/>
                <w:vertAlign w:val="subscript"/>
                <w:lang w:val="en-US"/>
              </w:rPr>
              <w:t>2</w:t>
            </w:r>
            <w:r w:rsidRPr="00655080">
              <w:rPr>
                <w:sz w:val="20"/>
                <w:szCs w:val="20"/>
                <w:lang w:val="en-US"/>
              </w:rPr>
              <w:t>/N</w:t>
            </w:r>
            <w:r w:rsidRPr="00655080">
              <w:rPr>
                <w:sz w:val="20"/>
                <w:szCs w:val="20"/>
                <w:vertAlign w:val="subscript"/>
                <w:lang w:val="en-US"/>
              </w:rPr>
              <w:t>2</w:t>
            </w:r>
            <w:r w:rsidRPr="00655080">
              <w:rPr>
                <w:sz w:val="20"/>
                <w:szCs w:val="20"/>
                <w:lang w:val="en-US"/>
              </w:rPr>
              <w:t>/air flames up to 10 atm</w:t>
            </w:r>
            <w:r>
              <w:rPr>
                <w:sz w:val="20"/>
                <w:szCs w:val="20"/>
                <w:lang w:val="en-US"/>
              </w:rPr>
              <w:t>.</w:t>
            </w:r>
          </w:p>
        </w:tc>
        <w:tc>
          <w:tcPr>
            <w:tcW w:w="2143" w:type="pct"/>
            <w:tcBorders>
              <w:top w:val="single" w:sz="4" w:space="0" w:color="auto"/>
              <w:bottom w:val="single" w:sz="4" w:space="0" w:color="auto"/>
            </w:tcBorders>
          </w:tcPr>
          <w:p w14:paraId="7A89FF90" w14:textId="77777777" w:rsidR="005E0EE2" w:rsidRPr="00655080" w:rsidRDefault="005E0EE2" w:rsidP="00655080">
            <w:pPr>
              <w:spacing w:before="40" w:after="40"/>
              <w:rPr>
                <w:sz w:val="20"/>
                <w:szCs w:val="20"/>
                <w:lang w:val="en-US"/>
              </w:rPr>
            </w:pPr>
            <w:r>
              <w:rPr>
                <w:sz w:val="20"/>
                <w:szCs w:val="20"/>
                <w:lang w:val="en-US"/>
              </w:rPr>
              <w:t>LBV data on NH</w:t>
            </w:r>
            <w:r w:rsidRPr="008D74A3">
              <w:rPr>
                <w:sz w:val="20"/>
                <w:szCs w:val="20"/>
                <w:vertAlign w:val="subscript"/>
                <w:lang w:val="en-US"/>
              </w:rPr>
              <w:t>3</w:t>
            </w:r>
            <w:r>
              <w:rPr>
                <w:sz w:val="20"/>
                <w:szCs w:val="20"/>
                <w:lang w:val="en-US"/>
              </w:rPr>
              <w:t xml:space="preserve"> and NH</w:t>
            </w:r>
            <w:r w:rsidRPr="008D74A3">
              <w:rPr>
                <w:sz w:val="20"/>
                <w:szCs w:val="20"/>
                <w:vertAlign w:val="subscript"/>
                <w:lang w:val="en-US"/>
              </w:rPr>
              <w:t>3</w:t>
            </w:r>
            <w:r>
              <w:rPr>
                <w:sz w:val="20"/>
                <w:szCs w:val="20"/>
                <w:lang w:val="en-US"/>
              </w:rPr>
              <w:t>/H</w:t>
            </w:r>
            <w:r w:rsidRPr="008D74A3">
              <w:rPr>
                <w:sz w:val="20"/>
                <w:szCs w:val="20"/>
                <w:vertAlign w:val="subscript"/>
                <w:lang w:val="en-US"/>
              </w:rPr>
              <w:t>2</w:t>
            </w:r>
            <w:r>
              <w:rPr>
                <w:sz w:val="20"/>
                <w:szCs w:val="20"/>
                <w:lang w:val="en-US"/>
              </w:rPr>
              <w:t xml:space="preserve"> oxidation, and BSF speciation data on NH</w:t>
            </w:r>
            <w:r w:rsidRPr="008D74A3">
              <w:rPr>
                <w:sz w:val="20"/>
                <w:szCs w:val="20"/>
                <w:vertAlign w:val="subscript"/>
                <w:lang w:val="en-US"/>
              </w:rPr>
              <w:t>3</w:t>
            </w:r>
            <w:r>
              <w:rPr>
                <w:sz w:val="20"/>
                <w:szCs w:val="20"/>
                <w:lang w:val="en-US"/>
              </w:rPr>
              <w:t>/H</w:t>
            </w:r>
            <w:r w:rsidRPr="008D74A3">
              <w:rPr>
                <w:sz w:val="20"/>
                <w:szCs w:val="20"/>
                <w:vertAlign w:val="subscript"/>
                <w:lang w:val="en-US"/>
              </w:rPr>
              <w:t>2</w:t>
            </w:r>
            <w:r>
              <w:rPr>
                <w:sz w:val="20"/>
                <w:szCs w:val="20"/>
                <w:lang w:val="en-US"/>
              </w:rPr>
              <w:t xml:space="preserve"> oxidation and H</w:t>
            </w:r>
            <w:r w:rsidRPr="008D74A3">
              <w:rPr>
                <w:sz w:val="20"/>
                <w:szCs w:val="20"/>
                <w:vertAlign w:val="subscript"/>
                <w:lang w:val="en-US"/>
              </w:rPr>
              <w:t>2</w:t>
            </w:r>
            <w:r>
              <w:rPr>
                <w:sz w:val="20"/>
                <w:szCs w:val="20"/>
                <w:lang w:val="en-US"/>
              </w:rPr>
              <w:t xml:space="preserve"> oxidation doped with NH</w:t>
            </w:r>
            <w:r w:rsidRPr="008D74A3">
              <w:rPr>
                <w:sz w:val="20"/>
                <w:szCs w:val="20"/>
                <w:vertAlign w:val="subscript"/>
                <w:lang w:val="en-US"/>
              </w:rPr>
              <w:t>3</w:t>
            </w:r>
            <w:r>
              <w:rPr>
                <w:sz w:val="20"/>
                <w:szCs w:val="20"/>
                <w:lang w:val="en-US"/>
              </w:rPr>
              <w:t>.</w:t>
            </w:r>
          </w:p>
        </w:tc>
      </w:tr>
      <w:tr w:rsidR="005E0EE2" w:rsidRPr="00BB174D" w14:paraId="5059C3E3" w14:textId="77777777" w:rsidTr="00655080">
        <w:tc>
          <w:tcPr>
            <w:tcW w:w="714" w:type="pct"/>
            <w:tcBorders>
              <w:top w:val="single" w:sz="4" w:space="0" w:color="auto"/>
              <w:bottom w:val="single" w:sz="4" w:space="0" w:color="auto"/>
            </w:tcBorders>
            <w:vAlign w:val="center"/>
          </w:tcPr>
          <w:p w14:paraId="6F72E9A6" w14:textId="77777777" w:rsidR="005E0EE2" w:rsidRPr="00655080" w:rsidRDefault="005E0EE2" w:rsidP="00655080">
            <w:pPr>
              <w:spacing w:before="40" w:after="40"/>
              <w:rPr>
                <w:sz w:val="20"/>
                <w:szCs w:val="20"/>
                <w:lang w:val="en-US"/>
              </w:rPr>
            </w:pPr>
            <w:r w:rsidRPr="00655080">
              <w:rPr>
                <w:color w:val="000000"/>
                <w:sz w:val="20"/>
                <w:szCs w:val="20"/>
                <w:lang w:val="en-US"/>
              </w:rPr>
              <w:t>Zhou-2021</w:t>
            </w:r>
            <w:r w:rsidRPr="005E0EE2">
              <w:rPr>
                <w:vertAlign w:val="superscript"/>
              </w:rPr>
              <w:t>36</w:t>
            </w:r>
          </w:p>
        </w:tc>
        <w:tc>
          <w:tcPr>
            <w:tcW w:w="2143" w:type="pct"/>
            <w:tcBorders>
              <w:top w:val="single" w:sz="4" w:space="0" w:color="auto"/>
              <w:bottom w:val="single" w:sz="4" w:space="0" w:color="auto"/>
            </w:tcBorders>
            <w:vAlign w:val="center"/>
          </w:tcPr>
          <w:p w14:paraId="267A7519" w14:textId="77777777" w:rsidR="005E0EE2" w:rsidRPr="00655080" w:rsidRDefault="005E0EE2" w:rsidP="00655080">
            <w:pPr>
              <w:spacing w:before="40" w:after="40"/>
              <w:rPr>
                <w:sz w:val="20"/>
                <w:szCs w:val="20"/>
                <w:lang w:val="en-US"/>
              </w:rPr>
            </w:pPr>
            <w:r w:rsidRPr="00655080">
              <w:rPr>
                <w:sz w:val="20"/>
                <w:szCs w:val="20"/>
                <w:lang w:val="en-US"/>
              </w:rPr>
              <w:t xml:space="preserve">LBVs </w:t>
            </w:r>
            <w:r>
              <w:rPr>
                <w:sz w:val="20"/>
                <w:szCs w:val="20"/>
                <w:lang w:val="en-US"/>
              </w:rPr>
              <w:t xml:space="preserve">of </w:t>
            </w:r>
            <w:r w:rsidRPr="00655080">
              <w:rPr>
                <w:sz w:val="20"/>
                <w:szCs w:val="20"/>
                <w:lang w:val="en-US"/>
              </w:rPr>
              <w:t>premixed NH</w:t>
            </w:r>
            <w:r w:rsidRPr="00655080">
              <w:rPr>
                <w:sz w:val="20"/>
                <w:szCs w:val="20"/>
                <w:vertAlign w:val="subscript"/>
                <w:lang w:val="en-US"/>
              </w:rPr>
              <w:t>3</w:t>
            </w:r>
            <w:r w:rsidRPr="00655080">
              <w:rPr>
                <w:sz w:val="20"/>
                <w:szCs w:val="20"/>
                <w:lang w:val="en-US"/>
              </w:rPr>
              <w:t>/(bio)syngas/air flames up to 423 K</w:t>
            </w:r>
            <w:r>
              <w:rPr>
                <w:sz w:val="20"/>
                <w:szCs w:val="20"/>
                <w:lang w:val="en-US"/>
              </w:rPr>
              <w:t>.</w:t>
            </w:r>
          </w:p>
        </w:tc>
        <w:tc>
          <w:tcPr>
            <w:tcW w:w="2143" w:type="pct"/>
            <w:tcBorders>
              <w:top w:val="single" w:sz="4" w:space="0" w:color="auto"/>
              <w:bottom w:val="single" w:sz="4" w:space="0" w:color="auto"/>
            </w:tcBorders>
          </w:tcPr>
          <w:p w14:paraId="42EB1A39" w14:textId="77777777" w:rsidR="005E0EE2" w:rsidRPr="00655080" w:rsidRDefault="005E0EE2" w:rsidP="00655080">
            <w:pPr>
              <w:spacing w:before="40" w:after="40"/>
              <w:rPr>
                <w:sz w:val="20"/>
                <w:szCs w:val="20"/>
                <w:lang w:val="en-US"/>
              </w:rPr>
            </w:pPr>
            <w:r>
              <w:rPr>
                <w:sz w:val="20"/>
                <w:szCs w:val="20"/>
                <w:lang w:val="en-US"/>
              </w:rPr>
              <w:t>LBV data on syngas, NH</w:t>
            </w:r>
            <w:r w:rsidRPr="00863EEA">
              <w:rPr>
                <w:sz w:val="20"/>
                <w:szCs w:val="20"/>
                <w:vertAlign w:val="subscript"/>
                <w:lang w:val="en-US"/>
              </w:rPr>
              <w:t>3</w:t>
            </w:r>
            <w:r>
              <w:rPr>
                <w:sz w:val="20"/>
                <w:szCs w:val="20"/>
                <w:lang w:val="en-US"/>
              </w:rPr>
              <w:t>, NH</w:t>
            </w:r>
            <w:r w:rsidRPr="00863EEA">
              <w:rPr>
                <w:sz w:val="20"/>
                <w:szCs w:val="20"/>
                <w:vertAlign w:val="subscript"/>
                <w:lang w:val="en-US"/>
              </w:rPr>
              <w:t>3</w:t>
            </w:r>
            <w:r>
              <w:rPr>
                <w:sz w:val="20"/>
                <w:szCs w:val="20"/>
                <w:lang w:val="en-US"/>
              </w:rPr>
              <w:t>/H</w:t>
            </w:r>
            <w:r w:rsidRPr="00863EEA">
              <w:rPr>
                <w:sz w:val="20"/>
                <w:szCs w:val="20"/>
                <w:vertAlign w:val="subscript"/>
                <w:lang w:val="en-US"/>
              </w:rPr>
              <w:t>2</w:t>
            </w:r>
            <w:r>
              <w:rPr>
                <w:sz w:val="20"/>
                <w:szCs w:val="20"/>
                <w:lang w:val="en-US"/>
              </w:rPr>
              <w:t>, and NH</w:t>
            </w:r>
            <w:r w:rsidRPr="00863EEA">
              <w:rPr>
                <w:sz w:val="20"/>
                <w:szCs w:val="20"/>
                <w:vertAlign w:val="subscript"/>
                <w:lang w:val="en-US"/>
              </w:rPr>
              <w:t>3</w:t>
            </w:r>
            <w:r>
              <w:rPr>
                <w:sz w:val="20"/>
                <w:szCs w:val="20"/>
                <w:lang w:val="en-US"/>
              </w:rPr>
              <w:t>/syngas oxidation.</w:t>
            </w:r>
            <w:r>
              <w:rPr>
                <w:sz w:val="20"/>
                <w:szCs w:val="20"/>
                <w:lang w:val="en-US"/>
              </w:rPr>
              <w:br/>
              <w:t>ST</w:t>
            </w:r>
            <w:r>
              <w:rPr>
                <w:sz w:val="20"/>
                <w:szCs w:val="20"/>
                <w:lang w:val="en-US"/>
              </w:rPr>
              <w:noBreakHyphen/>
              <w:t>IDT data on syngas oxidation doped with NH</w:t>
            </w:r>
            <w:r w:rsidRPr="00863EEA">
              <w:rPr>
                <w:sz w:val="20"/>
                <w:szCs w:val="20"/>
                <w:vertAlign w:val="subscript"/>
                <w:lang w:val="en-US"/>
              </w:rPr>
              <w:t>3</w:t>
            </w:r>
            <w:r>
              <w:rPr>
                <w:sz w:val="20"/>
                <w:szCs w:val="20"/>
                <w:lang w:val="en-US"/>
              </w:rPr>
              <w:t>.</w:t>
            </w:r>
          </w:p>
        </w:tc>
      </w:tr>
      <w:tr w:rsidR="005E0EE2" w:rsidRPr="00BB174D" w14:paraId="240D501E" w14:textId="77777777" w:rsidTr="00655080">
        <w:tc>
          <w:tcPr>
            <w:tcW w:w="714" w:type="pct"/>
            <w:tcBorders>
              <w:top w:val="single" w:sz="4" w:space="0" w:color="auto"/>
              <w:bottom w:val="single" w:sz="12" w:space="0" w:color="auto"/>
            </w:tcBorders>
            <w:vAlign w:val="center"/>
          </w:tcPr>
          <w:p w14:paraId="1EBCCABC" w14:textId="77777777" w:rsidR="005E0EE2" w:rsidRPr="00655080" w:rsidRDefault="005E0EE2" w:rsidP="00655080">
            <w:pPr>
              <w:spacing w:before="40" w:after="40"/>
              <w:rPr>
                <w:sz w:val="20"/>
                <w:szCs w:val="20"/>
                <w:lang w:val="en-US"/>
              </w:rPr>
            </w:pPr>
            <w:r w:rsidRPr="00655080">
              <w:rPr>
                <w:color w:val="000000"/>
                <w:sz w:val="20"/>
                <w:szCs w:val="20"/>
                <w:lang w:val="en-US"/>
              </w:rPr>
              <w:t>Gotama-2022</w:t>
            </w:r>
            <w:r w:rsidRPr="005E0EE2">
              <w:rPr>
                <w:vertAlign w:val="superscript"/>
              </w:rPr>
              <w:t>25</w:t>
            </w:r>
          </w:p>
        </w:tc>
        <w:tc>
          <w:tcPr>
            <w:tcW w:w="2143" w:type="pct"/>
            <w:tcBorders>
              <w:top w:val="single" w:sz="4" w:space="0" w:color="auto"/>
              <w:bottom w:val="single" w:sz="12" w:space="0" w:color="auto"/>
            </w:tcBorders>
            <w:vAlign w:val="center"/>
          </w:tcPr>
          <w:p w14:paraId="4BBA5E05" w14:textId="77777777" w:rsidR="005E0EE2" w:rsidRPr="00655080" w:rsidRDefault="005E0EE2" w:rsidP="00655080">
            <w:pPr>
              <w:spacing w:before="40" w:after="40"/>
              <w:rPr>
                <w:sz w:val="20"/>
                <w:szCs w:val="20"/>
                <w:lang w:val="en-US"/>
              </w:rPr>
            </w:pPr>
            <w:r w:rsidRPr="00655080">
              <w:rPr>
                <w:sz w:val="20"/>
                <w:szCs w:val="20"/>
                <w:lang w:val="en-US"/>
              </w:rPr>
              <w:t>LBVs of premixed NH</w:t>
            </w:r>
            <w:r w:rsidRPr="00655080">
              <w:rPr>
                <w:sz w:val="20"/>
                <w:szCs w:val="20"/>
                <w:vertAlign w:val="subscript"/>
                <w:lang w:val="en-US"/>
              </w:rPr>
              <w:t>3</w:t>
            </w:r>
            <w:r w:rsidRPr="00655080">
              <w:rPr>
                <w:sz w:val="20"/>
                <w:szCs w:val="20"/>
                <w:lang w:val="en-US"/>
              </w:rPr>
              <w:t>/H</w:t>
            </w:r>
            <w:r w:rsidRPr="00655080">
              <w:rPr>
                <w:sz w:val="20"/>
                <w:szCs w:val="20"/>
                <w:vertAlign w:val="subscript"/>
                <w:lang w:val="en-US"/>
              </w:rPr>
              <w:t>2</w:t>
            </w:r>
            <w:r w:rsidRPr="00655080">
              <w:rPr>
                <w:sz w:val="20"/>
                <w:szCs w:val="20"/>
                <w:lang w:val="en-US"/>
              </w:rPr>
              <w:t>/air flames</w:t>
            </w:r>
            <w:r>
              <w:rPr>
                <w:sz w:val="20"/>
                <w:szCs w:val="20"/>
                <w:lang w:val="en-US"/>
              </w:rPr>
              <w:t>.</w:t>
            </w:r>
          </w:p>
        </w:tc>
        <w:tc>
          <w:tcPr>
            <w:tcW w:w="2143" w:type="pct"/>
            <w:tcBorders>
              <w:top w:val="single" w:sz="4" w:space="0" w:color="auto"/>
              <w:bottom w:val="single" w:sz="12" w:space="0" w:color="auto"/>
            </w:tcBorders>
          </w:tcPr>
          <w:p w14:paraId="47B5C9D8" w14:textId="77777777" w:rsidR="005E0EE2" w:rsidRPr="00655080" w:rsidRDefault="005E0EE2" w:rsidP="00655080">
            <w:pPr>
              <w:spacing w:before="40" w:after="40"/>
              <w:rPr>
                <w:sz w:val="20"/>
                <w:szCs w:val="20"/>
                <w:lang w:val="en-US"/>
              </w:rPr>
            </w:pPr>
            <w:r w:rsidRPr="00655080">
              <w:rPr>
                <w:sz w:val="20"/>
                <w:szCs w:val="20"/>
                <w:lang w:val="en-US"/>
              </w:rPr>
              <w:t>LBVs of premixed NH</w:t>
            </w:r>
            <w:r w:rsidRPr="00655080">
              <w:rPr>
                <w:sz w:val="20"/>
                <w:szCs w:val="20"/>
                <w:vertAlign w:val="subscript"/>
                <w:lang w:val="en-US"/>
              </w:rPr>
              <w:t>3</w:t>
            </w:r>
            <w:r w:rsidRPr="00655080">
              <w:rPr>
                <w:sz w:val="20"/>
                <w:szCs w:val="20"/>
                <w:lang w:val="en-US"/>
              </w:rPr>
              <w:t>/H</w:t>
            </w:r>
            <w:r w:rsidRPr="00655080">
              <w:rPr>
                <w:sz w:val="20"/>
                <w:szCs w:val="20"/>
                <w:vertAlign w:val="subscript"/>
                <w:lang w:val="en-US"/>
              </w:rPr>
              <w:t>2</w:t>
            </w:r>
            <w:r w:rsidRPr="00655080">
              <w:rPr>
                <w:sz w:val="20"/>
                <w:szCs w:val="20"/>
                <w:lang w:val="en-US"/>
              </w:rPr>
              <w:t>/air flames</w:t>
            </w:r>
            <w:r>
              <w:rPr>
                <w:sz w:val="20"/>
                <w:szCs w:val="20"/>
                <w:lang w:val="en-US"/>
              </w:rPr>
              <w:t>.</w:t>
            </w:r>
          </w:p>
        </w:tc>
      </w:tr>
    </w:tbl>
    <w:p w14:paraId="2DC750E9" w14:textId="77777777" w:rsidR="005E0EE2" w:rsidRDefault="005E0EE2">
      <w:pPr>
        <w:rPr>
          <w:lang w:val="en-US"/>
        </w:rPr>
      </w:pPr>
    </w:p>
    <w:p w14:paraId="5277D575" w14:textId="77777777" w:rsidR="005E0EE2" w:rsidRDefault="005E0EE2">
      <w:pPr>
        <w:rPr>
          <w:lang w:val="en-US"/>
        </w:rPr>
        <w:sectPr w:rsidR="005E0EE2" w:rsidSect="00655080">
          <w:pgSz w:w="16838" w:h="11906" w:orient="landscape"/>
          <w:pgMar w:top="1417" w:right="1417" w:bottom="1417" w:left="1417" w:header="708" w:footer="708" w:gutter="0"/>
          <w:cols w:space="708"/>
          <w:docGrid w:linePitch="360"/>
        </w:sectPr>
      </w:pPr>
    </w:p>
    <w:p w14:paraId="5A44C909" w14:textId="77777777" w:rsidR="005E0EE2" w:rsidRDefault="005E0EE2" w:rsidP="0022382E">
      <w:pPr>
        <w:pStyle w:val="Heading1"/>
        <w:rPr>
          <w:lang w:val="en-US"/>
        </w:rPr>
      </w:pPr>
      <w:bookmarkStart w:id="41" w:name="_Toc129157407"/>
      <w:r>
        <w:rPr>
          <w:lang w:val="en-US"/>
        </w:rPr>
        <w:lastRenderedPageBreak/>
        <w:t>Quantitative mechanism comparison</w:t>
      </w:r>
      <w:bookmarkEnd w:id="41"/>
    </w:p>
    <w:p w14:paraId="1BE14ED0" w14:textId="77777777" w:rsidR="005E0EE2" w:rsidRDefault="005E0EE2" w:rsidP="0022382E">
      <w:pPr>
        <w:spacing w:after="0" w:line="360" w:lineRule="auto"/>
        <w:jc w:val="both"/>
        <w:rPr>
          <w:lang w:val="en-US"/>
        </w:rPr>
      </w:pPr>
    </w:p>
    <w:p w14:paraId="2D9954A9" w14:textId="77777777" w:rsidR="005E0EE2" w:rsidRDefault="005E0EE2" w:rsidP="0022382E">
      <w:pPr>
        <w:pStyle w:val="Heading2"/>
      </w:pPr>
      <w:bookmarkStart w:id="42" w:name="_Toc129157408"/>
      <w:r>
        <w:t>NH</w:t>
      </w:r>
      <w:r w:rsidRPr="0022382E">
        <w:rPr>
          <w:vertAlign w:val="subscript"/>
        </w:rPr>
        <w:t>3</w:t>
      </w:r>
      <w:r>
        <w:t>/H</w:t>
      </w:r>
      <w:r w:rsidRPr="0022382E">
        <w:rPr>
          <w:vertAlign w:val="subscript"/>
        </w:rPr>
        <w:t>2</w:t>
      </w:r>
      <w:r>
        <w:t xml:space="preserve"> fuel mixtures</w:t>
      </w:r>
      <w:bookmarkEnd w:id="42"/>
    </w:p>
    <w:p w14:paraId="6E519BBA" w14:textId="77777777" w:rsidR="005E0EE2" w:rsidRDefault="005E0EE2" w:rsidP="0022382E">
      <w:pPr>
        <w:spacing w:after="0" w:line="360" w:lineRule="auto"/>
        <w:jc w:val="both"/>
        <w:rPr>
          <w:lang w:val="en-US"/>
        </w:rPr>
      </w:pPr>
    </w:p>
    <w:p w14:paraId="4BD02196" w14:textId="77777777" w:rsidR="005E0EE2" w:rsidRPr="005D5ADF" w:rsidRDefault="005E0EE2" w:rsidP="00E43E76">
      <w:pPr>
        <w:spacing w:after="0" w:line="360" w:lineRule="auto"/>
        <w:ind w:firstLine="567"/>
        <w:jc w:val="both"/>
        <w:rPr>
          <w:lang w:val="en-US"/>
        </w:rPr>
      </w:pPr>
      <w:r>
        <w:rPr>
          <w:lang w:val="en-US"/>
        </w:rPr>
        <w:t xml:space="preserve">In the main paper, those experiments in which He is used as the diluent gas were not included in the investigations because four of the investigated mechanisms do not contain that species. The </w:t>
      </w:r>
      <m:oMath>
        <m:sSubSup>
          <m:sSubSupPr>
            <m:ctrlPr>
              <w:rPr>
                <w:rFonts w:ascii="Cambria Math" w:hAnsi="Cambria Math"/>
                <w:sz w:val="20"/>
                <w:szCs w:val="20"/>
                <w:lang w:val="en-US"/>
              </w:rPr>
            </m:ctrlPr>
          </m:sSubSupPr>
          <m:e>
            <m:r>
              <w:rPr>
                <w:rFonts w:ascii="Cambria Math" w:hAnsi="Cambria Math"/>
                <w:sz w:val="20"/>
                <w:szCs w:val="20"/>
                <w:lang w:val="en-US"/>
              </w:rPr>
              <m:t>E</m:t>
            </m:r>
          </m:e>
          <m:sub>
            <m:r>
              <m:rPr>
                <m:nor/>
              </m:rPr>
              <w:rPr>
                <w:rFonts w:ascii="Cambria Math"/>
                <w:sz w:val="20"/>
                <w:szCs w:val="20"/>
                <w:lang w:val="en-US"/>
              </w:rPr>
              <m:t>average</m:t>
            </m:r>
          </m:sub>
          <m:sup>
            <m:r>
              <m:rPr>
                <m:nor/>
              </m:rPr>
              <w:rPr>
                <w:sz w:val="20"/>
                <w:szCs w:val="20"/>
                <w:lang w:val="en-US"/>
              </w:rPr>
              <m:t>all</m:t>
            </m:r>
          </m:sup>
        </m:sSubSup>
      </m:oMath>
      <w:r>
        <w:rPr>
          <w:lang w:val="en-US"/>
        </w:rPr>
        <w:t xml:space="preserve"> values for the other 14 mechanisms including the experiments containing He can be found in Table A1</w:t>
      </w:r>
      <w:r w:rsidRPr="006278E0">
        <w:rPr>
          <w:lang w:val="en-US"/>
        </w:rPr>
        <w:t xml:space="preserve">1. The number of all investigated data points is </w:t>
      </w:r>
      <w:r>
        <w:rPr>
          <w:lang w:val="en-US"/>
        </w:rPr>
        <w:t>3770 which are contained in 350 data series in 207 datasets.</w:t>
      </w:r>
      <w:r w:rsidRPr="005D5ADF">
        <w:rPr>
          <w:lang w:val="en-US"/>
        </w:rPr>
        <w:t xml:space="preserve"> </w:t>
      </w:r>
      <w:proofErr w:type="gramStart"/>
      <w:r w:rsidRPr="005D5ADF">
        <w:rPr>
          <w:lang w:val="en-US"/>
        </w:rPr>
        <w:t>Including also</w:t>
      </w:r>
      <w:proofErr w:type="gramEnd"/>
      <w:r w:rsidRPr="005D5ADF">
        <w:rPr>
          <w:lang w:val="en-US"/>
        </w:rPr>
        <w:t xml:space="preserve"> these data in the mechanism comparison does not change the order of the models significantly; the three best</w:t>
      </w:r>
      <w:r w:rsidRPr="005D5ADF">
        <w:rPr>
          <w:lang w:val="en-US"/>
        </w:rPr>
        <w:noBreakHyphen/>
        <w:t>performing mechanisms (in order) are still POLIMI</w:t>
      </w:r>
      <w:r w:rsidRPr="005D5ADF">
        <w:rPr>
          <w:lang w:val="en-US"/>
        </w:rPr>
        <w:noBreakHyphen/>
        <w:t>2020,</w:t>
      </w:r>
      <w:r>
        <w:rPr>
          <w:lang w:val="en-US"/>
        </w:rPr>
        <w:t xml:space="preserve"> Han</w:t>
      </w:r>
      <w:r>
        <w:rPr>
          <w:lang w:val="en-US"/>
        </w:rPr>
        <w:noBreakHyphen/>
        <w:t>2020, and</w:t>
      </w:r>
      <w:r w:rsidRPr="005D5ADF">
        <w:rPr>
          <w:lang w:val="en-US"/>
        </w:rPr>
        <w:t xml:space="preserve"> KAUST</w:t>
      </w:r>
      <w:r w:rsidRPr="005D5ADF">
        <w:rPr>
          <w:lang w:val="en-US"/>
        </w:rPr>
        <w:noBreakHyphen/>
        <w:t xml:space="preserve">2021 according to the </w:t>
      </w:r>
      <m:oMath>
        <m:sSubSup>
          <m:sSubSupPr>
            <m:ctrlPr>
              <w:rPr>
                <w:rFonts w:ascii="Cambria Math" w:hAnsi="Cambria Math"/>
                <w:i/>
                <w:lang w:val="en-US"/>
              </w:rPr>
            </m:ctrlPr>
          </m:sSubSupPr>
          <m:e>
            <m:r>
              <w:rPr>
                <w:rFonts w:ascii="Cambria Math" w:hAnsi="Cambria Math"/>
                <w:lang w:val="en-US"/>
              </w:rPr>
              <m:t>E</m:t>
            </m:r>
          </m:e>
          <m:sub>
            <m:r>
              <m:rPr>
                <m:nor/>
              </m:rPr>
              <w:rPr>
                <w:rFonts w:ascii="Cambria Math" w:hAnsi="Cambria Math"/>
                <w:lang w:val="en-US"/>
              </w:rPr>
              <m:t>average</m:t>
            </m:r>
          </m:sub>
          <m:sup>
            <m:r>
              <m:rPr>
                <m:nor/>
              </m:rPr>
              <w:rPr>
                <w:rFonts w:ascii="Cambria Math" w:hAnsi="Cambria Math"/>
                <w:lang w:val="en-US"/>
              </w:rPr>
              <m:t>all</m:t>
            </m:r>
          </m:sup>
        </m:sSubSup>
      </m:oMath>
      <w:r w:rsidRPr="005D5ADF">
        <w:rPr>
          <w:rFonts w:eastAsiaTheme="minorEastAsia"/>
          <w:lang w:val="en-US"/>
        </w:rPr>
        <w:t xml:space="preserve"> values</w:t>
      </w:r>
      <w:r w:rsidRPr="005D5ADF">
        <w:rPr>
          <w:lang w:val="en-US"/>
        </w:rPr>
        <w:t>.</w:t>
      </w:r>
    </w:p>
    <w:p w14:paraId="0AA54A71" w14:textId="77777777" w:rsidR="005E0EE2" w:rsidRDefault="005E0EE2" w:rsidP="0022382E">
      <w:pPr>
        <w:spacing w:after="0" w:line="360" w:lineRule="auto"/>
        <w:ind w:firstLine="567"/>
        <w:jc w:val="both"/>
        <w:rPr>
          <w:lang w:val="en-US"/>
        </w:rPr>
      </w:pPr>
    </w:p>
    <w:p w14:paraId="02258774" w14:textId="77777777" w:rsidR="005E0EE2" w:rsidRDefault="005E0EE2" w:rsidP="0022382E">
      <w:pPr>
        <w:spacing w:after="0" w:line="360" w:lineRule="auto"/>
        <w:ind w:firstLine="567"/>
        <w:jc w:val="both"/>
        <w:rPr>
          <w:lang w:val="en-US"/>
        </w:rPr>
        <w:sectPr w:rsidR="005E0EE2">
          <w:pgSz w:w="11906" w:h="16838"/>
          <w:pgMar w:top="1417" w:right="1417" w:bottom="1417" w:left="1417" w:header="708" w:footer="708" w:gutter="0"/>
          <w:cols w:space="708"/>
          <w:docGrid w:linePitch="360"/>
        </w:sectPr>
      </w:pPr>
    </w:p>
    <w:p w14:paraId="74CA1BAB" w14:textId="77777777" w:rsidR="005E0EE2" w:rsidRPr="005D5ADF" w:rsidRDefault="005E0EE2" w:rsidP="005D5ADF">
      <w:pPr>
        <w:pStyle w:val="Caption"/>
        <w:keepNext/>
        <w:spacing w:after="0" w:line="252" w:lineRule="auto"/>
        <w:ind w:left="0"/>
        <w:rPr>
          <w:i w:val="0"/>
          <w:iCs w:val="0"/>
          <w:color w:val="auto"/>
          <w:sz w:val="20"/>
          <w:szCs w:val="20"/>
          <w:lang w:val="en-US"/>
        </w:rPr>
      </w:pPr>
      <w:proofErr w:type="spellStart"/>
      <w:r w:rsidRPr="005D5ADF">
        <w:rPr>
          <w:b/>
          <w:bCs/>
          <w:i w:val="0"/>
          <w:iCs w:val="0"/>
          <w:color w:val="auto"/>
          <w:sz w:val="20"/>
          <w:szCs w:val="20"/>
        </w:rPr>
        <w:lastRenderedPageBreak/>
        <w:t>Table</w:t>
      </w:r>
      <w:proofErr w:type="spellEnd"/>
      <w:r w:rsidRPr="005D5ADF">
        <w:rPr>
          <w:b/>
          <w:bCs/>
          <w:i w:val="0"/>
          <w:iCs w:val="0"/>
          <w:color w:val="auto"/>
          <w:sz w:val="20"/>
          <w:szCs w:val="20"/>
        </w:rPr>
        <w:t xml:space="preserve"> A</w:t>
      </w:r>
      <w:r w:rsidRPr="005D5ADF">
        <w:rPr>
          <w:b/>
          <w:bCs/>
          <w:i w:val="0"/>
          <w:iCs w:val="0"/>
          <w:color w:val="auto"/>
          <w:sz w:val="20"/>
          <w:szCs w:val="20"/>
        </w:rPr>
        <w:fldChar w:fldCharType="begin"/>
      </w:r>
      <w:r w:rsidRPr="005D5ADF">
        <w:rPr>
          <w:b/>
          <w:bCs/>
          <w:i w:val="0"/>
          <w:iCs w:val="0"/>
          <w:color w:val="auto"/>
          <w:sz w:val="20"/>
          <w:szCs w:val="20"/>
        </w:rPr>
        <w:instrText xml:space="preserve"> SEQ Table_A \* ARABIC </w:instrText>
      </w:r>
      <w:r w:rsidRPr="005D5ADF">
        <w:rPr>
          <w:b/>
          <w:bCs/>
          <w:i w:val="0"/>
          <w:iCs w:val="0"/>
          <w:color w:val="auto"/>
          <w:sz w:val="20"/>
          <w:szCs w:val="20"/>
        </w:rPr>
        <w:fldChar w:fldCharType="separate"/>
      </w:r>
      <w:r w:rsidRPr="005D5ADF">
        <w:rPr>
          <w:b/>
          <w:bCs/>
          <w:i w:val="0"/>
          <w:iCs w:val="0"/>
          <w:noProof/>
          <w:color w:val="auto"/>
          <w:sz w:val="20"/>
          <w:szCs w:val="20"/>
        </w:rPr>
        <w:t>11</w:t>
      </w:r>
      <w:r w:rsidRPr="005D5ADF">
        <w:rPr>
          <w:b/>
          <w:bCs/>
          <w:i w:val="0"/>
          <w:iCs w:val="0"/>
          <w:color w:val="auto"/>
          <w:sz w:val="20"/>
          <w:szCs w:val="20"/>
        </w:rPr>
        <w:fldChar w:fldCharType="end"/>
      </w:r>
      <w:r w:rsidRPr="005D5ADF">
        <w:rPr>
          <w:i w:val="0"/>
          <w:iCs w:val="0"/>
          <w:color w:val="auto"/>
          <w:sz w:val="20"/>
          <w:szCs w:val="20"/>
        </w:rPr>
        <w:t xml:space="preserve">. </w:t>
      </w:r>
      <w:r w:rsidRPr="005D5ADF">
        <w:rPr>
          <w:i w:val="0"/>
          <w:iCs w:val="0"/>
          <w:color w:val="auto"/>
          <w:sz w:val="20"/>
          <w:szCs w:val="20"/>
          <w:lang w:val="en-US"/>
        </w:rPr>
        <w:t xml:space="preserve">Averaged error function values for </w:t>
      </w:r>
      <w:r>
        <w:rPr>
          <w:i w:val="0"/>
          <w:iCs w:val="0"/>
          <w:color w:val="auto"/>
          <w:sz w:val="20"/>
          <w:szCs w:val="20"/>
          <w:lang w:val="en-US"/>
        </w:rPr>
        <w:t xml:space="preserve">14 of </w:t>
      </w:r>
      <w:r w:rsidRPr="005D5ADF">
        <w:rPr>
          <w:i w:val="0"/>
          <w:iCs w:val="0"/>
          <w:color w:val="auto"/>
          <w:sz w:val="20"/>
          <w:szCs w:val="20"/>
          <w:lang w:val="en-US"/>
        </w:rPr>
        <w:t>the 18 investigated mechanisms in the case of NH</w:t>
      </w:r>
      <w:r w:rsidRPr="005D5ADF">
        <w:rPr>
          <w:i w:val="0"/>
          <w:iCs w:val="0"/>
          <w:color w:val="auto"/>
          <w:sz w:val="20"/>
          <w:szCs w:val="20"/>
          <w:vertAlign w:val="subscript"/>
          <w:lang w:val="en-US"/>
        </w:rPr>
        <w:t>3</w:t>
      </w:r>
      <w:r w:rsidRPr="005D5ADF">
        <w:rPr>
          <w:i w:val="0"/>
          <w:iCs w:val="0"/>
          <w:color w:val="auto"/>
          <w:sz w:val="20"/>
          <w:szCs w:val="20"/>
          <w:lang w:val="en-US"/>
        </w:rPr>
        <w:t>/H</w:t>
      </w:r>
      <w:r w:rsidRPr="005D5ADF">
        <w:rPr>
          <w:i w:val="0"/>
          <w:iCs w:val="0"/>
          <w:color w:val="auto"/>
          <w:sz w:val="20"/>
          <w:szCs w:val="20"/>
          <w:vertAlign w:val="subscript"/>
          <w:lang w:val="en-US"/>
        </w:rPr>
        <w:t>2</w:t>
      </w:r>
      <w:r w:rsidRPr="005D5ADF">
        <w:rPr>
          <w:i w:val="0"/>
          <w:iCs w:val="0"/>
          <w:color w:val="auto"/>
          <w:sz w:val="20"/>
          <w:szCs w:val="20"/>
          <w:lang w:val="en-US"/>
        </w:rPr>
        <w:t xml:space="preserve"> fuel mixtures </w:t>
      </w:r>
      <w:r>
        <w:rPr>
          <w:i w:val="0"/>
          <w:iCs w:val="0"/>
          <w:color w:val="auto"/>
          <w:sz w:val="20"/>
          <w:szCs w:val="20"/>
          <w:lang w:val="en-US"/>
        </w:rPr>
        <w:t>in</w:t>
      </w:r>
      <w:r w:rsidRPr="005D5ADF">
        <w:rPr>
          <w:i w:val="0"/>
          <w:iCs w:val="0"/>
          <w:color w:val="auto"/>
          <w:sz w:val="20"/>
          <w:szCs w:val="20"/>
          <w:lang w:val="en-US"/>
        </w:rPr>
        <w:t>cluding experiments containing He as diluent.</w:t>
      </w:r>
      <w:r>
        <w:rPr>
          <w:i w:val="0"/>
          <w:iCs w:val="0"/>
          <w:color w:val="auto"/>
          <w:sz w:val="20"/>
          <w:szCs w:val="20"/>
          <w:lang w:val="en-US"/>
        </w:rPr>
        <w:t xml:space="preserve"> The other four mechanisms were not included in this investigation because they do not contain the </w:t>
      </w:r>
      <w:proofErr w:type="gramStart"/>
      <w:r>
        <w:rPr>
          <w:i w:val="0"/>
          <w:iCs w:val="0"/>
          <w:color w:val="auto"/>
          <w:sz w:val="20"/>
          <w:szCs w:val="20"/>
          <w:lang w:val="en-US"/>
        </w:rPr>
        <w:t>species</w:t>
      </w:r>
      <w:proofErr w:type="gramEnd"/>
      <w:r>
        <w:rPr>
          <w:i w:val="0"/>
          <w:iCs w:val="0"/>
          <w:color w:val="auto"/>
          <w:sz w:val="20"/>
          <w:szCs w:val="20"/>
          <w:lang w:val="en-US"/>
        </w:rPr>
        <w:t xml:space="preserve"> He.</w:t>
      </w:r>
      <w:r w:rsidRPr="005D5ADF">
        <w:rPr>
          <w:i w:val="0"/>
          <w:iCs w:val="0"/>
          <w:color w:val="auto"/>
          <w:sz w:val="20"/>
          <w:szCs w:val="20"/>
          <w:lang w:val="en-US"/>
        </w:rPr>
        <w:t xml:space="preserve"> See Sections</w:t>
      </w:r>
      <w:r>
        <w:rPr>
          <w:i w:val="0"/>
          <w:iCs w:val="0"/>
          <w:color w:val="auto"/>
          <w:sz w:val="20"/>
          <w:szCs w:val="20"/>
          <w:lang w:val="en-US"/>
        </w:rPr>
        <w:t xml:space="preserve"> 4.1</w:t>
      </w:r>
      <w:r w:rsidRPr="005D5ADF">
        <w:rPr>
          <w:i w:val="0"/>
          <w:iCs w:val="0"/>
          <w:color w:val="auto"/>
          <w:sz w:val="20"/>
          <w:szCs w:val="20"/>
          <w:lang w:val="en-US"/>
        </w:rPr>
        <w:t xml:space="preserve"> and</w:t>
      </w:r>
      <w:r>
        <w:rPr>
          <w:i w:val="0"/>
          <w:iCs w:val="0"/>
          <w:color w:val="auto"/>
          <w:sz w:val="20"/>
          <w:szCs w:val="20"/>
          <w:lang w:val="en-US"/>
        </w:rPr>
        <w:t xml:space="preserve"> 4.1.1</w:t>
      </w:r>
      <w:r w:rsidRPr="005D5ADF">
        <w:rPr>
          <w:i w:val="0"/>
          <w:iCs w:val="0"/>
          <w:color w:val="auto"/>
          <w:sz w:val="20"/>
          <w:szCs w:val="20"/>
          <w:lang w:val="en-US"/>
        </w:rPr>
        <w:t xml:space="preserve"> </w:t>
      </w:r>
      <w:r>
        <w:rPr>
          <w:i w:val="0"/>
          <w:iCs w:val="0"/>
          <w:color w:val="auto"/>
          <w:sz w:val="20"/>
          <w:szCs w:val="20"/>
          <w:lang w:val="en-US"/>
        </w:rPr>
        <w:t xml:space="preserve">of the main paper </w:t>
      </w:r>
      <w:r w:rsidRPr="005D5ADF">
        <w:rPr>
          <w:i w:val="0"/>
          <w:iCs w:val="0"/>
          <w:color w:val="auto"/>
          <w:sz w:val="20"/>
          <w:szCs w:val="20"/>
          <w:lang w:val="en-US"/>
        </w:rPr>
        <w:t>for the explanation of the quantities shown in the table.</w:t>
      </w:r>
    </w:p>
    <w:p w14:paraId="0894679D" w14:textId="77777777" w:rsidR="005E0EE2" w:rsidRDefault="005E0EE2" w:rsidP="005D5ADF">
      <w:pPr>
        <w:spacing w:after="0" w:line="360" w:lineRule="auto"/>
        <w:jc w:val="both"/>
        <w:rPr>
          <w:lang w:val="en-US"/>
        </w:rPr>
      </w:pPr>
    </w:p>
    <w:tbl>
      <w:tblPr>
        <w:tblStyle w:val="TableGrid"/>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1010"/>
        <w:gridCol w:w="1126"/>
        <w:gridCol w:w="1126"/>
        <w:gridCol w:w="998"/>
        <w:gridCol w:w="1075"/>
        <w:gridCol w:w="822"/>
        <w:gridCol w:w="1126"/>
        <w:gridCol w:w="1507"/>
        <w:gridCol w:w="1425"/>
        <w:gridCol w:w="975"/>
      </w:tblGrid>
      <w:tr w:rsidR="005E0EE2" w:rsidRPr="004751D4" w14:paraId="03476DFC" w14:textId="77777777" w:rsidTr="006E0253">
        <w:trPr>
          <w:trHeight w:val="340"/>
        </w:trPr>
        <w:tc>
          <w:tcPr>
            <w:tcW w:w="1065" w:type="pct"/>
            <w:vMerge w:val="restart"/>
            <w:tcBorders>
              <w:top w:val="single" w:sz="12" w:space="0" w:color="auto"/>
              <w:bottom w:val="nil"/>
            </w:tcBorders>
            <w:vAlign w:val="center"/>
          </w:tcPr>
          <w:p w14:paraId="40579939" w14:textId="77777777" w:rsidR="005E0EE2" w:rsidRPr="005D5ADF" w:rsidRDefault="005E0EE2" w:rsidP="005D5ADF">
            <w:pPr>
              <w:jc w:val="center"/>
              <w:rPr>
                <w:b/>
                <w:sz w:val="20"/>
                <w:szCs w:val="20"/>
                <w:lang w:val="en-US"/>
              </w:rPr>
            </w:pPr>
            <w:r w:rsidRPr="005D5ADF">
              <w:rPr>
                <w:b/>
                <w:sz w:val="20"/>
                <w:szCs w:val="20"/>
                <w:lang w:val="en-US"/>
              </w:rPr>
              <w:t>Mechanism ID</w:t>
            </w:r>
          </w:p>
        </w:tc>
        <w:tc>
          <w:tcPr>
            <w:tcW w:w="3091" w:type="pct"/>
            <w:gridSpan w:val="8"/>
            <w:tcBorders>
              <w:top w:val="single" w:sz="12" w:space="0" w:color="auto"/>
              <w:bottom w:val="single" w:sz="12" w:space="0" w:color="auto"/>
            </w:tcBorders>
            <w:vAlign w:val="center"/>
          </w:tcPr>
          <w:p w14:paraId="7B9DF978" w14:textId="77777777" w:rsidR="005E0EE2" w:rsidRPr="005D5ADF" w:rsidRDefault="005E0EE2" w:rsidP="005D5ADF">
            <w:pPr>
              <w:jc w:val="center"/>
              <w:rPr>
                <w:b/>
                <w:sz w:val="20"/>
                <w:szCs w:val="20"/>
                <w:lang w:val="en-US"/>
              </w:rPr>
            </w:pPr>
            <w:r w:rsidRPr="005D5ADF">
              <w:rPr>
                <w:b/>
                <w:sz w:val="20"/>
                <w:szCs w:val="20"/>
                <w:lang w:val="en-US"/>
              </w:rPr>
              <w:t>Averaged error function value</w:t>
            </w:r>
          </w:p>
        </w:tc>
        <w:tc>
          <w:tcPr>
            <w:tcW w:w="844" w:type="pct"/>
            <w:gridSpan w:val="2"/>
            <w:tcBorders>
              <w:top w:val="single" w:sz="12" w:space="0" w:color="auto"/>
              <w:bottom w:val="single" w:sz="12" w:space="0" w:color="auto"/>
            </w:tcBorders>
            <w:vAlign w:val="center"/>
          </w:tcPr>
          <w:p w14:paraId="767861A8" w14:textId="77777777" w:rsidR="005E0EE2" w:rsidRPr="005D5ADF" w:rsidRDefault="005E0EE2" w:rsidP="005D5ADF">
            <w:pPr>
              <w:jc w:val="center"/>
              <w:rPr>
                <w:b/>
                <w:bCs w:val="0"/>
                <w:sz w:val="20"/>
                <w:szCs w:val="20"/>
                <w:lang w:val="en-US"/>
              </w:rPr>
            </w:pPr>
            <w:r>
              <w:rPr>
                <w:b/>
                <w:sz w:val="20"/>
                <w:szCs w:val="20"/>
                <w:lang w:val="en-US"/>
              </w:rPr>
              <w:t>Simulations</w:t>
            </w:r>
          </w:p>
        </w:tc>
      </w:tr>
      <w:tr w:rsidR="005E0EE2" w:rsidRPr="004751D4" w14:paraId="5D9B456E" w14:textId="77777777" w:rsidTr="000909B9">
        <w:trPr>
          <w:trHeight w:val="340"/>
        </w:trPr>
        <w:tc>
          <w:tcPr>
            <w:tcW w:w="1065" w:type="pct"/>
            <w:vMerge/>
            <w:tcBorders>
              <w:top w:val="nil"/>
              <w:bottom w:val="single" w:sz="12" w:space="0" w:color="auto"/>
            </w:tcBorders>
          </w:tcPr>
          <w:p w14:paraId="66530B13" w14:textId="77777777" w:rsidR="005E0EE2" w:rsidRPr="004751D4" w:rsidRDefault="005E0EE2" w:rsidP="004751D4">
            <w:pPr>
              <w:jc w:val="both"/>
              <w:rPr>
                <w:sz w:val="20"/>
                <w:szCs w:val="20"/>
                <w:lang w:val="en-US"/>
              </w:rPr>
            </w:pPr>
          </w:p>
        </w:tc>
        <w:tc>
          <w:tcPr>
            <w:tcW w:w="355" w:type="pct"/>
            <w:tcBorders>
              <w:top w:val="single" w:sz="12" w:space="0" w:color="auto"/>
              <w:bottom w:val="single" w:sz="12" w:space="0" w:color="auto"/>
            </w:tcBorders>
            <w:vAlign w:val="center"/>
          </w:tcPr>
          <w:p w14:paraId="1ADCD064" w14:textId="77777777" w:rsidR="005E0EE2" w:rsidRPr="004751D4" w:rsidRDefault="005E0EE2" w:rsidP="004751D4">
            <w:pPr>
              <w:jc w:val="center"/>
              <w:rPr>
                <w:sz w:val="20"/>
                <w:szCs w:val="20"/>
                <w:lang w:val="en-US"/>
              </w:rPr>
            </w:pPr>
            <m:oMathPara>
              <m:oMath>
                <m:sSubSup>
                  <m:sSubSupPr>
                    <m:ctrlPr>
                      <w:rPr>
                        <w:rFonts w:ascii="Cambria Math" w:hAnsi="Cambria Math"/>
                        <w:b/>
                        <w:i/>
                        <w:sz w:val="20"/>
                        <w:szCs w:val="20"/>
                        <w:lang w:val="en-US"/>
                      </w:rPr>
                    </m:ctrlPr>
                  </m:sSubSupPr>
                  <m:e>
                    <m:r>
                      <m:rPr>
                        <m:sty m:val="bi"/>
                      </m:rPr>
                      <w:rPr>
                        <w:rFonts w:ascii="Cambria Math" w:hAnsi="Cambria Math"/>
                        <w:sz w:val="20"/>
                        <w:szCs w:val="20"/>
                        <w:lang w:val="en-US"/>
                      </w:rPr>
                      <m:t>E</m:t>
                    </m:r>
                  </m:e>
                  <m:sub>
                    <m:r>
                      <m:rPr>
                        <m:nor/>
                      </m:rPr>
                      <w:rPr>
                        <w:rFonts w:ascii="Cambria Math" w:hAnsi="Cambria Math"/>
                        <w:b/>
                        <w:sz w:val="20"/>
                        <w:szCs w:val="20"/>
                        <w:lang w:val="en-US"/>
                      </w:rPr>
                      <m:t>ST-IDT</m:t>
                    </m:r>
                  </m:sub>
                  <m:sup>
                    <m:r>
                      <m:rPr>
                        <m:nor/>
                      </m:rPr>
                      <w:rPr>
                        <w:rFonts w:ascii="Cambria Math" w:hAnsi="Cambria Math"/>
                        <w:b/>
                        <w:sz w:val="20"/>
                        <w:szCs w:val="20"/>
                        <w:lang w:val="en-US"/>
                      </w:rPr>
                      <m:t>all</m:t>
                    </m:r>
                  </m:sup>
                </m:sSubSup>
              </m:oMath>
            </m:oMathPara>
          </w:p>
        </w:tc>
        <w:tc>
          <w:tcPr>
            <w:tcW w:w="396" w:type="pct"/>
            <w:tcBorders>
              <w:top w:val="single" w:sz="12" w:space="0" w:color="auto"/>
              <w:bottom w:val="single" w:sz="12" w:space="0" w:color="auto"/>
            </w:tcBorders>
            <w:vAlign w:val="center"/>
          </w:tcPr>
          <w:p w14:paraId="243359CE" w14:textId="77777777" w:rsidR="005E0EE2" w:rsidRPr="004751D4" w:rsidRDefault="005E0EE2" w:rsidP="004751D4">
            <w:pPr>
              <w:jc w:val="center"/>
              <w:rPr>
                <w:sz w:val="20"/>
                <w:szCs w:val="20"/>
                <w:lang w:val="en-US"/>
              </w:rPr>
            </w:pPr>
            <m:oMathPara>
              <m:oMath>
                <m:sSubSup>
                  <m:sSubSupPr>
                    <m:ctrlPr>
                      <w:rPr>
                        <w:rFonts w:ascii="Cambria Math" w:hAnsi="Cambria Math"/>
                        <w:b/>
                        <w:i/>
                        <w:sz w:val="20"/>
                        <w:szCs w:val="20"/>
                        <w:lang w:val="en-US"/>
                      </w:rPr>
                    </m:ctrlPr>
                  </m:sSubSupPr>
                  <m:e>
                    <m:r>
                      <m:rPr>
                        <m:sty m:val="bi"/>
                      </m:rPr>
                      <w:rPr>
                        <w:rFonts w:ascii="Cambria Math" w:hAnsi="Cambria Math"/>
                        <w:sz w:val="20"/>
                        <w:szCs w:val="20"/>
                        <w:lang w:val="en-US"/>
                      </w:rPr>
                      <m:t>E</m:t>
                    </m:r>
                  </m:e>
                  <m:sub>
                    <m:r>
                      <m:rPr>
                        <m:nor/>
                      </m:rPr>
                      <w:rPr>
                        <w:rFonts w:ascii="Cambria Math" w:hAnsi="Cambria Math"/>
                        <w:b/>
                        <w:sz w:val="20"/>
                        <w:szCs w:val="20"/>
                        <w:lang w:val="en-US"/>
                      </w:rPr>
                      <m:t>JSR</m:t>
                    </m:r>
                  </m:sub>
                  <m:sup>
                    <m:r>
                      <m:rPr>
                        <m:nor/>
                      </m:rPr>
                      <w:rPr>
                        <w:rFonts w:ascii="Cambria Math" w:hAnsi="Cambria Math"/>
                        <w:b/>
                        <w:sz w:val="20"/>
                        <w:szCs w:val="20"/>
                        <w:lang w:val="en-US"/>
                      </w:rPr>
                      <m:t>all</m:t>
                    </m:r>
                  </m:sup>
                </m:sSubSup>
              </m:oMath>
            </m:oMathPara>
          </w:p>
        </w:tc>
        <w:tc>
          <w:tcPr>
            <w:tcW w:w="396" w:type="pct"/>
            <w:tcBorders>
              <w:top w:val="single" w:sz="12" w:space="0" w:color="auto"/>
              <w:bottom w:val="single" w:sz="12" w:space="0" w:color="auto"/>
            </w:tcBorders>
            <w:vAlign w:val="center"/>
          </w:tcPr>
          <w:p w14:paraId="610906A1" w14:textId="77777777" w:rsidR="005E0EE2" w:rsidRPr="004751D4" w:rsidRDefault="005E0EE2" w:rsidP="004751D4">
            <w:pPr>
              <w:jc w:val="center"/>
              <w:rPr>
                <w:sz w:val="20"/>
                <w:szCs w:val="20"/>
                <w:lang w:val="en-US"/>
              </w:rPr>
            </w:pPr>
            <m:oMathPara>
              <m:oMath>
                <m:sSubSup>
                  <m:sSubSupPr>
                    <m:ctrlPr>
                      <w:rPr>
                        <w:rFonts w:ascii="Cambria Math" w:hAnsi="Cambria Math"/>
                        <w:b/>
                        <w:i/>
                        <w:sz w:val="20"/>
                        <w:szCs w:val="20"/>
                        <w:lang w:val="en-US"/>
                      </w:rPr>
                    </m:ctrlPr>
                  </m:sSubSupPr>
                  <m:e>
                    <m:r>
                      <m:rPr>
                        <m:sty m:val="bi"/>
                      </m:rPr>
                      <w:rPr>
                        <w:rFonts w:ascii="Cambria Math" w:hAnsi="Cambria Math"/>
                        <w:sz w:val="20"/>
                        <w:szCs w:val="20"/>
                        <w:lang w:val="en-US"/>
                      </w:rPr>
                      <m:t>E</m:t>
                    </m:r>
                  </m:e>
                  <m:sub>
                    <m:r>
                      <m:rPr>
                        <m:nor/>
                      </m:rPr>
                      <w:rPr>
                        <w:rFonts w:ascii="Cambria Math" w:hAnsi="Cambria Math"/>
                        <w:b/>
                        <w:sz w:val="20"/>
                        <w:szCs w:val="20"/>
                        <w:lang w:val="en-US"/>
                      </w:rPr>
                      <m:t>FR</m:t>
                    </m:r>
                  </m:sub>
                  <m:sup>
                    <m:r>
                      <m:rPr>
                        <m:nor/>
                      </m:rPr>
                      <w:rPr>
                        <w:rFonts w:ascii="Cambria Math" w:hAnsi="Cambria Math"/>
                        <w:b/>
                        <w:sz w:val="20"/>
                        <w:szCs w:val="20"/>
                        <w:lang w:val="en-US"/>
                      </w:rPr>
                      <m:t>all</m:t>
                    </m:r>
                  </m:sup>
                </m:sSubSup>
              </m:oMath>
            </m:oMathPara>
          </w:p>
        </w:tc>
        <w:tc>
          <w:tcPr>
            <w:tcW w:w="351" w:type="pct"/>
            <w:tcBorders>
              <w:top w:val="single" w:sz="12" w:space="0" w:color="auto"/>
              <w:bottom w:val="single" w:sz="12" w:space="0" w:color="auto"/>
            </w:tcBorders>
            <w:vAlign w:val="center"/>
          </w:tcPr>
          <w:p w14:paraId="325043AD" w14:textId="77777777" w:rsidR="005E0EE2" w:rsidRPr="004751D4" w:rsidRDefault="005E0EE2" w:rsidP="004751D4">
            <w:pPr>
              <w:jc w:val="center"/>
              <w:rPr>
                <w:sz w:val="20"/>
                <w:szCs w:val="20"/>
                <w:lang w:val="en-US"/>
              </w:rPr>
            </w:pPr>
            <m:oMathPara>
              <m:oMath>
                <m:sSubSup>
                  <m:sSubSupPr>
                    <m:ctrlPr>
                      <w:rPr>
                        <w:rFonts w:ascii="Cambria Math" w:hAnsi="Cambria Math"/>
                        <w:b/>
                        <w:i/>
                        <w:sz w:val="20"/>
                        <w:szCs w:val="20"/>
                        <w:lang w:val="en-US"/>
                      </w:rPr>
                    </m:ctrlPr>
                  </m:sSubSupPr>
                  <m:e>
                    <m:r>
                      <m:rPr>
                        <m:sty m:val="bi"/>
                      </m:rPr>
                      <w:rPr>
                        <w:rFonts w:ascii="Cambria Math" w:hAnsi="Cambria Math"/>
                        <w:sz w:val="20"/>
                        <w:szCs w:val="20"/>
                        <w:lang w:val="en-US"/>
                      </w:rPr>
                      <m:t>E</m:t>
                    </m:r>
                  </m:e>
                  <m:sub>
                    <m:r>
                      <m:rPr>
                        <m:nor/>
                      </m:rPr>
                      <w:rPr>
                        <w:rFonts w:ascii="Cambria Math" w:hAnsi="Cambria Math"/>
                        <w:b/>
                        <w:sz w:val="20"/>
                        <w:szCs w:val="20"/>
                        <w:lang w:val="en-US"/>
                      </w:rPr>
                      <m:t>LBV</m:t>
                    </m:r>
                  </m:sub>
                  <m:sup>
                    <m:r>
                      <m:rPr>
                        <m:nor/>
                      </m:rPr>
                      <w:rPr>
                        <w:rFonts w:ascii="Cambria Math" w:hAnsi="Cambria Math"/>
                        <w:b/>
                        <w:sz w:val="20"/>
                        <w:szCs w:val="20"/>
                        <w:lang w:val="en-US"/>
                      </w:rPr>
                      <m:t>all</m:t>
                    </m:r>
                  </m:sup>
                </m:sSubSup>
              </m:oMath>
            </m:oMathPara>
          </w:p>
        </w:tc>
        <w:tc>
          <w:tcPr>
            <w:tcW w:w="378" w:type="pct"/>
            <w:tcBorders>
              <w:top w:val="single" w:sz="12" w:space="0" w:color="auto"/>
              <w:bottom w:val="single" w:sz="12" w:space="0" w:color="auto"/>
            </w:tcBorders>
            <w:vAlign w:val="center"/>
          </w:tcPr>
          <w:p w14:paraId="4C4120FC" w14:textId="77777777" w:rsidR="005E0EE2" w:rsidRPr="004751D4" w:rsidRDefault="005E0EE2" w:rsidP="004751D4">
            <w:pPr>
              <w:jc w:val="center"/>
              <w:rPr>
                <w:sz w:val="20"/>
                <w:szCs w:val="20"/>
                <w:lang w:val="en-US"/>
              </w:rPr>
            </w:pPr>
            <m:oMathPara>
              <m:oMath>
                <m:sSubSup>
                  <m:sSubSupPr>
                    <m:ctrlPr>
                      <w:rPr>
                        <w:rFonts w:ascii="Cambria Math" w:hAnsi="Cambria Math"/>
                        <w:b/>
                        <w:i/>
                        <w:sz w:val="20"/>
                        <w:szCs w:val="20"/>
                        <w:lang w:val="en-US"/>
                      </w:rPr>
                    </m:ctrlPr>
                  </m:sSubSupPr>
                  <m:e>
                    <m:r>
                      <m:rPr>
                        <m:sty m:val="bi"/>
                      </m:rPr>
                      <w:rPr>
                        <w:rFonts w:ascii="Cambria Math" w:hAnsi="Cambria Math"/>
                        <w:sz w:val="20"/>
                        <w:szCs w:val="20"/>
                        <w:lang w:val="en-US"/>
                      </w:rPr>
                      <m:t>E</m:t>
                    </m:r>
                  </m:e>
                  <m:sub>
                    <m:r>
                      <m:rPr>
                        <m:nor/>
                      </m:rPr>
                      <w:rPr>
                        <w:rFonts w:ascii="Cambria Math" w:hAnsi="Cambria Math"/>
                        <w:b/>
                        <w:sz w:val="20"/>
                        <w:szCs w:val="20"/>
                        <w:lang w:val="en-US"/>
                      </w:rPr>
                      <m:t>average</m:t>
                    </m:r>
                  </m:sub>
                  <m:sup>
                    <m:r>
                      <m:rPr>
                        <m:nor/>
                      </m:rPr>
                      <w:rPr>
                        <w:rFonts w:ascii="Cambria Math" w:hAnsi="Cambria Math"/>
                        <w:b/>
                        <w:sz w:val="20"/>
                        <w:szCs w:val="20"/>
                        <w:lang w:val="en-US"/>
                      </w:rPr>
                      <m:t>all</m:t>
                    </m:r>
                  </m:sup>
                </m:sSubSup>
              </m:oMath>
            </m:oMathPara>
          </w:p>
        </w:tc>
        <w:tc>
          <w:tcPr>
            <w:tcW w:w="289" w:type="pct"/>
            <w:tcBorders>
              <w:top w:val="single" w:sz="12" w:space="0" w:color="auto"/>
              <w:bottom w:val="single" w:sz="12" w:space="0" w:color="auto"/>
            </w:tcBorders>
            <w:vAlign w:val="center"/>
          </w:tcPr>
          <w:p w14:paraId="799B34EA" w14:textId="77777777" w:rsidR="005E0EE2" w:rsidRPr="004751D4" w:rsidRDefault="005E0EE2" w:rsidP="004751D4">
            <w:pPr>
              <w:jc w:val="center"/>
              <w:rPr>
                <w:sz w:val="20"/>
                <w:szCs w:val="20"/>
                <w:lang w:val="en-US"/>
              </w:rPr>
            </w:pPr>
            <m:oMathPara>
              <m:oMath>
                <m:sSubSup>
                  <m:sSubSupPr>
                    <m:ctrlPr>
                      <w:rPr>
                        <w:rFonts w:ascii="Cambria Math" w:hAnsi="Cambria Math"/>
                        <w:b/>
                        <w:i/>
                        <w:sz w:val="20"/>
                        <w:szCs w:val="20"/>
                        <w:lang w:val="en-US"/>
                      </w:rPr>
                    </m:ctrlPr>
                  </m:sSubSupPr>
                  <m:e>
                    <m:r>
                      <m:rPr>
                        <m:sty m:val="bi"/>
                      </m:rPr>
                      <w:rPr>
                        <w:rFonts w:ascii="Cambria Math" w:hAnsi="Cambria Math"/>
                        <w:sz w:val="20"/>
                        <w:szCs w:val="20"/>
                        <w:lang w:val="en-US"/>
                      </w:rPr>
                      <m:t>E</m:t>
                    </m:r>
                  </m:e>
                  <m:sub>
                    <m:r>
                      <m:rPr>
                        <m:nor/>
                      </m:rPr>
                      <w:rPr>
                        <w:rFonts w:ascii="Cambria Math" w:hAnsi="Cambria Math"/>
                        <w:b/>
                        <w:sz w:val="20"/>
                        <w:szCs w:val="20"/>
                        <w:lang w:val="en-US"/>
                      </w:rPr>
                      <m:t>total</m:t>
                    </m:r>
                  </m:sub>
                  <m:sup>
                    <m:r>
                      <m:rPr>
                        <m:nor/>
                      </m:rPr>
                      <w:rPr>
                        <w:rFonts w:ascii="Cambria Math" w:hAnsi="Cambria Math"/>
                        <w:b/>
                        <w:sz w:val="20"/>
                        <w:szCs w:val="20"/>
                        <w:lang w:val="en-US"/>
                      </w:rPr>
                      <m:t>all</m:t>
                    </m:r>
                  </m:sup>
                </m:sSubSup>
              </m:oMath>
            </m:oMathPara>
          </w:p>
        </w:tc>
        <w:tc>
          <w:tcPr>
            <w:tcW w:w="396" w:type="pct"/>
            <w:tcBorders>
              <w:top w:val="single" w:sz="12" w:space="0" w:color="auto"/>
              <w:bottom w:val="single" w:sz="12" w:space="0" w:color="auto"/>
            </w:tcBorders>
            <w:vAlign w:val="center"/>
          </w:tcPr>
          <w:p w14:paraId="5249FF40" w14:textId="77777777" w:rsidR="005E0EE2" w:rsidRPr="004751D4" w:rsidRDefault="005E0EE2" w:rsidP="004751D4">
            <w:pPr>
              <w:jc w:val="center"/>
              <w:rPr>
                <w:sz w:val="20"/>
                <w:szCs w:val="20"/>
                <w:lang w:val="en-US"/>
              </w:rPr>
            </w:pPr>
            <w:r w:rsidRPr="004751D4">
              <w:rPr>
                <w:b/>
                <w:sz w:val="20"/>
                <w:szCs w:val="20"/>
                <w:lang w:val="en-US"/>
              </w:rPr>
              <w:t>(</w:t>
            </w:r>
            <w:proofErr w:type="spellStart"/>
            <w:r w:rsidRPr="004751D4">
              <w:rPr>
                <w:b/>
                <w:sz w:val="20"/>
                <w:szCs w:val="20"/>
                <w:lang w:val="en-US"/>
              </w:rPr>
              <w:t>D.p.</w:t>
            </w:r>
            <w:proofErr w:type="spellEnd"/>
            <w:r w:rsidRPr="004751D4">
              <w:rPr>
                <w:b/>
                <w:sz w:val="20"/>
                <w:szCs w:val="20"/>
                <w:lang w:val="en-US"/>
              </w:rPr>
              <w:t>)</w:t>
            </w:r>
          </w:p>
        </w:tc>
        <w:tc>
          <w:tcPr>
            <w:tcW w:w="530" w:type="pct"/>
            <w:tcBorders>
              <w:top w:val="single" w:sz="12" w:space="0" w:color="auto"/>
              <w:bottom w:val="single" w:sz="12" w:space="0" w:color="auto"/>
            </w:tcBorders>
            <w:vAlign w:val="center"/>
          </w:tcPr>
          <w:p w14:paraId="7BD21908" w14:textId="77777777" w:rsidR="005E0EE2" w:rsidRPr="004751D4" w:rsidRDefault="005E0EE2" w:rsidP="004751D4">
            <w:pPr>
              <w:jc w:val="center"/>
              <w:rPr>
                <w:rFonts w:eastAsia="Calibri"/>
                <w:b/>
                <w:bCs w:val="0"/>
                <w:sz w:val="20"/>
                <w:szCs w:val="20"/>
                <w:lang w:val="en-US"/>
              </w:rPr>
            </w:pPr>
            <w:r>
              <w:rPr>
                <w:rFonts w:eastAsia="Calibri"/>
                <w:b/>
                <w:sz w:val="20"/>
                <w:szCs w:val="20"/>
                <w:lang w:val="en-US"/>
              </w:rPr>
              <w:t>(</w:t>
            </w:r>
            <w:proofErr w:type="spellStart"/>
            <w:r w:rsidRPr="004751D4">
              <w:rPr>
                <w:rFonts w:eastAsia="Calibri"/>
                <w:b/>
                <w:i/>
                <w:iCs/>
                <w:sz w:val="20"/>
                <w:szCs w:val="20"/>
                <w:lang w:val="en-US"/>
              </w:rPr>
              <w:t>E</w:t>
            </w:r>
            <w:r>
              <w:rPr>
                <w:rFonts w:eastAsia="Calibri"/>
                <w:b/>
                <w:i/>
                <w:iCs/>
                <w:sz w:val="20"/>
                <w:szCs w:val="20"/>
                <w:vertAlign w:val="subscript"/>
                <w:lang w:val="en-US"/>
              </w:rPr>
              <w:t>fs</w:t>
            </w:r>
            <w:r w:rsidRPr="004751D4">
              <w:rPr>
                <w:rFonts w:eastAsia="Calibri"/>
                <w:b/>
                <w:i/>
                <w:iCs/>
                <w:sz w:val="20"/>
                <w:szCs w:val="20"/>
                <w:vertAlign w:val="subscript"/>
                <w:lang w:val="en-US"/>
              </w:rPr>
              <w:t>d</w:t>
            </w:r>
            <w:proofErr w:type="spellEnd"/>
            <w:r>
              <w:rPr>
                <w:rFonts w:eastAsia="Calibri"/>
                <w:b/>
                <w:sz w:val="20"/>
                <w:szCs w:val="20"/>
                <w:lang w:val="en-US"/>
              </w:rPr>
              <w:t xml:space="preserve"> &gt; 400)</w:t>
            </w:r>
          </w:p>
        </w:tc>
        <w:tc>
          <w:tcPr>
            <w:tcW w:w="501" w:type="pct"/>
            <w:tcBorders>
              <w:top w:val="single" w:sz="12" w:space="0" w:color="auto"/>
              <w:bottom w:val="single" w:sz="12" w:space="0" w:color="auto"/>
            </w:tcBorders>
            <w:vAlign w:val="center"/>
          </w:tcPr>
          <w:p w14:paraId="46173F7E" w14:textId="77777777" w:rsidR="005E0EE2" w:rsidRPr="004751D4" w:rsidRDefault="005E0EE2" w:rsidP="00171D2C">
            <w:pPr>
              <w:jc w:val="center"/>
              <w:rPr>
                <w:b/>
                <w:bCs w:val="0"/>
                <w:sz w:val="20"/>
                <w:szCs w:val="20"/>
                <w:lang w:val="en-US"/>
              </w:rPr>
            </w:pPr>
            <w:r w:rsidRPr="004751D4">
              <w:rPr>
                <w:b/>
                <w:sz w:val="20"/>
                <w:szCs w:val="20"/>
                <w:lang w:val="en-US"/>
              </w:rPr>
              <w:t>Successful</w:t>
            </w:r>
          </w:p>
        </w:tc>
        <w:tc>
          <w:tcPr>
            <w:tcW w:w="343" w:type="pct"/>
            <w:tcBorders>
              <w:top w:val="single" w:sz="12" w:space="0" w:color="auto"/>
              <w:bottom w:val="single" w:sz="12" w:space="0" w:color="auto"/>
            </w:tcBorders>
            <w:vAlign w:val="center"/>
          </w:tcPr>
          <w:p w14:paraId="04EB9AB8" w14:textId="77777777" w:rsidR="005E0EE2" w:rsidRPr="004751D4" w:rsidRDefault="005E0EE2" w:rsidP="00171D2C">
            <w:pPr>
              <w:jc w:val="center"/>
              <w:rPr>
                <w:b/>
                <w:bCs w:val="0"/>
                <w:sz w:val="20"/>
                <w:szCs w:val="20"/>
                <w:lang w:val="en-US"/>
              </w:rPr>
            </w:pPr>
            <w:r w:rsidRPr="004751D4">
              <w:rPr>
                <w:b/>
                <w:sz w:val="20"/>
                <w:szCs w:val="20"/>
                <w:lang w:val="en-US"/>
              </w:rPr>
              <w:t>Failed</w:t>
            </w:r>
          </w:p>
        </w:tc>
      </w:tr>
      <w:tr w:rsidR="005E0EE2" w:rsidRPr="004751D4" w14:paraId="5EB99C55" w14:textId="77777777" w:rsidTr="000B4E88">
        <w:trPr>
          <w:trHeight w:val="340"/>
        </w:trPr>
        <w:tc>
          <w:tcPr>
            <w:tcW w:w="1065" w:type="pct"/>
            <w:tcBorders>
              <w:top w:val="single" w:sz="12" w:space="0" w:color="auto"/>
            </w:tcBorders>
            <w:vAlign w:val="center"/>
          </w:tcPr>
          <w:p w14:paraId="28C37CD5" w14:textId="77777777" w:rsidR="005E0EE2" w:rsidRPr="000909B9" w:rsidRDefault="005E0EE2" w:rsidP="008F2BF9">
            <w:pPr>
              <w:rPr>
                <w:b/>
                <w:bCs w:val="0"/>
                <w:sz w:val="20"/>
                <w:szCs w:val="20"/>
                <w:lang w:val="en-US"/>
              </w:rPr>
            </w:pPr>
            <w:r w:rsidRPr="000909B9">
              <w:rPr>
                <w:color w:val="000000"/>
                <w:sz w:val="20"/>
                <w:szCs w:val="20"/>
              </w:rPr>
              <w:t>POLIMI</w:t>
            </w:r>
            <w:r>
              <w:rPr>
                <w:color w:val="000000"/>
                <w:sz w:val="20"/>
                <w:szCs w:val="20"/>
              </w:rPr>
              <w:t>-</w:t>
            </w:r>
            <w:r w:rsidRPr="000909B9">
              <w:rPr>
                <w:color w:val="000000"/>
                <w:sz w:val="20"/>
                <w:szCs w:val="20"/>
              </w:rPr>
              <w:t>2020</w:t>
            </w:r>
          </w:p>
        </w:tc>
        <w:tc>
          <w:tcPr>
            <w:tcW w:w="355" w:type="pct"/>
            <w:tcBorders>
              <w:top w:val="single" w:sz="12" w:space="0" w:color="auto"/>
            </w:tcBorders>
            <w:vAlign w:val="center"/>
          </w:tcPr>
          <w:p w14:paraId="6E98B21F" w14:textId="77777777" w:rsidR="005E0EE2" w:rsidRPr="000909B9" w:rsidRDefault="005E0EE2" w:rsidP="008F2BF9">
            <w:pPr>
              <w:jc w:val="center"/>
              <w:rPr>
                <w:sz w:val="20"/>
                <w:szCs w:val="20"/>
                <w:lang w:val="en-US"/>
              </w:rPr>
            </w:pPr>
            <w:r w:rsidRPr="000909B9">
              <w:rPr>
                <w:color w:val="000000"/>
                <w:sz w:val="20"/>
                <w:szCs w:val="20"/>
              </w:rPr>
              <w:t>9.7</w:t>
            </w:r>
          </w:p>
        </w:tc>
        <w:tc>
          <w:tcPr>
            <w:tcW w:w="396" w:type="pct"/>
            <w:tcBorders>
              <w:top w:val="single" w:sz="12" w:space="0" w:color="auto"/>
            </w:tcBorders>
            <w:vAlign w:val="center"/>
          </w:tcPr>
          <w:p w14:paraId="72F638AF" w14:textId="77777777" w:rsidR="005E0EE2" w:rsidRPr="000909B9" w:rsidRDefault="005E0EE2" w:rsidP="008F2BF9">
            <w:pPr>
              <w:jc w:val="center"/>
              <w:rPr>
                <w:sz w:val="20"/>
                <w:szCs w:val="20"/>
                <w:lang w:val="en-US"/>
              </w:rPr>
            </w:pPr>
            <w:r w:rsidRPr="000909B9">
              <w:rPr>
                <w:color w:val="000000"/>
                <w:sz w:val="20"/>
                <w:szCs w:val="20"/>
              </w:rPr>
              <w:t>21.4</w:t>
            </w:r>
          </w:p>
        </w:tc>
        <w:tc>
          <w:tcPr>
            <w:tcW w:w="396" w:type="pct"/>
            <w:tcBorders>
              <w:top w:val="single" w:sz="12" w:space="0" w:color="auto"/>
            </w:tcBorders>
            <w:vAlign w:val="center"/>
          </w:tcPr>
          <w:p w14:paraId="6AE9814A" w14:textId="77777777" w:rsidR="005E0EE2" w:rsidRPr="000909B9" w:rsidRDefault="005E0EE2" w:rsidP="008F2BF9">
            <w:pPr>
              <w:jc w:val="center"/>
              <w:rPr>
                <w:sz w:val="20"/>
                <w:szCs w:val="20"/>
                <w:lang w:val="en-US"/>
              </w:rPr>
            </w:pPr>
            <w:r w:rsidRPr="000909B9">
              <w:rPr>
                <w:color w:val="000000"/>
                <w:sz w:val="20"/>
                <w:szCs w:val="20"/>
              </w:rPr>
              <w:t>10.0</w:t>
            </w:r>
          </w:p>
        </w:tc>
        <w:tc>
          <w:tcPr>
            <w:tcW w:w="351" w:type="pct"/>
            <w:tcBorders>
              <w:top w:val="single" w:sz="12" w:space="0" w:color="auto"/>
            </w:tcBorders>
            <w:vAlign w:val="center"/>
          </w:tcPr>
          <w:p w14:paraId="1B11ED7E" w14:textId="77777777" w:rsidR="005E0EE2" w:rsidRPr="000909B9" w:rsidRDefault="005E0EE2" w:rsidP="008F2BF9">
            <w:pPr>
              <w:jc w:val="center"/>
              <w:rPr>
                <w:sz w:val="20"/>
                <w:szCs w:val="20"/>
                <w:lang w:val="en-US"/>
              </w:rPr>
            </w:pPr>
            <w:r w:rsidRPr="000909B9">
              <w:rPr>
                <w:color w:val="000000"/>
                <w:sz w:val="20"/>
                <w:szCs w:val="20"/>
              </w:rPr>
              <w:t>9.3</w:t>
            </w:r>
          </w:p>
        </w:tc>
        <w:tc>
          <w:tcPr>
            <w:tcW w:w="378" w:type="pct"/>
            <w:tcBorders>
              <w:top w:val="single" w:sz="12" w:space="0" w:color="auto"/>
            </w:tcBorders>
            <w:vAlign w:val="center"/>
          </w:tcPr>
          <w:p w14:paraId="19D0CD1F" w14:textId="77777777" w:rsidR="005E0EE2" w:rsidRPr="000909B9" w:rsidRDefault="005E0EE2" w:rsidP="008F2BF9">
            <w:pPr>
              <w:jc w:val="center"/>
              <w:rPr>
                <w:b/>
                <w:bCs w:val="0"/>
                <w:sz w:val="20"/>
                <w:szCs w:val="20"/>
                <w:lang w:val="en-US"/>
              </w:rPr>
            </w:pPr>
            <w:r w:rsidRPr="000909B9">
              <w:rPr>
                <w:color w:val="000000"/>
                <w:sz w:val="20"/>
                <w:szCs w:val="20"/>
              </w:rPr>
              <w:t>12.6</w:t>
            </w:r>
          </w:p>
        </w:tc>
        <w:tc>
          <w:tcPr>
            <w:tcW w:w="289" w:type="pct"/>
            <w:tcBorders>
              <w:top w:val="single" w:sz="12" w:space="0" w:color="auto"/>
            </w:tcBorders>
            <w:vAlign w:val="center"/>
          </w:tcPr>
          <w:p w14:paraId="7A59E9A3" w14:textId="77777777" w:rsidR="005E0EE2" w:rsidRPr="000909B9" w:rsidRDefault="005E0EE2" w:rsidP="008F2BF9">
            <w:pPr>
              <w:jc w:val="center"/>
              <w:rPr>
                <w:sz w:val="20"/>
                <w:szCs w:val="20"/>
                <w:lang w:val="en-US"/>
              </w:rPr>
            </w:pPr>
            <w:r w:rsidRPr="000909B9">
              <w:rPr>
                <w:color w:val="000000"/>
                <w:sz w:val="20"/>
                <w:szCs w:val="20"/>
              </w:rPr>
              <w:t>13.2</w:t>
            </w:r>
          </w:p>
        </w:tc>
        <w:tc>
          <w:tcPr>
            <w:tcW w:w="396" w:type="pct"/>
            <w:tcBorders>
              <w:top w:val="single" w:sz="12" w:space="0" w:color="auto"/>
            </w:tcBorders>
            <w:vAlign w:val="center"/>
          </w:tcPr>
          <w:p w14:paraId="66650813" w14:textId="77777777" w:rsidR="005E0EE2" w:rsidRPr="000909B9" w:rsidRDefault="005E0EE2" w:rsidP="008F2BF9">
            <w:pPr>
              <w:jc w:val="center"/>
              <w:rPr>
                <w:sz w:val="20"/>
                <w:szCs w:val="20"/>
                <w:lang w:val="en-US"/>
              </w:rPr>
            </w:pPr>
            <w:r w:rsidRPr="000909B9">
              <w:rPr>
                <w:sz w:val="20"/>
                <w:szCs w:val="20"/>
              </w:rPr>
              <w:t>(3292)</w:t>
            </w:r>
          </w:p>
        </w:tc>
        <w:tc>
          <w:tcPr>
            <w:tcW w:w="530" w:type="pct"/>
            <w:tcBorders>
              <w:top w:val="single" w:sz="12" w:space="0" w:color="auto"/>
            </w:tcBorders>
            <w:vAlign w:val="center"/>
          </w:tcPr>
          <w:p w14:paraId="4CF3B677" w14:textId="77777777" w:rsidR="005E0EE2" w:rsidRPr="000909B9" w:rsidRDefault="005E0EE2" w:rsidP="008F2BF9">
            <w:pPr>
              <w:jc w:val="center"/>
              <w:rPr>
                <w:sz w:val="20"/>
                <w:szCs w:val="20"/>
                <w:lang w:val="en-US"/>
              </w:rPr>
            </w:pPr>
            <w:r w:rsidRPr="000909B9">
              <w:rPr>
                <w:sz w:val="20"/>
                <w:szCs w:val="20"/>
              </w:rPr>
              <w:t>(84)</w:t>
            </w:r>
          </w:p>
        </w:tc>
        <w:tc>
          <w:tcPr>
            <w:tcW w:w="501" w:type="pct"/>
            <w:tcBorders>
              <w:top w:val="single" w:sz="12" w:space="0" w:color="auto"/>
            </w:tcBorders>
            <w:vAlign w:val="center"/>
          </w:tcPr>
          <w:p w14:paraId="3CABCCD8" w14:textId="77777777" w:rsidR="005E0EE2" w:rsidRPr="008F2BF9" w:rsidRDefault="005E0EE2" w:rsidP="000B4E88">
            <w:pPr>
              <w:jc w:val="center"/>
              <w:rPr>
                <w:sz w:val="20"/>
                <w:szCs w:val="20"/>
                <w:lang w:val="en-US"/>
              </w:rPr>
            </w:pPr>
            <w:r w:rsidRPr="008F2BF9">
              <w:rPr>
                <w:color w:val="000000"/>
                <w:sz w:val="20"/>
                <w:szCs w:val="20"/>
              </w:rPr>
              <w:t>3769</w:t>
            </w:r>
          </w:p>
        </w:tc>
        <w:tc>
          <w:tcPr>
            <w:tcW w:w="343" w:type="pct"/>
            <w:tcBorders>
              <w:top w:val="single" w:sz="12" w:space="0" w:color="auto"/>
            </w:tcBorders>
            <w:vAlign w:val="center"/>
          </w:tcPr>
          <w:p w14:paraId="25DE5D9A" w14:textId="77777777" w:rsidR="005E0EE2" w:rsidRPr="008F2BF9" w:rsidRDefault="005E0EE2" w:rsidP="000B4E88">
            <w:pPr>
              <w:jc w:val="center"/>
              <w:rPr>
                <w:sz w:val="20"/>
                <w:szCs w:val="20"/>
                <w:lang w:val="en-US"/>
              </w:rPr>
            </w:pPr>
            <w:r w:rsidRPr="008F2BF9">
              <w:rPr>
                <w:color w:val="000000"/>
                <w:sz w:val="20"/>
                <w:szCs w:val="20"/>
              </w:rPr>
              <w:t>1</w:t>
            </w:r>
          </w:p>
        </w:tc>
      </w:tr>
      <w:tr w:rsidR="005E0EE2" w:rsidRPr="004751D4" w14:paraId="4DD10C36" w14:textId="77777777" w:rsidTr="000B4E88">
        <w:trPr>
          <w:trHeight w:val="340"/>
        </w:trPr>
        <w:tc>
          <w:tcPr>
            <w:tcW w:w="1065" w:type="pct"/>
            <w:vAlign w:val="center"/>
          </w:tcPr>
          <w:p w14:paraId="11AF5C59" w14:textId="77777777" w:rsidR="005E0EE2" w:rsidRPr="000909B9" w:rsidRDefault="005E0EE2" w:rsidP="008F2BF9">
            <w:pPr>
              <w:rPr>
                <w:b/>
                <w:bCs w:val="0"/>
                <w:sz w:val="20"/>
                <w:szCs w:val="20"/>
                <w:lang w:val="en-US"/>
              </w:rPr>
            </w:pPr>
            <w:r w:rsidRPr="000909B9">
              <w:rPr>
                <w:color w:val="000000"/>
                <w:sz w:val="20"/>
                <w:szCs w:val="20"/>
              </w:rPr>
              <w:t>Han</w:t>
            </w:r>
            <w:r>
              <w:rPr>
                <w:color w:val="000000"/>
                <w:sz w:val="20"/>
                <w:szCs w:val="20"/>
              </w:rPr>
              <w:t>-</w:t>
            </w:r>
            <w:r w:rsidRPr="000909B9">
              <w:rPr>
                <w:color w:val="000000"/>
                <w:sz w:val="20"/>
                <w:szCs w:val="20"/>
              </w:rPr>
              <w:t>2020</w:t>
            </w:r>
          </w:p>
        </w:tc>
        <w:tc>
          <w:tcPr>
            <w:tcW w:w="355" w:type="pct"/>
            <w:vAlign w:val="center"/>
          </w:tcPr>
          <w:p w14:paraId="0F76724A" w14:textId="77777777" w:rsidR="005E0EE2" w:rsidRPr="000909B9" w:rsidRDefault="005E0EE2" w:rsidP="008F2BF9">
            <w:pPr>
              <w:jc w:val="center"/>
              <w:rPr>
                <w:sz w:val="20"/>
                <w:szCs w:val="20"/>
                <w:lang w:val="en-US"/>
              </w:rPr>
            </w:pPr>
            <w:r w:rsidRPr="000909B9">
              <w:rPr>
                <w:color w:val="000000"/>
                <w:sz w:val="20"/>
                <w:szCs w:val="20"/>
              </w:rPr>
              <w:t>5.9</w:t>
            </w:r>
          </w:p>
        </w:tc>
        <w:tc>
          <w:tcPr>
            <w:tcW w:w="396" w:type="pct"/>
            <w:vAlign w:val="center"/>
          </w:tcPr>
          <w:p w14:paraId="4E0B3DF3" w14:textId="77777777" w:rsidR="005E0EE2" w:rsidRPr="000909B9" w:rsidRDefault="005E0EE2" w:rsidP="008F2BF9">
            <w:pPr>
              <w:jc w:val="center"/>
              <w:rPr>
                <w:sz w:val="20"/>
                <w:szCs w:val="20"/>
                <w:lang w:val="en-US"/>
              </w:rPr>
            </w:pPr>
            <w:r w:rsidRPr="000909B9">
              <w:rPr>
                <w:color w:val="000000"/>
                <w:sz w:val="20"/>
                <w:szCs w:val="20"/>
              </w:rPr>
              <w:t>26.4</w:t>
            </w:r>
          </w:p>
        </w:tc>
        <w:tc>
          <w:tcPr>
            <w:tcW w:w="396" w:type="pct"/>
            <w:vAlign w:val="center"/>
          </w:tcPr>
          <w:p w14:paraId="20546E8B" w14:textId="77777777" w:rsidR="005E0EE2" w:rsidRPr="000909B9" w:rsidRDefault="005E0EE2" w:rsidP="008F2BF9">
            <w:pPr>
              <w:jc w:val="center"/>
              <w:rPr>
                <w:sz w:val="20"/>
                <w:szCs w:val="20"/>
                <w:lang w:val="en-US"/>
              </w:rPr>
            </w:pPr>
            <w:r w:rsidRPr="000909B9">
              <w:rPr>
                <w:color w:val="000000"/>
                <w:sz w:val="20"/>
                <w:szCs w:val="20"/>
              </w:rPr>
              <w:t>13.7</w:t>
            </w:r>
          </w:p>
        </w:tc>
        <w:tc>
          <w:tcPr>
            <w:tcW w:w="351" w:type="pct"/>
            <w:vAlign w:val="center"/>
          </w:tcPr>
          <w:p w14:paraId="6221871C" w14:textId="77777777" w:rsidR="005E0EE2" w:rsidRPr="000909B9" w:rsidRDefault="005E0EE2" w:rsidP="008F2BF9">
            <w:pPr>
              <w:jc w:val="center"/>
              <w:rPr>
                <w:sz w:val="20"/>
                <w:szCs w:val="20"/>
                <w:lang w:val="en-US"/>
              </w:rPr>
            </w:pPr>
            <w:r w:rsidRPr="000909B9">
              <w:rPr>
                <w:color w:val="000000"/>
                <w:sz w:val="20"/>
                <w:szCs w:val="20"/>
              </w:rPr>
              <w:t>9.5</w:t>
            </w:r>
          </w:p>
        </w:tc>
        <w:tc>
          <w:tcPr>
            <w:tcW w:w="378" w:type="pct"/>
            <w:vAlign w:val="center"/>
          </w:tcPr>
          <w:p w14:paraId="3B493B5A" w14:textId="77777777" w:rsidR="005E0EE2" w:rsidRPr="000909B9" w:rsidRDefault="005E0EE2" w:rsidP="008F2BF9">
            <w:pPr>
              <w:jc w:val="center"/>
              <w:rPr>
                <w:b/>
                <w:bCs w:val="0"/>
                <w:sz w:val="20"/>
                <w:szCs w:val="20"/>
                <w:lang w:val="en-US"/>
              </w:rPr>
            </w:pPr>
            <w:r w:rsidRPr="000909B9">
              <w:rPr>
                <w:color w:val="000000"/>
                <w:sz w:val="20"/>
                <w:szCs w:val="20"/>
              </w:rPr>
              <w:t>13.9</w:t>
            </w:r>
          </w:p>
        </w:tc>
        <w:tc>
          <w:tcPr>
            <w:tcW w:w="289" w:type="pct"/>
            <w:vAlign w:val="center"/>
          </w:tcPr>
          <w:p w14:paraId="0376C10B" w14:textId="77777777" w:rsidR="005E0EE2" w:rsidRPr="000909B9" w:rsidRDefault="005E0EE2" w:rsidP="008F2BF9">
            <w:pPr>
              <w:jc w:val="center"/>
              <w:rPr>
                <w:sz w:val="20"/>
                <w:szCs w:val="20"/>
                <w:lang w:val="en-US"/>
              </w:rPr>
            </w:pPr>
            <w:r w:rsidRPr="000909B9">
              <w:rPr>
                <w:color w:val="000000"/>
                <w:sz w:val="20"/>
                <w:szCs w:val="20"/>
              </w:rPr>
              <w:t>15.4</w:t>
            </w:r>
          </w:p>
        </w:tc>
        <w:tc>
          <w:tcPr>
            <w:tcW w:w="396" w:type="pct"/>
            <w:vAlign w:val="center"/>
          </w:tcPr>
          <w:p w14:paraId="7DD87233" w14:textId="77777777" w:rsidR="005E0EE2" w:rsidRPr="000909B9" w:rsidRDefault="005E0EE2" w:rsidP="008F2BF9">
            <w:pPr>
              <w:jc w:val="center"/>
              <w:rPr>
                <w:sz w:val="20"/>
                <w:szCs w:val="20"/>
                <w:lang w:val="en-US"/>
              </w:rPr>
            </w:pPr>
            <w:r w:rsidRPr="000909B9">
              <w:rPr>
                <w:sz w:val="20"/>
                <w:szCs w:val="20"/>
              </w:rPr>
              <w:t>(3286)</w:t>
            </w:r>
          </w:p>
        </w:tc>
        <w:tc>
          <w:tcPr>
            <w:tcW w:w="530" w:type="pct"/>
            <w:vAlign w:val="center"/>
          </w:tcPr>
          <w:p w14:paraId="73A1F8FF" w14:textId="77777777" w:rsidR="005E0EE2" w:rsidRPr="000909B9" w:rsidRDefault="005E0EE2" w:rsidP="008F2BF9">
            <w:pPr>
              <w:jc w:val="center"/>
              <w:rPr>
                <w:sz w:val="20"/>
                <w:szCs w:val="20"/>
                <w:lang w:val="en-US"/>
              </w:rPr>
            </w:pPr>
            <w:r w:rsidRPr="000909B9">
              <w:rPr>
                <w:sz w:val="20"/>
                <w:szCs w:val="20"/>
              </w:rPr>
              <w:t>(90)</w:t>
            </w:r>
          </w:p>
        </w:tc>
        <w:tc>
          <w:tcPr>
            <w:tcW w:w="501" w:type="pct"/>
            <w:vAlign w:val="center"/>
          </w:tcPr>
          <w:p w14:paraId="27DA5330" w14:textId="77777777" w:rsidR="005E0EE2" w:rsidRPr="008F2BF9" w:rsidRDefault="005E0EE2" w:rsidP="000B4E88">
            <w:pPr>
              <w:jc w:val="center"/>
              <w:rPr>
                <w:sz w:val="20"/>
                <w:szCs w:val="20"/>
                <w:lang w:val="en-US"/>
              </w:rPr>
            </w:pPr>
            <w:r w:rsidRPr="008F2BF9">
              <w:rPr>
                <w:color w:val="000000"/>
                <w:sz w:val="20"/>
                <w:szCs w:val="20"/>
              </w:rPr>
              <w:t>3769</w:t>
            </w:r>
          </w:p>
        </w:tc>
        <w:tc>
          <w:tcPr>
            <w:tcW w:w="343" w:type="pct"/>
            <w:vAlign w:val="center"/>
          </w:tcPr>
          <w:p w14:paraId="7DB61859" w14:textId="77777777" w:rsidR="005E0EE2" w:rsidRPr="008F2BF9" w:rsidRDefault="005E0EE2" w:rsidP="000B4E88">
            <w:pPr>
              <w:jc w:val="center"/>
              <w:rPr>
                <w:sz w:val="20"/>
                <w:szCs w:val="20"/>
                <w:lang w:val="en-US"/>
              </w:rPr>
            </w:pPr>
            <w:r w:rsidRPr="008F2BF9">
              <w:rPr>
                <w:color w:val="000000"/>
                <w:sz w:val="20"/>
                <w:szCs w:val="20"/>
              </w:rPr>
              <w:t>1</w:t>
            </w:r>
          </w:p>
        </w:tc>
      </w:tr>
      <w:tr w:rsidR="005E0EE2" w:rsidRPr="004751D4" w14:paraId="0228B372" w14:textId="77777777" w:rsidTr="000B4E88">
        <w:trPr>
          <w:trHeight w:val="340"/>
        </w:trPr>
        <w:tc>
          <w:tcPr>
            <w:tcW w:w="1065" w:type="pct"/>
            <w:vAlign w:val="center"/>
          </w:tcPr>
          <w:p w14:paraId="67CE5373" w14:textId="77777777" w:rsidR="005E0EE2" w:rsidRPr="000909B9" w:rsidRDefault="005E0EE2" w:rsidP="008F2BF9">
            <w:pPr>
              <w:rPr>
                <w:b/>
                <w:bCs w:val="0"/>
                <w:sz w:val="20"/>
                <w:szCs w:val="20"/>
                <w:lang w:val="en-US"/>
              </w:rPr>
            </w:pPr>
            <w:r>
              <w:rPr>
                <w:color w:val="000000"/>
                <w:sz w:val="20"/>
                <w:szCs w:val="20"/>
              </w:rPr>
              <w:t>KAUST-</w:t>
            </w:r>
            <w:r w:rsidRPr="000909B9">
              <w:rPr>
                <w:color w:val="000000"/>
                <w:sz w:val="20"/>
                <w:szCs w:val="20"/>
              </w:rPr>
              <w:t>2021</w:t>
            </w:r>
          </w:p>
        </w:tc>
        <w:tc>
          <w:tcPr>
            <w:tcW w:w="355" w:type="pct"/>
            <w:vAlign w:val="center"/>
          </w:tcPr>
          <w:p w14:paraId="716448D4" w14:textId="77777777" w:rsidR="005E0EE2" w:rsidRPr="000909B9" w:rsidRDefault="005E0EE2" w:rsidP="008F2BF9">
            <w:pPr>
              <w:jc w:val="center"/>
              <w:rPr>
                <w:sz w:val="20"/>
                <w:szCs w:val="20"/>
                <w:lang w:val="en-US"/>
              </w:rPr>
            </w:pPr>
            <w:r w:rsidRPr="000909B9">
              <w:rPr>
                <w:color w:val="000000"/>
                <w:sz w:val="20"/>
                <w:szCs w:val="20"/>
              </w:rPr>
              <w:t>26.6</w:t>
            </w:r>
          </w:p>
        </w:tc>
        <w:tc>
          <w:tcPr>
            <w:tcW w:w="396" w:type="pct"/>
            <w:vAlign w:val="center"/>
          </w:tcPr>
          <w:p w14:paraId="2F4AD5FE" w14:textId="77777777" w:rsidR="005E0EE2" w:rsidRPr="000909B9" w:rsidRDefault="005E0EE2" w:rsidP="008F2BF9">
            <w:pPr>
              <w:jc w:val="center"/>
              <w:rPr>
                <w:sz w:val="20"/>
                <w:szCs w:val="20"/>
                <w:lang w:val="en-US"/>
              </w:rPr>
            </w:pPr>
            <w:r w:rsidRPr="000909B9">
              <w:rPr>
                <w:color w:val="000000"/>
                <w:sz w:val="20"/>
                <w:szCs w:val="20"/>
              </w:rPr>
              <w:t>15.4</w:t>
            </w:r>
          </w:p>
        </w:tc>
        <w:tc>
          <w:tcPr>
            <w:tcW w:w="396" w:type="pct"/>
            <w:vAlign w:val="center"/>
          </w:tcPr>
          <w:p w14:paraId="6500372E" w14:textId="77777777" w:rsidR="005E0EE2" w:rsidRPr="000909B9" w:rsidRDefault="005E0EE2" w:rsidP="008F2BF9">
            <w:pPr>
              <w:jc w:val="center"/>
              <w:rPr>
                <w:sz w:val="20"/>
                <w:szCs w:val="20"/>
                <w:lang w:val="en-US"/>
              </w:rPr>
            </w:pPr>
            <w:r w:rsidRPr="000909B9">
              <w:rPr>
                <w:color w:val="000000"/>
                <w:sz w:val="20"/>
                <w:szCs w:val="20"/>
              </w:rPr>
              <w:t>6.0</w:t>
            </w:r>
          </w:p>
        </w:tc>
        <w:tc>
          <w:tcPr>
            <w:tcW w:w="351" w:type="pct"/>
            <w:vAlign w:val="center"/>
          </w:tcPr>
          <w:p w14:paraId="5451CB9B" w14:textId="77777777" w:rsidR="005E0EE2" w:rsidRPr="000909B9" w:rsidRDefault="005E0EE2" w:rsidP="008F2BF9">
            <w:pPr>
              <w:jc w:val="center"/>
              <w:rPr>
                <w:sz w:val="20"/>
                <w:szCs w:val="20"/>
                <w:lang w:val="en-US"/>
              </w:rPr>
            </w:pPr>
            <w:r w:rsidRPr="000909B9">
              <w:rPr>
                <w:color w:val="000000"/>
                <w:sz w:val="20"/>
                <w:szCs w:val="20"/>
              </w:rPr>
              <w:t>8.9</w:t>
            </w:r>
          </w:p>
        </w:tc>
        <w:tc>
          <w:tcPr>
            <w:tcW w:w="378" w:type="pct"/>
            <w:vAlign w:val="center"/>
          </w:tcPr>
          <w:p w14:paraId="60FCE8BA" w14:textId="77777777" w:rsidR="005E0EE2" w:rsidRPr="000909B9" w:rsidRDefault="005E0EE2" w:rsidP="008F2BF9">
            <w:pPr>
              <w:jc w:val="center"/>
              <w:rPr>
                <w:b/>
                <w:bCs w:val="0"/>
                <w:sz w:val="20"/>
                <w:szCs w:val="20"/>
                <w:lang w:val="en-US"/>
              </w:rPr>
            </w:pPr>
            <w:r w:rsidRPr="000909B9">
              <w:rPr>
                <w:color w:val="000000"/>
                <w:sz w:val="20"/>
                <w:szCs w:val="20"/>
              </w:rPr>
              <w:t>14.2</w:t>
            </w:r>
          </w:p>
        </w:tc>
        <w:tc>
          <w:tcPr>
            <w:tcW w:w="289" w:type="pct"/>
            <w:vAlign w:val="center"/>
          </w:tcPr>
          <w:p w14:paraId="6179053B" w14:textId="77777777" w:rsidR="005E0EE2" w:rsidRPr="000909B9" w:rsidRDefault="005E0EE2" w:rsidP="008F2BF9">
            <w:pPr>
              <w:jc w:val="center"/>
              <w:rPr>
                <w:sz w:val="20"/>
                <w:szCs w:val="20"/>
                <w:lang w:val="en-US"/>
              </w:rPr>
            </w:pPr>
            <w:r w:rsidRPr="000909B9">
              <w:rPr>
                <w:color w:val="000000"/>
                <w:sz w:val="20"/>
                <w:szCs w:val="20"/>
              </w:rPr>
              <w:t>11.5</w:t>
            </w:r>
          </w:p>
        </w:tc>
        <w:tc>
          <w:tcPr>
            <w:tcW w:w="396" w:type="pct"/>
            <w:vAlign w:val="center"/>
          </w:tcPr>
          <w:p w14:paraId="7ACA8438" w14:textId="77777777" w:rsidR="005E0EE2" w:rsidRPr="000909B9" w:rsidRDefault="005E0EE2" w:rsidP="008F2BF9">
            <w:pPr>
              <w:jc w:val="center"/>
              <w:rPr>
                <w:sz w:val="20"/>
                <w:szCs w:val="20"/>
                <w:lang w:val="en-US"/>
              </w:rPr>
            </w:pPr>
            <w:r w:rsidRPr="000909B9">
              <w:rPr>
                <w:sz w:val="20"/>
                <w:szCs w:val="20"/>
              </w:rPr>
              <w:t>(3301)</w:t>
            </w:r>
          </w:p>
        </w:tc>
        <w:tc>
          <w:tcPr>
            <w:tcW w:w="530" w:type="pct"/>
            <w:vAlign w:val="center"/>
          </w:tcPr>
          <w:p w14:paraId="463F45BD" w14:textId="77777777" w:rsidR="005E0EE2" w:rsidRPr="000909B9" w:rsidRDefault="005E0EE2" w:rsidP="008F2BF9">
            <w:pPr>
              <w:jc w:val="center"/>
              <w:rPr>
                <w:sz w:val="20"/>
                <w:szCs w:val="20"/>
                <w:lang w:val="en-US"/>
              </w:rPr>
            </w:pPr>
            <w:r w:rsidRPr="000909B9">
              <w:rPr>
                <w:sz w:val="20"/>
                <w:szCs w:val="20"/>
              </w:rPr>
              <w:t>(74)</w:t>
            </w:r>
          </w:p>
        </w:tc>
        <w:tc>
          <w:tcPr>
            <w:tcW w:w="501" w:type="pct"/>
            <w:vAlign w:val="center"/>
          </w:tcPr>
          <w:p w14:paraId="046344FF" w14:textId="77777777" w:rsidR="005E0EE2" w:rsidRPr="008F2BF9" w:rsidRDefault="005E0EE2" w:rsidP="000B4E88">
            <w:pPr>
              <w:jc w:val="center"/>
              <w:rPr>
                <w:sz w:val="20"/>
                <w:szCs w:val="20"/>
                <w:lang w:val="en-US"/>
              </w:rPr>
            </w:pPr>
            <w:r w:rsidRPr="008F2BF9">
              <w:rPr>
                <w:color w:val="000000"/>
                <w:sz w:val="20"/>
                <w:szCs w:val="20"/>
              </w:rPr>
              <w:t>3768</w:t>
            </w:r>
          </w:p>
        </w:tc>
        <w:tc>
          <w:tcPr>
            <w:tcW w:w="343" w:type="pct"/>
            <w:vAlign w:val="center"/>
          </w:tcPr>
          <w:p w14:paraId="6F5A9C3D" w14:textId="77777777" w:rsidR="005E0EE2" w:rsidRPr="008F2BF9" w:rsidRDefault="005E0EE2" w:rsidP="000B4E88">
            <w:pPr>
              <w:jc w:val="center"/>
              <w:rPr>
                <w:sz w:val="20"/>
                <w:szCs w:val="20"/>
                <w:lang w:val="en-US"/>
              </w:rPr>
            </w:pPr>
            <w:r w:rsidRPr="008F2BF9">
              <w:rPr>
                <w:color w:val="000000"/>
                <w:sz w:val="20"/>
                <w:szCs w:val="20"/>
              </w:rPr>
              <w:t>2</w:t>
            </w:r>
          </w:p>
        </w:tc>
      </w:tr>
      <w:tr w:rsidR="005E0EE2" w:rsidRPr="004751D4" w14:paraId="39470A77" w14:textId="77777777" w:rsidTr="000B4E88">
        <w:trPr>
          <w:trHeight w:val="340"/>
        </w:trPr>
        <w:tc>
          <w:tcPr>
            <w:tcW w:w="1065" w:type="pct"/>
            <w:vAlign w:val="center"/>
          </w:tcPr>
          <w:p w14:paraId="6E78C373" w14:textId="77777777" w:rsidR="005E0EE2" w:rsidRPr="000909B9" w:rsidRDefault="005E0EE2" w:rsidP="008F2BF9">
            <w:pPr>
              <w:rPr>
                <w:b/>
                <w:bCs w:val="0"/>
                <w:sz w:val="20"/>
                <w:szCs w:val="20"/>
                <w:lang w:val="en-US"/>
              </w:rPr>
            </w:pPr>
            <w:r w:rsidRPr="000909B9">
              <w:rPr>
                <w:color w:val="000000"/>
                <w:sz w:val="20"/>
                <w:szCs w:val="20"/>
              </w:rPr>
              <w:t>Otomo</w:t>
            </w:r>
            <w:r>
              <w:rPr>
                <w:color w:val="000000"/>
                <w:sz w:val="20"/>
                <w:szCs w:val="20"/>
              </w:rPr>
              <w:t>-</w:t>
            </w:r>
            <w:r w:rsidRPr="000909B9">
              <w:rPr>
                <w:color w:val="000000"/>
                <w:sz w:val="20"/>
                <w:szCs w:val="20"/>
              </w:rPr>
              <w:t>2018</w:t>
            </w:r>
          </w:p>
        </w:tc>
        <w:tc>
          <w:tcPr>
            <w:tcW w:w="355" w:type="pct"/>
            <w:vAlign w:val="center"/>
          </w:tcPr>
          <w:p w14:paraId="29EF04F9" w14:textId="77777777" w:rsidR="005E0EE2" w:rsidRPr="000909B9" w:rsidRDefault="005E0EE2" w:rsidP="008F2BF9">
            <w:pPr>
              <w:jc w:val="center"/>
              <w:rPr>
                <w:sz w:val="20"/>
                <w:szCs w:val="20"/>
                <w:lang w:val="en-US"/>
              </w:rPr>
            </w:pPr>
            <w:r w:rsidRPr="000909B9">
              <w:rPr>
                <w:color w:val="000000"/>
                <w:sz w:val="20"/>
                <w:szCs w:val="20"/>
              </w:rPr>
              <w:t>5.8</w:t>
            </w:r>
          </w:p>
        </w:tc>
        <w:tc>
          <w:tcPr>
            <w:tcW w:w="396" w:type="pct"/>
            <w:vAlign w:val="center"/>
          </w:tcPr>
          <w:p w14:paraId="519E881E" w14:textId="77777777" w:rsidR="005E0EE2" w:rsidRPr="000909B9" w:rsidRDefault="005E0EE2" w:rsidP="008F2BF9">
            <w:pPr>
              <w:jc w:val="center"/>
              <w:rPr>
                <w:sz w:val="20"/>
                <w:szCs w:val="20"/>
                <w:lang w:val="en-US"/>
              </w:rPr>
            </w:pPr>
            <w:r w:rsidRPr="000909B9">
              <w:rPr>
                <w:color w:val="000000"/>
                <w:sz w:val="20"/>
                <w:szCs w:val="20"/>
              </w:rPr>
              <w:t>22.8</w:t>
            </w:r>
          </w:p>
        </w:tc>
        <w:tc>
          <w:tcPr>
            <w:tcW w:w="396" w:type="pct"/>
            <w:vAlign w:val="center"/>
          </w:tcPr>
          <w:p w14:paraId="49D8C190" w14:textId="77777777" w:rsidR="005E0EE2" w:rsidRPr="000909B9" w:rsidRDefault="005E0EE2" w:rsidP="008F2BF9">
            <w:pPr>
              <w:jc w:val="center"/>
              <w:rPr>
                <w:sz w:val="20"/>
                <w:szCs w:val="20"/>
                <w:lang w:val="en-US"/>
              </w:rPr>
            </w:pPr>
            <w:r w:rsidRPr="000909B9">
              <w:rPr>
                <w:color w:val="000000"/>
                <w:sz w:val="20"/>
                <w:szCs w:val="20"/>
              </w:rPr>
              <w:t>10.2</w:t>
            </w:r>
          </w:p>
        </w:tc>
        <w:tc>
          <w:tcPr>
            <w:tcW w:w="351" w:type="pct"/>
            <w:vAlign w:val="center"/>
          </w:tcPr>
          <w:p w14:paraId="1B8682E9" w14:textId="77777777" w:rsidR="005E0EE2" w:rsidRPr="000909B9" w:rsidRDefault="005E0EE2" w:rsidP="008F2BF9">
            <w:pPr>
              <w:jc w:val="center"/>
              <w:rPr>
                <w:sz w:val="20"/>
                <w:szCs w:val="20"/>
                <w:lang w:val="en-US"/>
              </w:rPr>
            </w:pPr>
            <w:r w:rsidRPr="000909B9">
              <w:rPr>
                <w:color w:val="000000"/>
                <w:sz w:val="20"/>
                <w:szCs w:val="20"/>
              </w:rPr>
              <w:t>20.8</w:t>
            </w:r>
          </w:p>
        </w:tc>
        <w:tc>
          <w:tcPr>
            <w:tcW w:w="378" w:type="pct"/>
            <w:vAlign w:val="center"/>
          </w:tcPr>
          <w:p w14:paraId="1258F712" w14:textId="77777777" w:rsidR="005E0EE2" w:rsidRPr="000909B9" w:rsidRDefault="005E0EE2" w:rsidP="008F2BF9">
            <w:pPr>
              <w:jc w:val="center"/>
              <w:rPr>
                <w:b/>
                <w:bCs w:val="0"/>
                <w:sz w:val="20"/>
                <w:szCs w:val="20"/>
                <w:lang w:val="en-US"/>
              </w:rPr>
            </w:pPr>
            <w:r w:rsidRPr="000909B9">
              <w:rPr>
                <w:color w:val="000000"/>
                <w:sz w:val="20"/>
                <w:szCs w:val="20"/>
              </w:rPr>
              <w:t>14.9</w:t>
            </w:r>
          </w:p>
        </w:tc>
        <w:tc>
          <w:tcPr>
            <w:tcW w:w="289" w:type="pct"/>
            <w:vAlign w:val="center"/>
          </w:tcPr>
          <w:p w14:paraId="7A0B1985" w14:textId="77777777" w:rsidR="005E0EE2" w:rsidRPr="000909B9" w:rsidRDefault="005E0EE2" w:rsidP="008F2BF9">
            <w:pPr>
              <w:jc w:val="center"/>
              <w:rPr>
                <w:sz w:val="20"/>
                <w:szCs w:val="20"/>
                <w:lang w:val="en-US"/>
              </w:rPr>
            </w:pPr>
            <w:r w:rsidRPr="000909B9">
              <w:rPr>
                <w:color w:val="000000"/>
                <w:sz w:val="20"/>
                <w:szCs w:val="20"/>
              </w:rPr>
              <w:t>17.7</w:t>
            </w:r>
          </w:p>
        </w:tc>
        <w:tc>
          <w:tcPr>
            <w:tcW w:w="396" w:type="pct"/>
            <w:vAlign w:val="center"/>
          </w:tcPr>
          <w:p w14:paraId="16DEF50F" w14:textId="77777777" w:rsidR="005E0EE2" w:rsidRPr="000909B9" w:rsidRDefault="005E0EE2" w:rsidP="008F2BF9">
            <w:pPr>
              <w:jc w:val="center"/>
              <w:rPr>
                <w:sz w:val="20"/>
                <w:szCs w:val="20"/>
                <w:lang w:val="en-US"/>
              </w:rPr>
            </w:pPr>
            <w:r w:rsidRPr="000909B9">
              <w:rPr>
                <w:sz w:val="20"/>
                <w:szCs w:val="20"/>
              </w:rPr>
              <w:t>(3281)</w:t>
            </w:r>
          </w:p>
        </w:tc>
        <w:tc>
          <w:tcPr>
            <w:tcW w:w="530" w:type="pct"/>
            <w:vAlign w:val="center"/>
          </w:tcPr>
          <w:p w14:paraId="026C101A" w14:textId="77777777" w:rsidR="005E0EE2" w:rsidRPr="000909B9" w:rsidRDefault="005E0EE2" w:rsidP="008F2BF9">
            <w:pPr>
              <w:jc w:val="center"/>
              <w:rPr>
                <w:sz w:val="20"/>
                <w:szCs w:val="20"/>
                <w:lang w:val="en-US"/>
              </w:rPr>
            </w:pPr>
            <w:r w:rsidRPr="000909B9">
              <w:rPr>
                <w:sz w:val="20"/>
                <w:szCs w:val="20"/>
              </w:rPr>
              <w:t>(94)</w:t>
            </w:r>
          </w:p>
        </w:tc>
        <w:tc>
          <w:tcPr>
            <w:tcW w:w="501" w:type="pct"/>
            <w:vAlign w:val="center"/>
          </w:tcPr>
          <w:p w14:paraId="06B26C26" w14:textId="77777777" w:rsidR="005E0EE2" w:rsidRPr="008F2BF9" w:rsidRDefault="005E0EE2" w:rsidP="000B4E88">
            <w:pPr>
              <w:jc w:val="center"/>
              <w:rPr>
                <w:sz w:val="20"/>
                <w:szCs w:val="20"/>
                <w:lang w:val="en-US"/>
              </w:rPr>
            </w:pPr>
            <w:r w:rsidRPr="008F2BF9">
              <w:rPr>
                <w:color w:val="000000"/>
                <w:sz w:val="20"/>
                <w:szCs w:val="20"/>
              </w:rPr>
              <w:t>3768</w:t>
            </w:r>
          </w:p>
        </w:tc>
        <w:tc>
          <w:tcPr>
            <w:tcW w:w="343" w:type="pct"/>
            <w:vAlign w:val="center"/>
          </w:tcPr>
          <w:p w14:paraId="05EB91DA" w14:textId="77777777" w:rsidR="005E0EE2" w:rsidRPr="008F2BF9" w:rsidRDefault="005E0EE2" w:rsidP="000B4E88">
            <w:pPr>
              <w:jc w:val="center"/>
              <w:rPr>
                <w:sz w:val="20"/>
                <w:szCs w:val="20"/>
                <w:lang w:val="en-US"/>
              </w:rPr>
            </w:pPr>
            <w:r w:rsidRPr="008F2BF9">
              <w:rPr>
                <w:color w:val="000000"/>
                <w:sz w:val="20"/>
                <w:szCs w:val="20"/>
              </w:rPr>
              <w:t>2</w:t>
            </w:r>
          </w:p>
        </w:tc>
      </w:tr>
      <w:tr w:rsidR="005E0EE2" w:rsidRPr="004751D4" w14:paraId="77B680A5" w14:textId="77777777" w:rsidTr="000B4E88">
        <w:trPr>
          <w:trHeight w:val="340"/>
        </w:trPr>
        <w:tc>
          <w:tcPr>
            <w:tcW w:w="1065" w:type="pct"/>
            <w:vAlign w:val="center"/>
          </w:tcPr>
          <w:p w14:paraId="75693D3D" w14:textId="77777777" w:rsidR="005E0EE2" w:rsidRPr="000909B9" w:rsidRDefault="005E0EE2" w:rsidP="008F2BF9">
            <w:pPr>
              <w:rPr>
                <w:b/>
                <w:bCs w:val="0"/>
                <w:sz w:val="20"/>
                <w:szCs w:val="20"/>
                <w:lang w:val="en-US"/>
              </w:rPr>
            </w:pPr>
            <w:r w:rsidRPr="000909B9">
              <w:rPr>
                <w:color w:val="000000"/>
                <w:sz w:val="20"/>
                <w:szCs w:val="20"/>
              </w:rPr>
              <w:t>Mathieu</w:t>
            </w:r>
            <w:r>
              <w:rPr>
                <w:color w:val="000000"/>
                <w:sz w:val="20"/>
                <w:szCs w:val="20"/>
              </w:rPr>
              <w:t>-</w:t>
            </w:r>
            <w:r w:rsidRPr="000909B9">
              <w:rPr>
                <w:color w:val="000000"/>
                <w:sz w:val="20"/>
                <w:szCs w:val="20"/>
              </w:rPr>
              <w:t>2015</w:t>
            </w:r>
          </w:p>
        </w:tc>
        <w:tc>
          <w:tcPr>
            <w:tcW w:w="355" w:type="pct"/>
            <w:vAlign w:val="center"/>
          </w:tcPr>
          <w:p w14:paraId="615F4771" w14:textId="77777777" w:rsidR="005E0EE2" w:rsidRPr="000909B9" w:rsidRDefault="005E0EE2" w:rsidP="008F2BF9">
            <w:pPr>
              <w:jc w:val="center"/>
              <w:rPr>
                <w:sz w:val="20"/>
                <w:szCs w:val="20"/>
                <w:lang w:val="en-US"/>
              </w:rPr>
            </w:pPr>
            <w:r w:rsidRPr="000909B9">
              <w:rPr>
                <w:color w:val="000000"/>
                <w:sz w:val="20"/>
                <w:szCs w:val="20"/>
              </w:rPr>
              <w:t>5.7</w:t>
            </w:r>
          </w:p>
        </w:tc>
        <w:tc>
          <w:tcPr>
            <w:tcW w:w="396" w:type="pct"/>
            <w:vAlign w:val="center"/>
          </w:tcPr>
          <w:p w14:paraId="1F44A4AD" w14:textId="77777777" w:rsidR="005E0EE2" w:rsidRPr="000909B9" w:rsidRDefault="005E0EE2" w:rsidP="008F2BF9">
            <w:pPr>
              <w:jc w:val="center"/>
              <w:rPr>
                <w:sz w:val="20"/>
                <w:szCs w:val="20"/>
                <w:lang w:val="en-US"/>
              </w:rPr>
            </w:pPr>
            <w:r w:rsidRPr="000909B9">
              <w:rPr>
                <w:color w:val="000000"/>
                <w:sz w:val="20"/>
                <w:szCs w:val="20"/>
              </w:rPr>
              <w:t>21.2</w:t>
            </w:r>
          </w:p>
        </w:tc>
        <w:tc>
          <w:tcPr>
            <w:tcW w:w="396" w:type="pct"/>
            <w:vAlign w:val="center"/>
          </w:tcPr>
          <w:p w14:paraId="276E4688" w14:textId="77777777" w:rsidR="005E0EE2" w:rsidRPr="000909B9" w:rsidRDefault="005E0EE2" w:rsidP="008F2BF9">
            <w:pPr>
              <w:jc w:val="center"/>
              <w:rPr>
                <w:sz w:val="20"/>
                <w:szCs w:val="20"/>
                <w:lang w:val="en-US"/>
              </w:rPr>
            </w:pPr>
            <w:r w:rsidRPr="000909B9">
              <w:rPr>
                <w:color w:val="000000"/>
                <w:sz w:val="20"/>
                <w:szCs w:val="20"/>
              </w:rPr>
              <w:t>9.2</w:t>
            </w:r>
          </w:p>
        </w:tc>
        <w:tc>
          <w:tcPr>
            <w:tcW w:w="351" w:type="pct"/>
            <w:vAlign w:val="center"/>
          </w:tcPr>
          <w:p w14:paraId="4C94A666" w14:textId="77777777" w:rsidR="005E0EE2" w:rsidRPr="000909B9" w:rsidRDefault="005E0EE2" w:rsidP="008F2BF9">
            <w:pPr>
              <w:jc w:val="center"/>
              <w:rPr>
                <w:sz w:val="20"/>
                <w:szCs w:val="20"/>
                <w:lang w:val="en-US"/>
              </w:rPr>
            </w:pPr>
            <w:r w:rsidRPr="000909B9">
              <w:rPr>
                <w:color w:val="000000"/>
                <w:sz w:val="20"/>
                <w:szCs w:val="20"/>
              </w:rPr>
              <w:t>27.5</w:t>
            </w:r>
          </w:p>
        </w:tc>
        <w:tc>
          <w:tcPr>
            <w:tcW w:w="378" w:type="pct"/>
            <w:vAlign w:val="center"/>
          </w:tcPr>
          <w:p w14:paraId="7DC06C78" w14:textId="77777777" w:rsidR="005E0EE2" w:rsidRPr="000909B9" w:rsidRDefault="005E0EE2" w:rsidP="008F2BF9">
            <w:pPr>
              <w:jc w:val="center"/>
              <w:rPr>
                <w:b/>
                <w:bCs w:val="0"/>
                <w:sz w:val="20"/>
                <w:szCs w:val="20"/>
                <w:lang w:val="en-US"/>
              </w:rPr>
            </w:pPr>
            <w:r w:rsidRPr="000909B9">
              <w:rPr>
                <w:color w:val="000000"/>
                <w:sz w:val="20"/>
                <w:szCs w:val="20"/>
              </w:rPr>
              <w:t>15.9</w:t>
            </w:r>
          </w:p>
        </w:tc>
        <w:tc>
          <w:tcPr>
            <w:tcW w:w="289" w:type="pct"/>
            <w:vAlign w:val="center"/>
          </w:tcPr>
          <w:p w14:paraId="5A0E3A7E" w14:textId="77777777" w:rsidR="005E0EE2" w:rsidRPr="000909B9" w:rsidRDefault="005E0EE2" w:rsidP="008F2BF9">
            <w:pPr>
              <w:jc w:val="center"/>
              <w:rPr>
                <w:sz w:val="20"/>
                <w:szCs w:val="20"/>
                <w:lang w:val="en-US"/>
              </w:rPr>
            </w:pPr>
            <w:r w:rsidRPr="000909B9">
              <w:rPr>
                <w:color w:val="000000"/>
                <w:sz w:val="20"/>
                <w:szCs w:val="20"/>
              </w:rPr>
              <w:t>19.4</w:t>
            </w:r>
          </w:p>
        </w:tc>
        <w:tc>
          <w:tcPr>
            <w:tcW w:w="396" w:type="pct"/>
            <w:vAlign w:val="center"/>
          </w:tcPr>
          <w:p w14:paraId="6EE6DA33" w14:textId="77777777" w:rsidR="005E0EE2" w:rsidRPr="000909B9" w:rsidRDefault="005E0EE2" w:rsidP="008F2BF9">
            <w:pPr>
              <w:jc w:val="center"/>
              <w:rPr>
                <w:sz w:val="20"/>
                <w:szCs w:val="20"/>
                <w:lang w:val="en-US"/>
              </w:rPr>
            </w:pPr>
            <w:r w:rsidRPr="000909B9">
              <w:rPr>
                <w:sz w:val="20"/>
                <w:szCs w:val="20"/>
              </w:rPr>
              <w:t>(3279)</w:t>
            </w:r>
          </w:p>
        </w:tc>
        <w:tc>
          <w:tcPr>
            <w:tcW w:w="530" w:type="pct"/>
            <w:vAlign w:val="center"/>
          </w:tcPr>
          <w:p w14:paraId="294DBBFB" w14:textId="77777777" w:rsidR="005E0EE2" w:rsidRPr="000909B9" w:rsidRDefault="005E0EE2" w:rsidP="008F2BF9">
            <w:pPr>
              <w:jc w:val="center"/>
              <w:rPr>
                <w:sz w:val="20"/>
                <w:szCs w:val="20"/>
                <w:lang w:val="en-US"/>
              </w:rPr>
            </w:pPr>
            <w:r w:rsidRPr="000909B9">
              <w:rPr>
                <w:sz w:val="20"/>
                <w:szCs w:val="20"/>
              </w:rPr>
              <w:t>(87)</w:t>
            </w:r>
          </w:p>
        </w:tc>
        <w:tc>
          <w:tcPr>
            <w:tcW w:w="501" w:type="pct"/>
            <w:vAlign w:val="center"/>
          </w:tcPr>
          <w:p w14:paraId="263163ED" w14:textId="77777777" w:rsidR="005E0EE2" w:rsidRPr="008F2BF9" w:rsidRDefault="005E0EE2" w:rsidP="000B4E88">
            <w:pPr>
              <w:jc w:val="center"/>
              <w:rPr>
                <w:sz w:val="20"/>
                <w:szCs w:val="20"/>
                <w:lang w:val="en-US"/>
              </w:rPr>
            </w:pPr>
            <w:r w:rsidRPr="008F2BF9">
              <w:rPr>
                <w:color w:val="000000"/>
                <w:sz w:val="20"/>
                <w:szCs w:val="20"/>
              </w:rPr>
              <w:t>3759</w:t>
            </w:r>
          </w:p>
        </w:tc>
        <w:tc>
          <w:tcPr>
            <w:tcW w:w="343" w:type="pct"/>
            <w:vAlign w:val="center"/>
          </w:tcPr>
          <w:p w14:paraId="4FD34979" w14:textId="77777777" w:rsidR="005E0EE2" w:rsidRPr="008F2BF9" w:rsidRDefault="005E0EE2" w:rsidP="000B4E88">
            <w:pPr>
              <w:jc w:val="center"/>
              <w:rPr>
                <w:sz w:val="20"/>
                <w:szCs w:val="20"/>
                <w:lang w:val="en-US"/>
              </w:rPr>
            </w:pPr>
            <w:r w:rsidRPr="008F2BF9">
              <w:rPr>
                <w:color w:val="000000"/>
                <w:sz w:val="20"/>
                <w:szCs w:val="20"/>
              </w:rPr>
              <w:t>11</w:t>
            </w:r>
          </w:p>
        </w:tc>
      </w:tr>
      <w:tr w:rsidR="005E0EE2" w:rsidRPr="004751D4" w14:paraId="28955A7A" w14:textId="77777777" w:rsidTr="000B4E88">
        <w:trPr>
          <w:trHeight w:val="340"/>
        </w:trPr>
        <w:tc>
          <w:tcPr>
            <w:tcW w:w="1065" w:type="pct"/>
            <w:vAlign w:val="center"/>
          </w:tcPr>
          <w:p w14:paraId="2F72240B" w14:textId="77777777" w:rsidR="005E0EE2" w:rsidRPr="000909B9" w:rsidRDefault="005E0EE2" w:rsidP="008F2BF9">
            <w:pPr>
              <w:rPr>
                <w:b/>
                <w:bCs w:val="0"/>
                <w:sz w:val="20"/>
                <w:szCs w:val="20"/>
                <w:lang w:val="en-US"/>
              </w:rPr>
            </w:pPr>
            <w:r w:rsidRPr="000909B9">
              <w:rPr>
                <w:color w:val="000000"/>
                <w:sz w:val="20"/>
                <w:szCs w:val="20"/>
              </w:rPr>
              <w:t>Mei</w:t>
            </w:r>
            <w:r>
              <w:rPr>
                <w:color w:val="000000"/>
                <w:sz w:val="20"/>
                <w:szCs w:val="20"/>
              </w:rPr>
              <w:t>-</w:t>
            </w:r>
            <w:r w:rsidRPr="000909B9">
              <w:rPr>
                <w:color w:val="000000"/>
                <w:sz w:val="20"/>
                <w:szCs w:val="20"/>
              </w:rPr>
              <w:t>2020</w:t>
            </w:r>
          </w:p>
        </w:tc>
        <w:tc>
          <w:tcPr>
            <w:tcW w:w="355" w:type="pct"/>
            <w:vAlign w:val="center"/>
          </w:tcPr>
          <w:p w14:paraId="48DD7544" w14:textId="77777777" w:rsidR="005E0EE2" w:rsidRPr="000909B9" w:rsidRDefault="005E0EE2" w:rsidP="008F2BF9">
            <w:pPr>
              <w:jc w:val="center"/>
              <w:rPr>
                <w:sz w:val="20"/>
                <w:szCs w:val="20"/>
                <w:lang w:val="en-US"/>
              </w:rPr>
            </w:pPr>
            <w:r w:rsidRPr="000909B9">
              <w:rPr>
                <w:color w:val="000000"/>
                <w:sz w:val="20"/>
                <w:szCs w:val="20"/>
              </w:rPr>
              <w:t>33.8</w:t>
            </w:r>
          </w:p>
        </w:tc>
        <w:tc>
          <w:tcPr>
            <w:tcW w:w="396" w:type="pct"/>
            <w:vAlign w:val="center"/>
          </w:tcPr>
          <w:p w14:paraId="72E87F2D" w14:textId="77777777" w:rsidR="005E0EE2" w:rsidRPr="000909B9" w:rsidRDefault="005E0EE2" w:rsidP="008F2BF9">
            <w:pPr>
              <w:jc w:val="center"/>
              <w:rPr>
                <w:sz w:val="20"/>
                <w:szCs w:val="20"/>
                <w:lang w:val="en-US"/>
              </w:rPr>
            </w:pPr>
            <w:r w:rsidRPr="000909B9">
              <w:rPr>
                <w:color w:val="000000"/>
                <w:sz w:val="20"/>
                <w:szCs w:val="20"/>
              </w:rPr>
              <w:t>21.3</w:t>
            </w:r>
          </w:p>
        </w:tc>
        <w:tc>
          <w:tcPr>
            <w:tcW w:w="396" w:type="pct"/>
            <w:vAlign w:val="center"/>
          </w:tcPr>
          <w:p w14:paraId="5C63DA81" w14:textId="77777777" w:rsidR="005E0EE2" w:rsidRPr="000909B9" w:rsidRDefault="005E0EE2" w:rsidP="008F2BF9">
            <w:pPr>
              <w:jc w:val="center"/>
              <w:rPr>
                <w:sz w:val="20"/>
                <w:szCs w:val="20"/>
                <w:lang w:val="en-US"/>
              </w:rPr>
            </w:pPr>
            <w:r w:rsidRPr="000909B9">
              <w:rPr>
                <w:color w:val="000000"/>
                <w:sz w:val="20"/>
                <w:szCs w:val="20"/>
              </w:rPr>
              <w:t>10.3</w:t>
            </w:r>
          </w:p>
        </w:tc>
        <w:tc>
          <w:tcPr>
            <w:tcW w:w="351" w:type="pct"/>
            <w:vAlign w:val="center"/>
          </w:tcPr>
          <w:p w14:paraId="7DC27C1F" w14:textId="77777777" w:rsidR="005E0EE2" w:rsidRPr="000909B9" w:rsidRDefault="005E0EE2" w:rsidP="008F2BF9">
            <w:pPr>
              <w:jc w:val="center"/>
              <w:rPr>
                <w:sz w:val="20"/>
                <w:szCs w:val="20"/>
                <w:lang w:val="en-US"/>
              </w:rPr>
            </w:pPr>
            <w:r w:rsidRPr="000909B9">
              <w:rPr>
                <w:color w:val="000000"/>
                <w:sz w:val="20"/>
                <w:szCs w:val="20"/>
              </w:rPr>
              <w:t>8.9</w:t>
            </w:r>
          </w:p>
        </w:tc>
        <w:tc>
          <w:tcPr>
            <w:tcW w:w="378" w:type="pct"/>
            <w:vAlign w:val="center"/>
          </w:tcPr>
          <w:p w14:paraId="2920BBBB" w14:textId="77777777" w:rsidR="005E0EE2" w:rsidRPr="000909B9" w:rsidRDefault="005E0EE2" w:rsidP="008F2BF9">
            <w:pPr>
              <w:jc w:val="center"/>
              <w:rPr>
                <w:b/>
                <w:bCs w:val="0"/>
                <w:sz w:val="20"/>
                <w:szCs w:val="20"/>
                <w:lang w:val="en-US"/>
              </w:rPr>
            </w:pPr>
            <w:r w:rsidRPr="000909B9">
              <w:rPr>
                <w:color w:val="000000"/>
                <w:sz w:val="20"/>
                <w:szCs w:val="20"/>
              </w:rPr>
              <w:t>18.6</w:t>
            </w:r>
          </w:p>
        </w:tc>
        <w:tc>
          <w:tcPr>
            <w:tcW w:w="289" w:type="pct"/>
            <w:vAlign w:val="center"/>
          </w:tcPr>
          <w:p w14:paraId="67CEC22F" w14:textId="77777777" w:rsidR="005E0EE2" w:rsidRPr="000909B9" w:rsidRDefault="005E0EE2" w:rsidP="008F2BF9">
            <w:pPr>
              <w:jc w:val="center"/>
              <w:rPr>
                <w:sz w:val="20"/>
                <w:szCs w:val="20"/>
                <w:lang w:val="en-US"/>
              </w:rPr>
            </w:pPr>
            <w:r w:rsidRPr="000909B9">
              <w:rPr>
                <w:color w:val="000000"/>
                <w:sz w:val="20"/>
                <w:szCs w:val="20"/>
              </w:rPr>
              <w:t>14.9</w:t>
            </w:r>
          </w:p>
        </w:tc>
        <w:tc>
          <w:tcPr>
            <w:tcW w:w="396" w:type="pct"/>
            <w:vAlign w:val="center"/>
          </w:tcPr>
          <w:p w14:paraId="01FC6955" w14:textId="77777777" w:rsidR="005E0EE2" w:rsidRPr="000909B9" w:rsidRDefault="005E0EE2" w:rsidP="008F2BF9">
            <w:pPr>
              <w:jc w:val="center"/>
              <w:rPr>
                <w:sz w:val="20"/>
                <w:szCs w:val="20"/>
                <w:lang w:val="en-US"/>
              </w:rPr>
            </w:pPr>
            <w:r w:rsidRPr="000909B9">
              <w:rPr>
                <w:sz w:val="20"/>
                <w:szCs w:val="20"/>
              </w:rPr>
              <w:t>(3280)</w:t>
            </w:r>
          </w:p>
        </w:tc>
        <w:tc>
          <w:tcPr>
            <w:tcW w:w="530" w:type="pct"/>
            <w:vAlign w:val="center"/>
          </w:tcPr>
          <w:p w14:paraId="4B6196B4" w14:textId="77777777" w:rsidR="005E0EE2" w:rsidRPr="000909B9" w:rsidRDefault="005E0EE2" w:rsidP="008F2BF9">
            <w:pPr>
              <w:jc w:val="center"/>
              <w:rPr>
                <w:sz w:val="20"/>
                <w:szCs w:val="20"/>
                <w:lang w:val="en-US"/>
              </w:rPr>
            </w:pPr>
            <w:r w:rsidRPr="000909B9">
              <w:rPr>
                <w:sz w:val="20"/>
                <w:szCs w:val="20"/>
              </w:rPr>
              <w:t>(95)</w:t>
            </w:r>
          </w:p>
        </w:tc>
        <w:tc>
          <w:tcPr>
            <w:tcW w:w="501" w:type="pct"/>
            <w:vAlign w:val="center"/>
          </w:tcPr>
          <w:p w14:paraId="79DF5367" w14:textId="77777777" w:rsidR="005E0EE2" w:rsidRPr="008F2BF9" w:rsidRDefault="005E0EE2" w:rsidP="000B4E88">
            <w:pPr>
              <w:jc w:val="center"/>
              <w:rPr>
                <w:sz w:val="20"/>
                <w:szCs w:val="20"/>
                <w:lang w:val="en-US"/>
              </w:rPr>
            </w:pPr>
            <w:r w:rsidRPr="008F2BF9">
              <w:rPr>
                <w:color w:val="000000"/>
                <w:sz w:val="20"/>
                <w:szCs w:val="20"/>
              </w:rPr>
              <w:t>3769</w:t>
            </w:r>
          </w:p>
        </w:tc>
        <w:tc>
          <w:tcPr>
            <w:tcW w:w="343" w:type="pct"/>
            <w:vAlign w:val="center"/>
          </w:tcPr>
          <w:p w14:paraId="078F895D" w14:textId="77777777" w:rsidR="005E0EE2" w:rsidRPr="008F2BF9" w:rsidRDefault="005E0EE2" w:rsidP="000B4E88">
            <w:pPr>
              <w:jc w:val="center"/>
              <w:rPr>
                <w:sz w:val="20"/>
                <w:szCs w:val="20"/>
                <w:lang w:val="en-US"/>
              </w:rPr>
            </w:pPr>
            <w:r w:rsidRPr="008F2BF9">
              <w:rPr>
                <w:color w:val="000000"/>
                <w:sz w:val="20"/>
                <w:szCs w:val="20"/>
              </w:rPr>
              <w:t>1</w:t>
            </w:r>
          </w:p>
        </w:tc>
      </w:tr>
      <w:tr w:rsidR="005E0EE2" w:rsidRPr="004751D4" w14:paraId="22E67EE4" w14:textId="77777777" w:rsidTr="000B4E88">
        <w:trPr>
          <w:trHeight w:val="340"/>
        </w:trPr>
        <w:tc>
          <w:tcPr>
            <w:tcW w:w="1065" w:type="pct"/>
            <w:vAlign w:val="center"/>
          </w:tcPr>
          <w:p w14:paraId="04BCBBD0" w14:textId="77777777" w:rsidR="005E0EE2" w:rsidRPr="000909B9" w:rsidRDefault="005E0EE2" w:rsidP="008F2BF9">
            <w:pPr>
              <w:rPr>
                <w:b/>
                <w:bCs w:val="0"/>
                <w:sz w:val="20"/>
                <w:szCs w:val="20"/>
                <w:lang w:val="en-US"/>
              </w:rPr>
            </w:pPr>
            <w:r w:rsidRPr="000909B9">
              <w:rPr>
                <w:color w:val="000000"/>
                <w:sz w:val="20"/>
                <w:szCs w:val="20"/>
              </w:rPr>
              <w:t>Gotama</w:t>
            </w:r>
            <w:r>
              <w:rPr>
                <w:color w:val="000000"/>
                <w:sz w:val="20"/>
                <w:szCs w:val="20"/>
              </w:rPr>
              <w:t>-</w:t>
            </w:r>
            <w:r w:rsidRPr="000909B9">
              <w:rPr>
                <w:color w:val="000000"/>
                <w:sz w:val="20"/>
                <w:szCs w:val="20"/>
              </w:rPr>
              <w:t>2022</w:t>
            </w:r>
          </w:p>
        </w:tc>
        <w:tc>
          <w:tcPr>
            <w:tcW w:w="355" w:type="pct"/>
            <w:vAlign w:val="center"/>
          </w:tcPr>
          <w:p w14:paraId="577DC499" w14:textId="77777777" w:rsidR="005E0EE2" w:rsidRPr="000909B9" w:rsidRDefault="005E0EE2" w:rsidP="008F2BF9">
            <w:pPr>
              <w:jc w:val="center"/>
              <w:rPr>
                <w:sz w:val="20"/>
                <w:szCs w:val="20"/>
                <w:lang w:val="en-US"/>
              </w:rPr>
            </w:pPr>
            <w:r w:rsidRPr="000909B9">
              <w:rPr>
                <w:color w:val="000000"/>
                <w:sz w:val="20"/>
                <w:szCs w:val="20"/>
              </w:rPr>
              <w:t>28.6</w:t>
            </w:r>
          </w:p>
        </w:tc>
        <w:tc>
          <w:tcPr>
            <w:tcW w:w="396" w:type="pct"/>
            <w:vAlign w:val="center"/>
          </w:tcPr>
          <w:p w14:paraId="0EEBF79A" w14:textId="77777777" w:rsidR="005E0EE2" w:rsidRPr="000909B9" w:rsidRDefault="005E0EE2" w:rsidP="008F2BF9">
            <w:pPr>
              <w:jc w:val="center"/>
              <w:rPr>
                <w:sz w:val="20"/>
                <w:szCs w:val="20"/>
                <w:lang w:val="en-US"/>
              </w:rPr>
            </w:pPr>
            <w:r w:rsidRPr="000909B9">
              <w:rPr>
                <w:color w:val="000000"/>
                <w:sz w:val="20"/>
                <w:szCs w:val="20"/>
              </w:rPr>
              <w:t>22.3</w:t>
            </w:r>
          </w:p>
        </w:tc>
        <w:tc>
          <w:tcPr>
            <w:tcW w:w="396" w:type="pct"/>
            <w:vAlign w:val="center"/>
          </w:tcPr>
          <w:p w14:paraId="0D869681" w14:textId="77777777" w:rsidR="005E0EE2" w:rsidRPr="000909B9" w:rsidRDefault="005E0EE2" w:rsidP="008F2BF9">
            <w:pPr>
              <w:jc w:val="center"/>
              <w:rPr>
                <w:sz w:val="20"/>
                <w:szCs w:val="20"/>
                <w:lang w:val="en-US"/>
              </w:rPr>
            </w:pPr>
            <w:r w:rsidRPr="000909B9">
              <w:rPr>
                <w:color w:val="000000"/>
                <w:sz w:val="20"/>
                <w:szCs w:val="20"/>
              </w:rPr>
              <w:t>14.1</w:t>
            </w:r>
          </w:p>
        </w:tc>
        <w:tc>
          <w:tcPr>
            <w:tcW w:w="351" w:type="pct"/>
            <w:vAlign w:val="center"/>
          </w:tcPr>
          <w:p w14:paraId="7F48983E" w14:textId="77777777" w:rsidR="005E0EE2" w:rsidRPr="000909B9" w:rsidRDefault="005E0EE2" w:rsidP="008F2BF9">
            <w:pPr>
              <w:jc w:val="center"/>
              <w:rPr>
                <w:sz w:val="20"/>
                <w:szCs w:val="20"/>
                <w:lang w:val="en-US"/>
              </w:rPr>
            </w:pPr>
            <w:r w:rsidRPr="000909B9">
              <w:rPr>
                <w:color w:val="000000"/>
                <w:sz w:val="20"/>
                <w:szCs w:val="20"/>
              </w:rPr>
              <w:t>11.7</w:t>
            </w:r>
          </w:p>
        </w:tc>
        <w:tc>
          <w:tcPr>
            <w:tcW w:w="378" w:type="pct"/>
            <w:vAlign w:val="center"/>
          </w:tcPr>
          <w:p w14:paraId="1F058A5F" w14:textId="77777777" w:rsidR="005E0EE2" w:rsidRPr="000909B9" w:rsidRDefault="005E0EE2" w:rsidP="008F2BF9">
            <w:pPr>
              <w:jc w:val="center"/>
              <w:rPr>
                <w:b/>
                <w:bCs w:val="0"/>
                <w:sz w:val="20"/>
                <w:szCs w:val="20"/>
                <w:lang w:val="en-US"/>
              </w:rPr>
            </w:pPr>
            <w:r w:rsidRPr="000909B9">
              <w:rPr>
                <w:color w:val="000000"/>
                <w:sz w:val="20"/>
                <w:szCs w:val="20"/>
              </w:rPr>
              <w:t>19.2</w:t>
            </w:r>
          </w:p>
        </w:tc>
        <w:tc>
          <w:tcPr>
            <w:tcW w:w="289" w:type="pct"/>
            <w:vAlign w:val="center"/>
          </w:tcPr>
          <w:p w14:paraId="329A1E21" w14:textId="77777777" w:rsidR="005E0EE2" w:rsidRPr="000909B9" w:rsidRDefault="005E0EE2" w:rsidP="008F2BF9">
            <w:pPr>
              <w:jc w:val="center"/>
              <w:rPr>
                <w:sz w:val="20"/>
                <w:szCs w:val="20"/>
                <w:lang w:val="en-US"/>
              </w:rPr>
            </w:pPr>
            <w:r w:rsidRPr="000909B9">
              <w:rPr>
                <w:color w:val="000000"/>
                <w:sz w:val="20"/>
                <w:szCs w:val="20"/>
              </w:rPr>
              <w:t>16.8</w:t>
            </w:r>
          </w:p>
        </w:tc>
        <w:tc>
          <w:tcPr>
            <w:tcW w:w="396" w:type="pct"/>
            <w:vAlign w:val="center"/>
          </w:tcPr>
          <w:p w14:paraId="5D8293A1" w14:textId="77777777" w:rsidR="005E0EE2" w:rsidRPr="000909B9" w:rsidRDefault="005E0EE2" w:rsidP="008F2BF9">
            <w:pPr>
              <w:jc w:val="center"/>
              <w:rPr>
                <w:sz w:val="20"/>
                <w:szCs w:val="20"/>
                <w:lang w:val="en-US"/>
              </w:rPr>
            </w:pPr>
            <w:r w:rsidRPr="000909B9">
              <w:rPr>
                <w:sz w:val="20"/>
                <w:szCs w:val="20"/>
              </w:rPr>
              <w:t>(3292)</w:t>
            </w:r>
          </w:p>
        </w:tc>
        <w:tc>
          <w:tcPr>
            <w:tcW w:w="530" w:type="pct"/>
            <w:vAlign w:val="center"/>
          </w:tcPr>
          <w:p w14:paraId="756677CE" w14:textId="77777777" w:rsidR="005E0EE2" w:rsidRPr="000909B9" w:rsidRDefault="005E0EE2" w:rsidP="008F2BF9">
            <w:pPr>
              <w:jc w:val="center"/>
              <w:rPr>
                <w:sz w:val="20"/>
                <w:szCs w:val="20"/>
                <w:lang w:val="en-US"/>
              </w:rPr>
            </w:pPr>
            <w:r w:rsidRPr="000909B9">
              <w:rPr>
                <w:sz w:val="20"/>
                <w:szCs w:val="20"/>
              </w:rPr>
              <w:t>(84)</w:t>
            </w:r>
          </w:p>
        </w:tc>
        <w:tc>
          <w:tcPr>
            <w:tcW w:w="501" w:type="pct"/>
            <w:vAlign w:val="center"/>
          </w:tcPr>
          <w:p w14:paraId="770EFE63" w14:textId="77777777" w:rsidR="005E0EE2" w:rsidRPr="008F2BF9" w:rsidRDefault="005E0EE2" w:rsidP="000B4E88">
            <w:pPr>
              <w:jc w:val="center"/>
              <w:rPr>
                <w:sz w:val="20"/>
                <w:szCs w:val="20"/>
                <w:lang w:val="en-US"/>
              </w:rPr>
            </w:pPr>
            <w:r w:rsidRPr="008F2BF9">
              <w:rPr>
                <w:color w:val="000000"/>
                <w:sz w:val="20"/>
                <w:szCs w:val="20"/>
              </w:rPr>
              <w:t>3769</w:t>
            </w:r>
          </w:p>
        </w:tc>
        <w:tc>
          <w:tcPr>
            <w:tcW w:w="343" w:type="pct"/>
            <w:vAlign w:val="center"/>
          </w:tcPr>
          <w:p w14:paraId="1542132E" w14:textId="77777777" w:rsidR="005E0EE2" w:rsidRPr="008F2BF9" w:rsidRDefault="005E0EE2" w:rsidP="000B4E88">
            <w:pPr>
              <w:jc w:val="center"/>
              <w:rPr>
                <w:sz w:val="20"/>
                <w:szCs w:val="20"/>
                <w:lang w:val="en-US"/>
              </w:rPr>
            </w:pPr>
            <w:r w:rsidRPr="008F2BF9">
              <w:rPr>
                <w:color w:val="000000"/>
                <w:sz w:val="20"/>
                <w:szCs w:val="20"/>
              </w:rPr>
              <w:t>1</w:t>
            </w:r>
          </w:p>
        </w:tc>
      </w:tr>
      <w:tr w:rsidR="005E0EE2" w:rsidRPr="004751D4" w14:paraId="0241E204" w14:textId="77777777" w:rsidTr="000B4E88">
        <w:trPr>
          <w:trHeight w:val="340"/>
        </w:trPr>
        <w:tc>
          <w:tcPr>
            <w:tcW w:w="1065" w:type="pct"/>
            <w:vAlign w:val="center"/>
          </w:tcPr>
          <w:p w14:paraId="7F9EA6A0" w14:textId="77777777" w:rsidR="005E0EE2" w:rsidRPr="000909B9" w:rsidRDefault="005E0EE2" w:rsidP="008F2BF9">
            <w:pPr>
              <w:rPr>
                <w:b/>
                <w:bCs w:val="0"/>
                <w:sz w:val="20"/>
                <w:szCs w:val="20"/>
                <w:lang w:val="en-US"/>
              </w:rPr>
            </w:pPr>
            <w:r w:rsidRPr="000909B9">
              <w:rPr>
                <w:color w:val="000000"/>
                <w:sz w:val="20"/>
                <w:szCs w:val="20"/>
              </w:rPr>
              <w:t>Mei</w:t>
            </w:r>
            <w:r>
              <w:rPr>
                <w:color w:val="000000"/>
                <w:sz w:val="20"/>
                <w:szCs w:val="20"/>
              </w:rPr>
              <w:t>-</w:t>
            </w:r>
            <w:r w:rsidRPr="000909B9">
              <w:rPr>
                <w:color w:val="000000"/>
                <w:sz w:val="20"/>
                <w:szCs w:val="20"/>
              </w:rPr>
              <w:t>2021</w:t>
            </w:r>
          </w:p>
        </w:tc>
        <w:tc>
          <w:tcPr>
            <w:tcW w:w="355" w:type="pct"/>
            <w:vAlign w:val="center"/>
          </w:tcPr>
          <w:p w14:paraId="046B3201" w14:textId="77777777" w:rsidR="005E0EE2" w:rsidRPr="000909B9" w:rsidRDefault="005E0EE2" w:rsidP="008F2BF9">
            <w:pPr>
              <w:jc w:val="center"/>
              <w:rPr>
                <w:sz w:val="20"/>
                <w:szCs w:val="20"/>
                <w:lang w:val="en-US"/>
              </w:rPr>
            </w:pPr>
            <w:r w:rsidRPr="000909B9">
              <w:rPr>
                <w:color w:val="000000"/>
                <w:sz w:val="20"/>
                <w:szCs w:val="20"/>
              </w:rPr>
              <w:t>42.9</w:t>
            </w:r>
          </w:p>
        </w:tc>
        <w:tc>
          <w:tcPr>
            <w:tcW w:w="396" w:type="pct"/>
            <w:vAlign w:val="center"/>
          </w:tcPr>
          <w:p w14:paraId="1F69F6CE" w14:textId="77777777" w:rsidR="005E0EE2" w:rsidRPr="000909B9" w:rsidRDefault="005E0EE2" w:rsidP="008F2BF9">
            <w:pPr>
              <w:jc w:val="center"/>
              <w:rPr>
                <w:sz w:val="20"/>
                <w:szCs w:val="20"/>
                <w:lang w:val="en-US"/>
              </w:rPr>
            </w:pPr>
            <w:r w:rsidRPr="000909B9">
              <w:rPr>
                <w:color w:val="000000"/>
                <w:sz w:val="20"/>
                <w:szCs w:val="20"/>
              </w:rPr>
              <w:t>20.3</w:t>
            </w:r>
          </w:p>
        </w:tc>
        <w:tc>
          <w:tcPr>
            <w:tcW w:w="396" w:type="pct"/>
            <w:vAlign w:val="center"/>
          </w:tcPr>
          <w:p w14:paraId="3F2DF748" w14:textId="77777777" w:rsidR="005E0EE2" w:rsidRPr="000909B9" w:rsidRDefault="005E0EE2" w:rsidP="008F2BF9">
            <w:pPr>
              <w:jc w:val="center"/>
              <w:rPr>
                <w:sz w:val="20"/>
                <w:szCs w:val="20"/>
                <w:lang w:val="en-US"/>
              </w:rPr>
            </w:pPr>
            <w:r w:rsidRPr="000909B9">
              <w:rPr>
                <w:color w:val="000000"/>
                <w:sz w:val="20"/>
                <w:szCs w:val="20"/>
              </w:rPr>
              <w:t>9.6</w:t>
            </w:r>
          </w:p>
        </w:tc>
        <w:tc>
          <w:tcPr>
            <w:tcW w:w="351" w:type="pct"/>
            <w:vAlign w:val="center"/>
          </w:tcPr>
          <w:p w14:paraId="617452B5" w14:textId="77777777" w:rsidR="005E0EE2" w:rsidRPr="000909B9" w:rsidRDefault="005E0EE2" w:rsidP="008F2BF9">
            <w:pPr>
              <w:jc w:val="center"/>
              <w:rPr>
                <w:sz w:val="20"/>
                <w:szCs w:val="20"/>
                <w:lang w:val="en-US"/>
              </w:rPr>
            </w:pPr>
            <w:r w:rsidRPr="000909B9">
              <w:rPr>
                <w:color w:val="000000"/>
                <w:sz w:val="20"/>
                <w:szCs w:val="20"/>
              </w:rPr>
              <w:t>6.4</w:t>
            </w:r>
          </w:p>
        </w:tc>
        <w:tc>
          <w:tcPr>
            <w:tcW w:w="378" w:type="pct"/>
            <w:vAlign w:val="center"/>
          </w:tcPr>
          <w:p w14:paraId="4695C385" w14:textId="77777777" w:rsidR="005E0EE2" w:rsidRPr="000909B9" w:rsidRDefault="005E0EE2" w:rsidP="008F2BF9">
            <w:pPr>
              <w:jc w:val="center"/>
              <w:rPr>
                <w:b/>
                <w:bCs w:val="0"/>
                <w:sz w:val="20"/>
                <w:szCs w:val="20"/>
                <w:lang w:val="en-US"/>
              </w:rPr>
            </w:pPr>
            <w:r w:rsidRPr="000909B9">
              <w:rPr>
                <w:color w:val="000000"/>
                <w:sz w:val="20"/>
                <w:szCs w:val="20"/>
              </w:rPr>
              <w:t>19.8</w:t>
            </w:r>
          </w:p>
        </w:tc>
        <w:tc>
          <w:tcPr>
            <w:tcW w:w="289" w:type="pct"/>
            <w:vAlign w:val="center"/>
          </w:tcPr>
          <w:p w14:paraId="7A7A9004" w14:textId="77777777" w:rsidR="005E0EE2" w:rsidRPr="000909B9" w:rsidRDefault="005E0EE2" w:rsidP="008F2BF9">
            <w:pPr>
              <w:jc w:val="center"/>
              <w:rPr>
                <w:sz w:val="20"/>
                <w:szCs w:val="20"/>
                <w:lang w:val="en-US"/>
              </w:rPr>
            </w:pPr>
            <w:r w:rsidRPr="000909B9">
              <w:rPr>
                <w:color w:val="000000"/>
                <w:sz w:val="20"/>
                <w:szCs w:val="20"/>
              </w:rPr>
              <w:t>14.2</w:t>
            </w:r>
          </w:p>
        </w:tc>
        <w:tc>
          <w:tcPr>
            <w:tcW w:w="396" w:type="pct"/>
            <w:vAlign w:val="center"/>
          </w:tcPr>
          <w:p w14:paraId="4AF3ED54" w14:textId="77777777" w:rsidR="005E0EE2" w:rsidRPr="000909B9" w:rsidRDefault="005E0EE2" w:rsidP="008F2BF9">
            <w:pPr>
              <w:jc w:val="center"/>
              <w:rPr>
                <w:sz w:val="20"/>
                <w:szCs w:val="20"/>
                <w:lang w:val="en-US"/>
              </w:rPr>
            </w:pPr>
            <w:r w:rsidRPr="000909B9">
              <w:rPr>
                <w:sz w:val="20"/>
                <w:szCs w:val="20"/>
              </w:rPr>
              <w:t>(3279)</w:t>
            </w:r>
          </w:p>
        </w:tc>
        <w:tc>
          <w:tcPr>
            <w:tcW w:w="530" w:type="pct"/>
            <w:vAlign w:val="center"/>
          </w:tcPr>
          <w:p w14:paraId="0AE47D5F" w14:textId="77777777" w:rsidR="005E0EE2" w:rsidRPr="000909B9" w:rsidRDefault="005E0EE2" w:rsidP="008F2BF9">
            <w:pPr>
              <w:jc w:val="center"/>
              <w:rPr>
                <w:sz w:val="20"/>
                <w:szCs w:val="20"/>
                <w:lang w:val="en-US"/>
              </w:rPr>
            </w:pPr>
            <w:r w:rsidRPr="000909B9">
              <w:rPr>
                <w:sz w:val="20"/>
                <w:szCs w:val="20"/>
              </w:rPr>
              <w:t>(95)</w:t>
            </w:r>
          </w:p>
        </w:tc>
        <w:tc>
          <w:tcPr>
            <w:tcW w:w="501" w:type="pct"/>
            <w:vAlign w:val="center"/>
          </w:tcPr>
          <w:p w14:paraId="7AAA4E6B" w14:textId="77777777" w:rsidR="005E0EE2" w:rsidRPr="008F2BF9" w:rsidRDefault="005E0EE2" w:rsidP="000B4E88">
            <w:pPr>
              <w:jc w:val="center"/>
              <w:rPr>
                <w:sz w:val="20"/>
                <w:szCs w:val="20"/>
                <w:lang w:val="en-US"/>
              </w:rPr>
            </w:pPr>
            <w:r w:rsidRPr="008F2BF9">
              <w:rPr>
                <w:color w:val="000000"/>
                <w:sz w:val="20"/>
                <w:szCs w:val="20"/>
              </w:rPr>
              <w:t>3767</w:t>
            </w:r>
          </w:p>
        </w:tc>
        <w:tc>
          <w:tcPr>
            <w:tcW w:w="343" w:type="pct"/>
            <w:vAlign w:val="center"/>
          </w:tcPr>
          <w:p w14:paraId="728F65D0" w14:textId="77777777" w:rsidR="005E0EE2" w:rsidRPr="008F2BF9" w:rsidRDefault="005E0EE2" w:rsidP="000B4E88">
            <w:pPr>
              <w:jc w:val="center"/>
              <w:rPr>
                <w:sz w:val="20"/>
                <w:szCs w:val="20"/>
                <w:lang w:val="en-US"/>
              </w:rPr>
            </w:pPr>
            <w:r w:rsidRPr="008F2BF9">
              <w:rPr>
                <w:color w:val="000000"/>
                <w:sz w:val="20"/>
                <w:szCs w:val="20"/>
              </w:rPr>
              <w:t>3</w:t>
            </w:r>
          </w:p>
        </w:tc>
      </w:tr>
      <w:tr w:rsidR="005E0EE2" w:rsidRPr="004751D4" w14:paraId="235C50B6" w14:textId="77777777" w:rsidTr="000B4E88">
        <w:trPr>
          <w:trHeight w:val="340"/>
        </w:trPr>
        <w:tc>
          <w:tcPr>
            <w:tcW w:w="1065" w:type="pct"/>
            <w:vAlign w:val="center"/>
          </w:tcPr>
          <w:p w14:paraId="348853E6" w14:textId="77777777" w:rsidR="005E0EE2" w:rsidRPr="000909B9" w:rsidRDefault="005E0EE2" w:rsidP="008F2BF9">
            <w:pPr>
              <w:rPr>
                <w:b/>
                <w:bCs w:val="0"/>
                <w:sz w:val="20"/>
                <w:szCs w:val="20"/>
                <w:lang w:val="en-US"/>
              </w:rPr>
            </w:pPr>
            <w:r w:rsidRPr="000909B9">
              <w:rPr>
                <w:color w:val="000000"/>
                <w:sz w:val="20"/>
                <w:szCs w:val="20"/>
              </w:rPr>
              <w:t>Konnov</w:t>
            </w:r>
            <w:r>
              <w:rPr>
                <w:color w:val="000000"/>
                <w:sz w:val="20"/>
                <w:szCs w:val="20"/>
              </w:rPr>
              <w:t>-</w:t>
            </w:r>
            <w:r w:rsidRPr="000909B9">
              <w:rPr>
                <w:color w:val="000000"/>
                <w:sz w:val="20"/>
                <w:szCs w:val="20"/>
              </w:rPr>
              <w:t>2021</w:t>
            </w:r>
          </w:p>
        </w:tc>
        <w:tc>
          <w:tcPr>
            <w:tcW w:w="355" w:type="pct"/>
            <w:vAlign w:val="center"/>
          </w:tcPr>
          <w:p w14:paraId="6D076AFB" w14:textId="77777777" w:rsidR="005E0EE2" w:rsidRPr="000909B9" w:rsidRDefault="005E0EE2" w:rsidP="008F2BF9">
            <w:pPr>
              <w:jc w:val="center"/>
              <w:rPr>
                <w:sz w:val="20"/>
                <w:szCs w:val="20"/>
                <w:lang w:val="en-US"/>
              </w:rPr>
            </w:pPr>
            <w:r w:rsidRPr="000909B9">
              <w:rPr>
                <w:color w:val="000000"/>
                <w:sz w:val="20"/>
                <w:szCs w:val="20"/>
              </w:rPr>
              <w:t>23.3</w:t>
            </w:r>
          </w:p>
        </w:tc>
        <w:tc>
          <w:tcPr>
            <w:tcW w:w="396" w:type="pct"/>
            <w:vAlign w:val="center"/>
          </w:tcPr>
          <w:p w14:paraId="50A01A84" w14:textId="77777777" w:rsidR="005E0EE2" w:rsidRPr="000909B9" w:rsidRDefault="005E0EE2" w:rsidP="008F2BF9">
            <w:pPr>
              <w:jc w:val="center"/>
              <w:rPr>
                <w:sz w:val="20"/>
                <w:szCs w:val="20"/>
                <w:lang w:val="en-US"/>
              </w:rPr>
            </w:pPr>
            <w:r w:rsidRPr="000909B9">
              <w:rPr>
                <w:color w:val="000000"/>
                <w:sz w:val="20"/>
                <w:szCs w:val="20"/>
              </w:rPr>
              <w:t>26.3</w:t>
            </w:r>
          </w:p>
        </w:tc>
        <w:tc>
          <w:tcPr>
            <w:tcW w:w="396" w:type="pct"/>
            <w:vAlign w:val="center"/>
          </w:tcPr>
          <w:p w14:paraId="29261332" w14:textId="77777777" w:rsidR="005E0EE2" w:rsidRPr="000909B9" w:rsidRDefault="005E0EE2" w:rsidP="008F2BF9">
            <w:pPr>
              <w:jc w:val="center"/>
              <w:rPr>
                <w:sz w:val="20"/>
                <w:szCs w:val="20"/>
                <w:lang w:val="en-US"/>
              </w:rPr>
            </w:pPr>
            <w:r w:rsidRPr="000909B9">
              <w:rPr>
                <w:color w:val="000000"/>
                <w:sz w:val="20"/>
                <w:szCs w:val="20"/>
              </w:rPr>
              <w:t>17.5</w:t>
            </w:r>
          </w:p>
        </w:tc>
        <w:tc>
          <w:tcPr>
            <w:tcW w:w="351" w:type="pct"/>
            <w:vAlign w:val="center"/>
          </w:tcPr>
          <w:p w14:paraId="34BB2574" w14:textId="77777777" w:rsidR="005E0EE2" w:rsidRPr="000909B9" w:rsidRDefault="005E0EE2" w:rsidP="008F2BF9">
            <w:pPr>
              <w:jc w:val="center"/>
              <w:rPr>
                <w:sz w:val="20"/>
                <w:szCs w:val="20"/>
                <w:lang w:val="en-US"/>
              </w:rPr>
            </w:pPr>
            <w:r w:rsidRPr="000909B9">
              <w:rPr>
                <w:color w:val="000000"/>
                <w:sz w:val="20"/>
                <w:szCs w:val="20"/>
              </w:rPr>
              <w:t>13.7</w:t>
            </w:r>
          </w:p>
        </w:tc>
        <w:tc>
          <w:tcPr>
            <w:tcW w:w="378" w:type="pct"/>
            <w:vAlign w:val="center"/>
          </w:tcPr>
          <w:p w14:paraId="0A98A724" w14:textId="77777777" w:rsidR="005E0EE2" w:rsidRPr="000909B9" w:rsidRDefault="005E0EE2" w:rsidP="008F2BF9">
            <w:pPr>
              <w:jc w:val="center"/>
              <w:rPr>
                <w:b/>
                <w:bCs w:val="0"/>
                <w:sz w:val="20"/>
                <w:szCs w:val="20"/>
                <w:lang w:val="en-US"/>
              </w:rPr>
            </w:pPr>
            <w:r w:rsidRPr="000909B9">
              <w:rPr>
                <w:color w:val="000000"/>
                <w:sz w:val="20"/>
                <w:szCs w:val="20"/>
              </w:rPr>
              <w:t>20.2</w:t>
            </w:r>
          </w:p>
        </w:tc>
        <w:tc>
          <w:tcPr>
            <w:tcW w:w="289" w:type="pct"/>
            <w:vAlign w:val="center"/>
          </w:tcPr>
          <w:p w14:paraId="1D50B4F2" w14:textId="77777777" w:rsidR="005E0EE2" w:rsidRPr="000909B9" w:rsidRDefault="005E0EE2" w:rsidP="008F2BF9">
            <w:pPr>
              <w:jc w:val="center"/>
              <w:rPr>
                <w:sz w:val="20"/>
                <w:szCs w:val="20"/>
                <w:lang w:val="en-US"/>
              </w:rPr>
            </w:pPr>
            <w:r w:rsidRPr="000909B9">
              <w:rPr>
                <w:color w:val="000000"/>
                <w:sz w:val="20"/>
                <w:szCs w:val="20"/>
              </w:rPr>
              <w:t>19.2</w:t>
            </w:r>
          </w:p>
        </w:tc>
        <w:tc>
          <w:tcPr>
            <w:tcW w:w="396" w:type="pct"/>
            <w:vAlign w:val="center"/>
          </w:tcPr>
          <w:p w14:paraId="3C3A697A" w14:textId="77777777" w:rsidR="005E0EE2" w:rsidRPr="000909B9" w:rsidRDefault="005E0EE2" w:rsidP="008F2BF9">
            <w:pPr>
              <w:jc w:val="center"/>
              <w:rPr>
                <w:sz w:val="20"/>
                <w:szCs w:val="20"/>
                <w:lang w:val="en-US"/>
              </w:rPr>
            </w:pPr>
            <w:r w:rsidRPr="000909B9">
              <w:rPr>
                <w:sz w:val="20"/>
                <w:szCs w:val="20"/>
              </w:rPr>
              <w:t>(3257)</w:t>
            </w:r>
          </w:p>
        </w:tc>
        <w:tc>
          <w:tcPr>
            <w:tcW w:w="530" w:type="pct"/>
            <w:vAlign w:val="center"/>
          </w:tcPr>
          <w:p w14:paraId="27ED44B0" w14:textId="77777777" w:rsidR="005E0EE2" w:rsidRPr="000909B9" w:rsidRDefault="005E0EE2" w:rsidP="008F2BF9">
            <w:pPr>
              <w:jc w:val="center"/>
              <w:rPr>
                <w:sz w:val="20"/>
                <w:szCs w:val="20"/>
                <w:lang w:val="en-US"/>
              </w:rPr>
            </w:pPr>
            <w:r w:rsidRPr="000909B9">
              <w:rPr>
                <w:sz w:val="20"/>
                <w:szCs w:val="20"/>
              </w:rPr>
              <w:t>(119)</w:t>
            </w:r>
          </w:p>
        </w:tc>
        <w:tc>
          <w:tcPr>
            <w:tcW w:w="501" w:type="pct"/>
            <w:vAlign w:val="center"/>
          </w:tcPr>
          <w:p w14:paraId="5470E5D5" w14:textId="77777777" w:rsidR="005E0EE2" w:rsidRPr="008F2BF9" w:rsidRDefault="005E0EE2" w:rsidP="000B4E88">
            <w:pPr>
              <w:jc w:val="center"/>
              <w:rPr>
                <w:sz w:val="20"/>
                <w:szCs w:val="20"/>
                <w:lang w:val="en-US"/>
              </w:rPr>
            </w:pPr>
            <w:r w:rsidRPr="008F2BF9">
              <w:rPr>
                <w:color w:val="000000"/>
                <w:sz w:val="20"/>
                <w:szCs w:val="20"/>
              </w:rPr>
              <w:t>3769</w:t>
            </w:r>
          </w:p>
        </w:tc>
        <w:tc>
          <w:tcPr>
            <w:tcW w:w="343" w:type="pct"/>
            <w:vAlign w:val="center"/>
          </w:tcPr>
          <w:p w14:paraId="0A2E0AAD" w14:textId="77777777" w:rsidR="005E0EE2" w:rsidRPr="008F2BF9" w:rsidRDefault="005E0EE2" w:rsidP="000B4E88">
            <w:pPr>
              <w:jc w:val="center"/>
              <w:rPr>
                <w:sz w:val="20"/>
                <w:szCs w:val="20"/>
                <w:lang w:val="en-US"/>
              </w:rPr>
            </w:pPr>
            <w:r w:rsidRPr="008F2BF9">
              <w:rPr>
                <w:color w:val="000000"/>
                <w:sz w:val="20"/>
                <w:szCs w:val="20"/>
              </w:rPr>
              <w:t>1</w:t>
            </w:r>
          </w:p>
        </w:tc>
      </w:tr>
      <w:tr w:rsidR="005E0EE2" w:rsidRPr="004751D4" w14:paraId="22F1BD14" w14:textId="77777777" w:rsidTr="000B4E88">
        <w:trPr>
          <w:trHeight w:val="340"/>
        </w:trPr>
        <w:tc>
          <w:tcPr>
            <w:tcW w:w="1065" w:type="pct"/>
            <w:vAlign w:val="center"/>
          </w:tcPr>
          <w:p w14:paraId="279122FF" w14:textId="77777777" w:rsidR="005E0EE2" w:rsidRPr="000909B9" w:rsidRDefault="005E0EE2" w:rsidP="008F2BF9">
            <w:pPr>
              <w:rPr>
                <w:b/>
                <w:bCs w:val="0"/>
                <w:sz w:val="20"/>
                <w:szCs w:val="20"/>
                <w:lang w:val="en-US"/>
              </w:rPr>
            </w:pPr>
            <w:r w:rsidRPr="000909B9">
              <w:rPr>
                <w:color w:val="000000"/>
                <w:sz w:val="20"/>
                <w:szCs w:val="20"/>
              </w:rPr>
              <w:t>Shrestha</w:t>
            </w:r>
            <w:r>
              <w:rPr>
                <w:color w:val="000000"/>
                <w:sz w:val="20"/>
                <w:szCs w:val="20"/>
              </w:rPr>
              <w:t>-</w:t>
            </w:r>
            <w:r w:rsidRPr="000909B9">
              <w:rPr>
                <w:color w:val="000000"/>
                <w:sz w:val="20"/>
                <w:szCs w:val="20"/>
              </w:rPr>
              <w:t>2021</w:t>
            </w:r>
          </w:p>
        </w:tc>
        <w:tc>
          <w:tcPr>
            <w:tcW w:w="355" w:type="pct"/>
            <w:vAlign w:val="center"/>
          </w:tcPr>
          <w:p w14:paraId="05F8520E" w14:textId="77777777" w:rsidR="005E0EE2" w:rsidRPr="000909B9" w:rsidRDefault="005E0EE2" w:rsidP="008F2BF9">
            <w:pPr>
              <w:jc w:val="center"/>
              <w:rPr>
                <w:sz w:val="20"/>
                <w:szCs w:val="20"/>
                <w:lang w:val="en-US"/>
              </w:rPr>
            </w:pPr>
            <w:r w:rsidRPr="000909B9">
              <w:rPr>
                <w:color w:val="000000"/>
                <w:sz w:val="20"/>
                <w:szCs w:val="20"/>
              </w:rPr>
              <w:t>22.8</w:t>
            </w:r>
          </w:p>
        </w:tc>
        <w:tc>
          <w:tcPr>
            <w:tcW w:w="396" w:type="pct"/>
            <w:vAlign w:val="center"/>
          </w:tcPr>
          <w:p w14:paraId="22708628" w14:textId="77777777" w:rsidR="005E0EE2" w:rsidRPr="000909B9" w:rsidRDefault="005E0EE2" w:rsidP="008F2BF9">
            <w:pPr>
              <w:jc w:val="center"/>
              <w:rPr>
                <w:sz w:val="20"/>
                <w:szCs w:val="20"/>
                <w:lang w:val="en-US"/>
              </w:rPr>
            </w:pPr>
            <w:r w:rsidRPr="000909B9">
              <w:rPr>
                <w:color w:val="000000"/>
                <w:sz w:val="20"/>
                <w:szCs w:val="20"/>
              </w:rPr>
              <w:t>36.2</w:t>
            </w:r>
          </w:p>
        </w:tc>
        <w:tc>
          <w:tcPr>
            <w:tcW w:w="396" w:type="pct"/>
            <w:vAlign w:val="center"/>
          </w:tcPr>
          <w:p w14:paraId="51D7604E" w14:textId="77777777" w:rsidR="005E0EE2" w:rsidRPr="000909B9" w:rsidRDefault="005E0EE2" w:rsidP="008F2BF9">
            <w:pPr>
              <w:jc w:val="center"/>
              <w:rPr>
                <w:sz w:val="20"/>
                <w:szCs w:val="20"/>
                <w:lang w:val="en-US"/>
              </w:rPr>
            </w:pPr>
            <w:r w:rsidRPr="000909B9">
              <w:rPr>
                <w:color w:val="000000"/>
                <w:sz w:val="20"/>
                <w:szCs w:val="20"/>
              </w:rPr>
              <w:t>10.2</w:t>
            </w:r>
          </w:p>
        </w:tc>
        <w:tc>
          <w:tcPr>
            <w:tcW w:w="351" w:type="pct"/>
            <w:vAlign w:val="center"/>
          </w:tcPr>
          <w:p w14:paraId="4E967DE1" w14:textId="77777777" w:rsidR="005E0EE2" w:rsidRPr="000909B9" w:rsidRDefault="005E0EE2" w:rsidP="008F2BF9">
            <w:pPr>
              <w:jc w:val="center"/>
              <w:rPr>
                <w:sz w:val="20"/>
                <w:szCs w:val="20"/>
                <w:lang w:val="en-US"/>
              </w:rPr>
            </w:pPr>
            <w:r w:rsidRPr="000909B9">
              <w:rPr>
                <w:color w:val="000000"/>
                <w:sz w:val="20"/>
                <w:szCs w:val="20"/>
              </w:rPr>
              <w:t>12.5</w:t>
            </w:r>
          </w:p>
        </w:tc>
        <w:tc>
          <w:tcPr>
            <w:tcW w:w="378" w:type="pct"/>
            <w:vAlign w:val="center"/>
          </w:tcPr>
          <w:p w14:paraId="7E681001" w14:textId="77777777" w:rsidR="005E0EE2" w:rsidRPr="000909B9" w:rsidRDefault="005E0EE2" w:rsidP="008F2BF9">
            <w:pPr>
              <w:jc w:val="center"/>
              <w:rPr>
                <w:b/>
                <w:bCs w:val="0"/>
                <w:sz w:val="20"/>
                <w:szCs w:val="20"/>
                <w:lang w:val="en-US"/>
              </w:rPr>
            </w:pPr>
            <w:r w:rsidRPr="000909B9">
              <w:rPr>
                <w:color w:val="000000"/>
                <w:sz w:val="20"/>
                <w:szCs w:val="20"/>
              </w:rPr>
              <w:t>20.5</w:t>
            </w:r>
          </w:p>
        </w:tc>
        <w:tc>
          <w:tcPr>
            <w:tcW w:w="289" w:type="pct"/>
            <w:vAlign w:val="center"/>
          </w:tcPr>
          <w:p w14:paraId="793AEC72" w14:textId="77777777" w:rsidR="005E0EE2" w:rsidRPr="000909B9" w:rsidRDefault="005E0EE2" w:rsidP="008F2BF9">
            <w:pPr>
              <w:jc w:val="center"/>
              <w:rPr>
                <w:sz w:val="20"/>
                <w:szCs w:val="20"/>
                <w:lang w:val="en-US"/>
              </w:rPr>
            </w:pPr>
            <w:r w:rsidRPr="000909B9">
              <w:rPr>
                <w:color w:val="000000"/>
                <w:sz w:val="20"/>
                <w:szCs w:val="20"/>
              </w:rPr>
              <w:t>20.1</w:t>
            </w:r>
          </w:p>
        </w:tc>
        <w:tc>
          <w:tcPr>
            <w:tcW w:w="396" w:type="pct"/>
            <w:vAlign w:val="center"/>
          </w:tcPr>
          <w:p w14:paraId="648DDBCE" w14:textId="77777777" w:rsidR="005E0EE2" w:rsidRPr="000909B9" w:rsidRDefault="005E0EE2" w:rsidP="008F2BF9">
            <w:pPr>
              <w:jc w:val="center"/>
              <w:rPr>
                <w:sz w:val="20"/>
                <w:szCs w:val="20"/>
                <w:lang w:val="en-US"/>
              </w:rPr>
            </w:pPr>
            <w:r w:rsidRPr="000909B9">
              <w:rPr>
                <w:sz w:val="20"/>
                <w:szCs w:val="20"/>
              </w:rPr>
              <w:t>(3255)</w:t>
            </w:r>
          </w:p>
        </w:tc>
        <w:tc>
          <w:tcPr>
            <w:tcW w:w="530" w:type="pct"/>
            <w:vAlign w:val="center"/>
          </w:tcPr>
          <w:p w14:paraId="31365A8F" w14:textId="77777777" w:rsidR="005E0EE2" w:rsidRPr="000909B9" w:rsidRDefault="005E0EE2" w:rsidP="008F2BF9">
            <w:pPr>
              <w:jc w:val="center"/>
              <w:rPr>
                <w:sz w:val="20"/>
                <w:szCs w:val="20"/>
                <w:lang w:val="en-US"/>
              </w:rPr>
            </w:pPr>
            <w:r w:rsidRPr="000909B9">
              <w:rPr>
                <w:sz w:val="20"/>
                <w:szCs w:val="20"/>
              </w:rPr>
              <w:t>(121)</w:t>
            </w:r>
          </w:p>
        </w:tc>
        <w:tc>
          <w:tcPr>
            <w:tcW w:w="501" w:type="pct"/>
            <w:vAlign w:val="center"/>
          </w:tcPr>
          <w:p w14:paraId="0D3CE8EF" w14:textId="77777777" w:rsidR="005E0EE2" w:rsidRPr="008F2BF9" w:rsidRDefault="005E0EE2" w:rsidP="000B4E88">
            <w:pPr>
              <w:jc w:val="center"/>
              <w:rPr>
                <w:sz w:val="20"/>
                <w:szCs w:val="20"/>
                <w:lang w:val="en-US"/>
              </w:rPr>
            </w:pPr>
            <w:r w:rsidRPr="008F2BF9">
              <w:rPr>
                <w:color w:val="000000"/>
                <w:sz w:val="20"/>
                <w:szCs w:val="20"/>
              </w:rPr>
              <w:t>3769</w:t>
            </w:r>
          </w:p>
        </w:tc>
        <w:tc>
          <w:tcPr>
            <w:tcW w:w="343" w:type="pct"/>
            <w:vAlign w:val="center"/>
          </w:tcPr>
          <w:p w14:paraId="74C0C926" w14:textId="77777777" w:rsidR="005E0EE2" w:rsidRPr="008F2BF9" w:rsidRDefault="005E0EE2" w:rsidP="000B4E88">
            <w:pPr>
              <w:jc w:val="center"/>
              <w:rPr>
                <w:sz w:val="20"/>
                <w:szCs w:val="20"/>
                <w:lang w:val="en-US"/>
              </w:rPr>
            </w:pPr>
            <w:r w:rsidRPr="008F2BF9">
              <w:rPr>
                <w:color w:val="000000"/>
                <w:sz w:val="20"/>
                <w:szCs w:val="20"/>
              </w:rPr>
              <w:t>1</w:t>
            </w:r>
          </w:p>
        </w:tc>
      </w:tr>
      <w:tr w:rsidR="005E0EE2" w:rsidRPr="004751D4" w14:paraId="601A0AEC" w14:textId="77777777" w:rsidTr="000B4E88">
        <w:trPr>
          <w:trHeight w:val="340"/>
        </w:trPr>
        <w:tc>
          <w:tcPr>
            <w:tcW w:w="1065" w:type="pct"/>
            <w:vAlign w:val="center"/>
          </w:tcPr>
          <w:p w14:paraId="2EEF6EED" w14:textId="77777777" w:rsidR="005E0EE2" w:rsidRPr="000909B9" w:rsidRDefault="005E0EE2" w:rsidP="008F2BF9">
            <w:pPr>
              <w:rPr>
                <w:b/>
                <w:bCs w:val="0"/>
                <w:sz w:val="20"/>
                <w:szCs w:val="20"/>
                <w:lang w:val="en-US"/>
              </w:rPr>
            </w:pPr>
            <w:r w:rsidRPr="000909B9">
              <w:rPr>
                <w:color w:val="000000"/>
                <w:sz w:val="20"/>
                <w:szCs w:val="20"/>
              </w:rPr>
              <w:t>SanDiego</w:t>
            </w:r>
            <w:r>
              <w:rPr>
                <w:color w:val="000000"/>
                <w:sz w:val="20"/>
                <w:szCs w:val="20"/>
              </w:rPr>
              <w:t>-</w:t>
            </w:r>
            <w:r w:rsidRPr="000909B9">
              <w:rPr>
                <w:color w:val="000000"/>
                <w:sz w:val="20"/>
                <w:szCs w:val="20"/>
              </w:rPr>
              <w:t>2018</w:t>
            </w:r>
          </w:p>
        </w:tc>
        <w:tc>
          <w:tcPr>
            <w:tcW w:w="355" w:type="pct"/>
            <w:vAlign w:val="center"/>
          </w:tcPr>
          <w:p w14:paraId="327F3897" w14:textId="77777777" w:rsidR="005E0EE2" w:rsidRPr="000909B9" w:rsidRDefault="005E0EE2" w:rsidP="008F2BF9">
            <w:pPr>
              <w:jc w:val="center"/>
              <w:rPr>
                <w:sz w:val="20"/>
                <w:szCs w:val="20"/>
                <w:lang w:val="en-US"/>
              </w:rPr>
            </w:pPr>
            <w:r w:rsidRPr="000909B9">
              <w:rPr>
                <w:color w:val="000000"/>
                <w:sz w:val="20"/>
                <w:szCs w:val="20"/>
              </w:rPr>
              <w:t>45.4</w:t>
            </w:r>
          </w:p>
        </w:tc>
        <w:tc>
          <w:tcPr>
            <w:tcW w:w="396" w:type="pct"/>
            <w:vAlign w:val="center"/>
          </w:tcPr>
          <w:p w14:paraId="55AABF10" w14:textId="77777777" w:rsidR="005E0EE2" w:rsidRPr="000909B9" w:rsidRDefault="005E0EE2" w:rsidP="008F2BF9">
            <w:pPr>
              <w:jc w:val="center"/>
              <w:rPr>
                <w:sz w:val="20"/>
                <w:szCs w:val="20"/>
                <w:lang w:val="en-US"/>
              </w:rPr>
            </w:pPr>
            <w:r w:rsidRPr="000909B9">
              <w:rPr>
                <w:color w:val="000000"/>
                <w:sz w:val="20"/>
                <w:szCs w:val="20"/>
              </w:rPr>
              <w:t>28.6</w:t>
            </w:r>
          </w:p>
        </w:tc>
        <w:tc>
          <w:tcPr>
            <w:tcW w:w="396" w:type="pct"/>
            <w:vAlign w:val="center"/>
          </w:tcPr>
          <w:p w14:paraId="1270AA39" w14:textId="77777777" w:rsidR="005E0EE2" w:rsidRPr="000909B9" w:rsidRDefault="005E0EE2" w:rsidP="008F2BF9">
            <w:pPr>
              <w:jc w:val="center"/>
              <w:rPr>
                <w:sz w:val="20"/>
                <w:szCs w:val="20"/>
                <w:lang w:val="en-US"/>
              </w:rPr>
            </w:pPr>
            <w:r w:rsidRPr="000909B9">
              <w:rPr>
                <w:color w:val="000000"/>
                <w:sz w:val="20"/>
                <w:szCs w:val="20"/>
              </w:rPr>
              <w:t>16.1</w:t>
            </w:r>
          </w:p>
        </w:tc>
        <w:tc>
          <w:tcPr>
            <w:tcW w:w="351" w:type="pct"/>
            <w:vAlign w:val="center"/>
          </w:tcPr>
          <w:p w14:paraId="073F0548" w14:textId="77777777" w:rsidR="005E0EE2" w:rsidRPr="000909B9" w:rsidRDefault="005E0EE2" w:rsidP="008F2BF9">
            <w:pPr>
              <w:jc w:val="center"/>
              <w:rPr>
                <w:sz w:val="20"/>
                <w:szCs w:val="20"/>
                <w:lang w:val="en-US"/>
              </w:rPr>
            </w:pPr>
            <w:r w:rsidRPr="000909B9">
              <w:rPr>
                <w:color w:val="000000"/>
                <w:sz w:val="20"/>
                <w:szCs w:val="20"/>
              </w:rPr>
              <w:t>14.4</w:t>
            </w:r>
          </w:p>
        </w:tc>
        <w:tc>
          <w:tcPr>
            <w:tcW w:w="378" w:type="pct"/>
            <w:vAlign w:val="center"/>
          </w:tcPr>
          <w:p w14:paraId="17BA53F4" w14:textId="77777777" w:rsidR="005E0EE2" w:rsidRPr="000909B9" w:rsidRDefault="005E0EE2" w:rsidP="008F2BF9">
            <w:pPr>
              <w:jc w:val="center"/>
              <w:rPr>
                <w:b/>
                <w:bCs w:val="0"/>
                <w:sz w:val="20"/>
                <w:szCs w:val="20"/>
                <w:lang w:val="en-US"/>
              </w:rPr>
            </w:pPr>
            <w:r w:rsidRPr="000909B9">
              <w:rPr>
                <w:color w:val="000000"/>
                <w:sz w:val="20"/>
                <w:szCs w:val="20"/>
              </w:rPr>
              <w:t>26.1</w:t>
            </w:r>
          </w:p>
        </w:tc>
        <w:tc>
          <w:tcPr>
            <w:tcW w:w="289" w:type="pct"/>
            <w:vAlign w:val="center"/>
          </w:tcPr>
          <w:p w14:paraId="62338557" w14:textId="77777777" w:rsidR="005E0EE2" w:rsidRPr="000909B9" w:rsidRDefault="005E0EE2" w:rsidP="008F2BF9">
            <w:pPr>
              <w:jc w:val="center"/>
              <w:rPr>
                <w:sz w:val="20"/>
                <w:szCs w:val="20"/>
                <w:lang w:val="en-US"/>
              </w:rPr>
            </w:pPr>
            <w:r w:rsidRPr="000909B9">
              <w:rPr>
                <w:color w:val="000000"/>
                <w:sz w:val="20"/>
                <w:szCs w:val="20"/>
              </w:rPr>
              <w:t>21.5</w:t>
            </w:r>
          </w:p>
        </w:tc>
        <w:tc>
          <w:tcPr>
            <w:tcW w:w="396" w:type="pct"/>
            <w:vAlign w:val="center"/>
          </w:tcPr>
          <w:p w14:paraId="6D8F424E" w14:textId="77777777" w:rsidR="005E0EE2" w:rsidRPr="000909B9" w:rsidRDefault="005E0EE2" w:rsidP="008F2BF9">
            <w:pPr>
              <w:jc w:val="center"/>
              <w:rPr>
                <w:sz w:val="20"/>
                <w:szCs w:val="20"/>
                <w:lang w:val="en-US"/>
              </w:rPr>
            </w:pPr>
            <w:r w:rsidRPr="000909B9">
              <w:rPr>
                <w:sz w:val="20"/>
                <w:szCs w:val="20"/>
              </w:rPr>
              <w:t>(3283)</w:t>
            </w:r>
          </w:p>
        </w:tc>
        <w:tc>
          <w:tcPr>
            <w:tcW w:w="530" w:type="pct"/>
            <w:vAlign w:val="center"/>
          </w:tcPr>
          <w:p w14:paraId="2BEF932A" w14:textId="77777777" w:rsidR="005E0EE2" w:rsidRPr="000909B9" w:rsidRDefault="005E0EE2" w:rsidP="008F2BF9">
            <w:pPr>
              <w:jc w:val="center"/>
              <w:rPr>
                <w:sz w:val="20"/>
                <w:szCs w:val="20"/>
                <w:lang w:val="en-US"/>
              </w:rPr>
            </w:pPr>
            <w:r w:rsidRPr="000909B9">
              <w:rPr>
                <w:sz w:val="20"/>
                <w:szCs w:val="20"/>
              </w:rPr>
              <w:t>(92)</w:t>
            </w:r>
          </w:p>
        </w:tc>
        <w:tc>
          <w:tcPr>
            <w:tcW w:w="501" w:type="pct"/>
            <w:vAlign w:val="center"/>
          </w:tcPr>
          <w:p w14:paraId="20ED6A3B" w14:textId="77777777" w:rsidR="005E0EE2" w:rsidRPr="008F2BF9" w:rsidRDefault="005E0EE2" w:rsidP="000B4E88">
            <w:pPr>
              <w:jc w:val="center"/>
              <w:rPr>
                <w:sz w:val="20"/>
                <w:szCs w:val="20"/>
                <w:lang w:val="en-US"/>
              </w:rPr>
            </w:pPr>
            <w:r w:rsidRPr="008F2BF9">
              <w:rPr>
                <w:color w:val="000000"/>
                <w:sz w:val="20"/>
                <w:szCs w:val="20"/>
              </w:rPr>
              <w:t>3768</w:t>
            </w:r>
          </w:p>
        </w:tc>
        <w:tc>
          <w:tcPr>
            <w:tcW w:w="343" w:type="pct"/>
            <w:vAlign w:val="center"/>
          </w:tcPr>
          <w:p w14:paraId="4F112735" w14:textId="77777777" w:rsidR="005E0EE2" w:rsidRPr="008F2BF9" w:rsidRDefault="005E0EE2" w:rsidP="000B4E88">
            <w:pPr>
              <w:jc w:val="center"/>
              <w:rPr>
                <w:sz w:val="20"/>
                <w:szCs w:val="20"/>
                <w:lang w:val="en-US"/>
              </w:rPr>
            </w:pPr>
            <w:r w:rsidRPr="008F2BF9">
              <w:rPr>
                <w:color w:val="000000"/>
                <w:sz w:val="20"/>
                <w:szCs w:val="20"/>
              </w:rPr>
              <w:t>2</w:t>
            </w:r>
          </w:p>
        </w:tc>
      </w:tr>
      <w:tr w:rsidR="005E0EE2" w:rsidRPr="004751D4" w14:paraId="07A42D7A" w14:textId="77777777" w:rsidTr="000B4E88">
        <w:trPr>
          <w:trHeight w:val="340"/>
        </w:trPr>
        <w:tc>
          <w:tcPr>
            <w:tcW w:w="1065" w:type="pct"/>
            <w:vAlign w:val="center"/>
          </w:tcPr>
          <w:p w14:paraId="6221E470" w14:textId="77777777" w:rsidR="005E0EE2" w:rsidRPr="000909B9" w:rsidRDefault="005E0EE2" w:rsidP="008F2BF9">
            <w:pPr>
              <w:rPr>
                <w:b/>
                <w:bCs w:val="0"/>
                <w:sz w:val="20"/>
                <w:szCs w:val="20"/>
                <w:lang w:val="en-US"/>
              </w:rPr>
            </w:pPr>
            <w:r>
              <w:rPr>
                <w:color w:val="000000"/>
                <w:sz w:val="20"/>
                <w:szCs w:val="20"/>
              </w:rPr>
              <w:t>NUIG-</w:t>
            </w:r>
            <w:r w:rsidRPr="000909B9">
              <w:rPr>
                <w:color w:val="000000"/>
                <w:sz w:val="20"/>
                <w:szCs w:val="20"/>
              </w:rPr>
              <w:t>2020</w:t>
            </w:r>
          </w:p>
        </w:tc>
        <w:tc>
          <w:tcPr>
            <w:tcW w:w="355" w:type="pct"/>
            <w:vAlign w:val="center"/>
          </w:tcPr>
          <w:p w14:paraId="49457B52" w14:textId="77777777" w:rsidR="005E0EE2" w:rsidRPr="000909B9" w:rsidRDefault="005E0EE2" w:rsidP="008F2BF9">
            <w:pPr>
              <w:jc w:val="center"/>
              <w:rPr>
                <w:sz w:val="20"/>
                <w:szCs w:val="20"/>
                <w:lang w:val="en-US"/>
              </w:rPr>
            </w:pPr>
            <w:r w:rsidRPr="000909B9">
              <w:rPr>
                <w:color w:val="000000"/>
                <w:sz w:val="20"/>
                <w:szCs w:val="20"/>
              </w:rPr>
              <w:t>16.9</w:t>
            </w:r>
          </w:p>
        </w:tc>
        <w:tc>
          <w:tcPr>
            <w:tcW w:w="396" w:type="pct"/>
            <w:vAlign w:val="center"/>
          </w:tcPr>
          <w:p w14:paraId="0998E271" w14:textId="77777777" w:rsidR="005E0EE2" w:rsidRPr="000909B9" w:rsidRDefault="005E0EE2" w:rsidP="008F2BF9">
            <w:pPr>
              <w:jc w:val="center"/>
              <w:rPr>
                <w:sz w:val="20"/>
                <w:szCs w:val="20"/>
                <w:lang w:val="en-US"/>
              </w:rPr>
            </w:pPr>
            <w:r w:rsidRPr="000909B9">
              <w:rPr>
                <w:color w:val="000000"/>
                <w:sz w:val="20"/>
                <w:szCs w:val="20"/>
              </w:rPr>
              <w:t>29.9</w:t>
            </w:r>
          </w:p>
        </w:tc>
        <w:tc>
          <w:tcPr>
            <w:tcW w:w="396" w:type="pct"/>
            <w:vAlign w:val="center"/>
          </w:tcPr>
          <w:p w14:paraId="4933C0DF" w14:textId="77777777" w:rsidR="005E0EE2" w:rsidRPr="000909B9" w:rsidRDefault="005E0EE2" w:rsidP="008F2BF9">
            <w:pPr>
              <w:jc w:val="center"/>
              <w:rPr>
                <w:sz w:val="20"/>
                <w:szCs w:val="20"/>
                <w:lang w:val="en-US"/>
              </w:rPr>
            </w:pPr>
            <w:r w:rsidRPr="000909B9">
              <w:rPr>
                <w:color w:val="000000"/>
                <w:sz w:val="20"/>
                <w:szCs w:val="20"/>
              </w:rPr>
              <w:t>22.2</w:t>
            </w:r>
          </w:p>
        </w:tc>
        <w:tc>
          <w:tcPr>
            <w:tcW w:w="351" w:type="pct"/>
            <w:vAlign w:val="center"/>
          </w:tcPr>
          <w:p w14:paraId="617B1136" w14:textId="77777777" w:rsidR="005E0EE2" w:rsidRPr="000909B9" w:rsidRDefault="005E0EE2" w:rsidP="008F2BF9">
            <w:pPr>
              <w:jc w:val="center"/>
              <w:rPr>
                <w:sz w:val="20"/>
                <w:szCs w:val="20"/>
                <w:lang w:val="en-US"/>
              </w:rPr>
            </w:pPr>
            <w:r w:rsidRPr="000909B9">
              <w:rPr>
                <w:color w:val="000000"/>
                <w:sz w:val="20"/>
                <w:szCs w:val="20"/>
              </w:rPr>
              <w:t>40.5</w:t>
            </w:r>
          </w:p>
        </w:tc>
        <w:tc>
          <w:tcPr>
            <w:tcW w:w="378" w:type="pct"/>
            <w:vAlign w:val="center"/>
          </w:tcPr>
          <w:p w14:paraId="49503B87" w14:textId="77777777" w:rsidR="005E0EE2" w:rsidRPr="000909B9" w:rsidRDefault="005E0EE2" w:rsidP="008F2BF9">
            <w:pPr>
              <w:jc w:val="center"/>
              <w:rPr>
                <w:b/>
                <w:bCs w:val="0"/>
                <w:sz w:val="20"/>
                <w:szCs w:val="20"/>
                <w:lang w:val="en-US"/>
              </w:rPr>
            </w:pPr>
            <w:r w:rsidRPr="000909B9">
              <w:rPr>
                <w:color w:val="000000"/>
                <w:sz w:val="20"/>
                <w:szCs w:val="20"/>
              </w:rPr>
              <w:t>27.4</w:t>
            </w:r>
          </w:p>
        </w:tc>
        <w:tc>
          <w:tcPr>
            <w:tcW w:w="289" w:type="pct"/>
            <w:vAlign w:val="center"/>
          </w:tcPr>
          <w:p w14:paraId="26088E00" w14:textId="77777777" w:rsidR="005E0EE2" w:rsidRPr="000909B9" w:rsidRDefault="005E0EE2" w:rsidP="008F2BF9">
            <w:pPr>
              <w:jc w:val="center"/>
              <w:rPr>
                <w:sz w:val="20"/>
                <w:szCs w:val="20"/>
                <w:lang w:val="en-US"/>
              </w:rPr>
            </w:pPr>
            <w:r w:rsidRPr="000909B9">
              <w:rPr>
                <w:color w:val="000000"/>
                <w:sz w:val="20"/>
                <w:szCs w:val="20"/>
              </w:rPr>
              <w:t>31.0</w:t>
            </w:r>
          </w:p>
        </w:tc>
        <w:tc>
          <w:tcPr>
            <w:tcW w:w="396" w:type="pct"/>
            <w:vAlign w:val="center"/>
          </w:tcPr>
          <w:p w14:paraId="313C5551" w14:textId="77777777" w:rsidR="005E0EE2" w:rsidRPr="000909B9" w:rsidRDefault="005E0EE2" w:rsidP="008F2BF9">
            <w:pPr>
              <w:jc w:val="center"/>
              <w:rPr>
                <w:sz w:val="20"/>
                <w:szCs w:val="20"/>
                <w:lang w:val="en-US"/>
              </w:rPr>
            </w:pPr>
            <w:r w:rsidRPr="000909B9">
              <w:rPr>
                <w:sz w:val="20"/>
                <w:szCs w:val="20"/>
              </w:rPr>
              <w:t>(3268)</w:t>
            </w:r>
          </w:p>
        </w:tc>
        <w:tc>
          <w:tcPr>
            <w:tcW w:w="530" w:type="pct"/>
            <w:vAlign w:val="center"/>
          </w:tcPr>
          <w:p w14:paraId="72A1CA8E" w14:textId="77777777" w:rsidR="005E0EE2" w:rsidRPr="000909B9" w:rsidRDefault="005E0EE2" w:rsidP="008F2BF9">
            <w:pPr>
              <w:jc w:val="center"/>
              <w:rPr>
                <w:sz w:val="20"/>
                <w:szCs w:val="20"/>
                <w:lang w:val="en-US"/>
              </w:rPr>
            </w:pPr>
            <w:r w:rsidRPr="000909B9">
              <w:rPr>
                <w:sz w:val="20"/>
                <w:szCs w:val="20"/>
              </w:rPr>
              <w:t>(108)</w:t>
            </w:r>
          </w:p>
        </w:tc>
        <w:tc>
          <w:tcPr>
            <w:tcW w:w="501" w:type="pct"/>
            <w:vAlign w:val="center"/>
          </w:tcPr>
          <w:p w14:paraId="43E4AA63" w14:textId="77777777" w:rsidR="005E0EE2" w:rsidRPr="008F2BF9" w:rsidRDefault="005E0EE2" w:rsidP="000B4E88">
            <w:pPr>
              <w:jc w:val="center"/>
              <w:rPr>
                <w:sz w:val="20"/>
                <w:szCs w:val="20"/>
                <w:lang w:val="en-US"/>
              </w:rPr>
            </w:pPr>
            <w:r w:rsidRPr="008F2BF9">
              <w:rPr>
                <w:color w:val="000000"/>
                <w:sz w:val="20"/>
                <w:szCs w:val="20"/>
              </w:rPr>
              <w:t>3770</w:t>
            </w:r>
          </w:p>
        </w:tc>
        <w:tc>
          <w:tcPr>
            <w:tcW w:w="343" w:type="pct"/>
            <w:vAlign w:val="center"/>
          </w:tcPr>
          <w:p w14:paraId="36697B19" w14:textId="77777777" w:rsidR="005E0EE2" w:rsidRPr="008F2BF9" w:rsidRDefault="005E0EE2" w:rsidP="000B4E88">
            <w:pPr>
              <w:jc w:val="center"/>
              <w:rPr>
                <w:sz w:val="20"/>
                <w:szCs w:val="20"/>
                <w:lang w:val="en-US"/>
              </w:rPr>
            </w:pPr>
            <w:r w:rsidRPr="008F2BF9">
              <w:rPr>
                <w:color w:val="000000"/>
                <w:sz w:val="20"/>
                <w:szCs w:val="20"/>
              </w:rPr>
              <w:t>0</w:t>
            </w:r>
          </w:p>
        </w:tc>
      </w:tr>
      <w:tr w:rsidR="005E0EE2" w:rsidRPr="004751D4" w14:paraId="3D28994E" w14:textId="77777777" w:rsidTr="000B4E88">
        <w:trPr>
          <w:trHeight w:val="340"/>
        </w:trPr>
        <w:tc>
          <w:tcPr>
            <w:tcW w:w="1065" w:type="pct"/>
            <w:tcBorders>
              <w:bottom w:val="nil"/>
            </w:tcBorders>
            <w:vAlign w:val="center"/>
          </w:tcPr>
          <w:p w14:paraId="4071480F" w14:textId="77777777" w:rsidR="005E0EE2" w:rsidRPr="000909B9" w:rsidRDefault="005E0EE2" w:rsidP="008F2BF9">
            <w:pPr>
              <w:rPr>
                <w:b/>
                <w:bCs w:val="0"/>
                <w:sz w:val="20"/>
                <w:szCs w:val="20"/>
                <w:lang w:val="en-US"/>
              </w:rPr>
            </w:pPr>
            <w:r w:rsidRPr="000909B9">
              <w:rPr>
                <w:color w:val="000000"/>
                <w:sz w:val="20"/>
                <w:szCs w:val="20"/>
              </w:rPr>
              <w:t>Nakamura</w:t>
            </w:r>
            <w:r>
              <w:rPr>
                <w:color w:val="000000"/>
                <w:sz w:val="20"/>
                <w:szCs w:val="20"/>
              </w:rPr>
              <w:t>-</w:t>
            </w:r>
            <w:r w:rsidRPr="000909B9">
              <w:rPr>
                <w:color w:val="000000"/>
                <w:sz w:val="20"/>
                <w:szCs w:val="20"/>
              </w:rPr>
              <w:t>2017</w:t>
            </w:r>
          </w:p>
        </w:tc>
        <w:tc>
          <w:tcPr>
            <w:tcW w:w="355" w:type="pct"/>
            <w:tcBorders>
              <w:bottom w:val="nil"/>
            </w:tcBorders>
            <w:vAlign w:val="center"/>
          </w:tcPr>
          <w:p w14:paraId="54E63DC4" w14:textId="77777777" w:rsidR="005E0EE2" w:rsidRPr="000909B9" w:rsidRDefault="005E0EE2" w:rsidP="008F2BF9">
            <w:pPr>
              <w:jc w:val="center"/>
              <w:rPr>
                <w:sz w:val="20"/>
                <w:szCs w:val="20"/>
                <w:lang w:val="en-US"/>
              </w:rPr>
            </w:pPr>
            <w:r w:rsidRPr="000909B9">
              <w:rPr>
                <w:color w:val="000000"/>
                <w:sz w:val="20"/>
                <w:szCs w:val="20"/>
              </w:rPr>
              <w:t>34.1</w:t>
            </w:r>
          </w:p>
        </w:tc>
        <w:tc>
          <w:tcPr>
            <w:tcW w:w="396" w:type="pct"/>
            <w:tcBorders>
              <w:bottom w:val="nil"/>
            </w:tcBorders>
            <w:vAlign w:val="center"/>
          </w:tcPr>
          <w:p w14:paraId="1FDC6BA3" w14:textId="77777777" w:rsidR="005E0EE2" w:rsidRPr="000909B9" w:rsidRDefault="005E0EE2" w:rsidP="008F2BF9">
            <w:pPr>
              <w:jc w:val="center"/>
              <w:rPr>
                <w:sz w:val="20"/>
                <w:szCs w:val="20"/>
                <w:lang w:val="en-US"/>
              </w:rPr>
            </w:pPr>
            <w:r w:rsidRPr="000909B9">
              <w:rPr>
                <w:color w:val="000000"/>
                <w:sz w:val="20"/>
                <w:szCs w:val="20"/>
              </w:rPr>
              <w:t>38.5</w:t>
            </w:r>
          </w:p>
        </w:tc>
        <w:tc>
          <w:tcPr>
            <w:tcW w:w="396" w:type="pct"/>
            <w:tcBorders>
              <w:bottom w:val="nil"/>
            </w:tcBorders>
            <w:vAlign w:val="center"/>
          </w:tcPr>
          <w:p w14:paraId="661A011D" w14:textId="77777777" w:rsidR="005E0EE2" w:rsidRPr="000909B9" w:rsidRDefault="005E0EE2" w:rsidP="008F2BF9">
            <w:pPr>
              <w:jc w:val="center"/>
              <w:rPr>
                <w:sz w:val="20"/>
                <w:szCs w:val="20"/>
                <w:lang w:val="en-US"/>
              </w:rPr>
            </w:pPr>
            <w:r w:rsidRPr="000909B9">
              <w:rPr>
                <w:color w:val="000000"/>
                <w:sz w:val="20"/>
                <w:szCs w:val="20"/>
              </w:rPr>
              <w:t>20.8</w:t>
            </w:r>
          </w:p>
        </w:tc>
        <w:tc>
          <w:tcPr>
            <w:tcW w:w="351" w:type="pct"/>
            <w:tcBorders>
              <w:bottom w:val="nil"/>
            </w:tcBorders>
            <w:vAlign w:val="center"/>
          </w:tcPr>
          <w:p w14:paraId="0EA99885" w14:textId="77777777" w:rsidR="005E0EE2" w:rsidRPr="000909B9" w:rsidRDefault="005E0EE2" w:rsidP="008F2BF9">
            <w:pPr>
              <w:jc w:val="center"/>
              <w:rPr>
                <w:sz w:val="20"/>
                <w:szCs w:val="20"/>
                <w:lang w:val="en-US"/>
              </w:rPr>
            </w:pPr>
            <w:r w:rsidRPr="000909B9">
              <w:rPr>
                <w:color w:val="000000"/>
                <w:sz w:val="20"/>
                <w:szCs w:val="20"/>
              </w:rPr>
              <w:t>16.5</w:t>
            </w:r>
          </w:p>
        </w:tc>
        <w:tc>
          <w:tcPr>
            <w:tcW w:w="378" w:type="pct"/>
            <w:tcBorders>
              <w:bottom w:val="nil"/>
            </w:tcBorders>
            <w:vAlign w:val="center"/>
          </w:tcPr>
          <w:p w14:paraId="1B4CD7C6" w14:textId="77777777" w:rsidR="005E0EE2" w:rsidRPr="000909B9" w:rsidRDefault="005E0EE2" w:rsidP="008F2BF9">
            <w:pPr>
              <w:jc w:val="center"/>
              <w:rPr>
                <w:b/>
                <w:bCs w:val="0"/>
                <w:sz w:val="20"/>
                <w:szCs w:val="20"/>
                <w:lang w:val="en-US"/>
              </w:rPr>
            </w:pPr>
            <w:r w:rsidRPr="000909B9">
              <w:rPr>
                <w:color w:val="000000"/>
                <w:sz w:val="20"/>
                <w:szCs w:val="20"/>
              </w:rPr>
              <w:t>27.5</w:t>
            </w:r>
          </w:p>
        </w:tc>
        <w:tc>
          <w:tcPr>
            <w:tcW w:w="289" w:type="pct"/>
            <w:tcBorders>
              <w:bottom w:val="nil"/>
            </w:tcBorders>
            <w:vAlign w:val="center"/>
          </w:tcPr>
          <w:p w14:paraId="6DFE75E8" w14:textId="77777777" w:rsidR="005E0EE2" w:rsidRPr="000909B9" w:rsidRDefault="005E0EE2" w:rsidP="008F2BF9">
            <w:pPr>
              <w:jc w:val="center"/>
              <w:rPr>
                <w:sz w:val="20"/>
                <w:szCs w:val="20"/>
                <w:lang w:val="en-US"/>
              </w:rPr>
            </w:pPr>
            <w:r w:rsidRPr="000909B9">
              <w:rPr>
                <w:color w:val="000000"/>
                <w:sz w:val="20"/>
                <w:szCs w:val="20"/>
              </w:rPr>
              <w:t>25.7</w:t>
            </w:r>
          </w:p>
        </w:tc>
        <w:tc>
          <w:tcPr>
            <w:tcW w:w="396" w:type="pct"/>
            <w:tcBorders>
              <w:bottom w:val="nil"/>
            </w:tcBorders>
            <w:vAlign w:val="center"/>
          </w:tcPr>
          <w:p w14:paraId="55FE4136" w14:textId="77777777" w:rsidR="005E0EE2" w:rsidRPr="000909B9" w:rsidRDefault="005E0EE2" w:rsidP="008F2BF9">
            <w:pPr>
              <w:jc w:val="center"/>
              <w:rPr>
                <w:sz w:val="20"/>
                <w:szCs w:val="20"/>
                <w:lang w:val="en-US"/>
              </w:rPr>
            </w:pPr>
            <w:r w:rsidRPr="000909B9">
              <w:rPr>
                <w:sz w:val="20"/>
                <w:szCs w:val="20"/>
              </w:rPr>
              <w:t>(3247)</w:t>
            </w:r>
          </w:p>
        </w:tc>
        <w:tc>
          <w:tcPr>
            <w:tcW w:w="530" w:type="pct"/>
            <w:tcBorders>
              <w:bottom w:val="nil"/>
            </w:tcBorders>
            <w:vAlign w:val="center"/>
          </w:tcPr>
          <w:p w14:paraId="16189F3E" w14:textId="77777777" w:rsidR="005E0EE2" w:rsidRPr="000909B9" w:rsidRDefault="005E0EE2" w:rsidP="008F2BF9">
            <w:pPr>
              <w:jc w:val="center"/>
              <w:rPr>
                <w:sz w:val="20"/>
                <w:szCs w:val="20"/>
                <w:lang w:val="en-US"/>
              </w:rPr>
            </w:pPr>
            <w:r w:rsidRPr="000909B9">
              <w:rPr>
                <w:sz w:val="20"/>
                <w:szCs w:val="20"/>
              </w:rPr>
              <w:t>(129)</w:t>
            </w:r>
          </w:p>
        </w:tc>
        <w:tc>
          <w:tcPr>
            <w:tcW w:w="501" w:type="pct"/>
            <w:tcBorders>
              <w:bottom w:val="nil"/>
            </w:tcBorders>
            <w:vAlign w:val="center"/>
          </w:tcPr>
          <w:p w14:paraId="49A1D335" w14:textId="77777777" w:rsidR="005E0EE2" w:rsidRPr="008F2BF9" w:rsidRDefault="005E0EE2" w:rsidP="000B4E88">
            <w:pPr>
              <w:jc w:val="center"/>
              <w:rPr>
                <w:sz w:val="20"/>
                <w:szCs w:val="20"/>
                <w:lang w:val="en-US"/>
              </w:rPr>
            </w:pPr>
            <w:r w:rsidRPr="008F2BF9">
              <w:rPr>
                <w:color w:val="000000"/>
                <w:sz w:val="20"/>
                <w:szCs w:val="20"/>
              </w:rPr>
              <w:t>3770</w:t>
            </w:r>
          </w:p>
        </w:tc>
        <w:tc>
          <w:tcPr>
            <w:tcW w:w="343" w:type="pct"/>
            <w:tcBorders>
              <w:bottom w:val="nil"/>
            </w:tcBorders>
            <w:vAlign w:val="center"/>
          </w:tcPr>
          <w:p w14:paraId="60306F3E" w14:textId="77777777" w:rsidR="005E0EE2" w:rsidRPr="008F2BF9" w:rsidRDefault="005E0EE2" w:rsidP="000B4E88">
            <w:pPr>
              <w:jc w:val="center"/>
              <w:rPr>
                <w:sz w:val="20"/>
                <w:szCs w:val="20"/>
                <w:lang w:val="en-US"/>
              </w:rPr>
            </w:pPr>
            <w:r w:rsidRPr="008F2BF9">
              <w:rPr>
                <w:color w:val="000000"/>
                <w:sz w:val="20"/>
                <w:szCs w:val="20"/>
              </w:rPr>
              <w:t>0</w:t>
            </w:r>
          </w:p>
        </w:tc>
      </w:tr>
      <w:tr w:rsidR="005E0EE2" w:rsidRPr="004751D4" w14:paraId="4C7622A6" w14:textId="77777777" w:rsidTr="000B4E88">
        <w:trPr>
          <w:trHeight w:val="340"/>
        </w:trPr>
        <w:tc>
          <w:tcPr>
            <w:tcW w:w="1065" w:type="pct"/>
            <w:tcBorders>
              <w:top w:val="nil"/>
              <w:bottom w:val="single" w:sz="12" w:space="0" w:color="auto"/>
            </w:tcBorders>
            <w:vAlign w:val="center"/>
          </w:tcPr>
          <w:p w14:paraId="598E21DF" w14:textId="77777777" w:rsidR="005E0EE2" w:rsidRPr="000909B9" w:rsidRDefault="005E0EE2" w:rsidP="008F2BF9">
            <w:pPr>
              <w:rPr>
                <w:b/>
                <w:bCs w:val="0"/>
                <w:sz w:val="20"/>
                <w:szCs w:val="20"/>
                <w:lang w:val="en-US"/>
              </w:rPr>
            </w:pPr>
            <w:r w:rsidRPr="000909B9">
              <w:rPr>
                <w:color w:val="000000"/>
                <w:sz w:val="20"/>
                <w:szCs w:val="20"/>
              </w:rPr>
              <w:t>Glarborg</w:t>
            </w:r>
            <w:r>
              <w:rPr>
                <w:color w:val="000000"/>
                <w:sz w:val="20"/>
                <w:szCs w:val="20"/>
              </w:rPr>
              <w:t>-</w:t>
            </w:r>
            <w:r w:rsidRPr="000909B9">
              <w:rPr>
                <w:color w:val="000000"/>
                <w:sz w:val="20"/>
                <w:szCs w:val="20"/>
              </w:rPr>
              <w:t>2018</w:t>
            </w:r>
          </w:p>
        </w:tc>
        <w:tc>
          <w:tcPr>
            <w:tcW w:w="355" w:type="pct"/>
            <w:tcBorders>
              <w:top w:val="nil"/>
              <w:bottom w:val="single" w:sz="12" w:space="0" w:color="auto"/>
            </w:tcBorders>
            <w:vAlign w:val="center"/>
          </w:tcPr>
          <w:p w14:paraId="3CB64E5D" w14:textId="77777777" w:rsidR="005E0EE2" w:rsidRPr="000909B9" w:rsidRDefault="005E0EE2" w:rsidP="008F2BF9">
            <w:pPr>
              <w:jc w:val="center"/>
              <w:rPr>
                <w:sz w:val="20"/>
                <w:szCs w:val="20"/>
                <w:lang w:val="en-US"/>
              </w:rPr>
            </w:pPr>
            <w:r w:rsidRPr="000909B9">
              <w:rPr>
                <w:color w:val="000000"/>
                <w:sz w:val="20"/>
                <w:szCs w:val="20"/>
              </w:rPr>
              <w:t>9.5</w:t>
            </w:r>
          </w:p>
        </w:tc>
        <w:tc>
          <w:tcPr>
            <w:tcW w:w="396" w:type="pct"/>
            <w:tcBorders>
              <w:top w:val="nil"/>
              <w:bottom w:val="single" w:sz="12" w:space="0" w:color="auto"/>
            </w:tcBorders>
            <w:vAlign w:val="center"/>
          </w:tcPr>
          <w:p w14:paraId="38E92445" w14:textId="77777777" w:rsidR="005E0EE2" w:rsidRPr="000909B9" w:rsidRDefault="005E0EE2" w:rsidP="008F2BF9">
            <w:pPr>
              <w:jc w:val="center"/>
              <w:rPr>
                <w:sz w:val="20"/>
                <w:szCs w:val="20"/>
                <w:lang w:val="en-US"/>
              </w:rPr>
            </w:pPr>
            <w:r w:rsidRPr="000909B9">
              <w:rPr>
                <w:color w:val="000000"/>
                <w:sz w:val="20"/>
                <w:szCs w:val="20"/>
              </w:rPr>
              <w:t>28.8</w:t>
            </w:r>
          </w:p>
        </w:tc>
        <w:tc>
          <w:tcPr>
            <w:tcW w:w="396" w:type="pct"/>
            <w:tcBorders>
              <w:top w:val="nil"/>
              <w:bottom w:val="single" w:sz="12" w:space="0" w:color="auto"/>
            </w:tcBorders>
            <w:vAlign w:val="center"/>
          </w:tcPr>
          <w:p w14:paraId="632146C7" w14:textId="77777777" w:rsidR="005E0EE2" w:rsidRPr="000909B9" w:rsidRDefault="005E0EE2" w:rsidP="008F2BF9">
            <w:pPr>
              <w:jc w:val="center"/>
              <w:rPr>
                <w:sz w:val="20"/>
                <w:szCs w:val="20"/>
                <w:lang w:val="en-US"/>
              </w:rPr>
            </w:pPr>
            <w:r w:rsidRPr="000909B9">
              <w:rPr>
                <w:color w:val="000000"/>
                <w:sz w:val="20"/>
                <w:szCs w:val="20"/>
              </w:rPr>
              <w:t>12.3</w:t>
            </w:r>
          </w:p>
        </w:tc>
        <w:tc>
          <w:tcPr>
            <w:tcW w:w="351" w:type="pct"/>
            <w:tcBorders>
              <w:top w:val="nil"/>
              <w:bottom w:val="single" w:sz="12" w:space="0" w:color="auto"/>
            </w:tcBorders>
            <w:vAlign w:val="center"/>
          </w:tcPr>
          <w:p w14:paraId="0EA526B9" w14:textId="77777777" w:rsidR="005E0EE2" w:rsidRPr="000909B9" w:rsidRDefault="005E0EE2" w:rsidP="008F2BF9">
            <w:pPr>
              <w:jc w:val="center"/>
              <w:rPr>
                <w:sz w:val="20"/>
                <w:szCs w:val="20"/>
                <w:lang w:val="en-US"/>
              </w:rPr>
            </w:pPr>
            <w:r w:rsidRPr="000909B9">
              <w:rPr>
                <w:color w:val="000000"/>
                <w:sz w:val="20"/>
                <w:szCs w:val="20"/>
              </w:rPr>
              <w:t>75.9</w:t>
            </w:r>
          </w:p>
        </w:tc>
        <w:tc>
          <w:tcPr>
            <w:tcW w:w="378" w:type="pct"/>
            <w:tcBorders>
              <w:top w:val="nil"/>
              <w:bottom w:val="single" w:sz="12" w:space="0" w:color="auto"/>
            </w:tcBorders>
            <w:vAlign w:val="center"/>
          </w:tcPr>
          <w:p w14:paraId="70CB464B" w14:textId="77777777" w:rsidR="005E0EE2" w:rsidRPr="000909B9" w:rsidRDefault="005E0EE2" w:rsidP="008F2BF9">
            <w:pPr>
              <w:jc w:val="center"/>
              <w:rPr>
                <w:b/>
                <w:bCs w:val="0"/>
                <w:sz w:val="20"/>
                <w:szCs w:val="20"/>
                <w:lang w:val="en-US"/>
              </w:rPr>
            </w:pPr>
            <w:r w:rsidRPr="000909B9">
              <w:rPr>
                <w:color w:val="000000"/>
                <w:sz w:val="20"/>
                <w:szCs w:val="20"/>
              </w:rPr>
              <w:t>31.6</w:t>
            </w:r>
          </w:p>
        </w:tc>
        <w:tc>
          <w:tcPr>
            <w:tcW w:w="289" w:type="pct"/>
            <w:tcBorders>
              <w:top w:val="nil"/>
              <w:bottom w:val="single" w:sz="12" w:space="0" w:color="auto"/>
            </w:tcBorders>
            <w:vAlign w:val="center"/>
          </w:tcPr>
          <w:p w14:paraId="4154A933" w14:textId="77777777" w:rsidR="005E0EE2" w:rsidRPr="000909B9" w:rsidRDefault="005E0EE2" w:rsidP="008F2BF9">
            <w:pPr>
              <w:jc w:val="center"/>
              <w:rPr>
                <w:sz w:val="20"/>
                <w:szCs w:val="20"/>
                <w:lang w:val="en-US"/>
              </w:rPr>
            </w:pPr>
            <w:r w:rsidRPr="000909B9">
              <w:rPr>
                <w:color w:val="000000"/>
                <w:sz w:val="20"/>
                <w:szCs w:val="20"/>
              </w:rPr>
              <w:t>40.6</w:t>
            </w:r>
          </w:p>
        </w:tc>
        <w:tc>
          <w:tcPr>
            <w:tcW w:w="396" w:type="pct"/>
            <w:tcBorders>
              <w:top w:val="nil"/>
              <w:bottom w:val="single" w:sz="12" w:space="0" w:color="auto"/>
            </w:tcBorders>
            <w:vAlign w:val="center"/>
          </w:tcPr>
          <w:p w14:paraId="67EBF067" w14:textId="77777777" w:rsidR="005E0EE2" w:rsidRPr="000909B9" w:rsidRDefault="005E0EE2" w:rsidP="008F2BF9">
            <w:pPr>
              <w:jc w:val="center"/>
              <w:rPr>
                <w:sz w:val="20"/>
                <w:szCs w:val="20"/>
                <w:lang w:val="en-US"/>
              </w:rPr>
            </w:pPr>
            <w:r w:rsidRPr="000909B9">
              <w:rPr>
                <w:sz w:val="20"/>
                <w:szCs w:val="20"/>
              </w:rPr>
              <w:t>(3280)</w:t>
            </w:r>
          </w:p>
        </w:tc>
        <w:tc>
          <w:tcPr>
            <w:tcW w:w="530" w:type="pct"/>
            <w:tcBorders>
              <w:top w:val="nil"/>
              <w:bottom w:val="single" w:sz="12" w:space="0" w:color="auto"/>
            </w:tcBorders>
            <w:vAlign w:val="center"/>
          </w:tcPr>
          <w:p w14:paraId="61728851" w14:textId="77777777" w:rsidR="005E0EE2" w:rsidRPr="000909B9" w:rsidRDefault="005E0EE2" w:rsidP="008F2BF9">
            <w:pPr>
              <w:jc w:val="center"/>
              <w:rPr>
                <w:sz w:val="20"/>
                <w:szCs w:val="20"/>
                <w:lang w:val="en-US"/>
              </w:rPr>
            </w:pPr>
            <w:r w:rsidRPr="000909B9">
              <w:rPr>
                <w:sz w:val="20"/>
                <w:szCs w:val="20"/>
              </w:rPr>
              <w:t>(96)</w:t>
            </w:r>
          </w:p>
        </w:tc>
        <w:tc>
          <w:tcPr>
            <w:tcW w:w="501" w:type="pct"/>
            <w:tcBorders>
              <w:top w:val="nil"/>
              <w:bottom w:val="single" w:sz="12" w:space="0" w:color="auto"/>
            </w:tcBorders>
            <w:vAlign w:val="center"/>
          </w:tcPr>
          <w:p w14:paraId="01E470A8" w14:textId="77777777" w:rsidR="005E0EE2" w:rsidRPr="008F2BF9" w:rsidRDefault="005E0EE2" w:rsidP="000B4E88">
            <w:pPr>
              <w:jc w:val="center"/>
              <w:rPr>
                <w:sz w:val="20"/>
                <w:szCs w:val="20"/>
                <w:lang w:val="en-US"/>
              </w:rPr>
            </w:pPr>
            <w:r w:rsidRPr="008F2BF9">
              <w:rPr>
                <w:color w:val="000000"/>
                <w:sz w:val="20"/>
                <w:szCs w:val="20"/>
              </w:rPr>
              <w:t>3770</w:t>
            </w:r>
          </w:p>
        </w:tc>
        <w:tc>
          <w:tcPr>
            <w:tcW w:w="343" w:type="pct"/>
            <w:tcBorders>
              <w:top w:val="nil"/>
              <w:bottom w:val="single" w:sz="12" w:space="0" w:color="auto"/>
            </w:tcBorders>
            <w:vAlign w:val="center"/>
          </w:tcPr>
          <w:p w14:paraId="33C29FB8" w14:textId="77777777" w:rsidR="005E0EE2" w:rsidRPr="008F2BF9" w:rsidRDefault="005E0EE2" w:rsidP="000B4E88">
            <w:pPr>
              <w:jc w:val="center"/>
              <w:rPr>
                <w:sz w:val="20"/>
                <w:szCs w:val="20"/>
                <w:lang w:val="en-US"/>
              </w:rPr>
            </w:pPr>
            <w:r w:rsidRPr="008F2BF9">
              <w:rPr>
                <w:color w:val="000000"/>
                <w:sz w:val="20"/>
                <w:szCs w:val="20"/>
              </w:rPr>
              <w:t>0</w:t>
            </w:r>
          </w:p>
        </w:tc>
      </w:tr>
      <w:tr w:rsidR="005E0EE2" w:rsidRPr="004751D4" w14:paraId="3548311E" w14:textId="77777777" w:rsidTr="000909B9">
        <w:trPr>
          <w:trHeight w:val="340"/>
        </w:trPr>
        <w:tc>
          <w:tcPr>
            <w:tcW w:w="1065" w:type="pct"/>
            <w:tcBorders>
              <w:top w:val="single" w:sz="12" w:space="0" w:color="auto"/>
            </w:tcBorders>
            <w:vAlign w:val="center"/>
          </w:tcPr>
          <w:p w14:paraId="6B1C0BC0" w14:textId="77777777" w:rsidR="005E0EE2" w:rsidRPr="00F53C7F" w:rsidRDefault="005E0EE2" w:rsidP="00B27A54">
            <w:pPr>
              <w:rPr>
                <w:b/>
                <w:bCs w:val="0"/>
                <w:sz w:val="20"/>
                <w:szCs w:val="20"/>
              </w:rPr>
            </w:pPr>
            <w:r w:rsidRPr="00F53C7F">
              <w:rPr>
                <w:b/>
                <w:sz w:val="20"/>
                <w:szCs w:val="20"/>
                <w:lang w:val="en-US"/>
              </w:rPr>
              <w:t>All data points:</w:t>
            </w:r>
          </w:p>
        </w:tc>
        <w:tc>
          <w:tcPr>
            <w:tcW w:w="355" w:type="pct"/>
            <w:tcBorders>
              <w:top w:val="single" w:sz="12" w:space="0" w:color="auto"/>
            </w:tcBorders>
            <w:vAlign w:val="center"/>
          </w:tcPr>
          <w:p w14:paraId="2DFBAF99" w14:textId="77777777" w:rsidR="005E0EE2" w:rsidRPr="00B27A54" w:rsidRDefault="005E0EE2" w:rsidP="00B27A54">
            <w:pPr>
              <w:jc w:val="center"/>
              <w:rPr>
                <w:color w:val="000000"/>
                <w:sz w:val="20"/>
                <w:szCs w:val="20"/>
              </w:rPr>
            </w:pPr>
            <w:r w:rsidRPr="00B27A54">
              <w:rPr>
                <w:color w:val="000000"/>
                <w:sz w:val="20"/>
                <w:szCs w:val="20"/>
              </w:rPr>
              <w:t>200</w:t>
            </w:r>
          </w:p>
        </w:tc>
        <w:tc>
          <w:tcPr>
            <w:tcW w:w="396" w:type="pct"/>
            <w:tcBorders>
              <w:top w:val="single" w:sz="12" w:space="0" w:color="auto"/>
            </w:tcBorders>
            <w:vAlign w:val="center"/>
          </w:tcPr>
          <w:p w14:paraId="2B8C5B52" w14:textId="77777777" w:rsidR="005E0EE2" w:rsidRPr="00B27A54" w:rsidRDefault="005E0EE2" w:rsidP="00B27A54">
            <w:pPr>
              <w:jc w:val="center"/>
              <w:rPr>
                <w:color w:val="000000"/>
                <w:sz w:val="20"/>
                <w:szCs w:val="20"/>
              </w:rPr>
            </w:pPr>
            <w:r w:rsidRPr="00B27A54">
              <w:rPr>
                <w:color w:val="000000"/>
                <w:sz w:val="20"/>
                <w:szCs w:val="20"/>
              </w:rPr>
              <w:t>1595</w:t>
            </w:r>
          </w:p>
        </w:tc>
        <w:tc>
          <w:tcPr>
            <w:tcW w:w="396" w:type="pct"/>
            <w:tcBorders>
              <w:top w:val="single" w:sz="12" w:space="0" w:color="auto"/>
            </w:tcBorders>
            <w:vAlign w:val="center"/>
          </w:tcPr>
          <w:p w14:paraId="4298315B" w14:textId="77777777" w:rsidR="005E0EE2" w:rsidRPr="00B27A54" w:rsidRDefault="005E0EE2" w:rsidP="00B27A54">
            <w:pPr>
              <w:jc w:val="center"/>
              <w:rPr>
                <w:color w:val="000000"/>
                <w:sz w:val="20"/>
                <w:szCs w:val="20"/>
              </w:rPr>
            </w:pPr>
            <w:r w:rsidRPr="00B27A54">
              <w:rPr>
                <w:color w:val="000000"/>
                <w:sz w:val="20"/>
                <w:szCs w:val="20"/>
              </w:rPr>
              <w:t>1125</w:t>
            </w:r>
          </w:p>
        </w:tc>
        <w:tc>
          <w:tcPr>
            <w:tcW w:w="351" w:type="pct"/>
            <w:tcBorders>
              <w:top w:val="single" w:sz="12" w:space="0" w:color="auto"/>
            </w:tcBorders>
            <w:vAlign w:val="center"/>
          </w:tcPr>
          <w:p w14:paraId="63AA3E5B" w14:textId="77777777" w:rsidR="005E0EE2" w:rsidRPr="00B27A54" w:rsidRDefault="005E0EE2" w:rsidP="00B27A54">
            <w:pPr>
              <w:jc w:val="center"/>
              <w:rPr>
                <w:color w:val="000000"/>
                <w:sz w:val="20"/>
                <w:szCs w:val="20"/>
              </w:rPr>
            </w:pPr>
            <w:r w:rsidRPr="00B27A54">
              <w:rPr>
                <w:color w:val="000000"/>
                <w:sz w:val="20"/>
                <w:szCs w:val="20"/>
              </w:rPr>
              <w:t>850</w:t>
            </w:r>
          </w:p>
        </w:tc>
        <w:tc>
          <w:tcPr>
            <w:tcW w:w="378" w:type="pct"/>
            <w:tcBorders>
              <w:top w:val="single" w:sz="12" w:space="0" w:color="auto"/>
            </w:tcBorders>
            <w:vAlign w:val="center"/>
          </w:tcPr>
          <w:p w14:paraId="15272225" w14:textId="77777777" w:rsidR="005E0EE2" w:rsidRPr="00171D2C" w:rsidRDefault="005E0EE2" w:rsidP="00B27A54">
            <w:pPr>
              <w:jc w:val="center"/>
              <w:rPr>
                <w:b/>
                <w:bCs w:val="0"/>
                <w:color w:val="000000"/>
                <w:sz w:val="20"/>
                <w:szCs w:val="20"/>
              </w:rPr>
            </w:pPr>
          </w:p>
        </w:tc>
        <w:tc>
          <w:tcPr>
            <w:tcW w:w="289" w:type="pct"/>
            <w:tcBorders>
              <w:top w:val="single" w:sz="12" w:space="0" w:color="auto"/>
            </w:tcBorders>
            <w:vAlign w:val="center"/>
          </w:tcPr>
          <w:p w14:paraId="1955AD4D" w14:textId="77777777" w:rsidR="005E0EE2" w:rsidRPr="007734F7" w:rsidRDefault="005E0EE2" w:rsidP="00B27A54">
            <w:pPr>
              <w:jc w:val="center"/>
              <w:rPr>
                <w:color w:val="000000"/>
                <w:sz w:val="20"/>
                <w:szCs w:val="20"/>
              </w:rPr>
            </w:pPr>
          </w:p>
        </w:tc>
        <w:tc>
          <w:tcPr>
            <w:tcW w:w="396" w:type="pct"/>
            <w:tcBorders>
              <w:top w:val="single" w:sz="12" w:space="0" w:color="auto"/>
            </w:tcBorders>
            <w:vAlign w:val="center"/>
          </w:tcPr>
          <w:p w14:paraId="06E61DDF" w14:textId="77777777" w:rsidR="005E0EE2" w:rsidRPr="007734F7" w:rsidRDefault="005E0EE2" w:rsidP="00B27A54">
            <w:pPr>
              <w:jc w:val="center"/>
              <w:rPr>
                <w:sz w:val="20"/>
                <w:szCs w:val="20"/>
              </w:rPr>
            </w:pPr>
            <w:r>
              <w:rPr>
                <w:sz w:val="20"/>
                <w:szCs w:val="20"/>
              </w:rPr>
              <w:t>3770</w:t>
            </w:r>
          </w:p>
        </w:tc>
        <w:tc>
          <w:tcPr>
            <w:tcW w:w="530" w:type="pct"/>
            <w:tcBorders>
              <w:top w:val="single" w:sz="12" w:space="0" w:color="auto"/>
            </w:tcBorders>
            <w:vAlign w:val="center"/>
          </w:tcPr>
          <w:p w14:paraId="45149EA5" w14:textId="77777777" w:rsidR="005E0EE2" w:rsidRPr="007734F7" w:rsidRDefault="005E0EE2" w:rsidP="00B27A54">
            <w:pPr>
              <w:jc w:val="center"/>
              <w:rPr>
                <w:sz w:val="20"/>
                <w:szCs w:val="20"/>
              </w:rPr>
            </w:pPr>
          </w:p>
        </w:tc>
        <w:tc>
          <w:tcPr>
            <w:tcW w:w="501" w:type="pct"/>
            <w:tcBorders>
              <w:top w:val="single" w:sz="12" w:space="0" w:color="auto"/>
            </w:tcBorders>
            <w:vAlign w:val="center"/>
          </w:tcPr>
          <w:p w14:paraId="43170758" w14:textId="77777777" w:rsidR="005E0EE2" w:rsidRPr="00171D2C" w:rsidRDefault="005E0EE2" w:rsidP="00B27A54">
            <w:pPr>
              <w:jc w:val="center"/>
              <w:rPr>
                <w:color w:val="000000"/>
                <w:sz w:val="20"/>
                <w:szCs w:val="20"/>
              </w:rPr>
            </w:pPr>
          </w:p>
        </w:tc>
        <w:tc>
          <w:tcPr>
            <w:tcW w:w="343" w:type="pct"/>
            <w:tcBorders>
              <w:top w:val="single" w:sz="12" w:space="0" w:color="auto"/>
            </w:tcBorders>
            <w:vAlign w:val="center"/>
          </w:tcPr>
          <w:p w14:paraId="658187EB" w14:textId="77777777" w:rsidR="005E0EE2" w:rsidRPr="00171D2C" w:rsidRDefault="005E0EE2" w:rsidP="00B27A54">
            <w:pPr>
              <w:jc w:val="center"/>
              <w:rPr>
                <w:color w:val="000000"/>
                <w:sz w:val="20"/>
                <w:szCs w:val="20"/>
              </w:rPr>
            </w:pPr>
          </w:p>
        </w:tc>
      </w:tr>
      <w:tr w:rsidR="005E0EE2" w:rsidRPr="004751D4" w14:paraId="6F2AF5BC" w14:textId="77777777" w:rsidTr="000909B9">
        <w:trPr>
          <w:trHeight w:val="340"/>
        </w:trPr>
        <w:tc>
          <w:tcPr>
            <w:tcW w:w="1065" w:type="pct"/>
            <w:vAlign w:val="center"/>
          </w:tcPr>
          <w:p w14:paraId="2D911135" w14:textId="77777777" w:rsidR="005E0EE2" w:rsidRPr="00F53C7F" w:rsidRDefault="005E0EE2" w:rsidP="00D339CF">
            <w:pPr>
              <w:rPr>
                <w:b/>
                <w:bCs w:val="0"/>
                <w:sz w:val="20"/>
                <w:szCs w:val="20"/>
              </w:rPr>
            </w:pPr>
            <w:proofErr w:type="spellStart"/>
            <w:r w:rsidRPr="00F53C7F">
              <w:rPr>
                <w:b/>
                <w:i/>
                <w:iCs/>
                <w:sz w:val="20"/>
                <w:szCs w:val="20"/>
                <w:lang w:val="en-US"/>
              </w:rPr>
              <w:t>E</w:t>
            </w:r>
            <w:r w:rsidRPr="00F53C7F">
              <w:rPr>
                <w:b/>
                <w:i/>
                <w:iCs/>
                <w:sz w:val="20"/>
                <w:szCs w:val="20"/>
                <w:vertAlign w:val="subscript"/>
                <w:lang w:val="en-US"/>
              </w:rPr>
              <w:t>fsd</w:t>
            </w:r>
            <w:proofErr w:type="spellEnd"/>
            <w:r w:rsidRPr="00F53C7F">
              <w:rPr>
                <w:b/>
                <w:sz w:val="20"/>
                <w:szCs w:val="20"/>
                <w:lang w:val="en-US"/>
              </w:rPr>
              <w:t xml:space="preserve"> &gt; 9 with each model:</w:t>
            </w:r>
          </w:p>
        </w:tc>
        <w:tc>
          <w:tcPr>
            <w:tcW w:w="355" w:type="pct"/>
            <w:vAlign w:val="center"/>
          </w:tcPr>
          <w:p w14:paraId="314DF8C5" w14:textId="77777777" w:rsidR="005E0EE2" w:rsidRPr="007734F7" w:rsidRDefault="005E0EE2" w:rsidP="00D339CF">
            <w:pPr>
              <w:jc w:val="center"/>
              <w:rPr>
                <w:color w:val="000000"/>
                <w:sz w:val="20"/>
                <w:szCs w:val="20"/>
              </w:rPr>
            </w:pPr>
            <w:r>
              <w:rPr>
                <w:color w:val="000000"/>
                <w:sz w:val="20"/>
                <w:szCs w:val="20"/>
              </w:rPr>
              <w:t>2</w:t>
            </w:r>
            <w:r>
              <w:rPr>
                <w:color w:val="000000"/>
                <w:sz w:val="20"/>
                <w:szCs w:val="20"/>
              </w:rPr>
              <w:br/>
              <w:t>(1.0%)</w:t>
            </w:r>
          </w:p>
        </w:tc>
        <w:tc>
          <w:tcPr>
            <w:tcW w:w="396" w:type="pct"/>
            <w:vAlign w:val="center"/>
          </w:tcPr>
          <w:p w14:paraId="174D613B" w14:textId="77777777" w:rsidR="005E0EE2" w:rsidRPr="007734F7" w:rsidRDefault="005E0EE2" w:rsidP="00D339CF">
            <w:pPr>
              <w:jc w:val="center"/>
              <w:rPr>
                <w:color w:val="000000"/>
                <w:sz w:val="20"/>
                <w:szCs w:val="20"/>
              </w:rPr>
            </w:pPr>
            <w:r>
              <w:rPr>
                <w:color w:val="000000"/>
                <w:sz w:val="20"/>
                <w:szCs w:val="20"/>
              </w:rPr>
              <w:t>238</w:t>
            </w:r>
            <w:r>
              <w:rPr>
                <w:color w:val="000000"/>
                <w:sz w:val="20"/>
                <w:szCs w:val="20"/>
              </w:rPr>
              <w:br/>
              <w:t>(14.9%)</w:t>
            </w:r>
          </w:p>
        </w:tc>
        <w:tc>
          <w:tcPr>
            <w:tcW w:w="396" w:type="pct"/>
            <w:vAlign w:val="center"/>
          </w:tcPr>
          <w:p w14:paraId="0E97C8BD" w14:textId="77777777" w:rsidR="005E0EE2" w:rsidRPr="007734F7" w:rsidRDefault="005E0EE2" w:rsidP="00D339CF">
            <w:pPr>
              <w:jc w:val="center"/>
              <w:rPr>
                <w:color w:val="000000"/>
                <w:sz w:val="20"/>
                <w:szCs w:val="20"/>
              </w:rPr>
            </w:pPr>
            <w:r>
              <w:rPr>
                <w:color w:val="000000"/>
                <w:sz w:val="20"/>
                <w:szCs w:val="20"/>
              </w:rPr>
              <w:t>139</w:t>
            </w:r>
            <w:r>
              <w:rPr>
                <w:color w:val="000000"/>
                <w:sz w:val="20"/>
                <w:szCs w:val="20"/>
              </w:rPr>
              <w:br/>
              <w:t>(12.4%)</w:t>
            </w:r>
          </w:p>
        </w:tc>
        <w:tc>
          <w:tcPr>
            <w:tcW w:w="351" w:type="pct"/>
            <w:vAlign w:val="center"/>
          </w:tcPr>
          <w:p w14:paraId="6FFCA5E4" w14:textId="77777777" w:rsidR="005E0EE2" w:rsidRPr="007734F7" w:rsidRDefault="005E0EE2" w:rsidP="00D339CF">
            <w:pPr>
              <w:jc w:val="center"/>
              <w:rPr>
                <w:color w:val="000000"/>
                <w:sz w:val="20"/>
                <w:szCs w:val="20"/>
              </w:rPr>
            </w:pPr>
            <w:r>
              <w:rPr>
                <w:color w:val="000000"/>
                <w:sz w:val="20"/>
                <w:szCs w:val="20"/>
              </w:rPr>
              <w:t>15</w:t>
            </w:r>
            <w:r>
              <w:rPr>
                <w:color w:val="000000"/>
                <w:sz w:val="20"/>
                <w:szCs w:val="20"/>
              </w:rPr>
              <w:br/>
              <w:t>(1.8%)</w:t>
            </w:r>
          </w:p>
        </w:tc>
        <w:tc>
          <w:tcPr>
            <w:tcW w:w="378" w:type="pct"/>
            <w:vAlign w:val="center"/>
          </w:tcPr>
          <w:p w14:paraId="4A75149D" w14:textId="77777777" w:rsidR="005E0EE2" w:rsidRPr="00171D2C" w:rsidRDefault="005E0EE2" w:rsidP="00D339CF">
            <w:pPr>
              <w:jc w:val="center"/>
              <w:rPr>
                <w:b/>
                <w:bCs w:val="0"/>
                <w:color w:val="000000"/>
                <w:sz w:val="20"/>
                <w:szCs w:val="20"/>
              </w:rPr>
            </w:pPr>
          </w:p>
        </w:tc>
        <w:tc>
          <w:tcPr>
            <w:tcW w:w="289" w:type="pct"/>
            <w:vAlign w:val="center"/>
          </w:tcPr>
          <w:p w14:paraId="08A49D63" w14:textId="77777777" w:rsidR="005E0EE2" w:rsidRPr="007734F7" w:rsidRDefault="005E0EE2" w:rsidP="00D339CF">
            <w:pPr>
              <w:jc w:val="center"/>
              <w:rPr>
                <w:color w:val="000000"/>
                <w:sz w:val="20"/>
                <w:szCs w:val="20"/>
              </w:rPr>
            </w:pPr>
          </w:p>
        </w:tc>
        <w:tc>
          <w:tcPr>
            <w:tcW w:w="396" w:type="pct"/>
            <w:vAlign w:val="center"/>
          </w:tcPr>
          <w:p w14:paraId="2E3683FB" w14:textId="77777777" w:rsidR="005E0EE2" w:rsidRPr="007734F7" w:rsidRDefault="005E0EE2" w:rsidP="00D339CF">
            <w:pPr>
              <w:jc w:val="center"/>
              <w:rPr>
                <w:sz w:val="20"/>
                <w:szCs w:val="20"/>
              </w:rPr>
            </w:pPr>
            <w:r>
              <w:rPr>
                <w:sz w:val="20"/>
                <w:szCs w:val="20"/>
              </w:rPr>
              <w:t>394</w:t>
            </w:r>
            <w:r>
              <w:rPr>
                <w:sz w:val="20"/>
                <w:szCs w:val="20"/>
              </w:rPr>
              <w:br/>
              <w:t>(10.5%)</w:t>
            </w:r>
          </w:p>
        </w:tc>
        <w:tc>
          <w:tcPr>
            <w:tcW w:w="530" w:type="pct"/>
            <w:vAlign w:val="center"/>
          </w:tcPr>
          <w:p w14:paraId="7C7203AE" w14:textId="77777777" w:rsidR="005E0EE2" w:rsidRPr="007734F7" w:rsidRDefault="005E0EE2" w:rsidP="00D339CF">
            <w:pPr>
              <w:jc w:val="center"/>
              <w:rPr>
                <w:sz w:val="20"/>
                <w:szCs w:val="20"/>
              </w:rPr>
            </w:pPr>
          </w:p>
        </w:tc>
        <w:tc>
          <w:tcPr>
            <w:tcW w:w="501" w:type="pct"/>
            <w:vAlign w:val="center"/>
          </w:tcPr>
          <w:p w14:paraId="3D041FB3" w14:textId="77777777" w:rsidR="005E0EE2" w:rsidRPr="00171D2C" w:rsidRDefault="005E0EE2" w:rsidP="00D339CF">
            <w:pPr>
              <w:jc w:val="center"/>
              <w:rPr>
                <w:color w:val="000000"/>
                <w:sz w:val="20"/>
                <w:szCs w:val="20"/>
              </w:rPr>
            </w:pPr>
          </w:p>
        </w:tc>
        <w:tc>
          <w:tcPr>
            <w:tcW w:w="343" w:type="pct"/>
            <w:vAlign w:val="center"/>
          </w:tcPr>
          <w:p w14:paraId="6240E8AC" w14:textId="77777777" w:rsidR="005E0EE2" w:rsidRPr="00171D2C" w:rsidRDefault="005E0EE2" w:rsidP="00D339CF">
            <w:pPr>
              <w:jc w:val="center"/>
              <w:rPr>
                <w:color w:val="000000"/>
                <w:sz w:val="20"/>
                <w:szCs w:val="20"/>
              </w:rPr>
            </w:pPr>
          </w:p>
        </w:tc>
      </w:tr>
      <w:tr w:rsidR="005E0EE2" w:rsidRPr="004751D4" w14:paraId="709A6F7A" w14:textId="77777777" w:rsidTr="000909B9">
        <w:trPr>
          <w:trHeight w:val="340"/>
        </w:trPr>
        <w:tc>
          <w:tcPr>
            <w:tcW w:w="1065" w:type="pct"/>
            <w:vAlign w:val="center"/>
          </w:tcPr>
          <w:p w14:paraId="5E2212AC" w14:textId="77777777" w:rsidR="005E0EE2" w:rsidRPr="00F53C7F" w:rsidRDefault="005E0EE2" w:rsidP="00D339CF">
            <w:pPr>
              <w:rPr>
                <w:b/>
                <w:bCs w:val="0"/>
                <w:sz w:val="20"/>
                <w:szCs w:val="20"/>
              </w:rPr>
            </w:pPr>
            <w:r w:rsidRPr="00F53C7F">
              <w:rPr>
                <w:b/>
                <w:sz w:val="20"/>
                <w:szCs w:val="20"/>
                <w:lang w:val="en-US"/>
              </w:rPr>
              <w:t>All data series:</w:t>
            </w:r>
          </w:p>
        </w:tc>
        <w:tc>
          <w:tcPr>
            <w:tcW w:w="355" w:type="pct"/>
            <w:vAlign w:val="center"/>
          </w:tcPr>
          <w:p w14:paraId="5C33478B" w14:textId="77777777" w:rsidR="005E0EE2" w:rsidRPr="00D339CF" w:rsidRDefault="005E0EE2" w:rsidP="00D339CF">
            <w:pPr>
              <w:jc w:val="center"/>
              <w:rPr>
                <w:color w:val="000000"/>
                <w:sz w:val="20"/>
                <w:szCs w:val="20"/>
              </w:rPr>
            </w:pPr>
            <w:r w:rsidRPr="00D339CF">
              <w:rPr>
                <w:color w:val="000000"/>
                <w:sz w:val="20"/>
                <w:szCs w:val="20"/>
              </w:rPr>
              <w:t>26</w:t>
            </w:r>
          </w:p>
        </w:tc>
        <w:tc>
          <w:tcPr>
            <w:tcW w:w="396" w:type="pct"/>
            <w:vAlign w:val="center"/>
          </w:tcPr>
          <w:p w14:paraId="364C9163" w14:textId="77777777" w:rsidR="005E0EE2" w:rsidRPr="00D339CF" w:rsidRDefault="005E0EE2" w:rsidP="00D339CF">
            <w:pPr>
              <w:jc w:val="center"/>
              <w:rPr>
                <w:color w:val="000000"/>
                <w:sz w:val="20"/>
                <w:szCs w:val="20"/>
              </w:rPr>
            </w:pPr>
            <w:r w:rsidRPr="00D339CF">
              <w:rPr>
                <w:color w:val="000000"/>
                <w:sz w:val="20"/>
                <w:szCs w:val="20"/>
              </w:rPr>
              <w:t>108</w:t>
            </w:r>
          </w:p>
        </w:tc>
        <w:tc>
          <w:tcPr>
            <w:tcW w:w="396" w:type="pct"/>
            <w:vAlign w:val="center"/>
          </w:tcPr>
          <w:p w14:paraId="32726067" w14:textId="77777777" w:rsidR="005E0EE2" w:rsidRPr="00D339CF" w:rsidRDefault="005E0EE2" w:rsidP="00D339CF">
            <w:pPr>
              <w:jc w:val="center"/>
              <w:rPr>
                <w:color w:val="000000"/>
                <w:sz w:val="20"/>
                <w:szCs w:val="20"/>
              </w:rPr>
            </w:pPr>
            <w:r w:rsidRPr="00D339CF">
              <w:rPr>
                <w:color w:val="000000"/>
                <w:sz w:val="20"/>
                <w:szCs w:val="20"/>
              </w:rPr>
              <w:t>87</w:t>
            </w:r>
          </w:p>
        </w:tc>
        <w:tc>
          <w:tcPr>
            <w:tcW w:w="351" w:type="pct"/>
            <w:vAlign w:val="center"/>
          </w:tcPr>
          <w:p w14:paraId="68E9164C" w14:textId="77777777" w:rsidR="005E0EE2" w:rsidRPr="00D339CF" w:rsidRDefault="005E0EE2" w:rsidP="00D339CF">
            <w:pPr>
              <w:jc w:val="center"/>
              <w:rPr>
                <w:color w:val="000000"/>
                <w:sz w:val="20"/>
                <w:szCs w:val="20"/>
              </w:rPr>
            </w:pPr>
            <w:r w:rsidRPr="00D339CF">
              <w:rPr>
                <w:color w:val="000000"/>
                <w:sz w:val="20"/>
                <w:szCs w:val="20"/>
              </w:rPr>
              <w:t>129</w:t>
            </w:r>
          </w:p>
        </w:tc>
        <w:tc>
          <w:tcPr>
            <w:tcW w:w="378" w:type="pct"/>
            <w:vAlign w:val="center"/>
          </w:tcPr>
          <w:p w14:paraId="51095B5E" w14:textId="77777777" w:rsidR="005E0EE2" w:rsidRPr="00171D2C" w:rsidRDefault="005E0EE2" w:rsidP="00D339CF">
            <w:pPr>
              <w:jc w:val="center"/>
              <w:rPr>
                <w:b/>
                <w:bCs w:val="0"/>
                <w:color w:val="000000"/>
                <w:sz w:val="20"/>
                <w:szCs w:val="20"/>
              </w:rPr>
            </w:pPr>
          </w:p>
        </w:tc>
        <w:tc>
          <w:tcPr>
            <w:tcW w:w="289" w:type="pct"/>
            <w:vAlign w:val="center"/>
          </w:tcPr>
          <w:p w14:paraId="6F03055B" w14:textId="77777777" w:rsidR="005E0EE2" w:rsidRPr="007734F7" w:rsidRDefault="005E0EE2" w:rsidP="00D339CF">
            <w:pPr>
              <w:jc w:val="center"/>
              <w:rPr>
                <w:color w:val="000000"/>
                <w:sz w:val="20"/>
                <w:szCs w:val="20"/>
              </w:rPr>
            </w:pPr>
          </w:p>
        </w:tc>
        <w:tc>
          <w:tcPr>
            <w:tcW w:w="396" w:type="pct"/>
            <w:vAlign w:val="center"/>
          </w:tcPr>
          <w:p w14:paraId="61F15696" w14:textId="77777777" w:rsidR="005E0EE2" w:rsidRPr="007734F7" w:rsidRDefault="005E0EE2" w:rsidP="00D339CF">
            <w:pPr>
              <w:jc w:val="center"/>
              <w:rPr>
                <w:sz w:val="20"/>
                <w:szCs w:val="20"/>
              </w:rPr>
            </w:pPr>
            <w:r>
              <w:rPr>
                <w:sz w:val="20"/>
                <w:szCs w:val="20"/>
              </w:rPr>
              <w:t>350</w:t>
            </w:r>
          </w:p>
        </w:tc>
        <w:tc>
          <w:tcPr>
            <w:tcW w:w="530" w:type="pct"/>
            <w:vAlign w:val="center"/>
          </w:tcPr>
          <w:p w14:paraId="0293B34E" w14:textId="77777777" w:rsidR="005E0EE2" w:rsidRPr="007734F7" w:rsidRDefault="005E0EE2" w:rsidP="00D339CF">
            <w:pPr>
              <w:jc w:val="center"/>
              <w:rPr>
                <w:sz w:val="20"/>
                <w:szCs w:val="20"/>
              </w:rPr>
            </w:pPr>
          </w:p>
        </w:tc>
        <w:tc>
          <w:tcPr>
            <w:tcW w:w="501" w:type="pct"/>
            <w:vAlign w:val="center"/>
          </w:tcPr>
          <w:p w14:paraId="77525FA5" w14:textId="77777777" w:rsidR="005E0EE2" w:rsidRPr="00171D2C" w:rsidRDefault="005E0EE2" w:rsidP="00D339CF">
            <w:pPr>
              <w:jc w:val="center"/>
              <w:rPr>
                <w:color w:val="000000"/>
                <w:sz w:val="20"/>
                <w:szCs w:val="20"/>
              </w:rPr>
            </w:pPr>
          </w:p>
        </w:tc>
        <w:tc>
          <w:tcPr>
            <w:tcW w:w="343" w:type="pct"/>
            <w:vAlign w:val="center"/>
          </w:tcPr>
          <w:p w14:paraId="2E2C3282" w14:textId="77777777" w:rsidR="005E0EE2" w:rsidRPr="00171D2C" w:rsidRDefault="005E0EE2" w:rsidP="00D339CF">
            <w:pPr>
              <w:jc w:val="center"/>
              <w:rPr>
                <w:color w:val="000000"/>
                <w:sz w:val="20"/>
                <w:szCs w:val="20"/>
              </w:rPr>
            </w:pPr>
          </w:p>
        </w:tc>
      </w:tr>
      <w:tr w:rsidR="005E0EE2" w:rsidRPr="004751D4" w14:paraId="4F4A123B" w14:textId="77777777" w:rsidTr="000909B9">
        <w:trPr>
          <w:trHeight w:val="340"/>
        </w:trPr>
        <w:tc>
          <w:tcPr>
            <w:tcW w:w="1065" w:type="pct"/>
            <w:vAlign w:val="center"/>
          </w:tcPr>
          <w:p w14:paraId="6FB39BBF" w14:textId="77777777" w:rsidR="005E0EE2" w:rsidRPr="00F53C7F" w:rsidRDefault="005E0EE2" w:rsidP="00D339CF">
            <w:pPr>
              <w:rPr>
                <w:b/>
                <w:bCs w:val="0"/>
                <w:sz w:val="20"/>
                <w:szCs w:val="20"/>
              </w:rPr>
            </w:pPr>
            <w:r w:rsidRPr="00F53C7F">
              <w:rPr>
                <w:b/>
                <w:sz w:val="20"/>
                <w:szCs w:val="20"/>
                <w:lang w:val="en-US"/>
              </w:rPr>
              <w:t>All datasets:</w:t>
            </w:r>
          </w:p>
        </w:tc>
        <w:tc>
          <w:tcPr>
            <w:tcW w:w="355" w:type="pct"/>
            <w:vAlign w:val="center"/>
          </w:tcPr>
          <w:p w14:paraId="586AD51D" w14:textId="77777777" w:rsidR="005E0EE2" w:rsidRPr="00D339CF" w:rsidRDefault="005E0EE2" w:rsidP="00D339CF">
            <w:pPr>
              <w:jc w:val="center"/>
              <w:rPr>
                <w:color w:val="000000"/>
                <w:sz w:val="20"/>
                <w:szCs w:val="20"/>
              </w:rPr>
            </w:pPr>
            <w:r w:rsidRPr="00D339CF">
              <w:rPr>
                <w:color w:val="000000"/>
                <w:sz w:val="20"/>
                <w:szCs w:val="20"/>
              </w:rPr>
              <w:t>26</w:t>
            </w:r>
          </w:p>
        </w:tc>
        <w:tc>
          <w:tcPr>
            <w:tcW w:w="396" w:type="pct"/>
            <w:vAlign w:val="center"/>
          </w:tcPr>
          <w:p w14:paraId="157E9493" w14:textId="77777777" w:rsidR="005E0EE2" w:rsidRPr="00D339CF" w:rsidRDefault="005E0EE2" w:rsidP="00D339CF">
            <w:pPr>
              <w:jc w:val="center"/>
              <w:rPr>
                <w:color w:val="000000"/>
                <w:sz w:val="20"/>
                <w:szCs w:val="20"/>
              </w:rPr>
            </w:pPr>
            <w:r w:rsidRPr="00D339CF">
              <w:rPr>
                <w:color w:val="000000"/>
                <w:sz w:val="20"/>
                <w:szCs w:val="20"/>
              </w:rPr>
              <w:t>29</w:t>
            </w:r>
          </w:p>
        </w:tc>
        <w:tc>
          <w:tcPr>
            <w:tcW w:w="396" w:type="pct"/>
            <w:vAlign w:val="center"/>
          </w:tcPr>
          <w:p w14:paraId="3416997B" w14:textId="77777777" w:rsidR="005E0EE2" w:rsidRPr="00D339CF" w:rsidRDefault="005E0EE2" w:rsidP="00D339CF">
            <w:pPr>
              <w:jc w:val="center"/>
              <w:rPr>
                <w:color w:val="000000"/>
                <w:sz w:val="20"/>
                <w:szCs w:val="20"/>
              </w:rPr>
            </w:pPr>
            <w:r w:rsidRPr="00D339CF">
              <w:rPr>
                <w:color w:val="000000"/>
                <w:sz w:val="20"/>
                <w:szCs w:val="20"/>
              </w:rPr>
              <w:t>23</w:t>
            </w:r>
          </w:p>
        </w:tc>
        <w:tc>
          <w:tcPr>
            <w:tcW w:w="351" w:type="pct"/>
            <w:vAlign w:val="center"/>
          </w:tcPr>
          <w:p w14:paraId="620AC17F" w14:textId="77777777" w:rsidR="005E0EE2" w:rsidRPr="00D339CF" w:rsidRDefault="005E0EE2" w:rsidP="00D339CF">
            <w:pPr>
              <w:jc w:val="center"/>
              <w:rPr>
                <w:color w:val="000000"/>
                <w:sz w:val="20"/>
                <w:szCs w:val="20"/>
              </w:rPr>
            </w:pPr>
            <w:r w:rsidRPr="00D339CF">
              <w:rPr>
                <w:color w:val="000000"/>
                <w:sz w:val="20"/>
                <w:szCs w:val="20"/>
              </w:rPr>
              <w:t>129</w:t>
            </w:r>
          </w:p>
        </w:tc>
        <w:tc>
          <w:tcPr>
            <w:tcW w:w="378" w:type="pct"/>
            <w:vAlign w:val="center"/>
          </w:tcPr>
          <w:p w14:paraId="51AE1FB8" w14:textId="77777777" w:rsidR="005E0EE2" w:rsidRPr="00171D2C" w:rsidRDefault="005E0EE2" w:rsidP="00D339CF">
            <w:pPr>
              <w:jc w:val="center"/>
              <w:rPr>
                <w:b/>
                <w:bCs w:val="0"/>
                <w:color w:val="000000"/>
                <w:sz w:val="20"/>
                <w:szCs w:val="20"/>
              </w:rPr>
            </w:pPr>
          </w:p>
        </w:tc>
        <w:tc>
          <w:tcPr>
            <w:tcW w:w="289" w:type="pct"/>
            <w:vAlign w:val="center"/>
          </w:tcPr>
          <w:p w14:paraId="2003B5FB" w14:textId="77777777" w:rsidR="005E0EE2" w:rsidRPr="007734F7" w:rsidRDefault="005E0EE2" w:rsidP="00D339CF">
            <w:pPr>
              <w:jc w:val="center"/>
              <w:rPr>
                <w:color w:val="000000"/>
                <w:sz w:val="20"/>
                <w:szCs w:val="20"/>
              </w:rPr>
            </w:pPr>
          </w:p>
        </w:tc>
        <w:tc>
          <w:tcPr>
            <w:tcW w:w="396" w:type="pct"/>
            <w:vAlign w:val="center"/>
          </w:tcPr>
          <w:p w14:paraId="49691362" w14:textId="77777777" w:rsidR="005E0EE2" w:rsidRPr="007734F7" w:rsidRDefault="005E0EE2" w:rsidP="00D339CF">
            <w:pPr>
              <w:jc w:val="center"/>
              <w:rPr>
                <w:sz w:val="20"/>
                <w:szCs w:val="20"/>
              </w:rPr>
            </w:pPr>
            <w:r>
              <w:rPr>
                <w:sz w:val="20"/>
                <w:szCs w:val="20"/>
              </w:rPr>
              <w:t>207</w:t>
            </w:r>
          </w:p>
        </w:tc>
        <w:tc>
          <w:tcPr>
            <w:tcW w:w="530" w:type="pct"/>
            <w:vAlign w:val="center"/>
          </w:tcPr>
          <w:p w14:paraId="5F196F17" w14:textId="77777777" w:rsidR="005E0EE2" w:rsidRPr="007734F7" w:rsidRDefault="005E0EE2" w:rsidP="00D339CF">
            <w:pPr>
              <w:jc w:val="center"/>
              <w:rPr>
                <w:sz w:val="20"/>
                <w:szCs w:val="20"/>
              </w:rPr>
            </w:pPr>
          </w:p>
        </w:tc>
        <w:tc>
          <w:tcPr>
            <w:tcW w:w="501" w:type="pct"/>
            <w:vAlign w:val="center"/>
          </w:tcPr>
          <w:p w14:paraId="6DC7B30C" w14:textId="77777777" w:rsidR="005E0EE2" w:rsidRPr="00171D2C" w:rsidRDefault="005E0EE2" w:rsidP="00D339CF">
            <w:pPr>
              <w:jc w:val="center"/>
              <w:rPr>
                <w:color w:val="000000"/>
                <w:sz w:val="20"/>
                <w:szCs w:val="20"/>
              </w:rPr>
            </w:pPr>
          </w:p>
        </w:tc>
        <w:tc>
          <w:tcPr>
            <w:tcW w:w="343" w:type="pct"/>
            <w:vAlign w:val="center"/>
          </w:tcPr>
          <w:p w14:paraId="212CD091" w14:textId="77777777" w:rsidR="005E0EE2" w:rsidRPr="00171D2C" w:rsidRDefault="005E0EE2" w:rsidP="00D339CF">
            <w:pPr>
              <w:jc w:val="center"/>
              <w:rPr>
                <w:color w:val="000000"/>
                <w:sz w:val="20"/>
                <w:szCs w:val="20"/>
              </w:rPr>
            </w:pPr>
          </w:p>
        </w:tc>
      </w:tr>
    </w:tbl>
    <w:p w14:paraId="67AA4D2E" w14:textId="77777777" w:rsidR="005E0EE2" w:rsidRDefault="005E0EE2" w:rsidP="0022382E">
      <w:pPr>
        <w:spacing w:after="0" w:line="360" w:lineRule="auto"/>
        <w:ind w:firstLine="567"/>
        <w:jc w:val="both"/>
        <w:rPr>
          <w:lang w:val="en-US"/>
        </w:rPr>
      </w:pPr>
    </w:p>
    <w:p w14:paraId="0B5FBF32" w14:textId="77777777" w:rsidR="005E0EE2" w:rsidRDefault="005E0EE2" w:rsidP="00F53C7F">
      <w:pPr>
        <w:spacing w:after="0" w:line="360" w:lineRule="auto"/>
        <w:jc w:val="both"/>
        <w:rPr>
          <w:lang w:val="en-US"/>
        </w:rPr>
        <w:sectPr w:rsidR="005E0EE2" w:rsidSect="004751D4">
          <w:pgSz w:w="16838" w:h="11906" w:orient="landscape"/>
          <w:pgMar w:top="1417" w:right="1417" w:bottom="1417" w:left="1417" w:header="708" w:footer="708" w:gutter="0"/>
          <w:cols w:space="708"/>
          <w:docGrid w:linePitch="360"/>
        </w:sectPr>
      </w:pPr>
    </w:p>
    <w:p w14:paraId="7336A0B3" w14:textId="77777777" w:rsidR="005E0EE2" w:rsidRPr="001D45B0" w:rsidRDefault="005E0EE2" w:rsidP="00923952">
      <w:pPr>
        <w:pStyle w:val="Heading1"/>
      </w:pPr>
      <w:bookmarkStart w:id="43" w:name="_Toc129157409"/>
      <w:r>
        <w:lastRenderedPageBreak/>
        <w:t>Additional sensitivity analysis results</w:t>
      </w:r>
      <w:bookmarkEnd w:id="43"/>
    </w:p>
    <w:p w14:paraId="11BFF46F" w14:textId="77777777" w:rsidR="005E0EE2" w:rsidRPr="00733B41" w:rsidRDefault="005E0EE2" w:rsidP="009B3B0C">
      <w:pPr>
        <w:spacing w:after="0" w:line="360" w:lineRule="auto"/>
        <w:jc w:val="both"/>
        <w:rPr>
          <w:lang w:val="en-US"/>
        </w:rPr>
      </w:pPr>
    </w:p>
    <w:p w14:paraId="0C10EE1D" w14:textId="77777777" w:rsidR="005E0EE2" w:rsidRDefault="005E0EE2" w:rsidP="005D6D59">
      <w:pPr>
        <w:spacing w:after="0" w:line="360" w:lineRule="auto"/>
        <w:ind w:firstLine="567"/>
        <w:jc w:val="both"/>
      </w:pPr>
      <w:r>
        <w:t>Results of the sensitivity analysis not shown in the main paper are summarized and briefly discussed here.</w:t>
      </w:r>
    </w:p>
    <w:p w14:paraId="008B9353" w14:textId="77777777" w:rsidR="005E0EE2" w:rsidRDefault="005E0EE2" w:rsidP="001615BA">
      <w:pPr>
        <w:spacing w:after="0" w:line="360" w:lineRule="auto"/>
        <w:ind w:firstLine="567"/>
        <w:jc w:val="both"/>
        <w:rPr>
          <w:lang w:val="en-US"/>
        </w:rPr>
      </w:pPr>
    </w:p>
    <w:p w14:paraId="059F80E4" w14:textId="77777777" w:rsidR="005E0EE2" w:rsidRPr="00A0552E" w:rsidRDefault="005E0EE2" w:rsidP="00A0552E">
      <w:pPr>
        <w:pStyle w:val="Heading2"/>
      </w:pPr>
      <w:bookmarkStart w:id="44" w:name="_Toc129157410"/>
      <w:r w:rsidRPr="00A0552E">
        <w:t>NH</w:t>
      </w:r>
      <w:r w:rsidRPr="00A0552E">
        <w:rPr>
          <w:vertAlign w:val="subscript"/>
        </w:rPr>
        <w:t>3</w:t>
      </w:r>
      <w:r w:rsidRPr="00A0552E">
        <w:t>/H</w:t>
      </w:r>
      <w:r w:rsidRPr="00A0552E">
        <w:rPr>
          <w:vertAlign w:val="subscript"/>
        </w:rPr>
        <w:t>2</w:t>
      </w:r>
      <w:r w:rsidRPr="00A0552E">
        <w:t xml:space="preserve"> fuel mixtures</w:t>
      </w:r>
      <w:bookmarkEnd w:id="44"/>
    </w:p>
    <w:p w14:paraId="532064F9" w14:textId="77777777" w:rsidR="005E0EE2" w:rsidRPr="00A0552E" w:rsidRDefault="005E0EE2" w:rsidP="001615BA">
      <w:pPr>
        <w:spacing w:after="0" w:line="360" w:lineRule="auto"/>
        <w:ind w:firstLine="567"/>
        <w:jc w:val="both"/>
        <w:rPr>
          <w:lang w:val="en-US"/>
        </w:rPr>
      </w:pPr>
    </w:p>
    <w:p w14:paraId="1CCE87FF" w14:textId="77777777" w:rsidR="005E0EE2" w:rsidRDefault="005E0EE2" w:rsidP="002F2239">
      <w:pPr>
        <w:spacing w:after="0" w:line="360" w:lineRule="auto"/>
        <w:ind w:firstLine="567"/>
        <w:jc w:val="both"/>
        <w:rPr>
          <w:lang w:val="en-US"/>
        </w:rPr>
      </w:pPr>
      <w:r>
        <w:rPr>
          <w:lang w:val="en-US"/>
        </w:rPr>
        <w:t xml:space="preserve">In </w:t>
      </w:r>
      <w:r w:rsidRPr="009E0B0E">
        <w:rPr>
          <w:lang w:val="en-US"/>
        </w:rPr>
        <w:fldChar w:fldCharType="begin"/>
      </w:r>
      <w:r w:rsidRPr="009E0B0E">
        <w:rPr>
          <w:lang w:val="en-US"/>
        </w:rPr>
        <w:instrText xml:space="preserve"> REF _Ref105760164 \h  \* MERGEFORMAT </w:instrText>
      </w:r>
      <w:r w:rsidRPr="009E0B0E">
        <w:rPr>
          <w:lang w:val="en-US"/>
        </w:rPr>
      </w:r>
      <w:r w:rsidRPr="009E0B0E">
        <w:rPr>
          <w:lang w:val="en-US"/>
        </w:rPr>
        <w:fldChar w:fldCharType="separate"/>
      </w:r>
      <w:r w:rsidRPr="0042705F">
        <w:t>Table A11</w:t>
      </w:r>
      <w:r w:rsidRPr="009E0B0E">
        <w:rPr>
          <w:lang w:val="en-US"/>
        </w:rPr>
        <w:fldChar w:fldCharType="end"/>
      </w:r>
      <w:r>
        <w:rPr>
          <w:lang w:val="en-US"/>
        </w:rPr>
        <w:t>, the overall results of the sensitivity analysis of thermodynamic properties are shown for 0D experiments. The reason of showing overall results is that the results for the different types of experiments (ST</w:t>
      </w:r>
      <w:r>
        <w:rPr>
          <w:lang w:val="en-US"/>
        </w:rPr>
        <w:noBreakHyphen/>
        <w:t>IDT, JSR, and FR) are very similar. Results for LBV measurements are discussed in the main paper.</w:t>
      </w:r>
    </w:p>
    <w:p w14:paraId="3A440C91" w14:textId="77777777" w:rsidR="005E0EE2" w:rsidRDefault="005E0EE2" w:rsidP="001615BA">
      <w:pPr>
        <w:spacing w:after="0" w:line="360" w:lineRule="auto"/>
        <w:ind w:firstLine="567"/>
        <w:jc w:val="both"/>
        <w:rPr>
          <w:lang w:val="en-US"/>
        </w:rPr>
      </w:pPr>
      <w:r>
        <w:rPr>
          <w:lang w:val="en-US"/>
        </w:rPr>
        <w:t xml:space="preserve">The most sensitive species are very similar for each thermodynamic parameter, </w:t>
      </w:r>
      <w:proofErr w:type="gramStart"/>
      <w:r>
        <w:rPr>
          <w:lang w:val="en-US"/>
        </w:rPr>
        <w:t>and also</w:t>
      </w:r>
      <w:proofErr w:type="gramEnd"/>
      <w:r>
        <w:rPr>
          <w:lang w:val="en-US"/>
        </w:rPr>
        <w:t>, for each mechanism, only minor differences can be observed. The H/O radicals (H, O, OH, HO</w:t>
      </w:r>
      <w:r w:rsidRPr="00A12209">
        <w:rPr>
          <w:vertAlign w:val="subscript"/>
          <w:lang w:val="en-US"/>
        </w:rPr>
        <w:t>2</w:t>
      </w:r>
      <w:r>
        <w:rPr>
          <w:lang w:val="en-US"/>
        </w:rPr>
        <w:t>) that govern the combustion of hydrogen</w:t>
      </w:r>
      <w:r>
        <w:rPr>
          <w:lang w:val="en-US"/>
        </w:rPr>
        <w:noBreakHyphen/>
        <w:t>containing fuels are among the most sensitive species in POLIMI</w:t>
      </w:r>
      <w:r>
        <w:rPr>
          <w:lang w:val="en-US"/>
        </w:rPr>
        <w:noBreakHyphen/>
        <w:t>2020 and KAUST</w:t>
      </w:r>
      <w:r>
        <w:rPr>
          <w:lang w:val="en-US"/>
        </w:rPr>
        <w:noBreakHyphen/>
        <w:t>2021 for each thermodynamic property. The same is true for Shrestha</w:t>
      </w:r>
      <w:r>
        <w:rPr>
          <w:lang w:val="en-US"/>
        </w:rPr>
        <w:noBreakHyphen/>
        <w:t>2021, except for the O radical.</w:t>
      </w:r>
    </w:p>
    <w:p w14:paraId="5FA2E2BA" w14:textId="77777777" w:rsidR="005E0EE2" w:rsidRDefault="005E0EE2" w:rsidP="001615BA">
      <w:pPr>
        <w:spacing w:after="0" w:line="360" w:lineRule="auto"/>
        <w:ind w:firstLine="567"/>
        <w:jc w:val="both"/>
        <w:rPr>
          <w:lang w:val="en-US"/>
        </w:rPr>
      </w:pPr>
      <w:r>
        <w:rPr>
          <w:lang w:val="en-US"/>
        </w:rPr>
        <w:t>NH</w:t>
      </w:r>
      <w:r w:rsidRPr="00DF1A4E">
        <w:rPr>
          <w:vertAlign w:val="subscript"/>
          <w:lang w:val="en-US"/>
        </w:rPr>
        <w:t>3</w:t>
      </w:r>
      <w:r>
        <w:rPr>
          <w:lang w:val="en-US"/>
        </w:rPr>
        <w:t xml:space="preserve"> is present as a fuel in all experiments; therefore, it is not surprising that it is among the three most sensitive species in all cases. The amino radical (NH</w:t>
      </w:r>
      <w:r w:rsidRPr="00DF1A4E">
        <w:rPr>
          <w:vertAlign w:val="subscript"/>
          <w:lang w:val="en-US"/>
        </w:rPr>
        <w:t>2</w:t>
      </w:r>
      <w:r>
        <w:rPr>
          <w:lang w:val="en-US"/>
        </w:rPr>
        <w:t xml:space="preserve">) is a key intermediate in ammonia oxidation, and accordingly, the sensitivity of its thermodynamic data is </w:t>
      </w:r>
      <w:proofErr w:type="gramStart"/>
      <w:r>
        <w:rPr>
          <w:lang w:val="en-US"/>
        </w:rPr>
        <w:t>similar to</w:t>
      </w:r>
      <w:proofErr w:type="gramEnd"/>
      <w:r>
        <w:rPr>
          <w:lang w:val="en-US"/>
        </w:rPr>
        <w:t xml:space="preserve"> that of NH</w:t>
      </w:r>
      <w:r w:rsidRPr="00DF1A4E">
        <w:rPr>
          <w:vertAlign w:val="subscript"/>
          <w:lang w:val="en-US"/>
        </w:rPr>
        <w:t>3</w:t>
      </w:r>
      <w:r>
        <w:rPr>
          <w:lang w:val="en-US"/>
        </w:rPr>
        <w:t>. In several experiments, the gas mixtures contain H</w:t>
      </w:r>
      <w:r w:rsidRPr="00086AF2">
        <w:rPr>
          <w:vertAlign w:val="subscript"/>
          <w:lang w:val="en-US"/>
        </w:rPr>
        <w:t>2</w:t>
      </w:r>
      <w:r>
        <w:rPr>
          <w:lang w:val="en-US"/>
        </w:rPr>
        <w:t xml:space="preserve"> as a co</w:t>
      </w:r>
      <w:r>
        <w:rPr>
          <w:lang w:val="en-US"/>
        </w:rPr>
        <w:noBreakHyphen/>
        <w:t>fuel, so H</w:t>
      </w:r>
      <w:r w:rsidRPr="00783596">
        <w:rPr>
          <w:vertAlign w:val="subscript"/>
          <w:lang w:val="en-US"/>
        </w:rPr>
        <w:t>2</w:t>
      </w:r>
      <w:r>
        <w:rPr>
          <w:lang w:val="en-US"/>
        </w:rPr>
        <w:t xml:space="preserve"> is also among the most sensitive species in all cases. In all investigated experiments, O</w:t>
      </w:r>
      <w:r w:rsidRPr="00086AF2">
        <w:rPr>
          <w:vertAlign w:val="subscript"/>
          <w:lang w:val="en-US"/>
        </w:rPr>
        <w:t>2</w:t>
      </w:r>
      <w:r>
        <w:rPr>
          <w:lang w:val="en-US"/>
        </w:rPr>
        <w:t xml:space="preserve"> is the oxidizer, which explains its high sensitivity in all models. In POLIMI</w:t>
      </w:r>
      <w:r>
        <w:rPr>
          <w:lang w:val="en-US"/>
        </w:rPr>
        <w:noBreakHyphen/>
        <w:t>2020 and KAUST</w:t>
      </w:r>
      <w:r>
        <w:rPr>
          <w:lang w:val="en-US"/>
        </w:rPr>
        <w:noBreakHyphen/>
        <w:t xml:space="preserve">2021, it is among the three most sensitive species, but its </w:t>
      </w:r>
      <m:oMath>
        <m:acc>
          <m:accPr>
            <m:chr m:val="̅"/>
            <m:ctrlPr>
              <w:rPr>
                <w:rFonts w:ascii="Cambria Math" w:hAnsi="Cambria Math"/>
                <w:i/>
                <w:sz w:val="20"/>
                <w:szCs w:val="20"/>
              </w:rPr>
            </m:ctrlPr>
          </m:accPr>
          <m:e>
            <m:d>
              <m:dPr>
                <m:begChr m:val="|"/>
                <m:endChr m:val="|"/>
                <m:ctrlPr>
                  <w:rPr>
                    <w:rFonts w:ascii="Cambria Math" w:hAnsi="Cambria Math"/>
                    <w:i/>
                    <w:sz w:val="20"/>
                    <w:szCs w:val="20"/>
                  </w:rPr>
                </m:ctrlPr>
              </m:dPr>
              <m:e>
                <m:sSub>
                  <m:sSubPr>
                    <m:ctrlPr>
                      <w:rPr>
                        <w:rFonts w:ascii="Cambria Math" w:hAnsi="Cambria Math"/>
                        <w:i/>
                        <w:sz w:val="20"/>
                        <w:szCs w:val="20"/>
                      </w:rPr>
                    </m:ctrlPr>
                  </m:sSubPr>
                  <m:e>
                    <m:acc>
                      <m:accPr>
                        <m:chr m:val="̃"/>
                        <m:ctrlPr>
                          <w:rPr>
                            <w:rFonts w:ascii="Cambria Math" w:hAnsi="Cambria Math"/>
                            <w:i/>
                            <w:sz w:val="20"/>
                            <w:szCs w:val="20"/>
                          </w:rPr>
                        </m:ctrlPr>
                      </m:accPr>
                      <m:e>
                        <w:proofErr w:type="spellStart"/>
                        <m:r>
                          <m:rPr>
                            <m:nor/>
                          </m:rPr>
                          <w:rPr>
                            <w:i/>
                            <w:sz w:val="20"/>
                            <w:szCs w:val="20"/>
                          </w:rPr>
                          <m:t>sn</m:t>
                        </m:r>
                        <w:proofErr w:type="spellEnd"/>
                      </m:e>
                    </m:acc>
                  </m:e>
                  <m:sub>
                    <w:proofErr w:type="spellStart"/>
                    <m:r>
                      <m:rPr>
                        <m:nor/>
                      </m:rPr>
                      <w:rPr>
                        <w:i/>
                        <w:sz w:val="20"/>
                        <w:szCs w:val="20"/>
                      </w:rPr>
                      <m:t>ij</m:t>
                    </m:r>
                    <w:proofErr w:type="spellEnd"/>
                  </m:sub>
                </m:sSub>
              </m:e>
            </m:d>
          </m:e>
        </m:acc>
      </m:oMath>
      <w:r>
        <w:rPr>
          <w:lang w:val="en-US"/>
        </w:rPr>
        <w:t xml:space="preserve"> value is significantly smaller in Shrestha</w:t>
      </w:r>
      <w:r>
        <w:rPr>
          <w:lang w:val="en-US"/>
        </w:rPr>
        <w:noBreakHyphen/>
        <w:t>2021</w:t>
      </w:r>
      <w:r w:rsidRPr="002103EA">
        <w:rPr>
          <w:rFonts w:eastAsia="Times New Roman"/>
          <w:color w:val="000000"/>
          <w:lang w:eastAsia="en-GB"/>
        </w:rPr>
        <w:t xml:space="preserve"> than in </w:t>
      </w:r>
      <w:r>
        <w:rPr>
          <w:lang w:val="en-US"/>
        </w:rPr>
        <w:t>the other two models for each thermodynamic parameter.</w:t>
      </w:r>
    </w:p>
    <w:p w14:paraId="06E0E16D" w14:textId="77777777" w:rsidR="005E0EE2" w:rsidRDefault="005E0EE2" w:rsidP="001615BA">
      <w:pPr>
        <w:rPr>
          <w:lang w:val="en-US"/>
        </w:rPr>
      </w:pPr>
      <w:r>
        <w:rPr>
          <w:lang w:val="en-US"/>
        </w:rPr>
        <w:br w:type="page"/>
      </w:r>
    </w:p>
    <w:p w14:paraId="7C34BCA1" w14:textId="77777777" w:rsidR="005E0EE2" w:rsidRDefault="005E0EE2" w:rsidP="009E0B0E">
      <w:pPr>
        <w:pStyle w:val="Caption"/>
        <w:keepNext/>
        <w:ind w:left="0"/>
      </w:pPr>
      <w:bookmarkStart w:id="45" w:name="_Ref105760164"/>
      <w:proofErr w:type="spellStart"/>
      <w:r w:rsidRPr="0070134C">
        <w:rPr>
          <w:b/>
          <w:bCs/>
          <w:i w:val="0"/>
          <w:iCs w:val="0"/>
          <w:color w:val="auto"/>
          <w:sz w:val="20"/>
          <w:szCs w:val="20"/>
        </w:rPr>
        <w:lastRenderedPageBreak/>
        <w:t>Table</w:t>
      </w:r>
      <w:proofErr w:type="spellEnd"/>
      <w:r w:rsidRPr="0070134C">
        <w:rPr>
          <w:b/>
          <w:bCs/>
          <w:i w:val="0"/>
          <w:iCs w:val="0"/>
          <w:color w:val="auto"/>
          <w:sz w:val="20"/>
          <w:szCs w:val="20"/>
        </w:rPr>
        <w:t xml:space="preserve"> </w:t>
      </w:r>
      <w:r w:rsidRPr="00DD4B6F">
        <w:rPr>
          <w:b/>
          <w:bCs/>
          <w:i w:val="0"/>
          <w:iCs w:val="0"/>
          <w:color w:val="auto"/>
        </w:rPr>
        <w:t>A</w:t>
      </w:r>
      <w:r w:rsidRPr="00DD4B6F">
        <w:rPr>
          <w:b/>
          <w:bCs/>
          <w:i w:val="0"/>
          <w:iCs w:val="0"/>
          <w:color w:val="auto"/>
        </w:rPr>
        <w:fldChar w:fldCharType="begin"/>
      </w:r>
      <w:r w:rsidRPr="00DD4B6F">
        <w:rPr>
          <w:b/>
          <w:bCs/>
          <w:i w:val="0"/>
          <w:iCs w:val="0"/>
          <w:color w:val="auto"/>
        </w:rPr>
        <w:instrText xml:space="preserve"> SEQ Table_A \* ARABIC </w:instrText>
      </w:r>
      <w:r w:rsidRPr="00DD4B6F">
        <w:rPr>
          <w:b/>
          <w:bCs/>
          <w:i w:val="0"/>
          <w:iCs w:val="0"/>
          <w:color w:val="auto"/>
        </w:rPr>
        <w:fldChar w:fldCharType="separate"/>
      </w:r>
      <w:r>
        <w:rPr>
          <w:b/>
          <w:bCs/>
          <w:i w:val="0"/>
          <w:iCs w:val="0"/>
          <w:noProof/>
          <w:color w:val="auto"/>
        </w:rPr>
        <w:t>12</w:t>
      </w:r>
      <w:r w:rsidRPr="00DD4B6F">
        <w:rPr>
          <w:b/>
          <w:bCs/>
          <w:i w:val="0"/>
          <w:iCs w:val="0"/>
          <w:color w:val="auto"/>
        </w:rPr>
        <w:fldChar w:fldCharType="end"/>
      </w:r>
      <w:bookmarkEnd w:id="45"/>
      <w:r w:rsidRPr="0070134C">
        <w:rPr>
          <w:i w:val="0"/>
          <w:iCs w:val="0"/>
          <w:color w:val="auto"/>
          <w:sz w:val="20"/>
          <w:szCs w:val="20"/>
        </w:rPr>
        <w:t xml:space="preserve">. </w:t>
      </w:r>
      <w:proofErr w:type="spellStart"/>
      <w:r w:rsidRPr="00BC00F1">
        <w:rPr>
          <w:i w:val="0"/>
          <w:iCs w:val="0"/>
          <w:color w:val="auto"/>
          <w:sz w:val="20"/>
          <w:szCs w:val="20"/>
        </w:rPr>
        <w:t>Comparison</w:t>
      </w:r>
      <w:proofErr w:type="spellEnd"/>
      <w:r w:rsidRPr="00BC00F1">
        <w:rPr>
          <w:i w:val="0"/>
          <w:iCs w:val="0"/>
          <w:color w:val="auto"/>
          <w:sz w:val="20"/>
          <w:szCs w:val="20"/>
        </w:rPr>
        <w:t xml:space="preserve"> of </w:t>
      </w:r>
      <w:proofErr w:type="spellStart"/>
      <w:r w:rsidRPr="00BC00F1">
        <w:rPr>
          <w:i w:val="0"/>
          <w:iCs w:val="0"/>
          <w:color w:val="auto"/>
          <w:sz w:val="20"/>
          <w:szCs w:val="20"/>
        </w:rPr>
        <w:t>the</w:t>
      </w:r>
      <w:proofErr w:type="spellEnd"/>
      <w:r w:rsidRPr="00BC00F1">
        <w:rPr>
          <w:i w:val="0"/>
          <w:iCs w:val="0"/>
          <w:color w:val="auto"/>
          <w:sz w:val="20"/>
          <w:szCs w:val="20"/>
        </w:rPr>
        <w:t xml:space="preserve"> overall </w:t>
      </w:r>
      <w:proofErr w:type="spellStart"/>
      <w:r w:rsidRPr="00BC00F1">
        <w:rPr>
          <w:i w:val="0"/>
          <w:iCs w:val="0"/>
          <w:color w:val="auto"/>
          <w:sz w:val="20"/>
          <w:szCs w:val="20"/>
        </w:rPr>
        <w:t>sensitivity</w:t>
      </w:r>
      <w:proofErr w:type="spellEnd"/>
      <w:r w:rsidRPr="00BC00F1">
        <w:rPr>
          <w:i w:val="0"/>
          <w:iCs w:val="0"/>
          <w:color w:val="auto"/>
          <w:sz w:val="20"/>
          <w:szCs w:val="20"/>
        </w:rPr>
        <w:t xml:space="preserve"> </w:t>
      </w:r>
      <w:proofErr w:type="spellStart"/>
      <w:r w:rsidRPr="00BC00F1">
        <w:rPr>
          <w:i w:val="0"/>
          <w:iCs w:val="0"/>
          <w:color w:val="auto"/>
          <w:sz w:val="20"/>
          <w:szCs w:val="20"/>
        </w:rPr>
        <w:t>analysis</w:t>
      </w:r>
      <w:proofErr w:type="spellEnd"/>
      <w:r w:rsidRPr="00BC00F1">
        <w:rPr>
          <w:i w:val="0"/>
          <w:iCs w:val="0"/>
          <w:color w:val="auto"/>
          <w:sz w:val="20"/>
          <w:szCs w:val="20"/>
        </w:rPr>
        <w:t xml:space="preserve"> </w:t>
      </w:r>
      <w:proofErr w:type="spellStart"/>
      <w:r w:rsidRPr="00BC00F1">
        <w:rPr>
          <w:i w:val="0"/>
          <w:iCs w:val="0"/>
          <w:color w:val="auto"/>
          <w:sz w:val="20"/>
          <w:szCs w:val="20"/>
        </w:rPr>
        <w:t>results</w:t>
      </w:r>
      <w:proofErr w:type="spellEnd"/>
      <w:r>
        <w:rPr>
          <w:i w:val="0"/>
          <w:iCs w:val="0"/>
          <w:color w:val="auto"/>
          <w:sz w:val="20"/>
          <w:szCs w:val="20"/>
        </w:rPr>
        <w:t xml:space="preserve"> of </w:t>
      </w:r>
      <w:proofErr w:type="spellStart"/>
      <w:r>
        <w:rPr>
          <w:i w:val="0"/>
          <w:iCs w:val="0"/>
          <w:color w:val="auto"/>
          <w:sz w:val="20"/>
          <w:szCs w:val="20"/>
        </w:rPr>
        <w:t>the</w:t>
      </w:r>
      <w:proofErr w:type="spellEnd"/>
      <w:r>
        <w:rPr>
          <w:i w:val="0"/>
          <w:iCs w:val="0"/>
          <w:color w:val="auto"/>
          <w:sz w:val="20"/>
          <w:szCs w:val="20"/>
        </w:rPr>
        <w:t xml:space="preserve"> </w:t>
      </w:r>
      <w:proofErr w:type="spellStart"/>
      <w:r>
        <w:rPr>
          <w:i w:val="0"/>
          <w:iCs w:val="0"/>
          <w:color w:val="auto"/>
          <w:sz w:val="20"/>
          <w:szCs w:val="20"/>
        </w:rPr>
        <w:t>thermodynamic</w:t>
      </w:r>
      <w:proofErr w:type="spellEnd"/>
      <w:r>
        <w:rPr>
          <w:i w:val="0"/>
          <w:iCs w:val="0"/>
          <w:color w:val="auto"/>
          <w:sz w:val="20"/>
          <w:szCs w:val="20"/>
        </w:rPr>
        <w:t xml:space="preserve"> </w:t>
      </w:r>
      <w:proofErr w:type="spellStart"/>
      <w:r>
        <w:rPr>
          <w:i w:val="0"/>
          <w:iCs w:val="0"/>
          <w:color w:val="auto"/>
          <w:sz w:val="20"/>
          <w:szCs w:val="20"/>
        </w:rPr>
        <w:t>data</w:t>
      </w:r>
      <w:proofErr w:type="spellEnd"/>
      <w:r w:rsidRPr="00BC00F1">
        <w:rPr>
          <w:i w:val="0"/>
          <w:iCs w:val="0"/>
          <w:color w:val="auto"/>
          <w:sz w:val="20"/>
          <w:szCs w:val="20"/>
        </w:rPr>
        <w:t xml:space="preserve"> </w:t>
      </w:r>
      <w:proofErr w:type="spellStart"/>
      <w:r w:rsidRPr="00BC00F1">
        <w:rPr>
          <w:i w:val="0"/>
          <w:iCs w:val="0"/>
          <w:color w:val="auto"/>
          <w:sz w:val="20"/>
          <w:szCs w:val="20"/>
        </w:rPr>
        <w:t>for</w:t>
      </w:r>
      <w:proofErr w:type="spellEnd"/>
      <w:r>
        <w:rPr>
          <w:i w:val="0"/>
          <w:iCs w:val="0"/>
          <w:color w:val="auto"/>
          <w:sz w:val="20"/>
          <w:szCs w:val="20"/>
        </w:rPr>
        <w:t xml:space="preserve"> 0D </w:t>
      </w:r>
      <w:proofErr w:type="spellStart"/>
      <w:r>
        <w:rPr>
          <w:i w:val="0"/>
          <w:iCs w:val="0"/>
          <w:color w:val="auto"/>
          <w:sz w:val="20"/>
          <w:szCs w:val="20"/>
        </w:rPr>
        <w:t>experiments</w:t>
      </w:r>
      <w:proofErr w:type="spellEnd"/>
      <w:r>
        <w:rPr>
          <w:i w:val="0"/>
          <w:iCs w:val="0"/>
          <w:color w:val="auto"/>
          <w:sz w:val="20"/>
          <w:szCs w:val="20"/>
        </w:rPr>
        <w:t xml:space="preserve"> (ST</w:t>
      </w:r>
      <w:r>
        <w:rPr>
          <w:i w:val="0"/>
          <w:iCs w:val="0"/>
          <w:color w:val="auto"/>
          <w:sz w:val="20"/>
          <w:szCs w:val="20"/>
        </w:rPr>
        <w:noBreakHyphen/>
        <w:t xml:space="preserve">IDT, JSR, FR) </w:t>
      </w:r>
      <w:proofErr w:type="spellStart"/>
      <w:r>
        <w:rPr>
          <w:i w:val="0"/>
          <w:iCs w:val="0"/>
          <w:color w:val="auto"/>
          <w:sz w:val="20"/>
          <w:szCs w:val="20"/>
        </w:rPr>
        <w:t>with</w:t>
      </w:r>
      <w:proofErr w:type="spellEnd"/>
      <w:r>
        <w:rPr>
          <w:i w:val="0"/>
          <w:iCs w:val="0"/>
          <w:color w:val="auto"/>
          <w:sz w:val="20"/>
          <w:szCs w:val="20"/>
        </w:rPr>
        <w:t xml:space="preserve"> NH</w:t>
      </w:r>
      <w:r w:rsidRPr="0049454D">
        <w:rPr>
          <w:i w:val="0"/>
          <w:iCs w:val="0"/>
          <w:color w:val="auto"/>
          <w:sz w:val="20"/>
          <w:szCs w:val="20"/>
          <w:vertAlign w:val="subscript"/>
        </w:rPr>
        <w:t>3</w:t>
      </w:r>
      <w:r>
        <w:rPr>
          <w:i w:val="0"/>
          <w:iCs w:val="0"/>
          <w:color w:val="auto"/>
          <w:sz w:val="20"/>
          <w:szCs w:val="20"/>
        </w:rPr>
        <w:t>/H</w:t>
      </w:r>
      <w:r w:rsidRPr="0049454D">
        <w:rPr>
          <w:i w:val="0"/>
          <w:iCs w:val="0"/>
          <w:color w:val="auto"/>
          <w:sz w:val="20"/>
          <w:szCs w:val="20"/>
          <w:vertAlign w:val="subscript"/>
        </w:rPr>
        <w:t>2</w:t>
      </w:r>
      <w:r>
        <w:rPr>
          <w:i w:val="0"/>
          <w:iCs w:val="0"/>
          <w:color w:val="auto"/>
          <w:sz w:val="20"/>
          <w:szCs w:val="20"/>
        </w:rPr>
        <w:t xml:space="preserve"> </w:t>
      </w:r>
      <w:proofErr w:type="spellStart"/>
      <w:r>
        <w:rPr>
          <w:i w:val="0"/>
          <w:iCs w:val="0"/>
          <w:color w:val="auto"/>
          <w:sz w:val="20"/>
          <w:szCs w:val="20"/>
        </w:rPr>
        <w:t>fuel</w:t>
      </w:r>
      <w:proofErr w:type="spellEnd"/>
      <w:r>
        <w:rPr>
          <w:i w:val="0"/>
          <w:iCs w:val="0"/>
          <w:color w:val="auto"/>
          <w:sz w:val="20"/>
          <w:szCs w:val="20"/>
        </w:rPr>
        <w:t xml:space="preserve"> </w:t>
      </w:r>
      <w:proofErr w:type="spellStart"/>
      <w:r>
        <w:rPr>
          <w:i w:val="0"/>
          <w:iCs w:val="0"/>
          <w:color w:val="auto"/>
          <w:sz w:val="20"/>
          <w:szCs w:val="20"/>
        </w:rPr>
        <w:t>mixtures</w:t>
      </w:r>
      <w:proofErr w:type="spellEnd"/>
      <w:r>
        <w:rPr>
          <w:i w:val="0"/>
          <w:iCs w:val="0"/>
          <w:color w:val="auto"/>
          <w:sz w:val="20"/>
          <w:szCs w:val="20"/>
        </w:rPr>
        <w:t xml:space="preserve"> (2541 </w:t>
      </w:r>
      <w:proofErr w:type="spellStart"/>
      <w:r>
        <w:rPr>
          <w:i w:val="0"/>
          <w:iCs w:val="0"/>
          <w:color w:val="auto"/>
          <w:sz w:val="20"/>
          <w:szCs w:val="20"/>
        </w:rPr>
        <w:t>investigated</w:t>
      </w:r>
      <w:proofErr w:type="spellEnd"/>
      <w:r>
        <w:rPr>
          <w:i w:val="0"/>
          <w:iCs w:val="0"/>
          <w:color w:val="auto"/>
          <w:sz w:val="20"/>
          <w:szCs w:val="20"/>
        </w:rPr>
        <w:t xml:space="preserve"> </w:t>
      </w:r>
      <w:proofErr w:type="spellStart"/>
      <w:r>
        <w:rPr>
          <w:i w:val="0"/>
          <w:iCs w:val="0"/>
          <w:color w:val="auto"/>
          <w:sz w:val="20"/>
          <w:szCs w:val="20"/>
        </w:rPr>
        <w:t>data</w:t>
      </w:r>
      <w:proofErr w:type="spellEnd"/>
      <w:r>
        <w:rPr>
          <w:i w:val="0"/>
          <w:iCs w:val="0"/>
          <w:color w:val="auto"/>
          <w:sz w:val="20"/>
          <w:szCs w:val="20"/>
        </w:rPr>
        <w:t xml:space="preserve"> </w:t>
      </w:r>
      <w:proofErr w:type="spellStart"/>
      <w:r>
        <w:rPr>
          <w:i w:val="0"/>
          <w:iCs w:val="0"/>
          <w:color w:val="auto"/>
          <w:sz w:val="20"/>
          <w:szCs w:val="20"/>
        </w:rPr>
        <w:t>points</w:t>
      </w:r>
      <w:proofErr w:type="spellEnd"/>
      <w:r>
        <w:rPr>
          <w:i w:val="0"/>
          <w:iCs w:val="0"/>
          <w:color w:val="auto"/>
          <w:sz w:val="20"/>
          <w:szCs w:val="20"/>
        </w:rPr>
        <w:t>). The</w:t>
      </w:r>
      <w:r w:rsidRPr="00BC00F1">
        <w:rPr>
          <w:i w:val="0"/>
          <w:iCs w:val="0"/>
          <w:color w:val="auto"/>
          <w:sz w:val="20"/>
          <w:szCs w:val="20"/>
        </w:rPr>
        <w:t xml:space="preserve"> 10</w:t>
      </w:r>
      <w:r>
        <w:rPr>
          <w:i w:val="0"/>
          <w:iCs w:val="0"/>
          <w:color w:val="auto"/>
          <w:sz w:val="20"/>
          <w:szCs w:val="20"/>
        </w:rPr>
        <w:noBreakHyphen/>
        <w:t>10</w:t>
      </w:r>
      <w:r w:rsidRPr="00BC00F1">
        <w:rPr>
          <w:i w:val="0"/>
          <w:iCs w:val="0"/>
          <w:color w:val="auto"/>
          <w:sz w:val="20"/>
          <w:szCs w:val="20"/>
        </w:rPr>
        <w:t xml:space="preserve"> most </w:t>
      </w:r>
      <w:proofErr w:type="spellStart"/>
      <w:r w:rsidRPr="00BC00F1">
        <w:rPr>
          <w:i w:val="0"/>
          <w:iCs w:val="0"/>
          <w:color w:val="auto"/>
          <w:sz w:val="20"/>
          <w:szCs w:val="20"/>
        </w:rPr>
        <w:t>sensitive</w:t>
      </w:r>
      <w:proofErr w:type="spellEnd"/>
      <w:r w:rsidRPr="00BC00F1">
        <w:rPr>
          <w:i w:val="0"/>
          <w:iCs w:val="0"/>
          <w:color w:val="auto"/>
          <w:sz w:val="20"/>
          <w:szCs w:val="20"/>
        </w:rPr>
        <w:t xml:space="preserve"> species of </w:t>
      </w:r>
      <w:proofErr w:type="spellStart"/>
      <w:r w:rsidRPr="00BC00F1">
        <w:rPr>
          <w:i w:val="0"/>
          <w:iCs w:val="0"/>
          <w:color w:val="auto"/>
          <w:sz w:val="20"/>
          <w:szCs w:val="20"/>
        </w:rPr>
        <w:t>the</w:t>
      </w:r>
      <w:proofErr w:type="spellEnd"/>
      <w:r w:rsidRPr="00BC00F1">
        <w:rPr>
          <w:i w:val="0"/>
          <w:iCs w:val="0"/>
          <w:color w:val="auto"/>
          <w:sz w:val="20"/>
          <w:szCs w:val="20"/>
        </w:rPr>
        <w:t xml:space="preserve"> </w:t>
      </w:r>
      <w:proofErr w:type="spellStart"/>
      <w:r>
        <w:rPr>
          <w:i w:val="0"/>
          <w:iCs w:val="0"/>
          <w:color w:val="auto"/>
          <w:sz w:val="20"/>
          <w:szCs w:val="20"/>
        </w:rPr>
        <w:t>three</w:t>
      </w:r>
      <w:proofErr w:type="spellEnd"/>
      <w:r w:rsidRPr="00BC00F1">
        <w:rPr>
          <w:i w:val="0"/>
          <w:iCs w:val="0"/>
          <w:color w:val="auto"/>
          <w:sz w:val="20"/>
          <w:szCs w:val="20"/>
        </w:rPr>
        <w:t xml:space="preserve"> </w:t>
      </w:r>
      <w:proofErr w:type="spellStart"/>
      <w:r w:rsidRPr="00BC00F1">
        <w:rPr>
          <w:i w:val="0"/>
          <w:iCs w:val="0"/>
          <w:color w:val="auto"/>
          <w:sz w:val="20"/>
          <w:szCs w:val="20"/>
        </w:rPr>
        <w:t>investigated</w:t>
      </w:r>
      <w:proofErr w:type="spellEnd"/>
      <w:r w:rsidRPr="00BC00F1">
        <w:rPr>
          <w:i w:val="0"/>
          <w:iCs w:val="0"/>
          <w:color w:val="auto"/>
          <w:sz w:val="20"/>
          <w:szCs w:val="20"/>
        </w:rPr>
        <w:t xml:space="preserve"> </w:t>
      </w:r>
      <w:proofErr w:type="spellStart"/>
      <w:r w:rsidRPr="00BC00F1">
        <w:rPr>
          <w:i w:val="0"/>
          <w:iCs w:val="0"/>
          <w:color w:val="auto"/>
          <w:sz w:val="20"/>
          <w:szCs w:val="20"/>
        </w:rPr>
        <w:t>mechanisms</w:t>
      </w:r>
      <w:proofErr w:type="spellEnd"/>
      <w:r>
        <w:rPr>
          <w:i w:val="0"/>
          <w:iCs w:val="0"/>
          <w:color w:val="auto"/>
          <w:sz w:val="20"/>
          <w:szCs w:val="20"/>
        </w:rPr>
        <w:t xml:space="preserve"> </w:t>
      </w:r>
      <w:proofErr w:type="spellStart"/>
      <w:r>
        <w:rPr>
          <w:i w:val="0"/>
          <w:iCs w:val="0"/>
          <w:color w:val="auto"/>
          <w:sz w:val="20"/>
          <w:szCs w:val="20"/>
        </w:rPr>
        <w:t>are</w:t>
      </w:r>
      <w:proofErr w:type="spellEnd"/>
      <w:r>
        <w:rPr>
          <w:i w:val="0"/>
          <w:iCs w:val="0"/>
          <w:color w:val="auto"/>
          <w:sz w:val="20"/>
          <w:szCs w:val="20"/>
        </w:rPr>
        <w:t xml:space="preserve"> </w:t>
      </w:r>
      <w:proofErr w:type="spellStart"/>
      <w:r>
        <w:rPr>
          <w:i w:val="0"/>
          <w:iCs w:val="0"/>
          <w:color w:val="auto"/>
          <w:sz w:val="20"/>
          <w:szCs w:val="20"/>
        </w:rPr>
        <w:t>shown</w:t>
      </w:r>
      <w:proofErr w:type="spellEnd"/>
      <w:r>
        <w:rPr>
          <w:i w:val="0"/>
          <w:iCs w:val="0"/>
          <w:color w:val="auto"/>
          <w:sz w:val="20"/>
          <w:szCs w:val="20"/>
        </w:rPr>
        <w:t xml:space="preserve"> </w:t>
      </w:r>
      <w:proofErr w:type="spellStart"/>
      <w:r>
        <w:rPr>
          <w:i w:val="0"/>
          <w:iCs w:val="0"/>
          <w:color w:val="auto"/>
          <w:sz w:val="20"/>
          <w:szCs w:val="20"/>
        </w:rPr>
        <w:t>for</w:t>
      </w:r>
      <w:proofErr w:type="spellEnd"/>
      <w:r>
        <w:rPr>
          <w:i w:val="0"/>
          <w:iCs w:val="0"/>
          <w:color w:val="auto"/>
          <w:sz w:val="20"/>
          <w:szCs w:val="20"/>
        </w:rPr>
        <w:t xml:space="preserve"> </w:t>
      </w:r>
      <w:proofErr w:type="spellStart"/>
      <w:r>
        <w:rPr>
          <w:i w:val="0"/>
          <w:iCs w:val="0"/>
          <w:color w:val="auto"/>
          <w:sz w:val="20"/>
          <w:szCs w:val="20"/>
        </w:rPr>
        <w:t>each</w:t>
      </w:r>
      <w:proofErr w:type="spellEnd"/>
      <w:r>
        <w:rPr>
          <w:i w:val="0"/>
          <w:iCs w:val="0"/>
          <w:color w:val="auto"/>
          <w:sz w:val="20"/>
          <w:szCs w:val="20"/>
        </w:rPr>
        <w:t xml:space="preserve"> </w:t>
      </w:r>
      <w:proofErr w:type="spellStart"/>
      <w:r>
        <w:rPr>
          <w:i w:val="0"/>
          <w:iCs w:val="0"/>
          <w:color w:val="auto"/>
          <w:sz w:val="20"/>
          <w:szCs w:val="20"/>
        </w:rPr>
        <w:t>thermodynamic</w:t>
      </w:r>
      <w:proofErr w:type="spellEnd"/>
      <w:r>
        <w:rPr>
          <w:i w:val="0"/>
          <w:iCs w:val="0"/>
          <w:color w:val="auto"/>
          <w:sz w:val="20"/>
          <w:szCs w:val="20"/>
        </w:rPr>
        <w:t xml:space="preserve"> </w:t>
      </w:r>
      <w:proofErr w:type="spellStart"/>
      <w:r>
        <w:rPr>
          <w:i w:val="0"/>
          <w:iCs w:val="0"/>
          <w:color w:val="auto"/>
          <w:sz w:val="20"/>
          <w:szCs w:val="20"/>
        </w:rPr>
        <w:t>property</w:t>
      </w:r>
      <w:proofErr w:type="spellEnd"/>
      <w:r>
        <w:rPr>
          <w:i w:val="0"/>
          <w:iCs w:val="0"/>
          <w:color w:val="auto"/>
          <w:sz w:val="20"/>
          <w:szCs w:val="20"/>
        </w:rPr>
        <w:t xml:space="preserve"> </w:t>
      </w:r>
      <w:proofErr w:type="spellStart"/>
      <w:r>
        <w:rPr>
          <w:i w:val="0"/>
          <w:iCs w:val="0"/>
          <w:color w:val="auto"/>
          <w:sz w:val="20"/>
          <w:szCs w:val="20"/>
        </w:rPr>
        <w:t>separately</w:t>
      </w:r>
      <w:proofErr w:type="spellEnd"/>
      <w:r>
        <w:rPr>
          <w:i w:val="0"/>
          <w:iCs w:val="0"/>
          <w:color w:val="auto"/>
          <w:sz w:val="20"/>
          <w:szCs w:val="20"/>
        </w:rPr>
        <w:t>.</w:t>
      </w:r>
    </w:p>
    <w:tbl>
      <w:tblPr>
        <w:tblW w:w="5000" w:type="pct"/>
        <w:jc w:val="center"/>
        <w:tblLook w:val="04A0" w:firstRow="1" w:lastRow="0" w:firstColumn="1" w:lastColumn="0" w:noHBand="0" w:noVBand="1"/>
      </w:tblPr>
      <w:tblGrid>
        <w:gridCol w:w="1571"/>
        <w:gridCol w:w="743"/>
        <w:gridCol w:w="693"/>
        <w:gridCol w:w="1703"/>
        <w:gridCol w:w="771"/>
        <w:gridCol w:w="691"/>
        <w:gridCol w:w="1676"/>
        <w:gridCol w:w="742"/>
        <w:gridCol w:w="698"/>
      </w:tblGrid>
      <w:tr w:rsidR="005E0EE2" w:rsidRPr="00783596" w14:paraId="3204FA92" w14:textId="77777777" w:rsidTr="005C7961">
        <w:trPr>
          <w:trHeight w:val="340"/>
          <w:jc w:val="center"/>
        </w:trPr>
        <w:tc>
          <w:tcPr>
            <w:tcW w:w="5000" w:type="pct"/>
            <w:gridSpan w:val="9"/>
            <w:tcBorders>
              <w:top w:val="single" w:sz="12" w:space="0" w:color="auto"/>
              <w:bottom w:val="single" w:sz="12" w:space="0" w:color="auto"/>
            </w:tcBorders>
            <w:shd w:val="clear" w:color="auto" w:fill="auto"/>
            <w:noWrap/>
            <w:vAlign w:val="center"/>
          </w:tcPr>
          <w:p w14:paraId="0E3568DF"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Zero-dimensional experiments</w:t>
            </w:r>
            <w:r>
              <w:rPr>
                <w:rFonts w:eastAsia="Times New Roman"/>
                <w:b/>
                <w:bCs/>
                <w:color w:val="000000"/>
                <w:sz w:val="20"/>
                <w:szCs w:val="20"/>
                <w:lang w:eastAsia="en-GB"/>
              </w:rPr>
              <w:t xml:space="preserve"> with NH</w:t>
            </w:r>
            <w:r w:rsidRPr="002103EA">
              <w:rPr>
                <w:rFonts w:eastAsia="Times New Roman"/>
                <w:b/>
                <w:bCs/>
                <w:color w:val="000000"/>
                <w:sz w:val="20"/>
                <w:szCs w:val="20"/>
                <w:vertAlign w:val="subscript"/>
                <w:lang w:eastAsia="en-GB"/>
              </w:rPr>
              <w:t>3</w:t>
            </w:r>
            <w:r>
              <w:rPr>
                <w:rFonts w:eastAsia="Times New Roman"/>
                <w:b/>
                <w:bCs/>
                <w:color w:val="000000"/>
                <w:sz w:val="20"/>
                <w:szCs w:val="20"/>
                <w:lang w:eastAsia="en-GB"/>
              </w:rPr>
              <w:t>/H</w:t>
            </w:r>
            <w:r w:rsidRPr="002103EA">
              <w:rPr>
                <w:rFonts w:eastAsia="Times New Roman"/>
                <w:b/>
                <w:bCs/>
                <w:color w:val="000000"/>
                <w:sz w:val="20"/>
                <w:szCs w:val="20"/>
                <w:vertAlign w:val="subscript"/>
                <w:lang w:eastAsia="en-GB"/>
              </w:rPr>
              <w:t>2</w:t>
            </w:r>
            <w:r>
              <w:rPr>
                <w:rFonts w:eastAsia="Times New Roman"/>
                <w:b/>
                <w:bCs/>
                <w:color w:val="000000"/>
                <w:sz w:val="20"/>
                <w:szCs w:val="20"/>
                <w:lang w:eastAsia="en-GB"/>
              </w:rPr>
              <w:t xml:space="preserve"> fuel mixtures</w:t>
            </w:r>
            <w:r w:rsidRPr="00783596">
              <w:rPr>
                <w:rFonts w:eastAsia="Times New Roman"/>
                <w:b/>
                <w:bCs/>
                <w:color w:val="000000"/>
                <w:sz w:val="20"/>
                <w:szCs w:val="20"/>
                <w:lang w:eastAsia="en-GB"/>
              </w:rPr>
              <w:t xml:space="preserve"> (2</w:t>
            </w:r>
            <w:r>
              <w:rPr>
                <w:rFonts w:eastAsia="Times New Roman"/>
                <w:b/>
                <w:bCs/>
                <w:color w:val="000000"/>
                <w:sz w:val="20"/>
                <w:szCs w:val="20"/>
                <w:lang w:eastAsia="en-GB"/>
              </w:rPr>
              <w:t>541</w:t>
            </w:r>
            <w:r w:rsidRPr="00783596">
              <w:rPr>
                <w:rFonts w:eastAsia="Times New Roman"/>
                <w:b/>
                <w:bCs/>
                <w:color w:val="000000"/>
                <w:sz w:val="20"/>
                <w:szCs w:val="20"/>
                <w:lang w:eastAsia="en-GB"/>
              </w:rPr>
              <w:t xml:space="preserve"> investigated data points)</w:t>
            </w:r>
          </w:p>
        </w:tc>
      </w:tr>
      <w:tr w:rsidR="005E0EE2" w:rsidRPr="00783596" w14:paraId="25923CA4" w14:textId="77777777" w:rsidTr="00DD3742">
        <w:trPr>
          <w:trHeight w:val="28"/>
          <w:jc w:val="center"/>
        </w:trPr>
        <w:tc>
          <w:tcPr>
            <w:tcW w:w="1619" w:type="pct"/>
            <w:gridSpan w:val="3"/>
            <w:tcBorders>
              <w:top w:val="single" w:sz="12" w:space="0" w:color="auto"/>
              <w:bottom w:val="single" w:sz="12" w:space="0" w:color="auto"/>
            </w:tcBorders>
            <w:shd w:val="clear" w:color="auto" w:fill="auto"/>
            <w:noWrap/>
            <w:vAlign w:val="center"/>
          </w:tcPr>
          <w:p w14:paraId="040D786D"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POLIMI-2020</w:t>
            </w:r>
          </w:p>
        </w:tc>
        <w:tc>
          <w:tcPr>
            <w:tcW w:w="1704" w:type="pct"/>
            <w:gridSpan w:val="3"/>
            <w:tcBorders>
              <w:top w:val="single" w:sz="12" w:space="0" w:color="auto"/>
              <w:bottom w:val="single" w:sz="12" w:space="0" w:color="auto"/>
            </w:tcBorders>
            <w:shd w:val="clear" w:color="auto" w:fill="auto"/>
            <w:noWrap/>
            <w:vAlign w:val="center"/>
          </w:tcPr>
          <w:p w14:paraId="13D1A8B8"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KAUST-2021</w:t>
            </w:r>
          </w:p>
        </w:tc>
        <w:tc>
          <w:tcPr>
            <w:tcW w:w="1677" w:type="pct"/>
            <w:gridSpan w:val="3"/>
            <w:tcBorders>
              <w:top w:val="single" w:sz="12" w:space="0" w:color="auto"/>
              <w:bottom w:val="single" w:sz="12" w:space="0" w:color="auto"/>
            </w:tcBorders>
            <w:shd w:val="clear" w:color="auto" w:fill="auto"/>
            <w:noWrap/>
            <w:vAlign w:val="center"/>
          </w:tcPr>
          <w:p w14:paraId="6D425A61"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Shrestha-2021</w:t>
            </w:r>
          </w:p>
        </w:tc>
      </w:tr>
      <w:tr w:rsidR="005E0EE2" w:rsidRPr="00783596" w14:paraId="5352A59A" w14:textId="77777777" w:rsidTr="00DD3742">
        <w:trPr>
          <w:trHeight w:val="28"/>
          <w:jc w:val="center"/>
        </w:trPr>
        <w:tc>
          <w:tcPr>
            <w:tcW w:w="846" w:type="pct"/>
            <w:tcBorders>
              <w:top w:val="single" w:sz="12" w:space="0" w:color="auto"/>
              <w:bottom w:val="single" w:sz="12" w:space="0" w:color="000000"/>
            </w:tcBorders>
            <w:shd w:val="clear" w:color="auto" w:fill="auto"/>
            <w:noWrap/>
            <w:vAlign w:val="center"/>
            <w:hideMark/>
          </w:tcPr>
          <w:p w14:paraId="762D2DBA"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400" w:type="pct"/>
            <w:tcBorders>
              <w:top w:val="single" w:sz="12" w:space="0" w:color="auto"/>
              <w:bottom w:val="single" w:sz="12" w:space="0" w:color="000000"/>
            </w:tcBorders>
            <w:shd w:val="clear" w:color="auto" w:fill="auto"/>
            <w:noWrap/>
            <w:vAlign w:val="center"/>
            <w:hideMark/>
          </w:tcPr>
          <w:p w14:paraId="3E4023B8"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3" w:type="pct"/>
            <w:tcBorders>
              <w:top w:val="single" w:sz="12" w:space="0" w:color="auto"/>
              <w:bottom w:val="single" w:sz="12" w:space="0" w:color="000000"/>
            </w:tcBorders>
            <w:shd w:val="clear" w:color="auto" w:fill="auto"/>
            <w:noWrap/>
            <w:vAlign w:val="center"/>
            <w:hideMark/>
          </w:tcPr>
          <w:p w14:paraId="3DA71A18"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c>
          <w:tcPr>
            <w:tcW w:w="917" w:type="pct"/>
            <w:tcBorders>
              <w:top w:val="single" w:sz="12" w:space="0" w:color="auto"/>
              <w:bottom w:val="single" w:sz="12" w:space="0" w:color="000000"/>
            </w:tcBorders>
            <w:shd w:val="clear" w:color="auto" w:fill="auto"/>
            <w:noWrap/>
            <w:vAlign w:val="center"/>
            <w:hideMark/>
          </w:tcPr>
          <w:p w14:paraId="4EA0D2CD"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415" w:type="pct"/>
            <w:tcBorders>
              <w:top w:val="single" w:sz="12" w:space="0" w:color="auto"/>
              <w:bottom w:val="single" w:sz="12" w:space="0" w:color="000000"/>
            </w:tcBorders>
            <w:shd w:val="clear" w:color="auto" w:fill="auto"/>
            <w:noWrap/>
            <w:vAlign w:val="center"/>
            <w:hideMark/>
          </w:tcPr>
          <w:p w14:paraId="0AC3D246"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2" w:type="pct"/>
            <w:tcBorders>
              <w:top w:val="single" w:sz="12" w:space="0" w:color="auto"/>
              <w:bottom w:val="single" w:sz="12" w:space="0" w:color="000000"/>
            </w:tcBorders>
            <w:shd w:val="clear" w:color="auto" w:fill="auto"/>
            <w:noWrap/>
            <w:vAlign w:val="center"/>
            <w:hideMark/>
          </w:tcPr>
          <w:p w14:paraId="15668C11"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c>
          <w:tcPr>
            <w:tcW w:w="902" w:type="pct"/>
            <w:tcBorders>
              <w:top w:val="single" w:sz="12" w:space="0" w:color="auto"/>
              <w:bottom w:val="single" w:sz="12" w:space="0" w:color="000000"/>
            </w:tcBorders>
            <w:shd w:val="clear" w:color="auto" w:fill="auto"/>
            <w:noWrap/>
            <w:vAlign w:val="center"/>
            <w:hideMark/>
          </w:tcPr>
          <w:p w14:paraId="1A182A57"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399" w:type="pct"/>
            <w:tcBorders>
              <w:top w:val="single" w:sz="12" w:space="0" w:color="auto"/>
              <w:bottom w:val="single" w:sz="12" w:space="0" w:color="000000"/>
            </w:tcBorders>
            <w:shd w:val="clear" w:color="auto" w:fill="auto"/>
            <w:noWrap/>
            <w:vAlign w:val="center"/>
            <w:hideMark/>
          </w:tcPr>
          <w:p w14:paraId="2C1D0DFE"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6" w:type="pct"/>
            <w:tcBorders>
              <w:top w:val="single" w:sz="12" w:space="0" w:color="auto"/>
              <w:bottom w:val="single" w:sz="12" w:space="0" w:color="000000"/>
            </w:tcBorders>
            <w:shd w:val="clear" w:color="auto" w:fill="auto"/>
            <w:noWrap/>
            <w:vAlign w:val="center"/>
            <w:hideMark/>
          </w:tcPr>
          <w:p w14:paraId="71AEA090"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r>
      <w:tr w:rsidR="005E0EE2" w:rsidRPr="00783596" w14:paraId="5AC96C45" w14:textId="77777777" w:rsidTr="005C7961">
        <w:trPr>
          <w:trHeight w:val="283"/>
          <w:jc w:val="center"/>
        </w:trPr>
        <w:tc>
          <w:tcPr>
            <w:tcW w:w="5000" w:type="pct"/>
            <w:gridSpan w:val="9"/>
            <w:tcBorders>
              <w:top w:val="single" w:sz="12" w:space="0" w:color="auto"/>
              <w:bottom w:val="single" w:sz="12" w:space="0" w:color="000000"/>
            </w:tcBorders>
            <w:shd w:val="clear" w:color="auto" w:fill="auto"/>
            <w:noWrap/>
            <w:vAlign w:val="center"/>
          </w:tcPr>
          <w:p w14:paraId="24A7F75D" w14:textId="77777777" w:rsidR="005E0EE2" w:rsidRPr="00783596" w:rsidRDefault="005E0EE2" w:rsidP="005C7961">
            <w:pPr>
              <w:spacing w:after="0" w:line="240" w:lineRule="auto"/>
              <w:jc w:val="center"/>
              <w:rPr>
                <w:rFonts w:eastAsia="Times New Roman"/>
                <w:b/>
                <w:bCs/>
                <w:color w:val="000000"/>
                <w:sz w:val="20"/>
                <w:szCs w:val="20"/>
                <w:lang w:eastAsia="en-GB"/>
              </w:rPr>
            </w:pPr>
            <w:r>
              <w:rPr>
                <w:rFonts w:eastAsia="Times New Roman"/>
                <w:b/>
                <w:bCs/>
                <w:color w:val="000000"/>
                <w:sz w:val="20"/>
                <w:szCs w:val="20"/>
                <w:lang w:eastAsia="en-GB"/>
              </w:rPr>
              <w:t>Constant-pressure s</w:t>
            </w:r>
            <w:r w:rsidRPr="00783596">
              <w:rPr>
                <w:rFonts w:eastAsia="Times New Roman"/>
                <w:b/>
                <w:bCs/>
                <w:color w:val="000000"/>
                <w:sz w:val="20"/>
                <w:szCs w:val="20"/>
                <w:lang w:eastAsia="en-GB"/>
              </w:rPr>
              <w:t xml:space="preserve">tandard </w:t>
            </w:r>
            <w:r>
              <w:rPr>
                <w:rFonts w:eastAsia="Times New Roman"/>
                <w:b/>
                <w:bCs/>
                <w:color w:val="000000"/>
                <w:sz w:val="20"/>
                <w:szCs w:val="20"/>
                <w:lang w:eastAsia="en-GB"/>
              </w:rPr>
              <w:t>molar</w:t>
            </w:r>
            <w:r w:rsidRPr="00783596">
              <w:rPr>
                <w:rFonts w:eastAsia="Times New Roman"/>
                <w:b/>
                <w:bCs/>
                <w:color w:val="000000"/>
                <w:sz w:val="20"/>
                <w:szCs w:val="20"/>
                <w:lang w:eastAsia="en-GB"/>
              </w:rPr>
              <w:t xml:space="preserve"> heat capacity at 300 K</w:t>
            </w:r>
          </w:p>
        </w:tc>
      </w:tr>
      <w:tr w:rsidR="005E0EE2" w:rsidRPr="00783596" w14:paraId="3813519F" w14:textId="77777777" w:rsidTr="00DD3742">
        <w:trPr>
          <w:trHeight w:val="283"/>
          <w:jc w:val="center"/>
        </w:trPr>
        <w:tc>
          <w:tcPr>
            <w:tcW w:w="846" w:type="pct"/>
            <w:tcBorders>
              <w:top w:val="nil"/>
              <w:bottom w:val="nil"/>
            </w:tcBorders>
            <w:shd w:val="clear" w:color="auto" w:fill="auto"/>
            <w:noWrap/>
            <w:vAlign w:val="center"/>
            <w:hideMark/>
          </w:tcPr>
          <w:p w14:paraId="7C4B89D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400" w:type="pct"/>
            <w:tcBorders>
              <w:top w:val="nil"/>
              <w:bottom w:val="nil"/>
            </w:tcBorders>
            <w:shd w:val="clear" w:color="auto" w:fill="auto"/>
            <w:noWrap/>
            <w:vAlign w:val="center"/>
            <w:hideMark/>
          </w:tcPr>
          <w:p w14:paraId="78F3600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83.9%</w:t>
            </w:r>
          </w:p>
        </w:tc>
        <w:tc>
          <w:tcPr>
            <w:tcW w:w="373" w:type="pct"/>
            <w:tcBorders>
              <w:top w:val="nil"/>
              <w:bottom w:val="nil"/>
            </w:tcBorders>
            <w:shd w:val="clear" w:color="auto" w:fill="auto"/>
            <w:noWrap/>
            <w:vAlign w:val="center"/>
            <w:hideMark/>
          </w:tcPr>
          <w:p w14:paraId="2BB800D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0.556</w:t>
            </w:r>
          </w:p>
        </w:tc>
        <w:tc>
          <w:tcPr>
            <w:tcW w:w="917" w:type="pct"/>
            <w:tcBorders>
              <w:top w:val="nil"/>
              <w:bottom w:val="nil"/>
            </w:tcBorders>
            <w:shd w:val="clear" w:color="auto" w:fill="auto"/>
            <w:noWrap/>
            <w:vAlign w:val="center"/>
            <w:hideMark/>
          </w:tcPr>
          <w:p w14:paraId="4D048A7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415" w:type="pct"/>
            <w:tcBorders>
              <w:top w:val="nil"/>
              <w:bottom w:val="nil"/>
            </w:tcBorders>
            <w:shd w:val="clear" w:color="auto" w:fill="auto"/>
            <w:noWrap/>
            <w:vAlign w:val="center"/>
            <w:hideMark/>
          </w:tcPr>
          <w:p w14:paraId="42412C6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90.7%</w:t>
            </w:r>
          </w:p>
        </w:tc>
        <w:tc>
          <w:tcPr>
            <w:tcW w:w="372" w:type="pct"/>
            <w:tcBorders>
              <w:top w:val="nil"/>
              <w:bottom w:val="nil"/>
            </w:tcBorders>
            <w:shd w:val="clear" w:color="auto" w:fill="auto"/>
            <w:noWrap/>
            <w:vAlign w:val="center"/>
            <w:hideMark/>
          </w:tcPr>
          <w:p w14:paraId="5951739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0.676</w:t>
            </w:r>
          </w:p>
        </w:tc>
        <w:tc>
          <w:tcPr>
            <w:tcW w:w="902" w:type="pct"/>
            <w:tcBorders>
              <w:top w:val="nil"/>
              <w:bottom w:val="nil"/>
            </w:tcBorders>
            <w:shd w:val="clear" w:color="auto" w:fill="auto"/>
            <w:noWrap/>
            <w:vAlign w:val="center"/>
            <w:hideMark/>
          </w:tcPr>
          <w:p w14:paraId="24CB36B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399" w:type="pct"/>
            <w:tcBorders>
              <w:top w:val="nil"/>
              <w:bottom w:val="nil"/>
            </w:tcBorders>
            <w:shd w:val="clear" w:color="auto" w:fill="auto"/>
            <w:noWrap/>
            <w:vAlign w:val="center"/>
            <w:hideMark/>
          </w:tcPr>
          <w:p w14:paraId="22FF482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81.6%</w:t>
            </w:r>
          </w:p>
        </w:tc>
        <w:tc>
          <w:tcPr>
            <w:tcW w:w="376" w:type="pct"/>
            <w:tcBorders>
              <w:top w:val="nil"/>
              <w:bottom w:val="nil"/>
            </w:tcBorders>
            <w:shd w:val="clear" w:color="auto" w:fill="auto"/>
            <w:noWrap/>
            <w:vAlign w:val="center"/>
            <w:hideMark/>
          </w:tcPr>
          <w:p w14:paraId="367EC33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0.630</w:t>
            </w:r>
          </w:p>
        </w:tc>
      </w:tr>
      <w:tr w:rsidR="005E0EE2" w:rsidRPr="00783596" w14:paraId="706505F4" w14:textId="77777777" w:rsidTr="00DD3742">
        <w:trPr>
          <w:trHeight w:val="283"/>
          <w:jc w:val="center"/>
        </w:trPr>
        <w:tc>
          <w:tcPr>
            <w:tcW w:w="846" w:type="pct"/>
            <w:tcBorders>
              <w:top w:val="nil"/>
              <w:bottom w:val="nil"/>
            </w:tcBorders>
            <w:shd w:val="clear" w:color="auto" w:fill="auto"/>
            <w:noWrap/>
            <w:vAlign w:val="center"/>
            <w:hideMark/>
          </w:tcPr>
          <w:p w14:paraId="582F0F4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400" w:type="pct"/>
            <w:tcBorders>
              <w:top w:val="nil"/>
              <w:bottom w:val="nil"/>
            </w:tcBorders>
            <w:shd w:val="clear" w:color="auto" w:fill="auto"/>
            <w:noWrap/>
            <w:vAlign w:val="center"/>
            <w:hideMark/>
          </w:tcPr>
          <w:p w14:paraId="206A4B2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83.7%</w:t>
            </w:r>
          </w:p>
        </w:tc>
        <w:tc>
          <w:tcPr>
            <w:tcW w:w="373" w:type="pct"/>
            <w:tcBorders>
              <w:top w:val="nil"/>
              <w:bottom w:val="nil"/>
            </w:tcBorders>
            <w:shd w:val="clear" w:color="auto" w:fill="auto"/>
            <w:noWrap/>
            <w:vAlign w:val="center"/>
            <w:hideMark/>
          </w:tcPr>
          <w:p w14:paraId="28D1AC4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0.524</w:t>
            </w:r>
          </w:p>
        </w:tc>
        <w:tc>
          <w:tcPr>
            <w:tcW w:w="917" w:type="pct"/>
            <w:tcBorders>
              <w:top w:val="nil"/>
              <w:bottom w:val="nil"/>
            </w:tcBorders>
            <w:shd w:val="clear" w:color="auto" w:fill="auto"/>
            <w:noWrap/>
            <w:vAlign w:val="center"/>
            <w:hideMark/>
          </w:tcPr>
          <w:p w14:paraId="0ECBC1F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415" w:type="pct"/>
            <w:tcBorders>
              <w:top w:val="nil"/>
              <w:bottom w:val="nil"/>
            </w:tcBorders>
            <w:shd w:val="clear" w:color="auto" w:fill="auto"/>
            <w:noWrap/>
            <w:vAlign w:val="center"/>
            <w:hideMark/>
          </w:tcPr>
          <w:p w14:paraId="39DDF3B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86.7%</w:t>
            </w:r>
          </w:p>
        </w:tc>
        <w:tc>
          <w:tcPr>
            <w:tcW w:w="372" w:type="pct"/>
            <w:tcBorders>
              <w:top w:val="nil"/>
              <w:bottom w:val="nil"/>
            </w:tcBorders>
            <w:shd w:val="clear" w:color="auto" w:fill="auto"/>
            <w:noWrap/>
            <w:vAlign w:val="center"/>
            <w:hideMark/>
          </w:tcPr>
          <w:p w14:paraId="12DB36B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0.671</w:t>
            </w:r>
          </w:p>
        </w:tc>
        <w:tc>
          <w:tcPr>
            <w:tcW w:w="902" w:type="pct"/>
            <w:tcBorders>
              <w:top w:val="nil"/>
              <w:bottom w:val="nil"/>
            </w:tcBorders>
            <w:shd w:val="clear" w:color="auto" w:fill="auto"/>
            <w:noWrap/>
            <w:vAlign w:val="center"/>
            <w:hideMark/>
          </w:tcPr>
          <w:p w14:paraId="7ECE69F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399" w:type="pct"/>
            <w:tcBorders>
              <w:top w:val="nil"/>
              <w:bottom w:val="nil"/>
            </w:tcBorders>
            <w:shd w:val="clear" w:color="auto" w:fill="auto"/>
            <w:noWrap/>
            <w:vAlign w:val="center"/>
            <w:hideMark/>
          </w:tcPr>
          <w:p w14:paraId="4FC3E2A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81.0%</w:t>
            </w:r>
          </w:p>
        </w:tc>
        <w:tc>
          <w:tcPr>
            <w:tcW w:w="376" w:type="pct"/>
            <w:tcBorders>
              <w:top w:val="nil"/>
              <w:bottom w:val="nil"/>
            </w:tcBorders>
            <w:shd w:val="clear" w:color="auto" w:fill="auto"/>
            <w:noWrap/>
            <w:vAlign w:val="center"/>
            <w:hideMark/>
          </w:tcPr>
          <w:p w14:paraId="28DAE3E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0.441</w:t>
            </w:r>
          </w:p>
        </w:tc>
      </w:tr>
      <w:tr w:rsidR="005E0EE2" w:rsidRPr="00783596" w14:paraId="487FB30C" w14:textId="77777777" w:rsidTr="00DD3742">
        <w:trPr>
          <w:trHeight w:val="283"/>
          <w:jc w:val="center"/>
        </w:trPr>
        <w:tc>
          <w:tcPr>
            <w:tcW w:w="846" w:type="pct"/>
            <w:tcBorders>
              <w:top w:val="nil"/>
              <w:bottom w:val="nil"/>
            </w:tcBorders>
            <w:shd w:val="clear" w:color="auto" w:fill="auto"/>
            <w:noWrap/>
            <w:vAlign w:val="center"/>
            <w:hideMark/>
          </w:tcPr>
          <w:p w14:paraId="6EA24BF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400" w:type="pct"/>
            <w:tcBorders>
              <w:top w:val="nil"/>
              <w:bottom w:val="nil"/>
            </w:tcBorders>
            <w:shd w:val="clear" w:color="auto" w:fill="auto"/>
            <w:noWrap/>
            <w:vAlign w:val="center"/>
            <w:hideMark/>
          </w:tcPr>
          <w:p w14:paraId="634912F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82.3%</w:t>
            </w:r>
          </w:p>
        </w:tc>
        <w:tc>
          <w:tcPr>
            <w:tcW w:w="373" w:type="pct"/>
            <w:tcBorders>
              <w:top w:val="nil"/>
              <w:bottom w:val="nil"/>
            </w:tcBorders>
            <w:shd w:val="clear" w:color="auto" w:fill="auto"/>
            <w:noWrap/>
            <w:vAlign w:val="center"/>
            <w:hideMark/>
          </w:tcPr>
          <w:p w14:paraId="0569EF5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0.600</w:t>
            </w:r>
          </w:p>
        </w:tc>
        <w:tc>
          <w:tcPr>
            <w:tcW w:w="917" w:type="pct"/>
            <w:tcBorders>
              <w:top w:val="nil"/>
              <w:bottom w:val="nil"/>
            </w:tcBorders>
            <w:shd w:val="clear" w:color="auto" w:fill="auto"/>
            <w:noWrap/>
            <w:vAlign w:val="center"/>
            <w:hideMark/>
          </w:tcPr>
          <w:p w14:paraId="4C0FB35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415" w:type="pct"/>
            <w:tcBorders>
              <w:top w:val="nil"/>
              <w:bottom w:val="nil"/>
            </w:tcBorders>
            <w:shd w:val="clear" w:color="auto" w:fill="auto"/>
            <w:noWrap/>
            <w:vAlign w:val="center"/>
            <w:hideMark/>
          </w:tcPr>
          <w:p w14:paraId="11612A6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75.9%</w:t>
            </w:r>
          </w:p>
        </w:tc>
        <w:tc>
          <w:tcPr>
            <w:tcW w:w="372" w:type="pct"/>
            <w:tcBorders>
              <w:top w:val="nil"/>
              <w:bottom w:val="nil"/>
            </w:tcBorders>
            <w:shd w:val="clear" w:color="auto" w:fill="auto"/>
            <w:noWrap/>
            <w:vAlign w:val="center"/>
            <w:hideMark/>
          </w:tcPr>
          <w:p w14:paraId="57A400D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0.451</w:t>
            </w:r>
          </w:p>
        </w:tc>
        <w:tc>
          <w:tcPr>
            <w:tcW w:w="902" w:type="pct"/>
            <w:tcBorders>
              <w:top w:val="nil"/>
              <w:bottom w:val="nil"/>
            </w:tcBorders>
            <w:shd w:val="clear" w:color="auto" w:fill="auto"/>
            <w:noWrap/>
            <w:vAlign w:val="center"/>
            <w:hideMark/>
          </w:tcPr>
          <w:p w14:paraId="49C2038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399" w:type="pct"/>
            <w:tcBorders>
              <w:top w:val="nil"/>
              <w:bottom w:val="nil"/>
            </w:tcBorders>
            <w:shd w:val="clear" w:color="auto" w:fill="auto"/>
            <w:noWrap/>
            <w:vAlign w:val="center"/>
            <w:hideMark/>
          </w:tcPr>
          <w:p w14:paraId="330DA1A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76.1%</w:t>
            </w:r>
          </w:p>
        </w:tc>
        <w:tc>
          <w:tcPr>
            <w:tcW w:w="376" w:type="pct"/>
            <w:tcBorders>
              <w:top w:val="nil"/>
              <w:bottom w:val="nil"/>
            </w:tcBorders>
            <w:shd w:val="clear" w:color="auto" w:fill="auto"/>
            <w:noWrap/>
            <w:vAlign w:val="center"/>
            <w:hideMark/>
          </w:tcPr>
          <w:p w14:paraId="2CFEDD6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0.559</w:t>
            </w:r>
          </w:p>
        </w:tc>
      </w:tr>
      <w:tr w:rsidR="005E0EE2" w:rsidRPr="00783596" w14:paraId="7EDF309B" w14:textId="77777777" w:rsidTr="00DD3742">
        <w:trPr>
          <w:trHeight w:val="283"/>
          <w:jc w:val="center"/>
        </w:trPr>
        <w:tc>
          <w:tcPr>
            <w:tcW w:w="846" w:type="pct"/>
            <w:tcBorders>
              <w:top w:val="nil"/>
              <w:bottom w:val="nil"/>
            </w:tcBorders>
            <w:shd w:val="clear" w:color="auto" w:fill="auto"/>
            <w:noWrap/>
            <w:vAlign w:val="center"/>
            <w:hideMark/>
          </w:tcPr>
          <w:p w14:paraId="6604A0E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400" w:type="pct"/>
            <w:tcBorders>
              <w:top w:val="nil"/>
              <w:bottom w:val="nil"/>
            </w:tcBorders>
            <w:shd w:val="clear" w:color="auto" w:fill="auto"/>
            <w:noWrap/>
            <w:vAlign w:val="center"/>
            <w:hideMark/>
          </w:tcPr>
          <w:p w14:paraId="5A9DE46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73.5%</w:t>
            </w:r>
          </w:p>
        </w:tc>
        <w:tc>
          <w:tcPr>
            <w:tcW w:w="373" w:type="pct"/>
            <w:tcBorders>
              <w:top w:val="nil"/>
              <w:bottom w:val="nil"/>
            </w:tcBorders>
            <w:shd w:val="clear" w:color="auto" w:fill="auto"/>
            <w:noWrap/>
            <w:vAlign w:val="center"/>
            <w:hideMark/>
          </w:tcPr>
          <w:p w14:paraId="76505AD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0.472</w:t>
            </w:r>
          </w:p>
        </w:tc>
        <w:tc>
          <w:tcPr>
            <w:tcW w:w="917" w:type="pct"/>
            <w:tcBorders>
              <w:top w:val="nil"/>
              <w:bottom w:val="nil"/>
            </w:tcBorders>
            <w:shd w:val="clear" w:color="auto" w:fill="auto"/>
            <w:noWrap/>
            <w:vAlign w:val="center"/>
            <w:hideMark/>
          </w:tcPr>
          <w:p w14:paraId="03BA145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415" w:type="pct"/>
            <w:tcBorders>
              <w:top w:val="nil"/>
              <w:bottom w:val="nil"/>
            </w:tcBorders>
            <w:shd w:val="clear" w:color="auto" w:fill="auto"/>
            <w:noWrap/>
            <w:vAlign w:val="center"/>
            <w:hideMark/>
          </w:tcPr>
          <w:p w14:paraId="14AB41D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69.5%</w:t>
            </w:r>
          </w:p>
        </w:tc>
        <w:tc>
          <w:tcPr>
            <w:tcW w:w="372" w:type="pct"/>
            <w:tcBorders>
              <w:top w:val="nil"/>
              <w:bottom w:val="nil"/>
            </w:tcBorders>
            <w:shd w:val="clear" w:color="auto" w:fill="auto"/>
            <w:noWrap/>
            <w:vAlign w:val="center"/>
            <w:hideMark/>
          </w:tcPr>
          <w:p w14:paraId="0908E49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0.379</w:t>
            </w:r>
          </w:p>
        </w:tc>
        <w:tc>
          <w:tcPr>
            <w:tcW w:w="902" w:type="pct"/>
            <w:tcBorders>
              <w:top w:val="nil"/>
              <w:bottom w:val="nil"/>
            </w:tcBorders>
            <w:shd w:val="clear" w:color="auto" w:fill="auto"/>
            <w:noWrap/>
            <w:vAlign w:val="center"/>
            <w:hideMark/>
          </w:tcPr>
          <w:p w14:paraId="353548E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399" w:type="pct"/>
            <w:tcBorders>
              <w:top w:val="nil"/>
              <w:bottom w:val="nil"/>
            </w:tcBorders>
            <w:shd w:val="clear" w:color="auto" w:fill="auto"/>
            <w:noWrap/>
            <w:vAlign w:val="center"/>
            <w:hideMark/>
          </w:tcPr>
          <w:p w14:paraId="583A583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42.0%</w:t>
            </w:r>
          </w:p>
        </w:tc>
        <w:tc>
          <w:tcPr>
            <w:tcW w:w="376" w:type="pct"/>
            <w:tcBorders>
              <w:top w:val="nil"/>
              <w:bottom w:val="nil"/>
            </w:tcBorders>
            <w:shd w:val="clear" w:color="auto" w:fill="auto"/>
            <w:noWrap/>
            <w:vAlign w:val="center"/>
            <w:hideMark/>
          </w:tcPr>
          <w:p w14:paraId="515682A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0.235</w:t>
            </w:r>
          </w:p>
        </w:tc>
      </w:tr>
      <w:tr w:rsidR="005E0EE2" w:rsidRPr="00783596" w14:paraId="1C09E6B7" w14:textId="77777777" w:rsidTr="00DD3742">
        <w:trPr>
          <w:trHeight w:val="283"/>
          <w:jc w:val="center"/>
        </w:trPr>
        <w:tc>
          <w:tcPr>
            <w:tcW w:w="846" w:type="pct"/>
            <w:tcBorders>
              <w:top w:val="nil"/>
              <w:bottom w:val="nil"/>
            </w:tcBorders>
            <w:shd w:val="clear" w:color="auto" w:fill="auto"/>
            <w:noWrap/>
            <w:vAlign w:val="center"/>
            <w:hideMark/>
          </w:tcPr>
          <w:p w14:paraId="5358B8B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400" w:type="pct"/>
            <w:tcBorders>
              <w:top w:val="nil"/>
              <w:bottom w:val="nil"/>
            </w:tcBorders>
            <w:shd w:val="clear" w:color="auto" w:fill="auto"/>
            <w:noWrap/>
            <w:vAlign w:val="center"/>
            <w:hideMark/>
          </w:tcPr>
          <w:p w14:paraId="0DB45CC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69.9%</w:t>
            </w:r>
          </w:p>
        </w:tc>
        <w:tc>
          <w:tcPr>
            <w:tcW w:w="373" w:type="pct"/>
            <w:tcBorders>
              <w:top w:val="nil"/>
              <w:bottom w:val="nil"/>
            </w:tcBorders>
            <w:shd w:val="clear" w:color="auto" w:fill="auto"/>
            <w:noWrap/>
            <w:vAlign w:val="center"/>
            <w:hideMark/>
          </w:tcPr>
          <w:p w14:paraId="5B579BD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0.362</w:t>
            </w:r>
          </w:p>
        </w:tc>
        <w:tc>
          <w:tcPr>
            <w:tcW w:w="917" w:type="pct"/>
            <w:tcBorders>
              <w:top w:val="nil"/>
              <w:bottom w:val="nil"/>
            </w:tcBorders>
            <w:shd w:val="clear" w:color="auto" w:fill="auto"/>
            <w:noWrap/>
            <w:vAlign w:val="center"/>
            <w:hideMark/>
          </w:tcPr>
          <w:p w14:paraId="4B01D89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415" w:type="pct"/>
            <w:tcBorders>
              <w:top w:val="nil"/>
              <w:bottom w:val="nil"/>
            </w:tcBorders>
            <w:shd w:val="clear" w:color="auto" w:fill="auto"/>
            <w:noWrap/>
            <w:vAlign w:val="center"/>
            <w:hideMark/>
          </w:tcPr>
          <w:p w14:paraId="20DE60F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63.1%</w:t>
            </w:r>
          </w:p>
        </w:tc>
        <w:tc>
          <w:tcPr>
            <w:tcW w:w="372" w:type="pct"/>
            <w:tcBorders>
              <w:top w:val="nil"/>
              <w:bottom w:val="nil"/>
            </w:tcBorders>
            <w:shd w:val="clear" w:color="auto" w:fill="auto"/>
            <w:noWrap/>
            <w:vAlign w:val="center"/>
            <w:hideMark/>
          </w:tcPr>
          <w:p w14:paraId="0E3A83E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0.461</w:t>
            </w:r>
          </w:p>
        </w:tc>
        <w:tc>
          <w:tcPr>
            <w:tcW w:w="902" w:type="pct"/>
            <w:tcBorders>
              <w:top w:val="nil"/>
              <w:bottom w:val="nil"/>
            </w:tcBorders>
            <w:shd w:val="clear" w:color="auto" w:fill="auto"/>
            <w:noWrap/>
            <w:vAlign w:val="center"/>
            <w:hideMark/>
          </w:tcPr>
          <w:p w14:paraId="75E1FF4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399" w:type="pct"/>
            <w:tcBorders>
              <w:top w:val="nil"/>
              <w:bottom w:val="nil"/>
            </w:tcBorders>
            <w:shd w:val="clear" w:color="auto" w:fill="auto"/>
            <w:noWrap/>
            <w:vAlign w:val="center"/>
            <w:hideMark/>
          </w:tcPr>
          <w:p w14:paraId="7A0BAEB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40.3%</w:t>
            </w:r>
          </w:p>
        </w:tc>
        <w:tc>
          <w:tcPr>
            <w:tcW w:w="376" w:type="pct"/>
            <w:tcBorders>
              <w:top w:val="nil"/>
              <w:bottom w:val="nil"/>
            </w:tcBorders>
            <w:shd w:val="clear" w:color="auto" w:fill="auto"/>
            <w:noWrap/>
            <w:vAlign w:val="center"/>
            <w:hideMark/>
          </w:tcPr>
          <w:p w14:paraId="2D39C36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0.198</w:t>
            </w:r>
          </w:p>
        </w:tc>
      </w:tr>
      <w:tr w:rsidR="005E0EE2" w:rsidRPr="00783596" w14:paraId="348E2731" w14:textId="77777777" w:rsidTr="00DD3742">
        <w:trPr>
          <w:trHeight w:val="283"/>
          <w:jc w:val="center"/>
        </w:trPr>
        <w:tc>
          <w:tcPr>
            <w:tcW w:w="846" w:type="pct"/>
            <w:tcBorders>
              <w:top w:val="nil"/>
              <w:bottom w:val="nil"/>
            </w:tcBorders>
            <w:shd w:val="clear" w:color="auto" w:fill="auto"/>
            <w:noWrap/>
            <w:vAlign w:val="center"/>
            <w:hideMark/>
          </w:tcPr>
          <w:p w14:paraId="42E4B8F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400" w:type="pct"/>
            <w:tcBorders>
              <w:top w:val="nil"/>
              <w:bottom w:val="nil"/>
            </w:tcBorders>
            <w:shd w:val="clear" w:color="auto" w:fill="auto"/>
            <w:noWrap/>
            <w:vAlign w:val="center"/>
            <w:hideMark/>
          </w:tcPr>
          <w:p w14:paraId="5B98EEA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44.3%</w:t>
            </w:r>
          </w:p>
        </w:tc>
        <w:tc>
          <w:tcPr>
            <w:tcW w:w="373" w:type="pct"/>
            <w:tcBorders>
              <w:top w:val="nil"/>
              <w:bottom w:val="nil"/>
            </w:tcBorders>
            <w:shd w:val="clear" w:color="auto" w:fill="auto"/>
            <w:noWrap/>
            <w:vAlign w:val="center"/>
            <w:hideMark/>
          </w:tcPr>
          <w:p w14:paraId="1508D12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0.271</w:t>
            </w:r>
          </w:p>
        </w:tc>
        <w:tc>
          <w:tcPr>
            <w:tcW w:w="917" w:type="pct"/>
            <w:tcBorders>
              <w:top w:val="nil"/>
              <w:bottom w:val="nil"/>
            </w:tcBorders>
            <w:shd w:val="clear" w:color="auto" w:fill="auto"/>
            <w:noWrap/>
            <w:vAlign w:val="center"/>
            <w:hideMark/>
          </w:tcPr>
          <w:p w14:paraId="0E4D173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415" w:type="pct"/>
            <w:tcBorders>
              <w:top w:val="nil"/>
              <w:bottom w:val="nil"/>
            </w:tcBorders>
            <w:shd w:val="clear" w:color="auto" w:fill="auto"/>
            <w:noWrap/>
            <w:vAlign w:val="center"/>
            <w:hideMark/>
          </w:tcPr>
          <w:p w14:paraId="3E7F91F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52.3%</w:t>
            </w:r>
          </w:p>
        </w:tc>
        <w:tc>
          <w:tcPr>
            <w:tcW w:w="372" w:type="pct"/>
            <w:tcBorders>
              <w:top w:val="nil"/>
              <w:bottom w:val="nil"/>
            </w:tcBorders>
            <w:shd w:val="clear" w:color="auto" w:fill="auto"/>
            <w:noWrap/>
            <w:vAlign w:val="center"/>
            <w:hideMark/>
          </w:tcPr>
          <w:p w14:paraId="3F0F581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0.301</w:t>
            </w:r>
          </w:p>
        </w:tc>
        <w:tc>
          <w:tcPr>
            <w:tcW w:w="902" w:type="pct"/>
            <w:tcBorders>
              <w:top w:val="nil"/>
              <w:bottom w:val="nil"/>
            </w:tcBorders>
            <w:shd w:val="clear" w:color="auto" w:fill="auto"/>
            <w:noWrap/>
            <w:vAlign w:val="center"/>
            <w:hideMark/>
          </w:tcPr>
          <w:p w14:paraId="4AB26BE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399" w:type="pct"/>
            <w:tcBorders>
              <w:top w:val="nil"/>
              <w:bottom w:val="nil"/>
            </w:tcBorders>
            <w:shd w:val="clear" w:color="auto" w:fill="auto"/>
            <w:noWrap/>
            <w:vAlign w:val="center"/>
            <w:hideMark/>
          </w:tcPr>
          <w:p w14:paraId="39E1593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33.9%</w:t>
            </w:r>
          </w:p>
        </w:tc>
        <w:tc>
          <w:tcPr>
            <w:tcW w:w="376" w:type="pct"/>
            <w:tcBorders>
              <w:top w:val="nil"/>
              <w:bottom w:val="nil"/>
            </w:tcBorders>
            <w:shd w:val="clear" w:color="auto" w:fill="auto"/>
            <w:noWrap/>
            <w:vAlign w:val="center"/>
            <w:hideMark/>
          </w:tcPr>
          <w:p w14:paraId="1527D7C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0.157</w:t>
            </w:r>
          </w:p>
        </w:tc>
      </w:tr>
      <w:tr w:rsidR="005E0EE2" w:rsidRPr="00783596" w14:paraId="5822F7A8" w14:textId="77777777" w:rsidTr="00DD3742">
        <w:trPr>
          <w:trHeight w:val="283"/>
          <w:jc w:val="center"/>
        </w:trPr>
        <w:tc>
          <w:tcPr>
            <w:tcW w:w="846" w:type="pct"/>
            <w:tcBorders>
              <w:top w:val="nil"/>
              <w:bottom w:val="nil"/>
            </w:tcBorders>
            <w:shd w:val="clear" w:color="auto" w:fill="auto"/>
            <w:noWrap/>
            <w:vAlign w:val="center"/>
            <w:hideMark/>
          </w:tcPr>
          <w:p w14:paraId="4C824F3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400" w:type="pct"/>
            <w:tcBorders>
              <w:top w:val="nil"/>
              <w:bottom w:val="nil"/>
            </w:tcBorders>
            <w:shd w:val="clear" w:color="auto" w:fill="auto"/>
            <w:noWrap/>
            <w:vAlign w:val="center"/>
            <w:hideMark/>
          </w:tcPr>
          <w:p w14:paraId="3E26486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39.3%</w:t>
            </w:r>
          </w:p>
        </w:tc>
        <w:tc>
          <w:tcPr>
            <w:tcW w:w="373" w:type="pct"/>
            <w:tcBorders>
              <w:top w:val="nil"/>
              <w:bottom w:val="nil"/>
            </w:tcBorders>
            <w:shd w:val="clear" w:color="auto" w:fill="auto"/>
            <w:noWrap/>
            <w:vAlign w:val="center"/>
            <w:hideMark/>
          </w:tcPr>
          <w:p w14:paraId="5DB4533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0.125</w:t>
            </w:r>
          </w:p>
        </w:tc>
        <w:tc>
          <w:tcPr>
            <w:tcW w:w="917" w:type="pct"/>
            <w:tcBorders>
              <w:top w:val="nil"/>
              <w:bottom w:val="nil"/>
            </w:tcBorders>
            <w:shd w:val="clear" w:color="auto" w:fill="auto"/>
            <w:noWrap/>
            <w:vAlign w:val="center"/>
            <w:hideMark/>
          </w:tcPr>
          <w:p w14:paraId="69E9168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415" w:type="pct"/>
            <w:tcBorders>
              <w:top w:val="nil"/>
              <w:bottom w:val="nil"/>
            </w:tcBorders>
            <w:shd w:val="clear" w:color="auto" w:fill="auto"/>
            <w:noWrap/>
            <w:vAlign w:val="center"/>
            <w:hideMark/>
          </w:tcPr>
          <w:p w14:paraId="2E11558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32.8%</w:t>
            </w:r>
          </w:p>
        </w:tc>
        <w:tc>
          <w:tcPr>
            <w:tcW w:w="372" w:type="pct"/>
            <w:tcBorders>
              <w:top w:val="nil"/>
              <w:bottom w:val="nil"/>
            </w:tcBorders>
            <w:shd w:val="clear" w:color="auto" w:fill="auto"/>
            <w:noWrap/>
            <w:vAlign w:val="center"/>
            <w:hideMark/>
          </w:tcPr>
          <w:p w14:paraId="6A0B609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0.139</w:t>
            </w:r>
          </w:p>
        </w:tc>
        <w:tc>
          <w:tcPr>
            <w:tcW w:w="902" w:type="pct"/>
            <w:tcBorders>
              <w:top w:val="nil"/>
              <w:bottom w:val="nil"/>
            </w:tcBorders>
            <w:shd w:val="clear" w:color="auto" w:fill="auto"/>
            <w:noWrap/>
            <w:vAlign w:val="center"/>
            <w:hideMark/>
          </w:tcPr>
          <w:p w14:paraId="5184F89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399" w:type="pct"/>
            <w:tcBorders>
              <w:top w:val="nil"/>
              <w:bottom w:val="nil"/>
            </w:tcBorders>
            <w:shd w:val="clear" w:color="auto" w:fill="auto"/>
            <w:noWrap/>
            <w:vAlign w:val="center"/>
            <w:hideMark/>
          </w:tcPr>
          <w:p w14:paraId="7542799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33.1%</w:t>
            </w:r>
          </w:p>
        </w:tc>
        <w:tc>
          <w:tcPr>
            <w:tcW w:w="376" w:type="pct"/>
            <w:tcBorders>
              <w:top w:val="nil"/>
              <w:bottom w:val="nil"/>
            </w:tcBorders>
            <w:shd w:val="clear" w:color="auto" w:fill="auto"/>
            <w:noWrap/>
            <w:vAlign w:val="center"/>
            <w:hideMark/>
          </w:tcPr>
          <w:p w14:paraId="1240B9C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0.181</w:t>
            </w:r>
          </w:p>
        </w:tc>
      </w:tr>
      <w:tr w:rsidR="005E0EE2" w:rsidRPr="00783596" w14:paraId="673E88CB" w14:textId="77777777" w:rsidTr="00DD3742">
        <w:trPr>
          <w:trHeight w:val="283"/>
          <w:jc w:val="center"/>
        </w:trPr>
        <w:tc>
          <w:tcPr>
            <w:tcW w:w="846" w:type="pct"/>
            <w:tcBorders>
              <w:top w:val="nil"/>
              <w:bottom w:val="nil"/>
            </w:tcBorders>
            <w:shd w:val="clear" w:color="auto" w:fill="auto"/>
            <w:noWrap/>
            <w:vAlign w:val="center"/>
            <w:hideMark/>
          </w:tcPr>
          <w:p w14:paraId="5083BA0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400" w:type="pct"/>
            <w:tcBorders>
              <w:top w:val="nil"/>
              <w:bottom w:val="nil"/>
            </w:tcBorders>
            <w:shd w:val="clear" w:color="auto" w:fill="auto"/>
            <w:noWrap/>
            <w:vAlign w:val="center"/>
            <w:hideMark/>
          </w:tcPr>
          <w:p w14:paraId="6883874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38.5%</w:t>
            </w:r>
          </w:p>
        </w:tc>
        <w:tc>
          <w:tcPr>
            <w:tcW w:w="373" w:type="pct"/>
            <w:tcBorders>
              <w:top w:val="nil"/>
              <w:bottom w:val="nil"/>
            </w:tcBorders>
            <w:shd w:val="clear" w:color="auto" w:fill="auto"/>
            <w:noWrap/>
            <w:vAlign w:val="center"/>
            <w:hideMark/>
          </w:tcPr>
          <w:p w14:paraId="18E8F97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0.145</w:t>
            </w:r>
          </w:p>
        </w:tc>
        <w:tc>
          <w:tcPr>
            <w:tcW w:w="917" w:type="pct"/>
            <w:tcBorders>
              <w:top w:val="nil"/>
              <w:bottom w:val="nil"/>
            </w:tcBorders>
            <w:shd w:val="clear" w:color="auto" w:fill="auto"/>
            <w:noWrap/>
            <w:vAlign w:val="center"/>
            <w:hideMark/>
          </w:tcPr>
          <w:p w14:paraId="3CB657A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N₂H₃</w:t>
            </w:r>
          </w:p>
        </w:tc>
        <w:tc>
          <w:tcPr>
            <w:tcW w:w="415" w:type="pct"/>
            <w:tcBorders>
              <w:top w:val="nil"/>
              <w:bottom w:val="nil"/>
            </w:tcBorders>
            <w:shd w:val="clear" w:color="auto" w:fill="auto"/>
            <w:noWrap/>
            <w:vAlign w:val="center"/>
            <w:hideMark/>
          </w:tcPr>
          <w:p w14:paraId="3A4DF90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26.6%</w:t>
            </w:r>
          </w:p>
        </w:tc>
        <w:tc>
          <w:tcPr>
            <w:tcW w:w="372" w:type="pct"/>
            <w:tcBorders>
              <w:top w:val="nil"/>
              <w:bottom w:val="nil"/>
            </w:tcBorders>
            <w:shd w:val="clear" w:color="auto" w:fill="auto"/>
            <w:noWrap/>
            <w:vAlign w:val="center"/>
            <w:hideMark/>
          </w:tcPr>
          <w:p w14:paraId="5C56C34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0.123</w:t>
            </w:r>
          </w:p>
        </w:tc>
        <w:tc>
          <w:tcPr>
            <w:tcW w:w="902" w:type="pct"/>
            <w:tcBorders>
              <w:top w:val="nil"/>
              <w:bottom w:val="nil"/>
            </w:tcBorders>
            <w:shd w:val="clear" w:color="auto" w:fill="auto"/>
            <w:noWrap/>
            <w:vAlign w:val="center"/>
            <w:hideMark/>
          </w:tcPr>
          <w:p w14:paraId="078E56C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N₂H₃</w:t>
            </w:r>
          </w:p>
        </w:tc>
        <w:tc>
          <w:tcPr>
            <w:tcW w:w="399" w:type="pct"/>
            <w:tcBorders>
              <w:top w:val="nil"/>
              <w:bottom w:val="nil"/>
            </w:tcBorders>
            <w:shd w:val="clear" w:color="auto" w:fill="auto"/>
            <w:noWrap/>
            <w:vAlign w:val="center"/>
            <w:hideMark/>
          </w:tcPr>
          <w:p w14:paraId="7AA4F8C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32.5%</w:t>
            </w:r>
          </w:p>
        </w:tc>
        <w:tc>
          <w:tcPr>
            <w:tcW w:w="376" w:type="pct"/>
            <w:tcBorders>
              <w:top w:val="nil"/>
              <w:bottom w:val="nil"/>
            </w:tcBorders>
            <w:shd w:val="clear" w:color="auto" w:fill="auto"/>
            <w:noWrap/>
            <w:vAlign w:val="center"/>
            <w:hideMark/>
          </w:tcPr>
          <w:p w14:paraId="25E898E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0.168</w:t>
            </w:r>
          </w:p>
        </w:tc>
      </w:tr>
      <w:tr w:rsidR="005E0EE2" w:rsidRPr="00783596" w14:paraId="1F11BC37" w14:textId="77777777" w:rsidTr="00DD3742">
        <w:trPr>
          <w:trHeight w:val="283"/>
          <w:jc w:val="center"/>
        </w:trPr>
        <w:tc>
          <w:tcPr>
            <w:tcW w:w="846" w:type="pct"/>
            <w:tcBorders>
              <w:top w:val="nil"/>
              <w:bottom w:val="nil"/>
            </w:tcBorders>
            <w:shd w:val="clear" w:color="auto" w:fill="auto"/>
            <w:noWrap/>
            <w:vAlign w:val="center"/>
            <w:hideMark/>
          </w:tcPr>
          <w:p w14:paraId="6512BA6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HNOH</w:t>
            </w:r>
          </w:p>
        </w:tc>
        <w:tc>
          <w:tcPr>
            <w:tcW w:w="400" w:type="pct"/>
            <w:tcBorders>
              <w:top w:val="nil"/>
              <w:bottom w:val="nil"/>
            </w:tcBorders>
            <w:shd w:val="clear" w:color="auto" w:fill="auto"/>
            <w:noWrap/>
            <w:vAlign w:val="center"/>
            <w:hideMark/>
          </w:tcPr>
          <w:p w14:paraId="1A85AF0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29.9%</w:t>
            </w:r>
          </w:p>
        </w:tc>
        <w:tc>
          <w:tcPr>
            <w:tcW w:w="373" w:type="pct"/>
            <w:tcBorders>
              <w:top w:val="nil"/>
              <w:bottom w:val="nil"/>
            </w:tcBorders>
            <w:shd w:val="clear" w:color="auto" w:fill="auto"/>
            <w:noWrap/>
            <w:vAlign w:val="center"/>
            <w:hideMark/>
          </w:tcPr>
          <w:p w14:paraId="159950F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0.104</w:t>
            </w:r>
          </w:p>
        </w:tc>
        <w:tc>
          <w:tcPr>
            <w:tcW w:w="917" w:type="pct"/>
            <w:tcBorders>
              <w:top w:val="nil"/>
              <w:bottom w:val="nil"/>
            </w:tcBorders>
            <w:shd w:val="clear" w:color="auto" w:fill="auto"/>
            <w:noWrap/>
            <w:vAlign w:val="center"/>
            <w:hideMark/>
          </w:tcPr>
          <w:p w14:paraId="35C3623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415" w:type="pct"/>
            <w:tcBorders>
              <w:top w:val="nil"/>
              <w:bottom w:val="nil"/>
            </w:tcBorders>
            <w:shd w:val="clear" w:color="auto" w:fill="auto"/>
            <w:noWrap/>
            <w:vAlign w:val="center"/>
            <w:hideMark/>
          </w:tcPr>
          <w:p w14:paraId="239B3C4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25.5%</w:t>
            </w:r>
          </w:p>
        </w:tc>
        <w:tc>
          <w:tcPr>
            <w:tcW w:w="372" w:type="pct"/>
            <w:tcBorders>
              <w:top w:val="nil"/>
              <w:bottom w:val="nil"/>
            </w:tcBorders>
            <w:shd w:val="clear" w:color="auto" w:fill="auto"/>
            <w:noWrap/>
            <w:vAlign w:val="center"/>
            <w:hideMark/>
          </w:tcPr>
          <w:p w14:paraId="156381E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0.112</w:t>
            </w:r>
          </w:p>
        </w:tc>
        <w:tc>
          <w:tcPr>
            <w:tcW w:w="902" w:type="pct"/>
            <w:tcBorders>
              <w:top w:val="nil"/>
              <w:bottom w:val="nil"/>
            </w:tcBorders>
            <w:shd w:val="clear" w:color="auto" w:fill="auto"/>
            <w:noWrap/>
            <w:vAlign w:val="center"/>
            <w:hideMark/>
          </w:tcPr>
          <w:p w14:paraId="257A364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H₂O</w:t>
            </w:r>
          </w:p>
        </w:tc>
        <w:tc>
          <w:tcPr>
            <w:tcW w:w="399" w:type="pct"/>
            <w:tcBorders>
              <w:top w:val="nil"/>
              <w:bottom w:val="nil"/>
            </w:tcBorders>
            <w:shd w:val="clear" w:color="auto" w:fill="auto"/>
            <w:noWrap/>
            <w:vAlign w:val="center"/>
            <w:hideMark/>
          </w:tcPr>
          <w:p w14:paraId="5C82368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30.2%</w:t>
            </w:r>
          </w:p>
        </w:tc>
        <w:tc>
          <w:tcPr>
            <w:tcW w:w="376" w:type="pct"/>
            <w:tcBorders>
              <w:top w:val="nil"/>
              <w:bottom w:val="nil"/>
            </w:tcBorders>
            <w:shd w:val="clear" w:color="auto" w:fill="auto"/>
            <w:noWrap/>
            <w:vAlign w:val="center"/>
            <w:hideMark/>
          </w:tcPr>
          <w:p w14:paraId="0A73FF3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0.131</w:t>
            </w:r>
          </w:p>
        </w:tc>
      </w:tr>
      <w:tr w:rsidR="005E0EE2" w:rsidRPr="00783596" w14:paraId="1303FD09" w14:textId="77777777" w:rsidTr="00DD3742">
        <w:trPr>
          <w:trHeight w:val="283"/>
          <w:jc w:val="center"/>
        </w:trPr>
        <w:tc>
          <w:tcPr>
            <w:tcW w:w="846" w:type="pct"/>
            <w:tcBorders>
              <w:top w:val="nil"/>
              <w:bottom w:val="nil"/>
            </w:tcBorders>
            <w:shd w:val="clear" w:color="auto" w:fill="auto"/>
            <w:noWrap/>
            <w:vAlign w:val="center"/>
            <w:hideMark/>
          </w:tcPr>
          <w:p w14:paraId="066E536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400" w:type="pct"/>
            <w:tcBorders>
              <w:top w:val="nil"/>
              <w:bottom w:val="nil"/>
            </w:tcBorders>
            <w:shd w:val="clear" w:color="auto" w:fill="auto"/>
            <w:noWrap/>
            <w:vAlign w:val="center"/>
            <w:hideMark/>
          </w:tcPr>
          <w:p w14:paraId="5182BD4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29.1%</w:t>
            </w:r>
          </w:p>
        </w:tc>
        <w:tc>
          <w:tcPr>
            <w:tcW w:w="373" w:type="pct"/>
            <w:tcBorders>
              <w:top w:val="nil"/>
              <w:bottom w:val="nil"/>
            </w:tcBorders>
            <w:shd w:val="clear" w:color="auto" w:fill="auto"/>
            <w:noWrap/>
            <w:vAlign w:val="center"/>
            <w:hideMark/>
          </w:tcPr>
          <w:p w14:paraId="1FA460B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0.137</w:t>
            </w:r>
          </w:p>
        </w:tc>
        <w:tc>
          <w:tcPr>
            <w:tcW w:w="917" w:type="pct"/>
            <w:tcBorders>
              <w:top w:val="nil"/>
              <w:bottom w:val="nil"/>
            </w:tcBorders>
            <w:shd w:val="clear" w:color="auto" w:fill="auto"/>
            <w:noWrap/>
            <w:vAlign w:val="center"/>
            <w:hideMark/>
          </w:tcPr>
          <w:p w14:paraId="001EA24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HNOH</w:t>
            </w:r>
          </w:p>
        </w:tc>
        <w:tc>
          <w:tcPr>
            <w:tcW w:w="415" w:type="pct"/>
            <w:tcBorders>
              <w:top w:val="nil"/>
              <w:bottom w:val="nil"/>
            </w:tcBorders>
            <w:shd w:val="clear" w:color="auto" w:fill="auto"/>
            <w:noWrap/>
            <w:vAlign w:val="center"/>
            <w:hideMark/>
          </w:tcPr>
          <w:p w14:paraId="32450D5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22.5%</w:t>
            </w:r>
          </w:p>
        </w:tc>
        <w:tc>
          <w:tcPr>
            <w:tcW w:w="372" w:type="pct"/>
            <w:tcBorders>
              <w:top w:val="nil"/>
              <w:bottom w:val="nil"/>
            </w:tcBorders>
            <w:shd w:val="clear" w:color="auto" w:fill="auto"/>
            <w:noWrap/>
            <w:vAlign w:val="center"/>
            <w:hideMark/>
          </w:tcPr>
          <w:p w14:paraId="1E1D59E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0.100</w:t>
            </w:r>
          </w:p>
        </w:tc>
        <w:tc>
          <w:tcPr>
            <w:tcW w:w="902" w:type="pct"/>
            <w:tcBorders>
              <w:top w:val="nil"/>
              <w:bottom w:val="nil"/>
            </w:tcBorders>
            <w:shd w:val="clear" w:color="auto" w:fill="auto"/>
            <w:noWrap/>
            <w:vAlign w:val="center"/>
            <w:hideMark/>
          </w:tcPr>
          <w:p w14:paraId="670F145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399" w:type="pct"/>
            <w:tcBorders>
              <w:top w:val="nil"/>
              <w:bottom w:val="nil"/>
            </w:tcBorders>
            <w:shd w:val="clear" w:color="auto" w:fill="auto"/>
            <w:noWrap/>
            <w:vAlign w:val="center"/>
            <w:hideMark/>
          </w:tcPr>
          <w:p w14:paraId="488B24A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28.7%</w:t>
            </w:r>
          </w:p>
        </w:tc>
        <w:tc>
          <w:tcPr>
            <w:tcW w:w="376" w:type="pct"/>
            <w:tcBorders>
              <w:top w:val="nil"/>
              <w:bottom w:val="nil"/>
            </w:tcBorders>
            <w:shd w:val="clear" w:color="auto" w:fill="auto"/>
            <w:noWrap/>
            <w:vAlign w:val="center"/>
            <w:hideMark/>
          </w:tcPr>
          <w:p w14:paraId="1D0990C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0.142</w:t>
            </w:r>
          </w:p>
        </w:tc>
      </w:tr>
      <w:tr w:rsidR="005E0EE2" w:rsidRPr="00783596" w14:paraId="27C59442" w14:textId="77777777" w:rsidTr="005C7961">
        <w:trPr>
          <w:trHeight w:val="283"/>
          <w:jc w:val="center"/>
        </w:trPr>
        <w:tc>
          <w:tcPr>
            <w:tcW w:w="5000" w:type="pct"/>
            <w:gridSpan w:val="9"/>
            <w:tcBorders>
              <w:top w:val="single" w:sz="12" w:space="0" w:color="000000"/>
              <w:bottom w:val="single" w:sz="12" w:space="0" w:color="000000"/>
            </w:tcBorders>
            <w:shd w:val="clear" w:color="auto" w:fill="auto"/>
            <w:noWrap/>
            <w:vAlign w:val="center"/>
          </w:tcPr>
          <w:p w14:paraId="1B0EF479"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Standard enthalpy of formation at 300 K</w:t>
            </w:r>
            <w:r w:rsidRPr="00783596">
              <w:rPr>
                <w:rFonts w:eastAsia="Times New Roman"/>
                <w:color w:val="000000"/>
                <w:sz w:val="20"/>
                <w:szCs w:val="20"/>
                <w:lang w:eastAsia="en-GB"/>
              </w:rPr>
              <w:t xml:space="preserve">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m:t>
                      </m:r>
                      <m:r>
                        <m:rPr>
                          <m:nor/>
                        </m:rPr>
                        <w:rPr>
                          <w:i/>
                          <w:sz w:val="20"/>
                          <w:szCs w:val="20"/>
                          <w:lang w:val="en-US"/>
                        </w:rPr>
                        <m:t>s</m:t>
                      </m:r>
                      <m:r>
                        <m:rPr>
                          <m:nor/>
                        </m:rPr>
                        <w:rPr>
                          <w:i/>
                          <w:iCs/>
                          <w:sz w:val="20"/>
                          <w:szCs w:val="20"/>
                          <w:lang w:val="en-US"/>
                        </w:rPr>
                        <m:t>n</m:t>
                      </m:r>
                      <w:proofErr w:type="spellEnd"/>
                    </m:e>
                  </m:acc>
                </m:e>
                <m:sub>
                  <w:proofErr w:type="spellStart"/>
                  <m:r>
                    <m:rPr>
                      <m:nor/>
                    </m:rPr>
                    <w:rPr>
                      <w:i/>
                      <w:iCs/>
                      <w:sz w:val="20"/>
                      <w:szCs w:val="20"/>
                      <w:lang w:val="en-US"/>
                    </w:rPr>
                    <m:t>ij</m:t>
                  </m:r>
                  <w:proofErr w:type="spellEnd"/>
                </m:sub>
              </m:sSub>
            </m:oMath>
            <w:r w:rsidRPr="00783596">
              <w:rPr>
                <w:rFonts w:eastAsia="Times New Roman"/>
                <w:color w:val="000000"/>
                <w:sz w:val="20"/>
                <w:szCs w:val="20"/>
                <w:lang w:eastAsia="en-GB"/>
              </w:rPr>
              <w:t xml:space="preserve"> values instead of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sn</m:t>
                      </m:r>
                      <w:proofErr w:type="spellEnd"/>
                    </m:e>
                  </m:acc>
                </m:e>
                <m:sub>
                  <w:proofErr w:type="spellStart"/>
                  <m:r>
                    <m:rPr>
                      <m:nor/>
                    </m:rPr>
                    <w:rPr>
                      <w:i/>
                      <w:iCs/>
                      <w:sz w:val="20"/>
                      <w:szCs w:val="20"/>
                      <w:lang w:val="en-US"/>
                    </w:rPr>
                    <m:t>ij</m:t>
                  </m:r>
                  <w:proofErr w:type="spellEnd"/>
                </m:sub>
              </m:sSub>
            </m:oMath>
            <w:r w:rsidRPr="00783596">
              <w:rPr>
                <w:rFonts w:eastAsia="Times New Roman"/>
                <w:sz w:val="20"/>
                <w:szCs w:val="20"/>
                <w:lang w:val="en-US"/>
              </w:rPr>
              <w:t xml:space="preserve"> </w:t>
            </w:r>
            <w:proofErr w:type="gramStart"/>
            <w:r w:rsidRPr="00783596">
              <w:rPr>
                <w:rFonts w:eastAsia="Times New Roman"/>
                <w:sz w:val="20"/>
                <w:szCs w:val="20"/>
                <w:lang w:val="en-US"/>
              </w:rPr>
              <w:t>values</w:t>
            </w:r>
            <w:r w:rsidRPr="00783596">
              <w:rPr>
                <w:rFonts w:eastAsia="Times New Roman"/>
                <w:color w:val="000000"/>
                <w:sz w:val="20"/>
                <w:szCs w:val="20"/>
                <w:lang w:eastAsia="en-GB"/>
              </w:rPr>
              <w:t>)</w:t>
            </w:r>
            <w:r w:rsidRPr="009053C8">
              <w:rPr>
                <w:rFonts w:eastAsia="Times New Roman"/>
                <w:color w:val="000000"/>
                <w:sz w:val="20"/>
                <w:szCs w:val="20"/>
                <w:vertAlign w:val="superscript"/>
                <w:lang w:eastAsia="en-GB"/>
              </w:rPr>
              <w:t>c</w:t>
            </w:r>
            <w:proofErr w:type="gramEnd"/>
          </w:p>
        </w:tc>
      </w:tr>
      <w:tr w:rsidR="005E0EE2" w:rsidRPr="00783596" w14:paraId="639CEE90" w14:textId="77777777" w:rsidTr="00DD3742">
        <w:trPr>
          <w:trHeight w:val="283"/>
          <w:jc w:val="center"/>
        </w:trPr>
        <w:tc>
          <w:tcPr>
            <w:tcW w:w="846" w:type="pct"/>
            <w:tcBorders>
              <w:top w:val="nil"/>
              <w:bottom w:val="nil"/>
            </w:tcBorders>
            <w:shd w:val="clear" w:color="auto" w:fill="auto"/>
            <w:noWrap/>
            <w:vAlign w:val="center"/>
            <w:hideMark/>
          </w:tcPr>
          <w:p w14:paraId="61D57AB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400" w:type="pct"/>
            <w:tcBorders>
              <w:top w:val="nil"/>
              <w:bottom w:val="nil"/>
            </w:tcBorders>
            <w:shd w:val="clear" w:color="auto" w:fill="auto"/>
            <w:noWrap/>
            <w:vAlign w:val="center"/>
            <w:hideMark/>
          </w:tcPr>
          <w:p w14:paraId="55D0ECE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80.3%</w:t>
            </w:r>
          </w:p>
        </w:tc>
        <w:tc>
          <w:tcPr>
            <w:tcW w:w="373" w:type="pct"/>
            <w:tcBorders>
              <w:top w:val="nil"/>
              <w:bottom w:val="nil"/>
            </w:tcBorders>
            <w:shd w:val="clear" w:color="auto" w:fill="auto"/>
            <w:noWrap/>
            <w:vAlign w:val="center"/>
            <w:hideMark/>
          </w:tcPr>
          <w:p w14:paraId="4B1C7B5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0.546</w:t>
            </w:r>
          </w:p>
        </w:tc>
        <w:tc>
          <w:tcPr>
            <w:tcW w:w="917" w:type="pct"/>
            <w:tcBorders>
              <w:top w:val="nil"/>
              <w:bottom w:val="nil"/>
            </w:tcBorders>
            <w:shd w:val="clear" w:color="auto" w:fill="auto"/>
            <w:noWrap/>
            <w:vAlign w:val="center"/>
            <w:hideMark/>
          </w:tcPr>
          <w:p w14:paraId="1EB5496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415" w:type="pct"/>
            <w:tcBorders>
              <w:top w:val="nil"/>
              <w:bottom w:val="nil"/>
            </w:tcBorders>
            <w:shd w:val="clear" w:color="auto" w:fill="auto"/>
            <w:noWrap/>
            <w:vAlign w:val="center"/>
            <w:hideMark/>
          </w:tcPr>
          <w:p w14:paraId="2BCE754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86.0%</w:t>
            </w:r>
          </w:p>
        </w:tc>
        <w:tc>
          <w:tcPr>
            <w:tcW w:w="372" w:type="pct"/>
            <w:tcBorders>
              <w:top w:val="nil"/>
              <w:bottom w:val="nil"/>
            </w:tcBorders>
            <w:shd w:val="clear" w:color="auto" w:fill="auto"/>
            <w:noWrap/>
            <w:vAlign w:val="center"/>
            <w:hideMark/>
          </w:tcPr>
          <w:p w14:paraId="2A75CB6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0.614</w:t>
            </w:r>
          </w:p>
        </w:tc>
        <w:tc>
          <w:tcPr>
            <w:tcW w:w="902" w:type="pct"/>
            <w:tcBorders>
              <w:top w:val="nil"/>
              <w:bottom w:val="nil"/>
            </w:tcBorders>
            <w:shd w:val="clear" w:color="auto" w:fill="auto"/>
            <w:noWrap/>
            <w:vAlign w:val="center"/>
            <w:hideMark/>
          </w:tcPr>
          <w:p w14:paraId="040836F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399" w:type="pct"/>
            <w:tcBorders>
              <w:top w:val="nil"/>
              <w:bottom w:val="nil"/>
            </w:tcBorders>
            <w:shd w:val="clear" w:color="auto" w:fill="auto"/>
            <w:noWrap/>
            <w:vAlign w:val="center"/>
            <w:hideMark/>
          </w:tcPr>
          <w:p w14:paraId="4A3226D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81.4%</w:t>
            </w:r>
          </w:p>
        </w:tc>
        <w:tc>
          <w:tcPr>
            <w:tcW w:w="376" w:type="pct"/>
            <w:tcBorders>
              <w:top w:val="nil"/>
              <w:bottom w:val="nil"/>
            </w:tcBorders>
            <w:shd w:val="clear" w:color="auto" w:fill="auto"/>
            <w:noWrap/>
            <w:vAlign w:val="center"/>
            <w:hideMark/>
          </w:tcPr>
          <w:p w14:paraId="01097A1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0.612</w:t>
            </w:r>
          </w:p>
        </w:tc>
      </w:tr>
      <w:tr w:rsidR="005E0EE2" w:rsidRPr="00783596" w14:paraId="10C76DE9" w14:textId="77777777" w:rsidTr="00DD3742">
        <w:trPr>
          <w:trHeight w:val="283"/>
          <w:jc w:val="center"/>
        </w:trPr>
        <w:tc>
          <w:tcPr>
            <w:tcW w:w="846" w:type="pct"/>
            <w:tcBorders>
              <w:top w:val="nil"/>
              <w:bottom w:val="nil"/>
            </w:tcBorders>
            <w:shd w:val="clear" w:color="auto" w:fill="auto"/>
            <w:noWrap/>
            <w:vAlign w:val="center"/>
            <w:hideMark/>
          </w:tcPr>
          <w:p w14:paraId="1678E4F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400" w:type="pct"/>
            <w:tcBorders>
              <w:top w:val="nil"/>
              <w:bottom w:val="nil"/>
            </w:tcBorders>
            <w:shd w:val="clear" w:color="auto" w:fill="auto"/>
            <w:noWrap/>
            <w:vAlign w:val="center"/>
            <w:hideMark/>
          </w:tcPr>
          <w:p w14:paraId="36F527E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79.5%</w:t>
            </w:r>
          </w:p>
        </w:tc>
        <w:tc>
          <w:tcPr>
            <w:tcW w:w="373" w:type="pct"/>
            <w:tcBorders>
              <w:top w:val="nil"/>
              <w:bottom w:val="nil"/>
            </w:tcBorders>
            <w:shd w:val="clear" w:color="auto" w:fill="auto"/>
            <w:noWrap/>
            <w:vAlign w:val="center"/>
            <w:hideMark/>
          </w:tcPr>
          <w:p w14:paraId="7607D38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0.512</w:t>
            </w:r>
          </w:p>
        </w:tc>
        <w:tc>
          <w:tcPr>
            <w:tcW w:w="917" w:type="pct"/>
            <w:tcBorders>
              <w:top w:val="nil"/>
              <w:bottom w:val="nil"/>
            </w:tcBorders>
            <w:shd w:val="clear" w:color="auto" w:fill="auto"/>
            <w:noWrap/>
            <w:vAlign w:val="center"/>
            <w:hideMark/>
          </w:tcPr>
          <w:p w14:paraId="2549E3D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415" w:type="pct"/>
            <w:tcBorders>
              <w:top w:val="nil"/>
              <w:bottom w:val="nil"/>
            </w:tcBorders>
            <w:shd w:val="clear" w:color="auto" w:fill="auto"/>
            <w:noWrap/>
            <w:vAlign w:val="center"/>
            <w:hideMark/>
          </w:tcPr>
          <w:p w14:paraId="1EB7739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82.1%</w:t>
            </w:r>
          </w:p>
        </w:tc>
        <w:tc>
          <w:tcPr>
            <w:tcW w:w="372" w:type="pct"/>
            <w:tcBorders>
              <w:top w:val="nil"/>
              <w:bottom w:val="nil"/>
            </w:tcBorders>
            <w:shd w:val="clear" w:color="auto" w:fill="auto"/>
            <w:noWrap/>
            <w:vAlign w:val="center"/>
            <w:hideMark/>
          </w:tcPr>
          <w:p w14:paraId="7EDB688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0.599</w:t>
            </w:r>
          </w:p>
        </w:tc>
        <w:tc>
          <w:tcPr>
            <w:tcW w:w="902" w:type="pct"/>
            <w:tcBorders>
              <w:top w:val="nil"/>
              <w:bottom w:val="nil"/>
            </w:tcBorders>
            <w:shd w:val="clear" w:color="auto" w:fill="auto"/>
            <w:noWrap/>
            <w:vAlign w:val="center"/>
            <w:hideMark/>
          </w:tcPr>
          <w:p w14:paraId="42463E7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399" w:type="pct"/>
            <w:tcBorders>
              <w:top w:val="nil"/>
              <w:bottom w:val="nil"/>
            </w:tcBorders>
            <w:shd w:val="clear" w:color="auto" w:fill="auto"/>
            <w:noWrap/>
            <w:vAlign w:val="center"/>
            <w:hideMark/>
          </w:tcPr>
          <w:p w14:paraId="1BD6337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78.9%</w:t>
            </w:r>
          </w:p>
        </w:tc>
        <w:tc>
          <w:tcPr>
            <w:tcW w:w="376" w:type="pct"/>
            <w:tcBorders>
              <w:top w:val="nil"/>
              <w:bottom w:val="nil"/>
            </w:tcBorders>
            <w:shd w:val="clear" w:color="auto" w:fill="auto"/>
            <w:noWrap/>
            <w:vAlign w:val="center"/>
            <w:hideMark/>
          </w:tcPr>
          <w:p w14:paraId="038141D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0.591</w:t>
            </w:r>
          </w:p>
        </w:tc>
      </w:tr>
      <w:tr w:rsidR="005E0EE2" w:rsidRPr="00783596" w14:paraId="3D2FF8EA" w14:textId="77777777" w:rsidTr="00DD3742">
        <w:trPr>
          <w:trHeight w:val="283"/>
          <w:jc w:val="center"/>
        </w:trPr>
        <w:tc>
          <w:tcPr>
            <w:tcW w:w="846" w:type="pct"/>
            <w:tcBorders>
              <w:top w:val="nil"/>
              <w:bottom w:val="nil"/>
            </w:tcBorders>
            <w:shd w:val="clear" w:color="auto" w:fill="auto"/>
            <w:noWrap/>
            <w:vAlign w:val="center"/>
            <w:hideMark/>
          </w:tcPr>
          <w:p w14:paraId="4DD03BD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400" w:type="pct"/>
            <w:tcBorders>
              <w:top w:val="nil"/>
              <w:bottom w:val="nil"/>
            </w:tcBorders>
            <w:shd w:val="clear" w:color="auto" w:fill="auto"/>
            <w:noWrap/>
            <w:vAlign w:val="center"/>
            <w:hideMark/>
          </w:tcPr>
          <w:p w14:paraId="489489C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77.1%</w:t>
            </w:r>
          </w:p>
        </w:tc>
        <w:tc>
          <w:tcPr>
            <w:tcW w:w="373" w:type="pct"/>
            <w:tcBorders>
              <w:top w:val="nil"/>
              <w:bottom w:val="nil"/>
            </w:tcBorders>
            <w:shd w:val="clear" w:color="auto" w:fill="auto"/>
            <w:noWrap/>
            <w:vAlign w:val="center"/>
            <w:hideMark/>
          </w:tcPr>
          <w:p w14:paraId="0576C65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0.522</w:t>
            </w:r>
          </w:p>
        </w:tc>
        <w:tc>
          <w:tcPr>
            <w:tcW w:w="917" w:type="pct"/>
            <w:tcBorders>
              <w:top w:val="nil"/>
              <w:bottom w:val="nil"/>
            </w:tcBorders>
            <w:shd w:val="clear" w:color="auto" w:fill="auto"/>
            <w:noWrap/>
            <w:vAlign w:val="center"/>
            <w:hideMark/>
          </w:tcPr>
          <w:p w14:paraId="38A343F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415" w:type="pct"/>
            <w:tcBorders>
              <w:top w:val="nil"/>
              <w:bottom w:val="nil"/>
            </w:tcBorders>
            <w:shd w:val="clear" w:color="auto" w:fill="auto"/>
            <w:noWrap/>
            <w:vAlign w:val="center"/>
            <w:hideMark/>
          </w:tcPr>
          <w:p w14:paraId="6A73C84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73.2%</w:t>
            </w:r>
          </w:p>
        </w:tc>
        <w:tc>
          <w:tcPr>
            <w:tcW w:w="372" w:type="pct"/>
            <w:tcBorders>
              <w:top w:val="nil"/>
              <w:bottom w:val="nil"/>
            </w:tcBorders>
            <w:shd w:val="clear" w:color="auto" w:fill="auto"/>
            <w:noWrap/>
            <w:vAlign w:val="center"/>
            <w:hideMark/>
          </w:tcPr>
          <w:p w14:paraId="76D637C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0.492</w:t>
            </w:r>
          </w:p>
        </w:tc>
        <w:tc>
          <w:tcPr>
            <w:tcW w:w="902" w:type="pct"/>
            <w:tcBorders>
              <w:top w:val="nil"/>
              <w:bottom w:val="nil"/>
            </w:tcBorders>
            <w:shd w:val="clear" w:color="auto" w:fill="auto"/>
            <w:noWrap/>
            <w:vAlign w:val="center"/>
            <w:hideMark/>
          </w:tcPr>
          <w:p w14:paraId="1327E40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399" w:type="pct"/>
            <w:tcBorders>
              <w:top w:val="nil"/>
              <w:bottom w:val="nil"/>
            </w:tcBorders>
            <w:shd w:val="clear" w:color="auto" w:fill="auto"/>
            <w:noWrap/>
            <w:vAlign w:val="center"/>
            <w:hideMark/>
          </w:tcPr>
          <w:p w14:paraId="7C62D21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72.7%</w:t>
            </w:r>
          </w:p>
        </w:tc>
        <w:tc>
          <w:tcPr>
            <w:tcW w:w="376" w:type="pct"/>
            <w:tcBorders>
              <w:top w:val="nil"/>
              <w:bottom w:val="nil"/>
            </w:tcBorders>
            <w:shd w:val="clear" w:color="auto" w:fill="auto"/>
            <w:noWrap/>
            <w:vAlign w:val="center"/>
            <w:hideMark/>
          </w:tcPr>
          <w:p w14:paraId="7623242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0.501</w:t>
            </w:r>
          </w:p>
        </w:tc>
      </w:tr>
      <w:tr w:rsidR="005E0EE2" w:rsidRPr="00783596" w14:paraId="4981A722" w14:textId="77777777" w:rsidTr="00DD3742">
        <w:trPr>
          <w:trHeight w:val="283"/>
          <w:jc w:val="center"/>
        </w:trPr>
        <w:tc>
          <w:tcPr>
            <w:tcW w:w="846" w:type="pct"/>
            <w:tcBorders>
              <w:top w:val="nil"/>
              <w:bottom w:val="nil"/>
            </w:tcBorders>
            <w:shd w:val="clear" w:color="auto" w:fill="auto"/>
            <w:noWrap/>
            <w:vAlign w:val="center"/>
            <w:hideMark/>
          </w:tcPr>
          <w:p w14:paraId="746CFAC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400" w:type="pct"/>
            <w:tcBorders>
              <w:top w:val="nil"/>
              <w:bottom w:val="nil"/>
            </w:tcBorders>
            <w:shd w:val="clear" w:color="auto" w:fill="auto"/>
            <w:noWrap/>
            <w:vAlign w:val="center"/>
            <w:hideMark/>
          </w:tcPr>
          <w:p w14:paraId="13DC9E7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71.2%</w:t>
            </w:r>
          </w:p>
        </w:tc>
        <w:tc>
          <w:tcPr>
            <w:tcW w:w="373" w:type="pct"/>
            <w:tcBorders>
              <w:top w:val="nil"/>
              <w:bottom w:val="nil"/>
            </w:tcBorders>
            <w:shd w:val="clear" w:color="auto" w:fill="auto"/>
            <w:noWrap/>
            <w:vAlign w:val="center"/>
            <w:hideMark/>
          </w:tcPr>
          <w:p w14:paraId="11B8523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0.473</w:t>
            </w:r>
          </w:p>
        </w:tc>
        <w:tc>
          <w:tcPr>
            <w:tcW w:w="917" w:type="pct"/>
            <w:tcBorders>
              <w:top w:val="nil"/>
              <w:bottom w:val="nil"/>
            </w:tcBorders>
            <w:shd w:val="clear" w:color="auto" w:fill="auto"/>
            <w:noWrap/>
            <w:vAlign w:val="center"/>
            <w:hideMark/>
          </w:tcPr>
          <w:p w14:paraId="6736BBA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415" w:type="pct"/>
            <w:tcBorders>
              <w:top w:val="nil"/>
              <w:bottom w:val="nil"/>
            </w:tcBorders>
            <w:shd w:val="clear" w:color="auto" w:fill="auto"/>
            <w:noWrap/>
            <w:vAlign w:val="center"/>
            <w:hideMark/>
          </w:tcPr>
          <w:p w14:paraId="39CAE8C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72.7%</w:t>
            </w:r>
          </w:p>
        </w:tc>
        <w:tc>
          <w:tcPr>
            <w:tcW w:w="372" w:type="pct"/>
            <w:tcBorders>
              <w:top w:val="nil"/>
              <w:bottom w:val="nil"/>
            </w:tcBorders>
            <w:shd w:val="clear" w:color="auto" w:fill="auto"/>
            <w:noWrap/>
            <w:vAlign w:val="center"/>
            <w:hideMark/>
          </w:tcPr>
          <w:p w14:paraId="38515A6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0.497</w:t>
            </w:r>
          </w:p>
        </w:tc>
        <w:tc>
          <w:tcPr>
            <w:tcW w:w="902" w:type="pct"/>
            <w:tcBorders>
              <w:top w:val="nil"/>
              <w:bottom w:val="nil"/>
            </w:tcBorders>
            <w:shd w:val="clear" w:color="auto" w:fill="auto"/>
            <w:noWrap/>
            <w:vAlign w:val="center"/>
            <w:hideMark/>
          </w:tcPr>
          <w:p w14:paraId="24063D7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399" w:type="pct"/>
            <w:tcBorders>
              <w:top w:val="nil"/>
              <w:bottom w:val="nil"/>
            </w:tcBorders>
            <w:shd w:val="clear" w:color="auto" w:fill="auto"/>
            <w:noWrap/>
            <w:vAlign w:val="center"/>
            <w:hideMark/>
          </w:tcPr>
          <w:p w14:paraId="1E71F25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41.2%</w:t>
            </w:r>
          </w:p>
        </w:tc>
        <w:tc>
          <w:tcPr>
            <w:tcW w:w="376" w:type="pct"/>
            <w:tcBorders>
              <w:top w:val="nil"/>
              <w:bottom w:val="nil"/>
            </w:tcBorders>
            <w:shd w:val="clear" w:color="auto" w:fill="auto"/>
            <w:noWrap/>
            <w:vAlign w:val="center"/>
            <w:hideMark/>
          </w:tcPr>
          <w:p w14:paraId="146A350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0.243</w:t>
            </w:r>
          </w:p>
        </w:tc>
      </w:tr>
      <w:tr w:rsidR="005E0EE2" w:rsidRPr="00783596" w14:paraId="202A4395" w14:textId="77777777" w:rsidTr="00DD3742">
        <w:trPr>
          <w:trHeight w:val="283"/>
          <w:jc w:val="center"/>
        </w:trPr>
        <w:tc>
          <w:tcPr>
            <w:tcW w:w="846" w:type="pct"/>
            <w:tcBorders>
              <w:top w:val="nil"/>
              <w:bottom w:val="nil"/>
            </w:tcBorders>
            <w:shd w:val="clear" w:color="auto" w:fill="auto"/>
            <w:noWrap/>
            <w:vAlign w:val="center"/>
            <w:hideMark/>
          </w:tcPr>
          <w:p w14:paraId="0DF5AFC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400" w:type="pct"/>
            <w:tcBorders>
              <w:top w:val="nil"/>
              <w:bottom w:val="nil"/>
            </w:tcBorders>
            <w:shd w:val="clear" w:color="auto" w:fill="auto"/>
            <w:noWrap/>
            <w:vAlign w:val="center"/>
            <w:hideMark/>
          </w:tcPr>
          <w:p w14:paraId="2565126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65.2%</w:t>
            </w:r>
          </w:p>
        </w:tc>
        <w:tc>
          <w:tcPr>
            <w:tcW w:w="373" w:type="pct"/>
            <w:tcBorders>
              <w:top w:val="nil"/>
              <w:bottom w:val="nil"/>
            </w:tcBorders>
            <w:shd w:val="clear" w:color="auto" w:fill="auto"/>
            <w:noWrap/>
            <w:vAlign w:val="center"/>
            <w:hideMark/>
          </w:tcPr>
          <w:p w14:paraId="317FBA3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0.401</w:t>
            </w:r>
          </w:p>
        </w:tc>
        <w:tc>
          <w:tcPr>
            <w:tcW w:w="917" w:type="pct"/>
            <w:tcBorders>
              <w:top w:val="nil"/>
              <w:bottom w:val="nil"/>
            </w:tcBorders>
            <w:shd w:val="clear" w:color="auto" w:fill="auto"/>
            <w:noWrap/>
            <w:vAlign w:val="center"/>
            <w:hideMark/>
          </w:tcPr>
          <w:p w14:paraId="0C1847D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415" w:type="pct"/>
            <w:tcBorders>
              <w:top w:val="nil"/>
              <w:bottom w:val="nil"/>
            </w:tcBorders>
            <w:shd w:val="clear" w:color="auto" w:fill="auto"/>
            <w:noWrap/>
            <w:vAlign w:val="center"/>
            <w:hideMark/>
          </w:tcPr>
          <w:p w14:paraId="1A88FE3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58.8%</w:t>
            </w:r>
          </w:p>
        </w:tc>
        <w:tc>
          <w:tcPr>
            <w:tcW w:w="372" w:type="pct"/>
            <w:tcBorders>
              <w:top w:val="nil"/>
              <w:bottom w:val="nil"/>
            </w:tcBorders>
            <w:shd w:val="clear" w:color="auto" w:fill="auto"/>
            <w:noWrap/>
            <w:vAlign w:val="center"/>
            <w:hideMark/>
          </w:tcPr>
          <w:p w14:paraId="148D482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0.412</w:t>
            </w:r>
          </w:p>
        </w:tc>
        <w:tc>
          <w:tcPr>
            <w:tcW w:w="902" w:type="pct"/>
            <w:tcBorders>
              <w:top w:val="nil"/>
              <w:bottom w:val="nil"/>
            </w:tcBorders>
            <w:shd w:val="clear" w:color="auto" w:fill="auto"/>
            <w:noWrap/>
            <w:vAlign w:val="center"/>
            <w:hideMark/>
          </w:tcPr>
          <w:p w14:paraId="0B16585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399" w:type="pct"/>
            <w:tcBorders>
              <w:top w:val="nil"/>
              <w:bottom w:val="nil"/>
            </w:tcBorders>
            <w:shd w:val="clear" w:color="auto" w:fill="auto"/>
            <w:noWrap/>
            <w:vAlign w:val="center"/>
            <w:hideMark/>
          </w:tcPr>
          <w:p w14:paraId="7347B65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40.9%</w:t>
            </w:r>
          </w:p>
        </w:tc>
        <w:tc>
          <w:tcPr>
            <w:tcW w:w="376" w:type="pct"/>
            <w:tcBorders>
              <w:top w:val="nil"/>
              <w:bottom w:val="nil"/>
            </w:tcBorders>
            <w:shd w:val="clear" w:color="auto" w:fill="auto"/>
            <w:noWrap/>
            <w:vAlign w:val="center"/>
            <w:hideMark/>
          </w:tcPr>
          <w:p w14:paraId="212B961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0.202</w:t>
            </w:r>
          </w:p>
        </w:tc>
      </w:tr>
      <w:tr w:rsidR="005E0EE2" w:rsidRPr="00783596" w14:paraId="5DBA3046" w14:textId="77777777" w:rsidTr="00DD3742">
        <w:trPr>
          <w:trHeight w:val="283"/>
          <w:jc w:val="center"/>
        </w:trPr>
        <w:tc>
          <w:tcPr>
            <w:tcW w:w="846" w:type="pct"/>
            <w:tcBorders>
              <w:top w:val="nil"/>
              <w:bottom w:val="nil"/>
            </w:tcBorders>
            <w:shd w:val="clear" w:color="auto" w:fill="auto"/>
            <w:noWrap/>
            <w:vAlign w:val="center"/>
            <w:hideMark/>
          </w:tcPr>
          <w:p w14:paraId="106F605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400" w:type="pct"/>
            <w:tcBorders>
              <w:top w:val="nil"/>
              <w:bottom w:val="nil"/>
            </w:tcBorders>
            <w:shd w:val="clear" w:color="auto" w:fill="auto"/>
            <w:noWrap/>
            <w:vAlign w:val="center"/>
            <w:hideMark/>
          </w:tcPr>
          <w:p w14:paraId="1BCF4F0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44.2%</w:t>
            </w:r>
          </w:p>
        </w:tc>
        <w:tc>
          <w:tcPr>
            <w:tcW w:w="373" w:type="pct"/>
            <w:tcBorders>
              <w:top w:val="nil"/>
              <w:bottom w:val="nil"/>
            </w:tcBorders>
            <w:shd w:val="clear" w:color="auto" w:fill="auto"/>
            <w:noWrap/>
            <w:vAlign w:val="center"/>
            <w:hideMark/>
          </w:tcPr>
          <w:p w14:paraId="7B16C70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0.256</w:t>
            </w:r>
          </w:p>
        </w:tc>
        <w:tc>
          <w:tcPr>
            <w:tcW w:w="917" w:type="pct"/>
            <w:tcBorders>
              <w:top w:val="nil"/>
              <w:bottom w:val="nil"/>
            </w:tcBorders>
            <w:shd w:val="clear" w:color="auto" w:fill="auto"/>
            <w:noWrap/>
            <w:vAlign w:val="center"/>
            <w:hideMark/>
          </w:tcPr>
          <w:p w14:paraId="33DF614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415" w:type="pct"/>
            <w:tcBorders>
              <w:top w:val="nil"/>
              <w:bottom w:val="nil"/>
            </w:tcBorders>
            <w:shd w:val="clear" w:color="auto" w:fill="auto"/>
            <w:noWrap/>
            <w:vAlign w:val="center"/>
            <w:hideMark/>
          </w:tcPr>
          <w:p w14:paraId="1BA441C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52.1%</w:t>
            </w:r>
          </w:p>
        </w:tc>
        <w:tc>
          <w:tcPr>
            <w:tcW w:w="372" w:type="pct"/>
            <w:tcBorders>
              <w:top w:val="nil"/>
              <w:bottom w:val="nil"/>
            </w:tcBorders>
            <w:shd w:val="clear" w:color="auto" w:fill="auto"/>
            <w:noWrap/>
            <w:vAlign w:val="center"/>
            <w:hideMark/>
          </w:tcPr>
          <w:p w14:paraId="077D413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0.281</w:t>
            </w:r>
          </w:p>
        </w:tc>
        <w:tc>
          <w:tcPr>
            <w:tcW w:w="902" w:type="pct"/>
            <w:tcBorders>
              <w:top w:val="nil"/>
              <w:bottom w:val="nil"/>
            </w:tcBorders>
            <w:shd w:val="clear" w:color="auto" w:fill="auto"/>
            <w:noWrap/>
            <w:vAlign w:val="center"/>
            <w:hideMark/>
          </w:tcPr>
          <w:p w14:paraId="6B3BE2D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399" w:type="pct"/>
            <w:tcBorders>
              <w:top w:val="nil"/>
              <w:bottom w:val="nil"/>
            </w:tcBorders>
            <w:shd w:val="clear" w:color="auto" w:fill="auto"/>
            <w:noWrap/>
            <w:vAlign w:val="center"/>
            <w:hideMark/>
          </w:tcPr>
          <w:p w14:paraId="73799E8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32.1%</w:t>
            </w:r>
          </w:p>
        </w:tc>
        <w:tc>
          <w:tcPr>
            <w:tcW w:w="376" w:type="pct"/>
            <w:tcBorders>
              <w:top w:val="nil"/>
              <w:bottom w:val="nil"/>
            </w:tcBorders>
            <w:shd w:val="clear" w:color="auto" w:fill="auto"/>
            <w:noWrap/>
            <w:vAlign w:val="center"/>
            <w:hideMark/>
          </w:tcPr>
          <w:p w14:paraId="1BC488A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0.172</w:t>
            </w:r>
          </w:p>
        </w:tc>
      </w:tr>
      <w:tr w:rsidR="005E0EE2" w:rsidRPr="00783596" w14:paraId="5D4F1B56" w14:textId="77777777" w:rsidTr="00DD3742">
        <w:trPr>
          <w:trHeight w:val="283"/>
          <w:jc w:val="center"/>
        </w:trPr>
        <w:tc>
          <w:tcPr>
            <w:tcW w:w="846" w:type="pct"/>
            <w:tcBorders>
              <w:top w:val="nil"/>
              <w:bottom w:val="nil"/>
            </w:tcBorders>
            <w:shd w:val="clear" w:color="auto" w:fill="auto"/>
            <w:noWrap/>
            <w:vAlign w:val="center"/>
            <w:hideMark/>
          </w:tcPr>
          <w:p w14:paraId="4ADAD89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400" w:type="pct"/>
            <w:tcBorders>
              <w:top w:val="nil"/>
              <w:bottom w:val="nil"/>
            </w:tcBorders>
            <w:shd w:val="clear" w:color="auto" w:fill="auto"/>
            <w:noWrap/>
            <w:vAlign w:val="center"/>
            <w:hideMark/>
          </w:tcPr>
          <w:p w14:paraId="48B375D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40.5%</w:t>
            </w:r>
          </w:p>
        </w:tc>
        <w:tc>
          <w:tcPr>
            <w:tcW w:w="373" w:type="pct"/>
            <w:tcBorders>
              <w:top w:val="nil"/>
              <w:bottom w:val="nil"/>
            </w:tcBorders>
            <w:shd w:val="clear" w:color="auto" w:fill="auto"/>
            <w:noWrap/>
            <w:vAlign w:val="center"/>
            <w:hideMark/>
          </w:tcPr>
          <w:p w14:paraId="27BD7FC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0.186</w:t>
            </w:r>
          </w:p>
        </w:tc>
        <w:tc>
          <w:tcPr>
            <w:tcW w:w="917" w:type="pct"/>
            <w:tcBorders>
              <w:top w:val="nil"/>
              <w:bottom w:val="nil"/>
            </w:tcBorders>
            <w:shd w:val="clear" w:color="auto" w:fill="auto"/>
            <w:noWrap/>
            <w:vAlign w:val="center"/>
            <w:hideMark/>
          </w:tcPr>
          <w:p w14:paraId="2BDC66C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415" w:type="pct"/>
            <w:tcBorders>
              <w:top w:val="nil"/>
              <w:bottom w:val="nil"/>
            </w:tcBorders>
            <w:shd w:val="clear" w:color="auto" w:fill="auto"/>
            <w:noWrap/>
            <w:vAlign w:val="center"/>
            <w:hideMark/>
          </w:tcPr>
          <w:p w14:paraId="4160174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29.0%</w:t>
            </w:r>
          </w:p>
        </w:tc>
        <w:tc>
          <w:tcPr>
            <w:tcW w:w="372" w:type="pct"/>
            <w:tcBorders>
              <w:top w:val="nil"/>
              <w:bottom w:val="nil"/>
            </w:tcBorders>
            <w:shd w:val="clear" w:color="auto" w:fill="auto"/>
            <w:noWrap/>
            <w:vAlign w:val="center"/>
            <w:hideMark/>
          </w:tcPr>
          <w:p w14:paraId="1E697B4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0.144</w:t>
            </w:r>
          </w:p>
        </w:tc>
        <w:tc>
          <w:tcPr>
            <w:tcW w:w="902" w:type="pct"/>
            <w:tcBorders>
              <w:top w:val="nil"/>
              <w:bottom w:val="nil"/>
            </w:tcBorders>
            <w:shd w:val="clear" w:color="auto" w:fill="auto"/>
            <w:noWrap/>
            <w:vAlign w:val="center"/>
            <w:hideMark/>
          </w:tcPr>
          <w:p w14:paraId="4FAAF1A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399" w:type="pct"/>
            <w:tcBorders>
              <w:top w:val="nil"/>
              <w:bottom w:val="nil"/>
            </w:tcBorders>
            <w:shd w:val="clear" w:color="auto" w:fill="auto"/>
            <w:noWrap/>
            <w:vAlign w:val="center"/>
            <w:hideMark/>
          </w:tcPr>
          <w:p w14:paraId="6C05DA4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29.5%</w:t>
            </w:r>
          </w:p>
        </w:tc>
        <w:tc>
          <w:tcPr>
            <w:tcW w:w="376" w:type="pct"/>
            <w:tcBorders>
              <w:top w:val="nil"/>
              <w:bottom w:val="nil"/>
            </w:tcBorders>
            <w:shd w:val="clear" w:color="auto" w:fill="auto"/>
            <w:noWrap/>
            <w:vAlign w:val="center"/>
            <w:hideMark/>
          </w:tcPr>
          <w:p w14:paraId="3794AA1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0.128</w:t>
            </w:r>
          </w:p>
        </w:tc>
      </w:tr>
      <w:tr w:rsidR="005E0EE2" w:rsidRPr="00783596" w14:paraId="35AFB450" w14:textId="77777777" w:rsidTr="00DD3742">
        <w:trPr>
          <w:trHeight w:val="283"/>
          <w:jc w:val="center"/>
        </w:trPr>
        <w:tc>
          <w:tcPr>
            <w:tcW w:w="846" w:type="pct"/>
            <w:tcBorders>
              <w:top w:val="nil"/>
              <w:bottom w:val="nil"/>
            </w:tcBorders>
            <w:shd w:val="clear" w:color="auto" w:fill="auto"/>
            <w:noWrap/>
            <w:vAlign w:val="center"/>
            <w:hideMark/>
          </w:tcPr>
          <w:p w14:paraId="3ED8954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400" w:type="pct"/>
            <w:tcBorders>
              <w:top w:val="nil"/>
              <w:bottom w:val="nil"/>
            </w:tcBorders>
            <w:shd w:val="clear" w:color="auto" w:fill="auto"/>
            <w:noWrap/>
            <w:vAlign w:val="center"/>
            <w:hideMark/>
          </w:tcPr>
          <w:p w14:paraId="15E4636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33.2%</w:t>
            </w:r>
          </w:p>
        </w:tc>
        <w:tc>
          <w:tcPr>
            <w:tcW w:w="373" w:type="pct"/>
            <w:tcBorders>
              <w:top w:val="nil"/>
              <w:bottom w:val="nil"/>
            </w:tcBorders>
            <w:shd w:val="clear" w:color="auto" w:fill="auto"/>
            <w:noWrap/>
            <w:vAlign w:val="center"/>
            <w:hideMark/>
          </w:tcPr>
          <w:p w14:paraId="75C5EAE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0.094</w:t>
            </w:r>
          </w:p>
        </w:tc>
        <w:tc>
          <w:tcPr>
            <w:tcW w:w="917" w:type="pct"/>
            <w:tcBorders>
              <w:top w:val="nil"/>
              <w:bottom w:val="nil"/>
            </w:tcBorders>
            <w:shd w:val="clear" w:color="auto" w:fill="auto"/>
            <w:noWrap/>
            <w:vAlign w:val="center"/>
            <w:hideMark/>
          </w:tcPr>
          <w:p w14:paraId="44D1E8F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415" w:type="pct"/>
            <w:tcBorders>
              <w:top w:val="nil"/>
              <w:bottom w:val="nil"/>
            </w:tcBorders>
            <w:shd w:val="clear" w:color="auto" w:fill="auto"/>
            <w:noWrap/>
            <w:vAlign w:val="center"/>
            <w:hideMark/>
          </w:tcPr>
          <w:p w14:paraId="43E2994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26.6%</w:t>
            </w:r>
          </w:p>
        </w:tc>
        <w:tc>
          <w:tcPr>
            <w:tcW w:w="372" w:type="pct"/>
            <w:tcBorders>
              <w:top w:val="nil"/>
              <w:bottom w:val="nil"/>
            </w:tcBorders>
            <w:shd w:val="clear" w:color="auto" w:fill="auto"/>
            <w:noWrap/>
            <w:vAlign w:val="center"/>
            <w:hideMark/>
          </w:tcPr>
          <w:p w14:paraId="672015C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0.111</w:t>
            </w:r>
          </w:p>
        </w:tc>
        <w:tc>
          <w:tcPr>
            <w:tcW w:w="902" w:type="pct"/>
            <w:tcBorders>
              <w:top w:val="nil"/>
              <w:bottom w:val="nil"/>
            </w:tcBorders>
            <w:shd w:val="clear" w:color="auto" w:fill="auto"/>
            <w:noWrap/>
            <w:vAlign w:val="center"/>
            <w:hideMark/>
          </w:tcPr>
          <w:p w14:paraId="54F1832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N₂H₃</w:t>
            </w:r>
          </w:p>
        </w:tc>
        <w:tc>
          <w:tcPr>
            <w:tcW w:w="399" w:type="pct"/>
            <w:tcBorders>
              <w:top w:val="nil"/>
              <w:bottom w:val="nil"/>
            </w:tcBorders>
            <w:shd w:val="clear" w:color="auto" w:fill="auto"/>
            <w:noWrap/>
            <w:vAlign w:val="center"/>
            <w:hideMark/>
          </w:tcPr>
          <w:p w14:paraId="50428BD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29.3%</w:t>
            </w:r>
          </w:p>
        </w:tc>
        <w:tc>
          <w:tcPr>
            <w:tcW w:w="376" w:type="pct"/>
            <w:tcBorders>
              <w:top w:val="nil"/>
              <w:bottom w:val="nil"/>
            </w:tcBorders>
            <w:shd w:val="clear" w:color="auto" w:fill="auto"/>
            <w:noWrap/>
            <w:vAlign w:val="center"/>
            <w:hideMark/>
          </w:tcPr>
          <w:p w14:paraId="23FCD62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0.127</w:t>
            </w:r>
          </w:p>
        </w:tc>
      </w:tr>
      <w:tr w:rsidR="005E0EE2" w:rsidRPr="00783596" w14:paraId="36113146" w14:textId="77777777" w:rsidTr="00DD3742">
        <w:trPr>
          <w:trHeight w:val="283"/>
          <w:jc w:val="center"/>
        </w:trPr>
        <w:tc>
          <w:tcPr>
            <w:tcW w:w="846" w:type="pct"/>
            <w:tcBorders>
              <w:top w:val="nil"/>
              <w:bottom w:val="nil"/>
            </w:tcBorders>
            <w:shd w:val="clear" w:color="auto" w:fill="auto"/>
            <w:noWrap/>
            <w:vAlign w:val="center"/>
            <w:hideMark/>
          </w:tcPr>
          <w:p w14:paraId="30A5325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400" w:type="pct"/>
            <w:tcBorders>
              <w:top w:val="nil"/>
              <w:bottom w:val="nil"/>
            </w:tcBorders>
            <w:shd w:val="clear" w:color="auto" w:fill="auto"/>
            <w:noWrap/>
            <w:vAlign w:val="center"/>
            <w:hideMark/>
          </w:tcPr>
          <w:p w14:paraId="4C89D05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27.9%</w:t>
            </w:r>
          </w:p>
        </w:tc>
        <w:tc>
          <w:tcPr>
            <w:tcW w:w="373" w:type="pct"/>
            <w:tcBorders>
              <w:top w:val="nil"/>
              <w:bottom w:val="nil"/>
            </w:tcBorders>
            <w:shd w:val="clear" w:color="auto" w:fill="auto"/>
            <w:noWrap/>
            <w:vAlign w:val="center"/>
            <w:hideMark/>
          </w:tcPr>
          <w:p w14:paraId="5E0A2FB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0.133</w:t>
            </w:r>
          </w:p>
        </w:tc>
        <w:tc>
          <w:tcPr>
            <w:tcW w:w="917" w:type="pct"/>
            <w:tcBorders>
              <w:top w:val="nil"/>
              <w:bottom w:val="nil"/>
            </w:tcBorders>
            <w:shd w:val="clear" w:color="auto" w:fill="auto"/>
            <w:noWrap/>
            <w:vAlign w:val="center"/>
            <w:hideMark/>
          </w:tcPr>
          <w:p w14:paraId="47D522F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N₂H₃</w:t>
            </w:r>
          </w:p>
        </w:tc>
        <w:tc>
          <w:tcPr>
            <w:tcW w:w="415" w:type="pct"/>
            <w:tcBorders>
              <w:top w:val="nil"/>
              <w:bottom w:val="nil"/>
            </w:tcBorders>
            <w:shd w:val="clear" w:color="auto" w:fill="auto"/>
            <w:noWrap/>
            <w:vAlign w:val="center"/>
            <w:hideMark/>
          </w:tcPr>
          <w:p w14:paraId="56AC6E3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21.9%</w:t>
            </w:r>
          </w:p>
        </w:tc>
        <w:tc>
          <w:tcPr>
            <w:tcW w:w="372" w:type="pct"/>
            <w:tcBorders>
              <w:top w:val="nil"/>
              <w:bottom w:val="nil"/>
            </w:tcBorders>
            <w:shd w:val="clear" w:color="auto" w:fill="auto"/>
            <w:noWrap/>
            <w:vAlign w:val="center"/>
            <w:hideMark/>
          </w:tcPr>
          <w:p w14:paraId="300D558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0.088</w:t>
            </w:r>
          </w:p>
        </w:tc>
        <w:tc>
          <w:tcPr>
            <w:tcW w:w="902" w:type="pct"/>
            <w:tcBorders>
              <w:top w:val="nil"/>
              <w:bottom w:val="nil"/>
            </w:tcBorders>
            <w:shd w:val="clear" w:color="auto" w:fill="auto"/>
            <w:noWrap/>
            <w:vAlign w:val="center"/>
            <w:hideMark/>
          </w:tcPr>
          <w:p w14:paraId="0A96E73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H₂O</w:t>
            </w:r>
          </w:p>
        </w:tc>
        <w:tc>
          <w:tcPr>
            <w:tcW w:w="399" w:type="pct"/>
            <w:tcBorders>
              <w:top w:val="nil"/>
              <w:bottom w:val="nil"/>
            </w:tcBorders>
            <w:shd w:val="clear" w:color="auto" w:fill="auto"/>
            <w:noWrap/>
            <w:vAlign w:val="center"/>
            <w:hideMark/>
          </w:tcPr>
          <w:p w14:paraId="5A304A1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28.9%</w:t>
            </w:r>
          </w:p>
        </w:tc>
        <w:tc>
          <w:tcPr>
            <w:tcW w:w="376" w:type="pct"/>
            <w:tcBorders>
              <w:top w:val="nil"/>
              <w:bottom w:val="nil"/>
            </w:tcBorders>
            <w:shd w:val="clear" w:color="auto" w:fill="auto"/>
            <w:noWrap/>
            <w:vAlign w:val="center"/>
            <w:hideMark/>
          </w:tcPr>
          <w:p w14:paraId="099862C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0.118</w:t>
            </w:r>
          </w:p>
        </w:tc>
      </w:tr>
      <w:tr w:rsidR="005E0EE2" w:rsidRPr="00783596" w14:paraId="0D637E76" w14:textId="77777777" w:rsidTr="00DD3742">
        <w:trPr>
          <w:trHeight w:val="283"/>
          <w:jc w:val="center"/>
        </w:trPr>
        <w:tc>
          <w:tcPr>
            <w:tcW w:w="846" w:type="pct"/>
            <w:tcBorders>
              <w:top w:val="nil"/>
              <w:bottom w:val="nil"/>
            </w:tcBorders>
            <w:shd w:val="clear" w:color="auto" w:fill="auto"/>
            <w:noWrap/>
            <w:vAlign w:val="center"/>
            <w:hideMark/>
          </w:tcPr>
          <w:p w14:paraId="4C9C15E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HNOH</w:t>
            </w:r>
          </w:p>
        </w:tc>
        <w:tc>
          <w:tcPr>
            <w:tcW w:w="400" w:type="pct"/>
            <w:tcBorders>
              <w:top w:val="nil"/>
              <w:bottom w:val="nil"/>
            </w:tcBorders>
            <w:shd w:val="clear" w:color="auto" w:fill="auto"/>
            <w:noWrap/>
            <w:vAlign w:val="center"/>
            <w:hideMark/>
          </w:tcPr>
          <w:p w14:paraId="1B00559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24.2%</w:t>
            </w:r>
          </w:p>
        </w:tc>
        <w:tc>
          <w:tcPr>
            <w:tcW w:w="373" w:type="pct"/>
            <w:tcBorders>
              <w:top w:val="nil"/>
              <w:bottom w:val="nil"/>
            </w:tcBorders>
            <w:shd w:val="clear" w:color="auto" w:fill="auto"/>
            <w:noWrap/>
            <w:vAlign w:val="center"/>
            <w:hideMark/>
          </w:tcPr>
          <w:p w14:paraId="76DF8D0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0.080</w:t>
            </w:r>
          </w:p>
        </w:tc>
        <w:tc>
          <w:tcPr>
            <w:tcW w:w="917" w:type="pct"/>
            <w:tcBorders>
              <w:top w:val="nil"/>
              <w:bottom w:val="nil"/>
            </w:tcBorders>
            <w:shd w:val="clear" w:color="auto" w:fill="auto"/>
            <w:noWrap/>
            <w:vAlign w:val="center"/>
            <w:hideMark/>
          </w:tcPr>
          <w:p w14:paraId="7932B20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415" w:type="pct"/>
            <w:tcBorders>
              <w:top w:val="nil"/>
              <w:bottom w:val="nil"/>
            </w:tcBorders>
            <w:shd w:val="clear" w:color="auto" w:fill="auto"/>
            <w:noWrap/>
            <w:vAlign w:val="center"/>
            <w:hideMark/>
          </w:tcPr>
          <w:p w14:paraId="28E4272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17.7%</w:t>
            </w:r>
          </w:p>
        </w:tc>
        <w:tc>
          <w:tcPr>
            <w:tcW w:w="372" w:type="pct"/>
            <w:tcBorders>
              <w:top w:val="nil"/>
              <w:bottom w:val="nil"/>
            </w:tcBorders>
            <w:shd w:val="clear" w:color="auto" w:fill="auto"/>
            <w:noWrap/>
            <w:vAlign w:val="center"/>
            <w:hideMark/>
          </w:tcPr>
          <w:p w14:paraId="53C006E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0.101</w:t>
            </w:r>
          </w:p>
        </w:tc>
        <w:tc>
          <w:tcPr>
            <w:tcW w:w="902" w:type="pct"/>
            <w:tcBorders>
              <w:top w:val="nil"/>
              <w:bottom w:val="nil"/>
            </w:tcBorders>
            <w:shd w:val="clear" w:color="auto" w:fill="auto"/>
            <w:noWrap/>
            <w:vAlign w:val="center"/>
            <w:hideMark/>
          </w:tcPr>
          <w:p w14:paraId="08D6653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399" w:type="pct"/>
            <w:tcBorders>
              <w:top w:val="nil"/>
              <w:bottom w:val="nil"/>
            </w:tcBorders>
            <w:shd w:val="clear" w:color="auto" w:fill="auto"/>
            <w:noWrap/>
            <w:vAlign w:val="center"/>
            <w:hideMark/>
          </w:tcPr>
          <w:p w14:paraId="23F52AB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26.6%</w:t>
            </w:r>
          </w:p>
        </w:tc>
        <w:tc>
          <w:tcPr>
            <w:tcW w:w="376" w:type="pct"/>
            <w:tcBorders>
              <w:top w:val="nil"/>
              <w:bottom w:val="nil"/>
            </w:tcBorders>
            <w:shd w:val="clear" w:color="auto" w:fill="auto"/>
            <w:noWrap/>
            <w:vAlign w:val="center"/>
            <w:hideMark/>
          </w:tcPr>
          <w:p w14:paraId="0F74C2D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0.138</w:t>
            </w:r>
          </w:p>
        </w:tc>
      </w:tr>
      <w:tr w:rsidR="005E0EE2" w:rsidRPr="00783596" w14:paraId="715AA38F" w14:textId="77777777" w:rsidTr="005C7961">
        <w:trPr>
          <w:trHeight w:val="283"/>
          <w:jc w:val="center"/>
        </w:trPr>
        <w:tc>
          <w:tcPr>
            <w:tcW w:w="5000" w:type="pct"/>
            <w:gridSpan w:val="9"/>
            <w:tcBorders>
              <w:top w:val="single" w:sz="12" w:space="0" w:color="000000"/>
              <w:bottom w:val="single" w:sz="12" w:space="0" w:color="000000"/>
            </w:tcBorders>
            <w:shd w:val="clear" w:color="auto" w:fill="auto"/>
            <w:noWrap/>
            <w:vAlign w:val="center"/>
          </w:tcPr>
          <w:p w14:paraId="3CF72BDD"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Standard molar entropy at 300 K</w:t>
            </w:r>
          </w:p>
        </w:tc>
      </w:tr>
      <w:tr w:rsidR="005E0EE2" w:rsidRPr="00783596" w14:paraId="5E8D3DDA" w14:textId="77777777" w:rsidTr="00DD3742">
        <w:trPr>
          <w:trHeight w:val="283"/>
          <w:jc w:val="center"/>
        </w:trPr>
        <w:tc>
          <w:tcPr>
            <w:tcW w:w="846" w:type="pct"/>
            <w:tcBorders>
              <w:top w:val="nil"/>
              <w:bottom w:val="nil"/>
            </w:tcBorders>
            <w:shd w:val="clear" w:color="auto" w:fill="auto"/>
            <w:noWrap/>
            <w:vAlign w:val="center"/>
            <w:hideMark/>
          </w:tcPr>
          <w:p w14:paraId="3D41A2D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400" w:type="pct"/>
            <w:tcBorders>
              <w:top w:val="nil"/>
              <w:bottom w:val="nil"/>
            </w:tcBorders>
            <w:shd w:val="clear" w:color="auto" w:fill="auto"/>
            <w:noWrap/>
            <w:vAlign w:val="center"/>
            <w:hideMark/>
          </w:tcPr>
          <w:p w14:paraId="1A107ED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83.3%</w:t>
            </w:r>
          </w:p>
        </w:tc>
        <w:tc>
          <w:tcPr>
            <w:tcW w:w="373" w:type="pct"/>
            <w:tcBorders>
              <w:top w:val="nil"/>
              <w:bottom w:val="nil"/>
            </w:tcBorders>
            <w:shd w:val="clear" w:color="auto" w:fill="auto"/>
            <w:noWrap/>
            <w:vAlign w:val="center"/>
            <w:hideMark/>
          </w:tcPr>
          <w:p w14:paraId="05DF30E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0.584</w:t>
            </w:r>
          </w:p>
        </w:tc>
        <w:tc>
          <w:tcPr>
            <w:tcW w:w="917" w:type="pct"/>
            <w:tcBorders>
              <w:top w:val="nil"/>
              <w:bottom w:val="nil"/>
            </w:tcBorders>
            <w:shd w:val="clear" w:color="auto" w:fill="auto"/>
            <w:noWrap/>
            <w:vAlign w:val="center"/>
            <w:hideMark/>
          </w:tcPr>
          <w:p w14:paraId="5E63371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415" w:type="pct"/>
            <w:tcBorders>
              <w:top w:val="nil"/>
              <w:bottom w:val="nil"/>
            </w:tcBorders>
            <w:shd w:val="clear" w:color="auto" w:fill="auto"/>
            <w:noWrap/>
            <w:vAlign w:val="center"/>
            <w:hideMark/>
          </w:tcPr>
          <w:p w14:paraId="1F44C01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88.8%</w:t>
            </w:r>
          </w:p>
        </w:tc>
        <w:tc>
          <w:tcPr>
            <w:tcW w:w="372" w:type="pct"/>
            <w:tcBorders>
              <w:top w:val="nil"/>
              <w:bottom w:val="nil"/>
            </w:tcBorders>
            <w:shd w:val="clear" w:color="auto" w:fill="auto"/>
            <w:noWrap/>
            <w:vAlign w:val="center"/>
            <w:hideMark/>
          </w:tcPr>
          <w:p w14:paraId="2B8A640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0.647</w:t>
            </w:r>
          </w:p>
        </w:tc>
        <w:tc>
          <w:tcPr>
            <w:tcW w:w="902" w:type="pct"/>
            <w:tcBorders>
              <w:top w:val="nil"/>
              <w:bottom w:val="nil"/>
            </w:tcBorders>
            <w:shd w:val="clear" w:color="auto" w:fill="auto"/>
            <w:noWrap/>
            <w:vAlign w:val="center"/>
            <w:hideMark/>
          </w:tcPr>
          <w:p w14:paraId="772B944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399" w:type="pct"/>
            <w:tcBorders>
              <w:top w:val="nil"/>
              <w:bottom w:val="nil"/>
            </w:tcBorders>
            <w:shd w:val="clear" w:color="auto" w:fill="auto"/>
            <w:noWrap/>
            <w:vAlign w:val="center"/>
            <w:hideMark/>
          </w:tcPr>
          <w:p w14:paraId="5DE3D1F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80.5%</w:t>
            </w:r>
          </w:p>
        </w:tc>
        <w:tc>
          <w:tcPr>
            <w:tcW w:w="376" w:type="pct"/>
            <w:tcBorders>
              <w:top w:val="nil"/>
              <w:bottom w:val="nil"/>
            </w:tcBorders>
            <w:shd w:val="clear" w:color="auto" w:fill="auto"/>
            <w:noWrap/>
            <w:vAlign w:val="center"/>
            <w:hideMark/>
          </w:tcPr>
          <w:p w14:paraId="07FBB64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0.628</w:t>
            </w:r>
          </w:p>
        </w:tc>
      </w:tr>
      <w:tr w:rsidR="005E0EE2" w:rsidRPr="00783596" w14:paraId="6D98FA6C" w14:textId="77777777" w:rsidTr="00DD3742">
        <w:trPr>
          <w:trHeight w:val="283"/>
          <w:jc w:val="center"/>
        </w:trPr>
        <w:tc>
          <w:tcPr>
            <w:tcW w:w="846" w:type="pct"/>
            <w:tcBorders>
              <w:top w:val="nil"/>
              <w:bottom w:val="nil"/>
            </w:tcBorders>
            <w:shd w:val="clear" w:color="auto" w:fill="auto"/>
            <w:noWrap/>
            <w:vAlign w:val="center"/>
            <w:hideMark/>
          </w:tcPr>
          <w:p w14:paraId="6B8AAF8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NH₂</w:t>
            </w:r>
          </w:p>
        </w:tc>
        <w:tc>
          <w:tcPr>
            <w:tcW w:w="400" w:type="pct"/>
            <w:tcBorders>
              <w:top w:val="nil"/>
              <w:bottom w:val="nil"/>
            </w:tcBorders>
            <w:shd w:val="clear" w:color="auto" w:fill="auto"/>
            <w:noWrap/>
            <w:vAlign w:val="center"/>
            <w:hideMark/>
          </w:tcPr>
          <w:p w14:paraId="427CDE5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81.4%</w:t>
            </w:r>
          </w:p>
        </w:tc>
        <w:tc>
          <w:tcPr>
            <w:tcW w:w="373" w:type="pct"/>
            <w:tcBorders>
              <w:top w:val="nil"/>
              <w:bottom w:val="nil"/>
            </w:tcBorders>
            <w:shd w:val="clear" w:color="auto" w:fill="auto"/>
            <w:noWrap/>
            <w:vAlign w:val="center"/>
            <w:hideMark/>
          </w:tcPr>
          <w:p w14:paraId="4B6B1CE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0.540</w:t>
            </w:r>
          </w:p>
        </w:tc>
        <w:tc>
          <w:tcPr>
            <w:tcW w:w="917" w:type="pct"/>
            <w:tcBorders>
              <w:top w:val="nil"/>
              <w:bottom w:val="nil"/>
            </w:tcBorders>
            <w:shd w:val="clear" w:color="auto" w:fill="auto"/>
            <w:noWrap/>
            <w:vAlign w:val="center"/>
            <w:hideMark/>
          </w:tcPr>
          <w:p w14:paraId="6740AD9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415" w:type="pct"/>
            <w:tcBorders>
              <w:top w:val="nil"/>
              <w:bottom w:val="nil"/>
            </w:tcBorders>
            <w:shd w:val="clear" w:color="auto" w:fill="auto"/>
            <w:noWrap/>
            <w:vAlign w:val="center"/>
            <w:hideMark/>
          </w:tcPr>
          <w:p w14:paraId="374FAA3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84.8%</w:t>
            </w:r>
          </w:p>
        </w:tc>
        <w:tc>
          <w:tcPr>
            <w:tcW w:w="372" w:type="pct"/>
            <w:tcBorders>
              <w:top w:val="nil"/>
              <w:bottom w:val="nil"/>
            </w:tcBorders>
            <w:shd w:val="clear" w:color="auto" w:fill="auto"/>
            <w:noWrap/>
            <w:vAlign w:val="center"/>
            <w:hideMark/>
          </w:tcPr>
          <w:p w14:paraId="064189E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0.619</w:t>
            </w:r>
          </w:p>
        </w:tc>
        <w:tc>
          <w:tcPr>
            <w:tcW w:w="902" w:type="pct"/>
            <w:tcBorders>
              <w:top w:val="nil"/>
              <w:bottom w:val="nil"/>
            </w:tcBorders>
            <w:shd w:val="clear" w:color="auto" w:fill="auto"/>
            <w:noWrap/>
            <w:vAlign w:val="center"/>
            <w:hideMark/>
          </w:tcPr>
          <w:p w14:paraId="1B5308F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399" w:type="pct"/>
            <w:tcBorders>
              <w:top w:val="nil"/>
              <w:bottom w:val="nil"/>
            </w:tcBorders>
            <w:shd w:val="clear" w:color="auto" w:fill="auto"/>
            <w:noWrap/>
            <w:vAlign w:val="center"/>
            <w:hideMark/>
          </w:tcPr>
          <w:p w14:paraId="5B8B436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78.6%</w:t>
            </w:r>
          </w:p>
        </w:tc>
        <w:tc>
          <w:tcPr>
            <w:tcW w:w="376" w:type="pct"/>
            <w:tcBorders>
              <w:top w:val="nil"/>
              <w:bottom w:val="nil"/>
            </w:tcBorders>
            <w:shd w:val="clear" w:color="auto" w:fill="auto"/>
            <w:noWrap/>
            <w:vAlign w:val="center"/>
            <w:hideMark/>
          </w:tcPr>
          <w:p w14:paraId="08A6445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0.416</w:t>
            </w:r>
          </w:p>
        </w:tc>
      </w:tr>
      <w:tr w:rsidR="005E0EE2" w:rsidRPr="00783596" w14:paraId="71FDCD81" w14:textId="77777777" w:rsidTr="00DD3742">
        <w:trPr>
          <w:trHeight w:val="283"/>
          <w:jc w:val="center"/>
        </w:trPr>
        <w:tc>
          <w:tcPr>
            <w:tcW w:w="846" w:type="pct"/>
            <w:tcBorders>
              <w:top w:val="nil"/>
              <w:bottom w:val="nil"/>
            </w:tcBorders>
            <w:shd w:val="clear" w:color="auto" w:fill="auto"/>
            <w:noWrap/>
            <w:vAlign w:val="center"/>
            <w:hideMark/>
          </w:tcPr>
          <w:p w14:paraId="20CBF74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400" w:type="pct"/>
            <w:tcBorders>
              <w:top w:val="nil"/>
              <w:bottom w:val="nil"/>
            </w:tcBorders>
            <w:shd w:val="clear" w:color="auto" w:fill="auto"/>
            <w:noWrap/>
            <w:vAlign w:val="center"/>
            <w:hideMark/>
          </w:tcPr>
          <w:p w14:paraId="4BD9090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78.5%</w:t>
            </w:r>
          </w:p>
        </w:tc>
        <w:tc>
          <w:tcPr>
            <w:tcW w:w="373" w:type="pct"/>
            <w:tcBorders>
              <w:top w:val="nil"/>
              <w:bottom w:val="nil"/>
            </w:tcBorders>
            <w:shd w:val="clear" w:color="auto" w:fill="auto"/>
            <w:noWrap/>
            <w:vAlign w:val="center"/>
            <w:hideMark/>
          </w:tcPr>
          <w:p w14:paraId="603BFC8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0.543</w:t>
            </w:r>
          </w:p>
        </w:tc>
        <w:tc>
          <w:tcPr>
            <w:tcW w:w="917" w:type="pct"/>
            <w:tcBorders>
              <w:top w:val="nil"/>
              <w:bottom w:val="nil"/>
            </w:tcBorders>
            <w:shd w:val="clear" w:color="auto" w:fill="auto"/>
            <w:noWrap/>
            <w:vAlign w:val="center"/>
            <w:hideMark/>
          </w:tcPr>
          <w:p w14:paraId="7854911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415" w:type="pct"/>
            <w:tcBorders>
              <w:top w:val="nil"/>
              <w:bottom w:val="nil"/>
            </w:tcBorders>
            <w:shd w:val="clear" w:color="auto" w:fill="auto"/>
            <w:noWrap/>
            <w:vAlign w:val="center"/>
            <w:hideMark/>
          </w:tcPr>
          <w:p w14:paraId="5F4F712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77.9%</w:t>
            </w:r>
          </w:p>
        </w:tc>
        <w:tc>
          <w:tcPr>
            <w:tcW w:w="372" w:type="pct"/>
            <w:tcBorders>
              <w:top w:val="nil"/>
              <w:bottom w:val="nil"/>
            </w:tcBorders>
            <w:shd w:val="clear" w:color="auto" w:fill="auto"/>
            <w:noWrap/>
            <w:vAlign w:val="center"/>
            <w:hideMark/>
          </w:tcPr>
          <w:p w14:paraId="05B4D5C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0.520</w:t>
            </w:r>
          </w:p>
        </w:tc>
        <w:tc>
          <w:tcPr>
            <w:tcW w:w="902" w:type="pct"/>
            <w:tcBorders>
              <w:top w:val="nil"/>
              <w:bottom w:val="nil"/>
            </w:tcBorders>
            <w:shd w:val="clear" w:color="auto" w:fill="auto"/>
            <w:noWrap/>
            <w:vAlign w:val="center"/>
            <w:hideMark/>
          </w:tcPr>
          <w:p w14:paraId="057A5A1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NH₃</w:t>
            </w:r>
          </w:p>
        </w:tc>
        <w:tc>
          <w:tcPr>
            <w:tcW w:w="399" w:type="pct"/>
            <w:tcBorders>
              <w:top w:val="nil"/>
              <w:bottom w:val="nil"/>
            </w:tcBorders>
            <w:shd w:val="clear" w:color="auto" w:fill="auto"/>
            <w:noWrap/>
            <w:vAlign w:val="center"/>
            <w:hideMark/>
          </w:tcPr>
          <w:p w14:paraId="41DEBE3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74.3%</w:t>
            </w:r>
          </w:p>
        </w:tc>
        <w:tc>
          <w:tcPr>
            <w:tcW w:w="376" w:type="pct"/>
            <w:tcBorders>
              <w:top w:val="nil"/>
              <w:bottom w:val="nil"/>
            </w:tcBorders>
            <w:shd w:val="clear" w:color="auto" w:fill="auto"/>
            <w:noWrap/>
            <w:vAlign w:val="center"/>
            <w:hideMark/>
          </w:tcPr>
          <w:p w14:paraId="1933C44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0.536</w:t>
            </w:r>
          </w:p>
        </w:tc>
      </w:tr>
      <w:tr w:rsidR="005E0EE2" w:rsidRPr="00783596" w14:paraId="5AD50E29" w14:textId="77777777" w:rsidTr="00DD3742">
        <w:trPr>
          <w:trHeight w:val="283"/>
          <w:jc w:val="center"/>
        </w:trPr>
        <w:tc>
          <w:tcPr>
            <w:tcW w:w="846" w:type="pct"/>
            <w:tcBorders>
              <w:top w:val="nil"/>
              <w:bottom w:val="nil"/>
            </w:tcBorders>
            <w:shd w:val="clear" w:color="auto" w:fill="auto"/>
            <w:noWrap/>
            <w:vAlign w:val="center"/>
            <w:hideMark/>
          </w:tcPr>
          <w:p w14:paraId="30C1B56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400" w:type="pct"/>
            <w:tcBorders>
              <w:top w:val="nil"/>
              <w:bottom w:val="nil"/>
            </w:tcBorders>
            <w:shd w:val="clear" w:color="auto" w:fill="auto"/>
            <w:noWrap/>
            <w:vAlign w:val="center"/>
            <w:hideMark/>
          </w:tcPr>
          <w:p w14:paraId="12597E8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72.7%</w:t>
            </w:r>
          </w:p>
        </w:tc>
        <w:tc>
          <w:tcPr>
            <w:tcW w:w="373" w:type="pct"/>
            <w:tcBorders>
              <w:top w:val="nil"/>
              <w:bottom w:val="nil"/>
            </w:tcBorders>
            <w:shd w:val="clear" w:color="auto" w:fill="auto"/>
            <w:noWrap/>
            <w:vAlign w:val="center"/>
            <w:hideMark/>
          </w:tcPr>
          <w:p w14:paraId="0E588EF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0.475</w:t>
            </w:r>
          </w:p>
        </w:tc>
        <w:tc>
          <w:tcPr>
            <w:tcW w:w="917" w:type="pct"/>
            <w:tcBorders>
              <w:top w:val="nil"/>
              <w:bottom w:val="nil"/>
            </w:tcBorders>
            <w:shd w:val="clear" w:color="auto" w:fill="auto"/>
            <w:noWrap/>
            <w:vAlign w:val="center"/>
            <w:hideMark/>
          </w:tcPr>
          <w:p w14:paraId="76704B0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415" w:type="pct"/>
            <w:tcBorders>
              <w:top w:val="nil"/>
              <w:bottom w:val="nil"/>
            </w:tcBorders>
            <w:shd w:val="clear" w:color="auto" w:fill="auto"/>
            <w:noWrap/>
            <w:vAlign w:val="center"/>
            <w:hideMark/>
          </w:tcPr>
          <w:p w14:paraId="4CFA399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66.5%</w:t>
            </w:r>
          </w:p>
        </w:tc>
        <w:tc>
          <w:tcPr>
            <w:tcW w:w="372" w:type="pct"/>
            <w:tcBorders>
              <w:top w:val="nil"/>
              <w:bottom w:val="nil"/>
            </w:tcBorders>
            <w:shd w:val="clear" w:color="auto" w:fill="auto"/>
            <w:noWrap/>
            <w:vAlign w:val="center"/>
            <w:hideMark/>
          </w:tcPr>
          <w:p w14:paraId="367FE94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0.365</w:t>
            </w:r>
          </w:p>
        </w:tc>
        <w:tc>
          <w:tcPr>
            <w:tcW w:w="902" w:type="pct"/>
            <w:tcBorders>
              <w:top w:val="nil"/>
              <w:bottom w:val="nil"/>
            </w:tcBorders>
            <w:shd w:val="clear" w:color="auto" w:fill="auto"/>
            <w:noWrap/>
            <w:vAlign w:val="center"/>
            <w:hideMark/>
          </w:tcPr>
          <w:p w14:paraId="64248AE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O₂</w:t>
            </w:r>
          </w:p>
        </w:tc>
        <w:tc>
          <w:tcPr>
            <w:tcW w:w="399" w:type="pct"/>
            <w:tcBorders>
              <w:top w:val="nil"/>
              <w:bottom w:val="nil"/>
            </w:tcBorders>
            <w:shd w:val="clear" w:color="auto" w:fill="auto"/>
            <w:noWrap/>
            <w:vAlign w:val="center"/>
            <w:hideMark/>
          </w:tcPr>
          <w:p w14:paraId="68F1986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42.2%</w:t>
            </w:r>
          </w:p>
        </w:tc>
        <w:tc>
          <w:tcPr>
            <w:tcW w:w="376" w:type="pct"/>
            <w:tcBorders>
              <w:top w:val="nil"/>
              <w:bottom w:val="nil"/>
            </w:tcBorders>
            <w:shd w:val="clear" w:color="auto" w:fill="auto"/>
            <w:noWrap/>
            <w:vAlign w:val="center"/>
            <w:hideMark/>
          </w:tcPr>
          <w:p w14:paraId="1770BB7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0.225</w:t>
            </w:r>
          </w:p>
        </w:tc>
      </w:tr>
      <w:tr w:rsidR="005E0EE2" w:rsidRPr="00783596" w14:paraId="3CA6375A" w14:textId="77777777" w:rsidTr="00DD3742">
        <w:trPr>
          <w:trHeight w:val="283"/>
          <w:jc w:val="center"/>
        </w:trPr>
        <w:tc>
          <w:tcPr>
            <w:tcW w:w="846" w:type="pct"/>
            <w:tcBorders>
              <w:top w:val="nil"/>
              <w:bottom w:val="nil"/>
            </w:tcBorders>
            <w:shd w:val="clear" w:color="auto" w:fill="auto"/>
            <w:noWrap/>
            <w:vAlign w:val="center"/>
            <w:hideMark/>
          </w:tcPr>
          <w:p w14:paraId="3A8D28B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w:t>
            </w:r>
          </w:p>
        </w:tc>
        <w:tc>
          <w:tcPr>
            <w:tcW w:w="400" w:type="pct"/>
            <w:tcBorders>
              <w:top w:val="nil"/>
              <w:bottom w:val="nil"/>
            </w:tcBorders>
            <w:shd w:val="clear" w:color="auto" w:fill="auto"/>
            <w:noWrap/>
            <w:vAlign w:val="center"/>
            <w:hideMark/>
          </w:tcPr>
          <w:p w14:paraId="5460BF7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66.6%</w:t>
            </w:r>
          </w:p>
        </w:tc>
        <w:tc>
          <w:tcPr>
            <w:tcW w:w="373" w:type="pct"/>
            <w:tcBorders>
              <w:top w:val="nil"/>
              <w:bottom w:val="nil"/>
            </w:tcBorders>
            <w:shd w:val="clear" w:color="auto" w:fill="auto"/>
            <w:noWrap/>
            <w:vAlign w:val="center"/>
            <w:hideMark/>
          </w:tcPr>
          <w:p w14:paraId="1E9D114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0.342</w:t>
            </w:r>
          </w:p>
        </w:tc>
        <w:tc>
          <w:tcPr>
            <w:tcW w:w="917" w:type="pct"/>
            <w:tcBorders>
              <w:top w:val="nil"/>
              <w:bottom w:val="nil"/>
            </w:tcBorders>
            <w:shd w:val="clear" w:color="auto" w:fill="auto"/>
            <w:noWrap/>
            <w:vAlign w:val="center"/>
            <w:hideMark/>
          </w:tcPr>
          <w:p w14:paraId="0AAD296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415" w:type="pct"/>
            <w:tcBorders>
              <w:top w:val="nil"/>
              <w:bottom w:val="nil"/>
            </w:tcBorders>
            <w:shd w:val="clear" w:color="auto" w:fill="auto"/>
            <w:noWrap/>
            <w:vAlign w:val="center"/>
            <w:hideMark/>
          </w:tcPr>
          <w:p w14:paraId="301A7FB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62.7%</w:t>
            </w:r>
          </w:p>
        </w:tc>
        <w:tc>
          <w:tcPr>
            <w:tcW w:w="372" w:type="pct"/>
            <w:tcBorders>
              <w:top w:val="nil"/>
              <w:bottom w:val="nil"/>
            </w:tcBorders>
            <w:shd w:val="clear" w:color="auto" w:fill="auto"/>
            <w:noWrap/>
            <w:vAlign w:val="center"/>
            <w:hideMark/>
          </w:tcPr>
          <w:p w14:paraId="03A1FF1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0.478</w:t>
            </w:r>
          </w:p>
        </w:tc>
        <w:tc>
          <w:tcPr>
            <w:tcW w:w="902" w:type="pct"/>
            <w:tcBorders>
              <w:top w:val="nil"/>
              <w:bottom w:val="nil"/>
            </w:tcBorders>
            <w:shd w:val="clear" w:color="auto" w:fill="auto"/>
            <w:noWrap/>
            <w:vAlign w:val="center"/>
            <w:hideMark/>
          </w:tcPr>
          <w:p w14:paraId="78C337D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399" w:type="pct"/>
            <w:tcBorders>
              <w:top w:val="nil"/>
              <w:bottom w:val="nil"/>
            </w:tcBorders>
            <w:shd w:val="clear" w:color="auto" w:fill="auto"/>
            <w:noWrap/>
            <w:vAlign w:val="center"/>
            <w:hideMark/>
          </w:tcPr>
          <w:p w14:paraId="74423F4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37.9%</w:t>
            </w:r>
          </w:p>
        </w:tc>
        <w:tc>
          <w:tcPr>
            <w:tcW w:w="376" w:type="pct"/>
            <w:tcBorders>
              <w:top w:val="nil"/>
              <w:bottom w:val="nil"/>
            </w:tcBorders>
            <w:shd w:val="clear" w:color="auto" w:fill="auto"/>
            <w:noWrap/>
            <w:vAlign w:val="center"/>
            <w:hideMark/>
          </w:tcPr>
          <w:p w14:paraId="2C831AC1"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0.188</w:t>
            </w:r>
          </w:p>
        </w:tc>
      </w:tr>
      <w:tr w:rsidR="005E0EE2" w:rsidRPr="00783596" w14:paraId="6F3211DD" w14:textId="77777777" w:rsidTr="00DD3742">
        <w:trPr>
          <w:trHeight w:val="283"/>
          <w:jc w:val="center"/>
        </w:trPr>
        <w:tc>
          <w:tcPr>
            <w:tcW w:w="846" w:type="pct"/>
            <w:tcBorders>
              <w:top w:val="nil"/>
              <w:bottom w:val="nil"/>
            </w:tcBorders>
            <w:shd w:val="clear" w:color="auto" w:fill="auto"/>
            <w:noWrap/>
            <w:vAlign w:val="center"/>
            <w:hideMark/>
          </w:tcPr>
          <w:p w14:paraId="4FA65E5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400" w:type="pct"/>
            <w:tcBorders>
              <w:top w:val="nil"/>
              <w:bottom w:val="nil"/>
            </w:tcBorders>
            <w:shd w:val="clear" w:color="auto" w:fill="auto"/>
            <w:noWrap/>
            <w:vAlign w:val="center"/>
            <w:hideMark/>
          </w:tcPr>
          <w:p w14:paraId="3C7E505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41.4%</w:t>
            </w:r>
          </w:p>
        </w:tc>
        <w:tc>
          <w:tcPr>
            <w:tcW w:w="373" w:type="pct"/>
            <w:tcBorders>
              <w:top w:val="nil"/>
              <w:bottom w:val="nil"/>
            </w:tcBorders>
            <w:shd w:val="clear" w:color="auto" w:fill="auto"/>
            <w:noWrap/>
            <w:vAlign w:val="center"/>
            <w:hideMark/>
          </w:tcPr>
          <w:p w14:paraId="54DC71B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0.169</w:t>
            </w:r>
          </w:p>
        </w:tc>
        <w:tc>
          <w:tcPr>
            <w:tcW w:w="917" w:type="pct"/>
            <w:tcBorders>
              <w:top w:val="nil"/>
              <w:bottom w:val="nil"/>
            </w:tcBorders>
            <w:shd w:val="clear" w:color="auto" w:fill="auto"/>
            <w:noWrap/>
            <w:vAlign w:val="center"/>
            <w:hideMark/>
          </w:tcPr>
          <w:p w14:paraId="28046DF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415" w:type="pct"/>
            <w:tcBorders>
              <w:top w:val="nil"/>
              <w:bottom w:val="nil"/>
            </w:tcBorders>
            <w:shd w:val="clear" w:color="auto" w:fill="auto"/>
            <w:noWrap/>
            <w:vAlign w:val="center"/>
            <w:hideMark/>
          </w:tcPr>
          <w:p w14:paraId="4CFADAA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47.9%</w:t>
            </w:r>
          </w:p>
        </w:tc>
        <w:tc>
          <w:tcPr>
            <w:tcW w:w="372" w:type="pct"/>
            <w:tcBorders>
              <w:top w:val="nil"/>
              <w:bottom w:val="nil"/>
            </w:tcBorders>
            <w:shd w:val="clear" w:color="auto" w:fill="auto"/>
            <w:noWrap/>
            <w:vAlign w:val="center"/>
            <w:hideMark/>
          </w:tcPr>
          <w:p w14:paraId="4EA2BDD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0.240</w:t>
            </w:r>
          </w:p>
        </w:tc>
        <w:tc>
          <w:tcPr>
            <w:tcW w:w="902" w:type="pct"/>
            <w:tcBorders>
              <w:top w:val="nil"/>
              <w:bottom w:val="nil"/>
            </w:tcBorders>
            <w:shd w:val="clear" w:color="auto" w:fill="auto"/>
            <w:noWrap/>
            <w:vAlign w:val="center"/>
            <w:hideMark/>
          </w:tcPr>
          <w:p w14:paraId="5459A90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HO₂</w:t>
            </w:r>
          </w:p>
        </w:tc>
        <w:tc>
          <w:tcPr>
            <w:tcW w:w="399" w:type="pct"/>
            <w:tcBorders>
              <w:top w:val="nil"/>
              <w:bottom w:val="nil"/>
            </w:tcBorders>
            <w:shd w:val="clear" w:color="auto" w:fill="auto"/>
            <w:noWrap/>
            <w:vAlign w:val="center"/>
            <w:hideMark/>
          </w:tcPr>
          <w:p w14:paraId="0EB6A68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34.5%</w:t>
            </w:r>
          </w:p>
        </w:tc>
        <w:tc>
          <w:tcPr>
            <w:tcW w:w="376" w:type="pct"/>
            <w:tcBorders>
              <w:top w:val="nil"/>
              <w:bottom w:val="nil"/>
            </w:tcBorders>
            <w:shd w:val="clear" w:color="auto" w:fill="auto"/>
            <w:noWrap/>
            <w:vAlign w:val="center"/>
            <w:hideMark/>
          </w:tcPr>
          <w:p w14:paraId="101E230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0.167</w:t>
            </w:r>
          </w:p>
        </w:tc>
      </w:tr>
      <w:tr w:rsidR="005E0EE2" w:rsidRPr="00783596" w14:paraId="2F902985" w14:textId="77777777" w:rsidTr="00DD3742">
        <w:trPr>
          <w:trHeight w:val="283"/>
          <w:jc w:val="center"/>
        </w:trPr>
        <w:tc>
          <w:tcPr>
            <w:tcW w:w="846" w:type="pct"/>
            <w:tcBorders>
              <w:top w:val="nil"/>
              <w:bottom w:val="nil"/>
            </w:tcBorders>
            <w:shd w:val="clear" w:color="auto" w:fill="auto"/>
            <w:noWrap/>
            <w:vAlign w:val="center"/>
            <w:hideMark/>
          </w:tcPr>
          <w:p w14:paraId="6EE43B1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w:t>
            </w:r>
          </w:p>
        </w:tc>
        <w:tc>
          <w:tcPr>
            <w:tcW w:w="400" w:type="pct"/>
            <w:tcBorders>
              <w:top w:val="nil"/>
              <w:bottom w:val="nil"/>
            </w:tcBorders>
            <w:shd w:val="clear" w:color="auto" w:fill="auto"/>
            <w:noWrap/>
            <w:vAlign w:val="center"/>
            <w:hideMark/>
          </w:tcPr>
          <w:p w14:paraId="44BB486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40.7%</w:t>
            </w:r>
          </w:p>
        </w:tc>
        <w:tc>
          <w:tcPr>
            <w:tcW w:w="373" w:type="pct"/>
            <w:tcBorders>
              <w:top w:val="nil"/>
              <w:bottom w:val="nil"/>
            </w:tcBorders>
            <w:shd w:val="clear" w:color="auto" w:fill="auto"/>
            <w:noWrap/>
            <w:vAlign w:val="center"/>
            <w:hideMark/>
          </w:tcPr>
          <w:p w14:paraId="5FD5850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0.219</w:t>
            </w:r>
          </w:p>
        </w:tc>
        <w:tc>
          <w:tcPr>
            <w:tcW w:w="917" w:type="pct"/>
            <w:tcBorders>
              <w:top w:val="nil"/>
              <w:bottom w:val="nil"/>
            </w:tcBorders>
            <w:shd w:val="clear" w:color="auto" w:fill="auto"/>
            <w:noWrap/>
            <w:vAlign w:val="center"/>
            <w:hideMark/>
          </w:tcPr>
          <w:p w14:paraId="1D5DA082"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415" w:type="pct"/>
            <w:tcBorders>
              <w:top w:val="nil"/>
              <w:bottom w:val="nil"/>
            </w:tcBorders>
            <w:shd w:val="clear" w:color="auto" w:fill="auto"/>
            <w:noWrap/>
            <w:vAlign w:val="center"/>
            <w:hideMark/>
          </w:tcPr>
          <w:p w14:paraId="2BE366D5"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33.7%</w:t>
            </w:r>
          </w:p>
        </w:tc>
        <w:tc>
          <w:tcPr>
            <w:tcW w:w="372" w:type="pct"/>
            <w:tcBorders>
              <w:top w:val="nil"/>
              <w:bottom w:val="nil"/>
            </w:tcBorders>
            <w:shd w:val="clear" w:color="auto" w:fill="auto"/>
            <w:noWrap/>
            <w:vAlign w:val="center"/>
            <w:hideMark/>
          </w:tcPr>
          <w:p w14:paraId="4DECB76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0.137</w:t>
            </w:r>
          </w:p>
        </w:tc>
        <w:tc>
          <w:tcPr>
            <w:tcW w:w="902" w:type="pct"/>
            <w:tcBorders>
              <w:top w:val="nil"/>
              <w:bottom w:val="nil"/>
            </w:tcBorders>
            <w:shd w:val="clear" w:color="auto" w:fill="auto"/>
            <w:noWrap/>
            <w:vAlign w:val="center"/>
            <w:hideMark/>
          </w:tcPr>
          <w:p w14:paraId="0D456D0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399" w:type="pct"/>
            <w:tcBorders>
              <w:top w:val="nil"/>
              <w:bottom w:val="nil"/>
            </w:tcBorders>
            <w:shd w:val="clear" w:color="auto" w:fill="auto"/>
            <w:noWrap/>
            <w:vAlign w:val="center"/>
            <w:hideMark/>
          </w:tcPr>
          <w:p w14:paraId="3B73466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32.7%</w:t>
            </w:r>
          </w:p>
        </w:tc>
        <w:tc>
          <w:tcPr>
            <w:tcW w:w="376" w:type="pct"/>
            <w:tcBorders>
              <w:top w:val="nil"/>
              <w:bottom w:val="nil"/>
            </w:tcBorders>
            <w:shd w:val="clear" w:color="auto" w:fill="auto"/>
            <w:noWrap/>
            <w:vAlign w:val="center"/>
            <w:hideMark/>
          </w:tcPr>
          <w:p w14:paraId="5060E07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0.181</w:t>
            </w:r>
          </w:p>
        </w:tc>
      </w:tr>
      <w:tr w:rsidR="005E0EE2" w:rsidRPr="00783596" w14:paraId="7B854A62" w14:textId="77777777" w:rsidTr="00DD3742">
        <w:trPr>
          <w:trHeight w:val="283"/>
          <w:jc w:val="center"/>
        </w:trPr>
        <w:tc>
          <w:tcPr>
            <w:tcW w:w="846" w:type="pct"/>
            <w:tcBorders>
              <w:top w:val="nil"/>
              <w:bottom w:val="nil"/>
            </w:tcBorders>
            <w:shd w:val="clear" w:color="auto" w:fill="auto"/>
            <w:noWrap/>
            <w:vAlign w:val="center"/>
            <w:hideMark/>
          </w:tcPr>
          <w:p w14:paraId="4895A98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400" w:type="pct"/>
            <w:tcBorders>
              <w:top w:val="nil"/>
              <w:bottom w:val="nil"/>
            </w:tcBorders>
            <w:shd w:val="clear" w:color="auto" w:fill="auto"/>
            <w:noWrap/>
            <w:vAlign w:val="center"/>
            <w:hideMark/>
          </w:tcPr>
          <w:p w14:paraId="3096AF6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38.4%</w:t>
            </w:r>
          </w:p>
        </w:tc>
        <w:tc>
          <w:tcPr>
            <w:tcW w:w="373" w:type="pct"/>
            <w:tcBorders>
              <w:top w:val="nil"/>
              <w:bottom w:val="nil"/>
            </w:tcBorders>
            <w:shd w:val="clear" w:color="auto" w:fill="auto"/>
            <w:noWrap/>
            <w:vAlign w:val="center"/>
            <w:hideMark/>
          </w:tcPr>
          <w:p w14:paraId="1FD42E8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0.115</w:t>
            </w:r>
          </w:p>
        </w:tc>
        <w:tc>
          <w:tcPr>
            <w:tcW w:w="917" w:type="pct"/>
            <w:tcBorders>
              <w:top w:val="nil"/>
              <w:bottom w:val="nil"/>
            </w:tcBorders>
            <w:shd w:val="clear" w:color="auto" w:fill="auto"/>
            <w:noWrap/>
            <w:vAlign w:val="center"/>
            <w:hideMark/>
          </w:tcPr>
          <w:p w14:paraId="2A09D3A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w:t>
            </w:r>
          </w:p>
        </w:tc>
        <w:tc>
          <w:tcPr>
            <w:tcW w:w="415" w:type="pct"/>
            <w:tcBorders>
              <w:top w:val="nil"/>
              <w:bottom w:val="nil"/>
            </w:tcBorders>
            <w:shd w:val="clear" w:color="auto" w:fill="auto"/>
            <w:noWrap/>
            <w:vAlign w:val="center"/>
            <w:hideMark/>
          </w:tcPr>
          <w:p w14:paraId="560962A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29.7%</w:t>
            </w:r>
          </w:p>
        </w:tc>
        <w:tc>
          <w:tcPr>
            <w:tcW w:w="372" w:type="pct"/>
            <w:tcBorders>
              <w:top w:val="nil"/>
              <w:bottom w:val="nil"/>
            </w:tcBorders>
            <w:shd w:val="clear" w:color="auto" w:fill="auto"/>
            <w:noWrap/>
            <w:vAlign w:val="center"/>
            <w:hideMark/>
          </w:tcPr>
          <w:p w14:paraId="411A178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0.133</w:t>
            </w:r>
          </w:p>
        </w:tc>
        <w:tc>
          <w:tcPr>
            <w:tcW w:w="902" w:type="pct"/>
            <w:tcBorders>
              <w:top w:val="nil"/>
              <w:bottom w:val="nil"/>
            </w:tcBorders>
            <w:shd w:val="clear" w:color="auto" w:fill="auto"/>
            <w:noWrap/>
            <w:vAlign w:val="center"/>
            <w:hideMark/>
          </w:tcPr>
          <w:p w14:paraId="210569BD"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N₂H₃</w:t>
            </w:r>
          </w:p>
        </w:tc>
        <w:tc>
          <w:tcPr>
            <w:tcW w:w="399" w:type="pct"/>
            <w:tcBorders>
              <w:top w:val="nil"/>
              <w:bottom w:val="nil"/>
            </w:tcBorders>
            <w:shd w:val="clear" w:color="auto" w:fill="auto"/>
            <w:noWrap/>
            <w:vAlign w:val="center"/>
            <w:hideMark/>
          </w:tcPr>
          <w:p w14:paraId="67B64D60"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32.0%</w:t>
            </w:r>
          </w:p>
        </w:tc>
        <w:tc>
          <w:tcPr>
            <w:tcW w:w="376" w:type="pct"/>
            <w:tcBorders>
              <w:top w:val="nil"/>
              <w:bottom w:val="nil"/>
            </w:tcBorders>
            <w:shd w:val="clear" w:color="auto" w:fill="auto"/>
            <w:noWrap/>
            <w:vAlign w:val="center"/>
            <w:hideMark/>
          </w:tcPr>
          <w:p w14:paraId="57C35449"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0.161</w:t>
            </w:r>
          </w:p>
        </w:tc>
      </w:tr>
      <w:tr w:rsidR="005E0EE2" w:rsidRPr="00783596" w14:paraId="550D3B0B" w14:textId="77777777" w:rsidTr="00DD3742">
        <w:trPr>
          <w:trHeight w:val="283"/>
          <w:jc w:val="center"/>
        </w:trPr>
        <w:tc>
          <w:tcPr>
            <w:tcW w:w="846" w:type="pct"/>
            <w:tcBorders>
              <w:top w:val="nil"/>
            </w:tcBorders>
            <w:shd w:val="clear" w:color="auto" w:fill="auto"/>
            <w:noWrap/>
            <w:vAlign w:val="center"/>
            <w:hideMark/>
          </w:tcPr>
          <w:p w14:paraId="438397F3"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OH</w:t>
            </w:r>
          </w:p>
        </w:tc>
        <w:tc>
          <w:tcPr>
            <w:tcW w:w="400" w:type="pct"/>
            <w:tcBorders>
              <w:top w:val="nil"/>
            </w:tcBorders>
            <w:shd w:val="clear" w:color="auto" w:fill="auto"/>
            <w:noWrap/>
            <w:vAlign w:val="center"/>
            <w:hideMark/>
          </w:tcPr>
          <w:p w14:paraId="2A6912F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28.5%</w:t>
            </w:r>
          </w:p>
        </w:tc>
        <w:tc>
          <w:tcPr>
            <w:tcW w:w="373" w:type="pct"/>
            <w:tcBorders>
              <w:top w:val="nil"/>
            </w:tcBorders>
            <w:shd w:val="clear" w:color="auto" w:fill="auto"/>
            <w:noWrap/>
            <w:vAlign w:val="center"/>
            <w:hideMark/>
          </w:tcPr>
          <w:p w14:paraId="1C09E88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0.136</w:t>
            </w:r>
          </w:p>
        </w:tc>
        <w:tc>
          <w:tcPr>
            <w:tcW w:w="917" w:type="pct"/>
            <w:tcBorders>
              <w:top w:val="nil"/>
            </w:tcBorders>
            <w:shd w:val="clear" w:color="auto" w:fill="auto"/>
            <w:noWrap/>
            <w:vAlign w:val="center"/>
            <w:hideMark/>
          </w:tcPr>
          <w:p w14:paraId="432A1F2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N₂H₃</w:t>
            </w:r>
          </w:p>
        </w:tc>
        <w:tc>
          <w:tcPr>
            <w:tcW w:w="415" w:type="pct"/>
            <w:tcBorders>
              <w:top w:val="nil"/>
            </w:tcBorders>
            <w:shd w:val="clear" w:color="auto" w:fill="auto"/>
            <w:noWrap/>
            <w:vAlign w:val="center"/>
            <w:hideMark/>
          </w:tcPr>
          <w:p w14:paraId="41F9865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25.0%</w:t>
            </w:r>
          </w:p>
        </w:tc>
        <w:tc>
          <w:tcPr>
            <w:tcW w:w="372" w:type="pct"/>
            <w:tcBorders>
              <w:top w:val="nil"/>
            </w:tcBorders>
            <w:shd w:val="clear" w:color="auto" w:fill="auto"/>
            <w:noWrap/>
            <w:vAlign w:val="center"/>
            <w:hideMark/>
          </w:tcPr>
          <w:p w14:paraId="1CA37E6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0.112</w:t>
            </w:r>
          </w:p>
        </w:tc>
        <w:tc>
          <w:tcPr>
            <w:tcW w:w="902" w:type="pct"/>
            <w:tcBorders>
              <w:top w:val="nil"/>
            </w:tcBorders>
            <w:shd w:val="clear" w:color="auto" w:fill="auto"/>
            <w:noWrap/>
            <w:vAlign w:val="center"/>
            <w:hideMark/>
          </w:tcPr>
          <w:p w14:paraId="473574EF"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H₂O</w:t>
            </w:r>
          </w:p>
        </w:tc>
        <w:tc>
          <w:tcPr>
            <w:tcW w:w="399" w:type="pct"/>
            <w:tcBorders>
              <w:top w:val="nil"/>
            </w:tcBorders>
            <w:shd w:val="clear" w:color="auto" w:fill="auto"/>
            <w:noWrap/>
            <w:vAlign w:val="center"/>
            <w:hideMark/>
          </w:tcPr>
          <w:p w14:paraId="68D3D927"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29.4%</w:t>
            </w:r>
          </w:p>
        </w:tc>
        <w:tc>
          <w:tcPr>
            <w:tcW w:w="376" w:type="pct"/>
            <w:tcBorders>
              <w:top w:val="nil"/>
            </w:tcBorders>
            <w:shd w:val="clear" w:color="auto" w:fill="auto"/>
            <w:noWrap/>
            <w:vAlign w:val="center"/>
            <w:hideMark/>
          </w:tcPr>
          <w:p w14:paraId="223E8F5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0.126</w:t>
            </w:r>
          </w:p>
        </w:tc>
      </w:tr>
      <w:tr w:rsidR="005E0EE2" w:rsidRPr="00783596" w14:paraId="68A4CB85" w14:textId="77777777" w:rsidTr="00DD3742">
        <w:trPr>
          <w:trHeight w:val="283"/>
          <w:jc w:val="center"/>
        </w:trPr>
        <w:tc>
          <w:tcPr>
            <w:tcW w:w="846" w:type="pct"/>
            <w:tcBorders>
              <w:top w:val="nil"/>
              <w:bottom w:val="single" w:sz="12" w:space="0" w:color="auto"/>
            </w:tcBorders>
            <w:shd w:val="clear" w:color="auto" w:fill="auto"/>
            <w:noWrap/>
            <w:vAlign w:val="center"/>
            <w:hideMark/>
          </w:tcPr>
          <w:p w14:paraId="779EF14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HNOH</w:t>
            </w:r>
          </w:p>
        </w:tc>
        <w:tc>
          <w:tcPr>
            <w:tcW w:w="400" w:type="pct"/>
            <w:tcBorders>
              <w:top w:val="nil"/>
              <w:bottom w:val="single" w:sz="12" w:space="0" w:color="auto"/>
            </w:tcBorders>
            <w:shd w:val="clear" w:color="auto" w:fill="auto"/>
            <w:noWrap/>
            <w:vAlign w:val="center"/>
            <w:hideMark/>
          </w:tcPr>
          <w:p w14:paraId="279C3526"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28.5%</w:t>
            </w:r>
          </w:p>
        </w:tc>
        <w:tc>
          <w:tcPr>
            <w:tcW w:w="373" w:type="pct"/>
            <w:tcBorders>
              <w:top w:val="nil"/>
              <w:bottom w:val="single" w:sz="12" w:space="0" w:color="auto"/>
            </w:tcBorders>
            <w:shd w:val="clear" w:color="auto" w:fill="auto"/>
            <w:noWrap/>
            <w:vAlign w:val="center"/>
            <w:hideMark/>
          </w:tcPr>
          <w:p w14:paraId="2EAFB75E"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0.103</w:t>
            </w:r>
          </w:p>
        </w:tc>
        <w:tc>
          <w:tcPr>
            <w:tcW w:w="917" w:type="pct"/>
            <w:tcBorders>
              <w:top w:val="nil"/>
              <w:bottom w:val="single" w:sz="12" w:space="0" w:color="auto"/>
            </w:tcBorders>
            <w:shd w:val="clear" w:color="auto" w:fill="auto"/>
            <w:noWrap/>
            <w:vAlign w:val="center"/>
            <w:hideMark/>
          </w:tcPr>
          <w:p w14:paraId="261A4C58"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HNOH</w:t>
            </w:r>
          </w:p>
        </w:tc>
        <w:tc>
          <w:tcPr>
            <w:tcW w:w="415" w:type="pct"/>
            <w:tcBorders>
              <w:top w:val="nil"/>
              <w:bottom w:val="single" w:sz="12" w:space="0" w:color="auto"/>
            </w:tcBorders>
            <w:shd w:val="clear" w:color="auto" w:fill="auto"/>
            <w:noWrap/>
            <w:vAlign w:val="center"/>
            <w:hideMark/>
          </w:tcPr>
          <w:p w14:paraId="59EF927A"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22.2%</w:t>
            </w:r>
          </w:p>
        </w:tc>
        <w:tc>
          <w:tcPr>
            <w:tcW w:w="372" w:type="pct"/>
            <w:tcBorders>
              <w:top w:val="nil"/>
              <w:bottom w:val="single" w:sz="12" w:space="0" w:color="auto"/>
            </w:tcBorders>
            <w:shd w:val="clear" w:color="auto" w:fill="auto"/>
            <w:noWrap/>
            <w:vAlign w:val="center"/>
            <w:hideMark/>
          </w:tcPr>
          <w:p w14:paraId="56D3293C"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0.097</w:t>
            </w:r>
          </w:p>
        </w:tc>
        <w:tc>
          <w:tcPr>
            <w:tcW w:w="902" w:type="pct"/>
            <w:tcBorders>
              <w:top w:val="nil"/>
              <w:bottom w:val="single" w:sz="12" w:space="0" w:color="auto"/>
            </w:tcBorders>
            <w:shd w:val="clear" w:color="auto" w:fill="auto"/>
            <w:noWrap/>
            <w:vAlign w:val="center"/>
            <w:hideMark/>
          </w:tcPr>
          <w:p w14:paraId="7DE1D79B"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H₂NO</w:t>
            </w:r>
          </w:p>
        </w:tc>
        <w:tc>
          <w:tcPr>
            <w:tcW w:w="399" w:type="pct"/>
            <w:tcBorders>
              <w:top w:val="nil"/>
              <w:bottom w:val="single" w:sz="12" w:space="0" w:color="auto"/>
            </w:tcBorders>
            <w:shd w:val="clear" w:color="auto" w:fill="auto"/>
            <w:noWrap/>
            <w:vAlign w:val="center"/>
            <w:hideMark/>
          </w:tcPr>
          <w:p w14:paraId="5C195C5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29.0%</w:t>
            </w:r>
          </w:p>
        </w:tc>
        <w:tc>
          <w:tcPr>
            <w:tcW w:w="376" w:type="pct"/>
            <w:tcBorders>
              <w:top w:val="nil"/>
              <w:bottom w:val="single" w:sz="12" w:space="0" w:color="auto"/>
            </w:tcBorders>
            <w:shd w:val="clear" w:color="auto" w:fill="auto"/>
            <w:noWrap/>
            <w:vAlign w:val="center"/>
            <w:hideMark/>
          </w:tcPr>
          <w:p w14:paraId="53F7E8A4" w14:textId="77777777" w:rsidR="005E0EE2" w:rsidRPr="00DD3742" w:rsidRDefault="005E0EE2" w:rsidP="00DD3742">
            <w:pPr>
              <w:spacing w:after="0" w:line="240" w:lineRule="auto"/>
              <w:jc w:val="center"/>
              <w:rPr>
                <w:rFonts w:eastAsia="Times New Roman"/>
                <w:color w:val="000000"/>
                <w:sz w:val="20"/>
                <w:szCs w:val="20"/>
                <w:lang w:eastAsia="en-GB"/>
              </w:rPr>
            </w:pPr>
            <w:r w:rsidRPr="00DD3742">
              <w:rPr>
                <w:color w:val="000000"/>
                <w:sz w:val="20"/>
                <w:szCs w:val="20"/>
              </w:rPr>
              <w:t>0.144</w:t>
            </w:r>
          </w:p>
        </w:tc>
      </w:tr>
    </w:tbl>
    <w:p w14:paraId="15209565" w14:textId="77777777" w:rsidR="005E0EE2" w:rsidRPr="009053C8" w:rsidRDefault="005E0EE2" w:rsidP="009E0B0E">
      <w:pPr>
        <w:spacing w:after="0" w:line="240" w:lineRule="auto"/>
        <w:jc w:val="both"/>
        <w:rPr>
          <w:sz w:val="20"/>
          <w:szCs w:val="20"/>
        </w:rPr>
      </w:pPr>
    </w:p>
    <w:p w14:paraId="1E1002A2" w14:textId="77777777" w:rsidR="005E0EE2" w:rsidRPr="00BB174D" w:rsidRDefault="005E0EE2" w:rsidP="009E0B0E">
      <w:pPr>
        <w:spacing w:before="60" w:after="60" w:line="240" w:lineRule="auto"/>
        <w:jc w:val="both"/>
        <w:rPr>
          <w:sz w:val="20"/>
          <w:szCs w:val="20"/>
        </w:rPr>
      </w:pPr>
      <w:bookmarkStart w:id="46" w:name="_Hlk105758393"/>
      <w:r w:rsidRPr="00BB174D">
        <w:rPr>
          <w:sz w:val="20"/>
          <w:szCs w:val="20"/>
          <w:vertAlign w:val="superscript"/>
        </w:rPr>
        <w:t>a</w:t>
      </w:r>
      <w:r w:rsidRPr="00BB174D">
        <w:rPr>
          <w:sz w:val="20"/>
          <w:szCs w:val="20"/>
        </w:rPr>
        <w:t xml:space="preserve">: Number of data points for which the thermodynamic property has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sn</m:t>
                    </m:r>
                    <w:proofErr w:type="spellEnd"/>
                  </m:e>
                </m:acc>
              </m:e>
              <m:sub>
                <w:proofErr w:type="spellStart"/>
                <m:r>
                  <m:rPr>
                    <m:nor/>
                  </m:rPr>
                  <w:rPr>
                    <w:i/>
                    <w:iCs/>
                    <w:sz w:val="20"/>
                    <w:szCs w:val="20"/>
                  </w:rPr>
                  <m:t>ij</m:t>
                </m:r>
                <w:proofErr w:type="spellEnd"/>
              </m:sub>
            </m:sSub>
          </m:e>
        </m:d>
        <m:r>
          <m:rPr>
            <m:nor/>
          </m:rPr>
          <w:rPr>
            <w:rFonts w:ascii="Cambria Math"/>
            <w:sz w:val="20"/>
            <w:szCs w:val="20"/>
          </w:rPr>
          <m:t xml:space="preserve"> </m:t>
        </m:r>
        <m:r>
          <m:rPr>
            <m:nor/>
          </m:rPr>
          <w:rPr>
            <w:sz w:val="20"/>
            <w:szCs w:val="20"/>
          </w:rPr>
          <m:t>≥</m:t>
        </m:r>
        <m:r>
          <m:rPr>
            <m:nor/>
          </m:rPr>
          <w:rPr>
            <w:rFonts w:ascii="Cambria Math"/>
            <w:sz w:val="20"/>
            <w:szCs w:val="20"/>
          </w:rPr>
          <m:t xml:space="preserve"> </m:t>
        </m:r>
        <m:r>
          <m:rPr>
            <m:nor/>
          </m:rPr>
          <w:rPr>
            <w:sz w:val="20"/>
            <w:szCs w:val="20"/>
          </w:rPr>
          <m:t>0.1</m:t>
        </m:r>
      </m:oMath>
      <w:r w:rsidRPr="00BB174D">
        <w:rPr>
          <w:sz w:val="20"/>
          <w:szCs w:val="20"/>
        </w:rPr>
        <w:t xml:space="preserve"> or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m:t>
                    </m:r>
                    <m:r>
                      <m:rPr>
                        <m:nor/>
                      </m:rPr>
                      <w:rPr>
                        <w:i/>
                        <w:sz w:val="20"/>
                        <w:szCs w:val="20"/>
                      </w:rPr>
                      <m:t>s</m:t>
                    </m:r>
                    <m:r>
                      <m:rPr>
                        <m:nor/>
                      </m:rPr>
                      <w:rPr>
                        <w:i/>
                        <w:iCs/>
                        <w:sz w:val="20"/>
                        <w:szCs w:val="20"/>
                      </w:rPr>
                      <m:t>n</m:t>
                    </m:r>
                    <w:proofErr w:type="spellEnd"/>
                  </m:e>
                </m:acc>
              </m:e>
              <m:sub>
                <w:proofErr w:type="spellStart"/>
                <m:r>
                  <m:rPr>
                    <m:nor/>
                  </m:rPr>
                  <w:rPr>
                    <w:i/>
                    <w:iCs/>
                    <w:sz w:val="20"/>
                    <w:szCs w:val="20"/>
                  </w:rPr>
                  <m:t>ij</m:t>
                </m:r>
                <w:proofErr w:type="spellEnd"/>
              </m:sub>
            </m:sSub>
          </m:e>
        </m:d>
        <m:r>
          <m:rPr>
            <m:nor/>
          </m:rPr>
          <w:rPr>
            <w:rFonts w:ascii="Cambria Math"/>
            <w:sz w:val="20"/>
            <w:szCs w:val="20"/>
          </w:rPr>
          <m:t xml:space="preserve"> </m:t>
        </m:r>
        <m:r>
          <m:rPr>
            <m:nor/>
          </m:rPr>
          <w:rPr>
            <w:sz w:val="20"/>
            <w:szCs w:val="20"/>
          </w:rPr>
          <m:t>≥</m:t>
        </m:r>
        <m:r>
          <m:rPr>
            <m:nor/>
          </m:rPr>
          <w:rPr>
            <w:rFonts w:ascii="Cambria Math"/>
            <w:sz w:val="20"/>
            <w:szCs w:val="20"/>
          </w:rPr>
          <m:t xml:space="preserve"> </m:t>
        </m:r>
        <m:r>
          <m:rPr>
            <m:nor/>
          </m:rPr>
          <w:rPr>
            <w:sz w:val="20"/>
            <w:szCs w:val="20"/>
          </w:rPr>
          <m:t>0.1</m:t>
        </m:r>
      </m:oMath>
      <w:r w:rsidRPr="00BB174D">
        <w:rPr>
          <w:rFonts w:eastAsiaTheme="minorEastAsia"/>
          <w:sz w:val="20"/>
          <w:szCs w:val="20"/>
          <w:vertAlign w:val="superscript"/>
        </w:rPr>
        <w:t>c</w:t>
      </w:r>
      <w:r w:rsidRPr="00BB174D">
        <w:rPr>
          <w:rFonts w:eastAsiaTheme="minorEastAsia"/>
          <w:sz w:val="20"/>
          <w:szCs w:val="20"/>
        </w:rPr>
        <w:t xml:space="preserve"> </w:t>
      </w:r>
      <w:r w:rsidRPr="00BB174D">
        <w:rPr>
          <w:sz w:val="20"/>
          <w:szCs w:val="20"/>
        </w:rPr>
        <w:t>normalized by the total number of data points.</w:t>
      </w:r>
    </w:p>
    <w:p w14:paraId="6741CA81" w14:textId="77777777" w:rsidR="005E0EE2" w:rsidRPr="00BB174D" w:rsidRDefault="005E0EE2" w:rsidP="009E0B0E">
      <w:pPr>
        <w:spacing w:before="60" w:after="60" w:line="240" w:lineRule="auto"/>
        <w:jc w:val="both"/>
        <w:rPr>
          <w:sz w:val="20"/>
          <w:szCs w:val="20"/>
        </w:rPr>
      </w:pPr>
      <w:r w:rsidRPr="00BB174D">
        <w:rPr>
          <w:sz w:val="20"/>
          <w:szCs w:val="20"/>
          <w:vertAlign w:val="superscript"/>
        </w:rPr>
        <w:t>b</w:t>
      </w:r>
      <w:r w:rsidRPr="00BB174D">
        <w:rPr>
          <w:sz w:val="20"/>
          <w:szCs w:val="20"/>
        </w:rPr>
        <w:t xml:space="preserve">: Average of the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sn</m:t>
                    </m:r>
                    <w:proofErr w:type="spellEnd"/>
                  </m:e>
                </m:acc>
              </m:e>
              <m:sub>
                <w:proofErr w:type="spellStart"/>
                <m:r>
                  <m:rPr>
                    <m:nor/>
                  </m:rPr>
                  <w:rPr>
                    <w:i/>
                    <w:iCs/>
                    <w:sz w:val="20"/>
                    <w:szCs w:val="20"/>
                  </w:rPr>
                  <m:t>ij</m:t>
                </m:r>
                <w:proofErr w:type="spellEnd"/>
              </m:sub>
            </m:sSub>
          </m:e>
        </m:d>
      </m:oMath>
      <w:r w:rsidRPr="00BB174D">
        <w:rPr>
          <w:rFonts w:eastAsiaTheme="minorEastAsia"/>
          <w:sz w:val="20"/>
          <w:szCs w:val="20"/>
        </w:rPr>
        <w:t xml:space="preserve"> or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m:t>
                    </m:r>
                    <m:r>
                      <m:rPr>
                        <m:nor/>
                      </m:rPr>
                      <w:rPr>
                        <w:i/>
                        <w:sz w:val="20"/>
                        <w:szCs w:val="20"/>
                      </w:rPr>
                      <m:t>s</m:t>
                    </m:r>
                    <m:r>
                      <m:rPr>
                        <m:nor/>
                      </m:rPr>
                      <w:rPr>
                        <w:i/>
                        <w:iCs/>
                        <w:sz w:val="20"/>
                        <w:szCs w:val="20"/>
                      </w:rPr>
                      <m:t>n</m:t>
                    </m:r>
                    <w:proofErr w:type="spellEnd"/>
                  </m:e>
                </m:acc>
              </m:e>
              <m:sub>
                <w:proofErr w:type="spellStart"/>
                <m:r>
                  <m:rPr>
                    <m:nor/>
                  </m:rPr>
                  <w:rPr>
                    <w:i/>
                    <w:iCs/>
                    <w:sz w:val="20"/>
                    <w:szCs w:val="20"/>
                  </w:rPr>
                  <m:t>ij</m:t>
                </m:r>
                <w:proofErr w:type="spellEnd"/>
              </m:sub>
            </m:sSub>
          </m:e>
        </m:d>
      </m:oMath>
      <w:r w:rsidRPr="00BB174D">
        <w:rPr>
          <w:rFonts w:eastAsiaTheme="minorEastAsia"/>
          <w:sz w:val="20"/>
          <w:szCs w:val="20"/>
          <w:vertAlign w:val="superscript"/>
        </w:rPr>
        <w:t>c</w:t>
      </w:r>
      <w:r w:rsidRPr="00BB174D">
        <w:rPr>
          <w:rFonts w:eastAsiaTheme="minorEastAsia"/>
          <w:sz w:val="20"/>
          <w:szCs w:val="20"/>
        </w:rPr>
        <w:t xml:space="preserve"> </w:t>
      </w:r>
      <w:r w:rsidRPr="00BB174D">
        <w:rPr>
          <w:sz w:val="20"/>
          <w:szCs w:val="20"/>
        </w:rPr>
        <w:t xml:space="preserve">values </w:t>
      </w:r>
      <w:r>
        <w:rPr>
          <w:sz w:val="20"/>
          <w:szCs w:val="20"/>
        </w:rPr>
        <w:t>over</w:t>
      </w:r>
      <w:r w:rsidRPr="00BB174D">
        <w:rPr>
          <w:sz w:val="20"/>
          <w:szCs w:val="20"/>
        </w:rPr>
        <w:t xml:space="preserve"> all included data points for</w:t>
      </w:r>
      <w:r>
        <w:rPr>
          <w:sz w:val="20"/>
          <w:szCs w:val="20"/>
        </w:rPr>
        <w:t xml:space="preserve"> each</w:t>
      </w:r>
      <w:r w:rsidRPr="00BB174D">
        <w:rPr>
          <w:sz w:val="20"/>
          <w:szCs w:val="20"/>
        </w:rPr>
        <w:t xml:space="preserve"> thermodynamic property.</w:t>
      </w:r>
    </w:p>
    <w:p w14:paraId="6202A5E8" w14:textId="77777777" w:rsidR="005E0EE2" w:rsidRPr="00BB174D" w:rsidRDefault="005E0EE2" w:rsidP="009E0B0E">
      <w:pPr>
        <w:spacing w:before="60" w:after="60" w:line="240" w:lineRule="auto"/>
        <w:jc w:val="both"/>
        <w:rPr>
          <w:sz w:val="20"/>
          <w:szCs w:val="20"/>
          <w:lang w:val="en-US"/>
        </w:rPr>
      </w:pPr>
      <w:r w:rsidRPr="00BB174D">
        <w:rPr>
          <w:sz w:val="20"/>
          <w:szCs w:val="20"/>
          <w:vertAlign w:val="superscript"/>
        </w:rPr>
        <w:t>c</w:t>
      </w:r>
      <w:r w:rsidRPr="00BB174D">
        <w:rPr>
          <w:sz w:val="20"/>
          <w:szCs w:val="20"/>
        </w:rPr>
        <w:t>: Refer to Kovács et al.</w:t>
      </w:r>
      <w:r w:rsidRPr="005E0EE2">
        <w:rPr>
          <w:vertAlign w:val="superscript"/>
        </w:rPr>
        <w:t xml:space="preserve"> 91</w:t>
      </w:r>
      <w:r w:rsidRPr="00BB174D">
        <w:rPr>
          <w:sz w:val="20"/>
          <w:szCs w:val="20"/>
        </w:rPr>
        <w:t xml:space="preserve"> for the definition of</w:t>
      </w:r>
      <w:r>
        <w:rPr>
          <w:sz w:val="20"/>
          <w:szCs w:val="20"/>
        </w:rPr>
        <w:t xml:space="preserve"> the</w:t>
      </w:r>
      <w:r w:rsidRPr="00BB174D">
        <w:rPr>
          <w:sz w:val="20"/>
          <w:szCs w:val="20"/>
        </w:rPr>
        <w:t xml:space="preserve">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m:t>
                </m:r>
                <m:r>
                  <m:rPr>
                    <m:nor/>
                  </m:rPr>
                  <w:rPr>
                    <w:i/>
                    <w:sz w:val="20"/>
                    <w:szCs w:val="20"/>
                    <w:lang w:val="en-US"/>
                  </w:rPr>
                  <m:t>s</m:t>
                </m:r>
                <m:r>
                  <m:rPr>
                    <m:nor/>
                  </m:rPr>
                  <w:rPr>
                    <w:i/>
                    <w:iCs/>
                    <w:sz w:val="20"/>
                    <w:szCs w:val="20"/>
                    <w:lang w:val="en-US"/>
                  </w:rPr>
                  <m:t>n</m:t>
                </m:r>
                <w:proofErr w:type="spellEnd"/>
              </m:e>
            </m:acc>
          </m:e>
          <m:sub>
            <w:proofErr w:type="spellStart"/>
            <m:r>
              <m:rPr>
                <m:nor/>
              </m:rPr>
              <w:rPr>
                <w:i/>
                <w:iCs/>
                <w:sz w:val="20"/>
                <w:szCs w:val="20"/>
                <w:lang w:val="en-US"/>
              </w:rPr>
              <m:t>ij</m:t>
            </m:r>
            <w:proofErr w:type="spellEnd"/>
          </m:sub>
        </m:sSub>
      </m:oMath>
      <w:r w:rsidRPr="00BB174D">
        <w:rPr>
          <w:rFonts w:eastAsiaTheme="minorEastAsia"/>
          <w:sz w:val="20"/>
          <w:szCs w:val="20"/>
          <w:lang w:val="en-US"/>
        </w:rPr>
        <w:t xml:space="preserve"> values (scaled semi</w:t>
      </w:r>
      <w:r w:rsidRPr="00BB174D">
        <w:rPr>
          <w:rFonts w:eastAsiaTheme="minorEastAsia"/>
          <w:sz w:val="20"/>
          <w:szCs w:val="20"/>
          <w:lang w:val="en-US"/>
        </w:rPr>
        <w:noBreakHyphen/>
        <w:t>normalized sensitivity coefficients).</w:t>
      </w:r>
    </w:p>
    <w:bookmarkEnd w:id="46"/>
    <w:p w14:paraId="1AA39677" w14:textId="77777777" w:rsidR="005E0EE2" w:rsidRDefault="005E0EE2" w:rsidP="00D8443D">
      <w:pPr>
        <w:spacing w:after="0" w:line="360" w:lineRule="auto"/>
        <w:ind w:firstLine="567"/>
        <w:jc w:val="both"/>
        <w:rPr>
          <w:lang w:val="en-US"/>
        </w:rPr>
      </w:pPr>
    </w:p>
    <w:p w14:paraId="10D01D43" w14:textId="77777777" w:rsidR="005E0EE2" w:rsidRDefault="005E0EE2" w:rsidP="00D8443D">
      <w:pPr>
        <w:spacing w:after="0" w:line="360" w:lineRule="auto"/>
        <w:ind w:firstLine="567"/>
        <w:jc w:val="both"/>
        <w:rPr>
          <w:lang w:val="en-US"/>
        </w:rPr>
      </w:pPr>
    </w:p>
    <w:p w14:paraId="1AFF5880" w14:textId="77777777" w:rsidR="005E0EE2" w:rsidRDefault="005E0EE2" w:rsidP="00A0552E">
      <w:pPr>
        <w:pStyle w:val="Heading2"/>
      </w:pPr>
      <w:bookmarkStart w:id="47" w:name="_Toc129157411"/>
      <w:r>
        <w:lastRenderedPageBreak/>
        <w:t>NH</w:t>
      </w:r>
      <w:r w:rsidRPr="00A0552E">
        <w:rPr>
          <w:vertAlign w:val="subscript"/>
        </w:rPr>
        <w:t>3</w:t>
      </w:r>
      <w:r>
        <w:t>/syngas fuel mixtures</w:t>
      </w:r>
      <w:bookmarkEnd w:id="47"/>
    </w:p>
    <w:p w14:paraId="50F2F313" w14:textId="77777777" w:rsidR="005E0EE2" w:rsidRPr="00A0552E" w:rsidRDefault="005E0EE2" w:rsidP="00A0552E">
      <w:pPr>
        <w:spacing w:after="0" w:line="360" w:lineRule="auto"/>
        <w:jc w:val="both"/>
      </w:pPr>
    </w:p>
    <w:p w14:paraId="1364122C" w14:textId="77777777" w:rsidR="005E0EE2" w:rsidRDefault="005E0EE2" w:rsidP="002F2239">
      <w:pPr>
        <w:spacing w:after="0" w:line="360" w:lineRule="auto"/>
        <w:ind w:firstLine="567"/>
        <w:jc w:val="both"/>
        <w:rPr>
          <w:lang w:val="en-US"/>
        </w:rPr>
      </w:pPr>
      <w:r>
        <w:rPr>
          <w:lang w:val="en-US"/>
        </w:rPr>
        <w:t>Tables A</w:t>
      </w:r>
      <w:r w:rsidRPr="002F2239">
        <w:rPr>
          <w:lang w:val="en-US"/>
        </w:rPr>
        <w:fldChar w:fldCharType="begin"/>
      </w:r>
      <w:r w:rsidRPr="002F2239">
        <w:rPr>
          <w:lang w:val="en-US"/>
        </w:rPr>
        <w:instrText xml:space="preserve"> REF _Ref105765494 \h  \* MERGEFORMAT </w:instrText>
      </w:r>
      <w:r w:rsidRPr="002F2239">
        <w:rPr>
          <w:lang w:val="en-US"/>
        </w:rPr>
      </w:r>
      <w:r w:rsidRPr="002F2239">
        <w:rPr>
          <w:lang w:val="en-US"/>
        </w:rPr>
        <w:fldChar w:fldCharType="separate"/>
      </w:r>
      <w:r w:rsidRPr="0042705F">
        <w:t>12</w:t>
      </w:r>
      <w:r w:rsidRPr="002F2239">
        <w:rPr>
          <w:lang w:val="en-US"/>
        </w:rPr>
        <w:fldChar w:fldCharType="end"/>
      </w:r>
      <w:r w:rsidRPr="002F2239">
        <w:rPr>
          <w:lang w:val="en-US"/>
        </w:rPr>
        <w:t xml:space="preserve"> and </w:t>
      </w:r>
      <w:r>
        <w:rPr>
          <w:lang w:val="en-US"/>
        </w:rPr>
        <w:t>A</w:t>
      </w:r>
      <w:r w:rsidRPr="002F2239">
        <w:rPr>
          <w:lang w:val="en-US"/>
        </w:rPr>
        <w:fldChar w:fldCharType="begin"/>
      </w:r>
      <w:r w:rsidRPr="002F2239">
        <w:rPr>
          <w:lang w:val="en-US"/>
        </w:rPr>
        <w:instrText xml:space="preserve"> REF _Ref105765495 \h  \* MERGEFORMAT </w:instrText>
      </w:r>
      <w:r w:rsidRPr="002F2239">
        <w:rPr>
          <w:lang w:val="en-US"/>
        </w:rPr>
      </w:r>
      <w:r w:rsidRPr="002F2239">
        <w:rPr>
          <w:lang w:val="en-US"/>
        </w:rPr>
        <w:fldChar w:fldCharType="separate"/>
      </w:r>
      <w:r w:rsidRPr="0042705F">
        <w:t>13</w:t>
      </w:r>
      <w:r w:rsidRPr="002F2239">
        <w:rPr>
          <w:lang w:val="en-US"/>
        </w:rPr>
        <w:fldChar w:fldCharType="end"/>
      </w:r>
      <w:r>
        <w:rPr>
          <w:lang w:val="en-US"/>
        </w:rPr>
        <w:t xml:space="preserve"> show the results of the sensitivity analysis of thermochemical parameters for concentration and LBV measurements, respectively. Results for LBV measurements are discussed in the main paper.</w:t>
      </w:r>
    </w:p>
    <w:p w14:paraId="0119D58A" w14:textId="77777777" w:rsidR="005E0EE2" w:rsidRDefault="005E0EE2" w:rsidP="002F2239">
      <w:pPr>
        <w:spacing w:after="0" w:line="360" w:lineRule="auto"/>
        <w:ind w:firstLine="567"/>
        <w:jc w:val="both"/>
        <w:rPr>
          <w:lang w:val="en-US"/>
        </w:rPr>
      </w:pPr>
      <w:r>
        <w:rPr>
          <w:lang w:val="en-US"/>
        </w:rPr>
        <w:t>In the case of 0D experiments, simulation results are much less sensitive to the thermochemical properties of NH</w:t>
      </w:r>
      <w:r w:rsidRPr="006A526D">
        <w:rPr>
          <w:vertAlign w:val="subscript"/>
          <w:lang w:val="en-US"/>
        </w:rPr>
        <w:t>3</w:t>
      </w:r>
      <w:r>
        <w:rPr>
          <w:lang w:val="en-US"/>
        </w:rPr>
        <w:t xml:space="preserve"> and NH</w:t>
      </w:r>
      <w:r w:rsidRPr="006A526D">
        <w:rPr>
          <w:vertAlign w:val="subscript"/>
          <w:lang w:val="en-US"/>
        </w:rPr>
        <w:t>2</w:t>
      </w:r>
      <w:r>
        <w:rPr>
          <w:lang w:val="en-US"/>
        </w:rPr>
        <w:t xml:space="preserve"> than in the case of NH</w:t>
      </w:r>
      <w:r w:rsidRPr="0049454D">
        <w:rPr>
          <w:vertAlign w:val="subscript"/>
          <w:lang w:val="en-US"/>
        </w:rPr>
        <w:t>3</w:t>
      </w:r>
      <w:r>
        <w:rPr>
          <w:lang w:val="en-US"/>
        </w:rPr>
        <w:t>/H</w:t>
      </w:r>
      <w:r w:rsidRPr="0049454D">
        <w:rPr>
          <w:vertAlign w:val="subscript"/>
          <w:lang w:val="en-US"/>
        </w:rPr>
        <w:t>2</w:t>
      </w:r>
      <w:r>
        <w:rPr>
          <w:lang w:val="en-US"/>
        </w:rPr>
        <w:t xml:space="preserve"> fuel mixtures (</w:t>
      </w:r>
      <w:r w:rsidRPr="002F2239">
        <w:rPr>
          <w:lang w:val="en-US"/>
        </w:rPr>
        <w:fldChar w:fldCharType="begin"/>
      </w:r>
      <w:r w:rsidRPr="002F2239">
        <w:rPr>
          <w:lang w:val="en-US"/>
        </w:rPr>
        <w:instrText xml:space="preserve"> REF _Ref105760164 \h  \* MERGEFORMAT </w:instrText>
      </w:r>
      <w:r w:rsidRPr="002F2239">
        <w:rPr>
          <w:lang w:val="en-US"/>
        </w:rPr>
      </w:r>
      <w:r w:rsidRPr="002F2239">
        <w:rPr>
          <w:lang w:val="en-US"/>
        </w:rPr>
        <w:fldChar w:fldCharType="separate"/>
      </w:r>
      <w:r w:rsidRPr="0042705F">
        <w:t>Table A11</w:t>
      </w:r>
      <w:r w:rsidRPr="002F2239">
        <w:rPr>
          <w:lang w:val="en-US"/>
        </w:rPr>
        <w:fldChar w:fldCharType="end"/>
      </w:r>
      <w:r>
        <w:rPr>
          <w:lang w:val="en-US"/>
        </w:rPr>
        <w:t>). This can be explained by the fact that in JSR experiments (Ding et al.</w:t>
      </w:r>
      <w:r w:rsidRPr="005E0EE2">
        <w:rPr>
          <w:vertAlign w:val="superscript"/>
        </w:rPr>
        <w:t xml:space="preserve"> 11</w:t>
      </w:r>
      <w:r>
        <w:rPr>
          <w:lang w:val="en-US"/>
        </w:rPr>
        <w:t>), the fuel is an NH</w:t>
      </w:r>
      <w:r w:rsidRPr="00EC3DEC">
        <w:rPr>
          <w:vertAlign w:val="subscript"/>
          <w:lang w:val="en-US"/>
        </w:rPr>
        <w:t>3</w:t>
      </w:r>
      <w:r>
        <w:rPr>
          <w:lang w:val="en-US"/>
        </w:rPr>
        <w:t>/H</w:t>
      </w:r>
      <w:r w:rsidRPr="00EC3DEC">
        <w:rPr>
          <w:vertAlign w:val="subscript"/>
          <w:lang w:val="en-US"/>
        </w:rPr>
        <w:t>2</w:t>
      </w:r>
      <w:r>
        <w:rPr>
          <w:lang w:val="en-US"/>
        </w:rPr>
        <w:t>/CO mixture, and the molar ratio of NH</w:t>
      </w:r>
      <w:r w:rsidRPr="00EC3DEC">
        <w:rPr>
          <w:vertAlign w:val="subscript"/>
          <w:lang w:val="en-US"/>
        </w:rPr>
        <w:t>3</w:t>
      </w:r>
      <w:r>
        <w:rPr>
          <w:lang w:val="en-US"/>
        </w:rPr>
        <w:t xml:space="preserve"> in the fuel is as small as 1/11. In addition, in FR experiments (</w:t>
      </w:r>
      <w:proofErr w:type="spellStart"/>
      <w:r>
        <w:rPr>
          <w:lang w:val="en-US"/>
        </w:rPr>
        <w:t>Wargadalam</w:t>
      </w:r>
      <w:proofErr w:type="spellEnd"/>
      <w:r>
        <w:rPr>
          <w:lang w:val="en-US"/>
        </w:rPr>
        <w:t xml:space="preserve"> et al.</w:t>
      </w:r>
      <w:r w:rsidRPr="005E0EE2">
        <w:rPr>
          <w:vertAlign w:val="superscript"/>
        </w:rPr>
        <w:t xml:space="preserve"> 12</w:t>
      </w:r>
      <w:r>
        <w:rPr>
          <w:lang w:val="en-US"/>
        </w:rPr>
        <w:t>), the fuel is an NH</w:t>
      </w:r>
      <w:r w:rsidRPr="00EC3DEC">
        <w:rPr>
          <w:vertAlign w:val="subscript"/>
          <w:lang w:val="en-US"/>
        </w:rPr>
        <w:t>3</w:t>
      </w:r>
      <w:r>
        <w:rPr>
          <w:lang w:val="en-US"/>
        </w:rPr>
        <w:t>/CO gas mixture, in which the molar ratio of NH</w:t>
      </w:r>
      <w:r w:rsidRPr="00EC3DEC">
        <w:rPr>
          <w:vertAlign w:val="subscript"/>
          <w:lang w:val="en-US"/>
        </w:rPr>
        <w:t>3</w:t>
      </w:r>
      <w:r>
        <w:rPr>
          <w:lang w:val="en-US"/>
        </w:rPr>
        <w:t xml:space="preserve"> is only 1/6, and the gas mixture is very oxidative (</w:t>
      </w:r>
      <w:r w:rsidRPr="0042705F">
        <w:rPr>
          <w:i/>
          <w:iCs/>
          <w:lang w:val="en-US"/>
        </w:rPr>
        <w:t>φ</w:t>
      </w:r>
      <w:r>
        <w:rPr>
          <w:lang w:val="en-US"/>
        </w:rPr>
        <w:t> = 0.01).</w:t>
      </w:r>
    </w:p>
    <w:p w14:paraId="5721C169" w14:textId="77777777" w:rsidR="005E0EE2" w:rsidRDefault="005E0EE2" w:rsidP="002F2239">
      <w:pPr>
        <w:rPr>
          <w:lang w:val="en-US"/>
        </w:rPr>
      </w:pPr>
      <w:r>
        <w:rPr>
          <w:lang w:val="en-US"/>
        </w:rPr>
        <w:br w:type="page"/>
      </w:r>
    </w:p>
    <w:p w14:paraId="4505AE6A" w14:textId="77777777" w:rsidR="005E0EE2" w:rsidRDefault="005E0EE2" w:rsidP="002F2239">
      <w:pPr>
        <w:pStyle w:val="Caption"/>
        <w:keepNext/>
        <w:ind w:left="0"/>
      </w:pPr>
      <w:proofErr w:type="spellStart"/>
      <w:r w:rsidRPr="0070134C">
        <w:rPr>
          <w:b/>
          <w:bCs/>
          <w:i w:val="0"/>
          <w:iCs w:val="0"/>
          <w:color w:val="auto"/>
          <w:sz w:val="20"/>
          <w:szCs w:val="20"/>
        </w:rPr>
        <w:lastRenderedPageBreak/>
        <w:t>Table</w:t>
      </w:r>
      <w:proofErr w:type="spellEnd"/>
      <w:r w:rsidRPr="0070134C">
        <w:rPr>
          <w:b/>
          <w:bCs/>
          <w:i w:val="0"/>
          <w:iCs w:val="0"/>
          <w:color w:val="auto"/>
          <w:sz w:val="20"/>
          <w:szCs w:val="20"/>
        </w:rPr>
        <w:t xml:space="preserve"> </w:t>
      </w:r>
      <w:r w:rsidRPr="00DD4B6F">
        <w:rPr>
          <w:b/>
          <w:bCs/>
          <w:i w:val="0"/>
          <w:iCs w:val="0"/>
          <w:color w:val="auto"/>
        </w:rPr>
        <w:t>A</w:t>
      </w:r>
      <w:bookmarkStart w:id="48" w:name="_Ref105765494"/>
      <w:r w:rsidRPr="00DD4B6F">
        <w:rPr>
          <w:b/>
          <w:bCs/>
          <w:i w:val="0"/>
          <w:iCs w:val="0"/>
          <w:color w:val="auto"/>
        </w:rPr>
        <w:fldChar w:fldCharType="begin"/>
      </w:r>
      <w:r w:rsidRPr="00DD4B6F">
        <w:rPr>
          <w:b/>
          <w:bCs/>
          <w:i w:val="0"/>
          <w:iCs w:val="0"/>
          <w:color w:val="auto"/>
        </w:rPr>
        <w:instrText xml:space="preserve"> SEQ Table_A \* ARABIC </w:instrText>
      </w:r>
      <w:r w:rsidRPr="00DD4B6F">
        <w:rPr>
          <w:b/>
          <w:bCs/>
          <w:i w:val="0"/>
          <w:iCs w:val="0"/>
          <w:color w:val="auto"/>
        </w:rPr>
        <w:fldChar w:fldCharType="separate"/>
      </w:r>
      <w:r>
        <w:rPr>
          <w:b/>
          <w:bCs/>
          <w:i w:val="0"/>
          <w:iCs w:val="0"/>
          <w:noProof/>
          <w:color w:val="auto"/>
        </w:rPr>
        <w:t>13</w:t>
      </w:r>
      <w:r w:rsidRPr="00DD4B6F">
        <w:rPr>
          <w:b/>
          <w:bCs/>
          <w:i w:val="0"/>
          <w:iCs w:val="0"/>
          <w:color w:val="auto"/>
        </w:rPr>
        <w:fldChar w:fldCharType="end"/>
      </w:r>
      <w:bookmarkEnd w:id="48"/>
      <w:r w:rsidRPr="0070134C">
        <w:rPr>
          <w:i w:val="0"/>
          <w:iCs w:val="0"/>
          <w:color w:val="auto"/>
          <w:sz w:val="20"/>
          <w:szCs w:val="20"/>
        </w:rPr>
        <w:t xml:space="preserve">. </w:t>
      </w:r>
      <w:proofErr w:type="spellStart"/>
      <w:r w:rsidRPr="00BC00F1">
        <w:rPr>
          <w:i w:val="0"/>
          <w:iCs w:val="0"/>
          <w:color w:val="auto"/>
          <w:sz w:val="20"/>
          <w:szCs w:val="20"/>
        </w:rPr>
        <w:t>Comparison</w:t>
      </w:r>
      <w:proofErr w:type="spellEnd"/>
      <w:r w:rsidRPr="00BC00F1">
        <w:rPr>
          <w:i w:val="0"/>
          <w:iCs w:val="0"/>
          <w:color w:val="auto"/>
          <w:sz w:val="20"/>
          <w:szCs w:val="20"/>
        </w:rPr>
        <w:t xml:space="preserve"> of </w:t>
      </w:r>
      <w:proofErr w:type="spellStart"/>
      <w:r w:rsidRPr="00BC00F1">
        <w:rPr>
          <w:i w:val="0"/>
          <w:iCs w:val="0"/>
          <w:color w:val="auto"/>
          <w:sz w:val="20"/>
          <w:szCs w:val="20"/>
        </w:rPr>
        <w:t>the</w:t>
      </w:r>
      <w:proofErr w:type="spellEnd"/>
      <w:r w:rsidRPr="00BC00F1">
        <w:rPr>
          <w:i w:val="0"/>
          <w:iCs w:val="0"/>
          <w:color w:val="auto"/>
          <w:sz w:val="20"/>
          <w:szCs w:val="20"/>
        </w:rPr>
        <w:t xml:space="preserve"> overall </w:t>
      </w:r>
      <w:proofErr w:type="spellStart"/>
      <w:r w:rsidRPr="00BC00F1">
        <w:rPr>
          <w:i w:val="0"/>
          <w:iCs w:val="0"/>
          <w:color w:val="auto"/>
          <w:sz w:val="20"/>
          <w:szCs w:val="20"/>
        </w:rPr>
        <w:t>sensitivity</w:t>
      </w:r>
      <w:proofErr w:type="spellEnd"/>
      <w:r w:rsidRPr="00BC00F1">
        <w:rPr>
          <w:i w:val="0"/>
          <w:iCs w:val="0"/>
          <w:color w:val="auto"/>
          <w:sz w:val="20"/>
          <w:szCs w:val="20"/>
        </w:rPr>
        <w:t xml:space="preserve"> </w:t>
      </w:r>
      <w:proofErr w:type="spellStart"/>
      <w:r w:rsidRPr="00BC00F1">
        <w:rPr>
          <w:i w:val="0"/>
          <w:iCs w:val="0"/>
          <w:color w:val="auto"/>
          <w:sz w:val="20"/>
          <w:szCs w:val="20"/>
        </w:rPr>
        <w:t>analysis</w:t>
      </w:r>
      <w:proofErr w:type="spellEnd"/>
      <w:r w:rsidRPr="00BC00F1">
        <w:rPr>
          <w:i w:val="0"/>
          <w:iCs w:val="0"/>
          <w:color w:val="auto"/>
          <w:sz w:val="20"/>
          <w:szCs w:val="20"/>
        </w:rPr>
        <w:t xml:space="preserve"> </w:t>
      </w:r>
      <w:proofErr w:type="spellStart"/>
      <w:r w:rsidRPr="00BC00F1">
        <w:rPr>
          <w:i w:val="0"/>
          <w:iCs w:val="0"/>
          <w:color w:val="auto"/>
          <w:sz w:val="20"/>
          <w:szCs w:val="20"/>
        </w:rPr>
        <w:t>results</w:t>
      </w:r>
      <w:proofErr w:type="spellEnd"/>
      <w:r>
        <w:rPr>
          <w:i w:val="0"/>
          <w:iCs w:val="0"/>
          <w:color w:val="auto"/>
          <w:sz w:val="20"/>
          <w:szCs w:val="20"/>
        </w:rPr>
        <w:t xml:space="preserve"> of </w:t>
      </w:r>
      <w:proofErr w:type="spellStart"/>
      <w:r>
        <w:rPr>
          <w:i w:val="0"/>
          <w:iCs w:val="0"/>
          <w:color w:val="auto"/>
          <w:sz w:val="20"/>
          <w:szCs w:val="20"/>
        </w:rPr>
        <w:t>thermodynamic</w:t>
      </w:r>
      <w:proofErr w:type="spellEnd"/>
      <w:r>
        <w:rPr>
          <w:i w:val="0"/>
          <w:iCs w:val="0"/>
          <w:color w:val="auto"/>
          <w:sz w:val="20"/>
          <w:szCs w:val="20"/>
        </w:rPr>
        <w:t xml:space="preserve"> </w:t>
      </w:r>
      <w:proofErr w:type="spellStart"/>
      <w:r>
        <w:rPr>
          <w:i w:val="0"/>
          <w:iCs w:val="0"/>
          <w:color w:val="auto"/>
          <w:sz w:val="20"/>
          <w:szCs w:val="20"/>
        </w:rPr>
        <w:t>data</w:t>
      </w:r>
      <w:proofErr w:type="spellEnd"/>
      <w:r w:rsidRPr="00BC00F1">
        <w:rPr>
          <w:i w:val="0"/>
          <w:iCs w:val="0"/>
          <w:color w:val="auto"/>
          <w:sz w:val="20"/>
          <w:szCs w:val="20"/>
        </w:rPr>
        <w:t xml:space="preserve"> </w:t>
      </w:r>
      <w:proofErr w:type="spellStart"/>
      <w:r w:rsidRPr="00BC00F1">
        <w:rPr>
          <w:i w:val="0"/>
          <w:iCs w:val="0"/>
          <w:color w:val="auto"/>
          <w:sz w:val="20"/>
          <w:szCs w:val="20"/>
        </w:rPr>
        <w:t>for</w:t>
      </w:r>
      <w:proofErr w:type="spellEnd"/>
      <w:r>
        <w:rPr>
          <w:i w:val="0"/>
          <w:iCs w:val="0"/>
          <w:color w:val="auto"/>
          <w:sz w:val="20"/>
          <w:szCs w:val="20"/>
        </w:rPr>
        <w:t xml:space="preserve"> concentration </w:t>
      </w:r>
      <w:proofErr w:type="spellStart"/>
      <w:r>
        <w:rPr>
          <w:i w:val="0"/>
          <w:iCs w:val="0"/>
          <w:color w:val="auto"/>
          <w:sz w:val="20"/>
          <w:szCs w:val="20"/>
        </w:rPr>
        <w:t>measurements</w:t>
      </w:r>
      <w:proofErr w:type="spellEnd"/>
      <w:r>
        <w:rPr>
          <w:i w:val="0"/>
          <w:iCs w:val="0"/>
          <w:color w:val="auto"/>
          <w:sz w:val="20"/>
          <w:szCs w:val="20"/>
        </w:rPr>
        <w:t xml:space="preserve"> in </w:t>
      </w:r>
      <w:proofErr w:type="spellStart"/>
      <w:r>
        <w:rPr>
          <w:i w:val="0"/>
          <w:iCs w:val="0"/>
          <w:color w:val="auto"/>
          <w:sz w:val="20"/>
          <w:szCs w:val="20"/>
        </w:rPr>
        <w:t>JSRs</w:t>
      </w:r>
      <w:proofErr w:type="spellEnd"/>
      <w:r>
        <w:rPr>
          <w:i w:val="0"/>
          <w:iCs w:val="0"/>
          <w:color w:val="auto"/>
          <w:sz w:val="20"/>
          <w:szCs w:val="20"/>
        </w:rPr>
        <w:t xml:space="preserve"> and </w:t>
      </w:r>
      <w:proofErr w:type="spellStart"/>
      <w:r>
        <w:rPr>
          <w:i w:val="0"/>
          <w:iCs w:val="0"/>
          <w:color w:val="auto"/>
          <w:sz w:val="20"/>
          <w:szCs w:val="20"/>
        </w:rPr>
        <w:t>FRs</w:t>
      </w:r>
      <w:proofErr w:type="spellEnd"/>
      <w:r>
        <w:rPr>
          <w:i w:val="0"/>
          <w:iCs w:val="0"/>
          <w:color w:val="auto"/>
          <w:sz w:val="20"/>
          <w:szCs w:val="20"/>
        </w:rPr>
        <w:t xml:space="preserve"> </w:t>
      </w:r>
      <w:proofErr w:type="spellStart"/>
      <w:r>
        <w:rPr>
          <w:i w:val="0"/>
          <w:iCs w:val="0"/>
          <w:color w:val="auto"/>
          <w:sz w:val="20"/>
          <w:szCs w:val="20"/>
        </w:rPr>
        <w:t>using</w:t>
      </w:r>
      <w:proofErr w:type="spellEnd"/>
      <w:r>
        <w:rPr>
          <w:i w:val="0"/>
          <w:iCs w:val="0"/>
          <w:color w:val="auto"/>
          <w:sz w:val="20"/>
          <w:szCs w:val="20"/>
        </w:rPr>
        <w:t xml:space="preserve"> NH</w:t>
      </w:r>
      <w:r w:rsidRPr="0049454D">
        <w:rPr>
          <w:i w:val="0"/>
          <w:iCs w:val="0"/>
          <w:color w:val="auto"/>
          <w:sz w:val="20"/>
          <w:szCs w:val="20"/>
          <w:vertAlign w:val="subscript"/>
        </w:rPr>
        <w:t>3</w:t>
      </w:r>
      <w:r>
        <w:rPr>
          <w:i w:val="0"/>
          <w:iCs w:val="0"/>
          <w:color w:val="auto"/>
          <w:sz w:val="20"/>
          <w:szCs w:val="20"/>
        </w:rPr>
        <w:t>/</w:t>
      </w:r>
      <w:proofErr w:type="spellStart"/>
      <w:r>
        <w:rPr>
          <w:i w:val="0"/>
          <w:iCs w:val="0"/>
          <w:color w:val="auto"/>
          <w:sz w:val="20"/>
          <w:szCs w:val="20"/>
        </w:rPr>
        <w:t>syngas</w:t>
      </w:r>
      <w:proofErr w:type="spellEnd"/>
      <w:r>
        <w:rPr>
          <w:i w:val="0"/>
          <w:iCs w:val="0"/>
          <w:color w:val="auto"/>
          <w:sz w:val="20"/>
          <w:szCs w:val="20"/>
        </w:rPr>
        <w:t xml:space="preserve"> </w:t>
      </w:r>
      <w:proofErr w:type="spellStart"/>
      <w:r>
        <w:rPr>
          <w:i w:val="0"/>
          <w:iCs w:val="0"/>
          <w:color w:val="auto"/>
          <w:sz w:val="20"/>
          <w:szCs w:val="20"/>
        </w:rPr>
        <w:t>fuel</w:t>
      </w:r>
      <w:proofErr w:type="spellEnd"/>
      <w:r>
        <w:rPr>
          <w:i w:val="0"/>
          <w:iCs w:val="0"/>
          <w:color w:val="auto"/>
          <w:sz w:val="20"/>
          <w:szCs w:val="20"/>
        </w:rPr>
        <w:t xml:space="preserve"> </w:t>
      </w:r>
      <w:proofErr w:type="spellStart"/>
      <w:r>
        <w:rPr>
          <w:i w:val="0"/>
          <w:iCs w:val="0"/>
          <w:color w:val="auto"/>
          <w:sz w:val="20"/>
          <w:szCs w:val="20"/>
        </w:rPr>
        <w:t>mixtures</w:t>
      </w:r>
      <w:proofErr w:type="spellEnd"/>
      <w:r>
        <w:rPr>
          <w:i w:val="0"/>
          <w:iCs w:val="0"/>
          <w:color w:val="auto"/>
          <w:sz w:val="20"/>
          <w:szCs w:val="20"/>
        </w:rPr>
        <w:t xml:space="preserve"> (202 </w:t>
      </w:r>
      <w:proofErr w:type="spellStart"/>
      <w:r>
        <w:rPr>
          <w:i w:val="0"/>
          <w:iCs w:val="0"/>
          <w:color w:val="auto"/>
          <w:sz w:val="20"/>
          <w:szCs w:val="20"/>
        </w:rPr>
        <w:t>investigated</w:t>
      </w:r>
      <w:proofErr w:type="spellEnd"/>
      <w:r>
        <w:rPr>
          <w:i w:val="0"/>
          <w:iCs w:val="0"/>
          <w:color w:val="auto"/>
          <w:sz w:val="20"/>
          <w:szCs w:val="20"/>
        </w:rPr>
        <w:t xml:space="preserve"> </w:t>
      </w:r>
      <w:proofErr w:type="spellStart"/>
      <w:r>
        <w:rPr>
          <w:i w:val="0"/>
          <w:iCs w:val="0"/>
          <w:color w:val="auto"/>
          <w:sz w:val="20"/>
          <w:szCs w:val="20"/>
        </w:rPr>
        <w:t>data</w:t>
      </w:r>
      <w:proofErr w:type="spellEnd"/>
      <w:r>
        <w:rPr>
          <w:i w:val="0"/>
          <w:iCs w:val="0"/>
          <w:color w:val="auto"/>
          <w:sz w:val="20"/>
          <w:szCs w:val="20"/>
        </w:rPr>
        <w:t xml:space="preserve"> </w:t>
      </w:r>
      <w:proofErr w:type="spellStart"/>
      <w:r>
        <w:rPr>
          <w:i w:val="0"/>
          <w:iCs w:val="0"/>
          <w:color w:val="auto"/>
          <w:sz w:val="20"/>
          <w:szCs w:val="20"/>
        </w:rPr>
        <w:t>points</w:t>
      </w:r>
      <w:proofErr w:type="spellEnd"/>
      <w:r>
        <w:rPr>
          <w:i w:val="0"/>
          <w:iCs w:val="0"/>
          <w:color w:val="auto"/>
          <w:sz w:val="20"/>
          <w:szCs w:val="20"/>
        </w:rPr>
        <w:t>). The</w:t>
      </w:r>
      <w:r w:rsidRPr="00BC00F1">
        <w:rPr>
          <w:i w:val="0"/>
          <w:iCs w:val="0"/>
          <w:color w:val="auto"/>
          <w:sz w:val="20"/>
          <w:szCs w:val="20"/>
        </w:rPr>
        <w:t xml:space="preserve"> 10</w:t>
      </w:r>
      <w:r>
        <w:rPr>
          <w:i w:val="0"/>
          <w:iCs w:val="0"/>
          <w:color w:val="auto"/>
          <w:sz w:val="20"/>
          <w:szCs w:val="20"/>
        </w:rPr>
        <w:noBreakHyphen/>
        <w:t>10</w:t>
      </w:r>
      <w:r w:rsidRPr="00BC00F1">
        <w:rPr>
          <w:i w:val="0"/>
          <w:iCs w:val="0"/>
          <w:color w:val="auto"/>
          <w:sz w:val="20"/>
          <w:szCs w:val="20"/>
        </w:rPr>
        <w:t xml:space="preserve"> most </w:t>
      </w:r>
      <w:proofErr w:type="spellStart"/>
      <w:r w:rsidRPr="00BC00F1">
        <w:rPr>
          <w:i w:val="0"/>
          <w:iCs w:val="0"/>
          <w:color w:val="auto"/>
          <w:sz w:val="20"/>
          <w:szCs w:val="20"/>
        </w:rPr>
        <w:t>sensitive</w:t>
      </w:r>
      <w:proofErr w:type="spellEnd"/>
      <w:r w:rsidRPr="00BC00F1">
        <w:rPr>
          <w:i w:val="0"/>
          <w:iCs w:val="0"/>
          <w:color w:val="auto"/>
          <w:sz w:val="20"/>
          <w:szCs w:val="20"/>
        </w:rPr>
        <w:t xml:space="preserve"> species of </w:t>
      </w:r>
      <w:proofErr w:type="spellStart"/>
      <w:r w:rsidRPr="00BC00F1">
        <w:rPr>
          <w:i w:val="0"/>
          <w:iCs w:val="0"/>
          <w:color w:val="auto"/>
          <w:sz w:val="20"/>
          <w:szCs w:val="20"/>
        </w:rPr>
        <w:t>the</w:t>
      </w:r>
      <w:proofErr w:type="spellEnd"/>
      <w:r w:rsidRPr="00BC00F1">
        <w:rPr>
          <w:i w:val="0"/>
          <w:iCs w:val="0"/>
          <w:color w:val="auto"/>
          <w:sz w:val="20"/>
          <w:szCs w:val="20"/>
        </w:rPr>
        <w:t xml:space="preserve"> </w:t>
      </w:r>
      <w:proofErr w:type="spellStart"/>
      <w:r>
        <w:rPr>
          <w:i w:val="0"/>
          <w:iCs w:val="0"/>
          <w:color w:val="auto"/>
          <w:sz w:val="20"/>
          <w:szCs w:val="20"/>
        </w:rPr>
        <w:t>three</w:t>
      </w:r>
      <w:proofErr w:type="spellEnd"/>
      <w:r w:rsidRPr="00BC00F1">
        <w:rPr>
          <w:i w:val="0"/>
          <w:iCs w:val="0"/>
          <w:color w:val="auto"/>
          <w:sz w:val="20"/>
          <w:szCs w:val="20"/>
        </w:rPr>
        <w:t xml:space="preserve"> </w:t>
      </w:r>
      <w:proofErr w:type="spellStart"/>
      <w:r w:rsidRPr="00BC00F1">
        <w:rPr>
          <w:i w:val="0"/>
          <w:iCs w:val="0"/>
          <w:color w:val="auto"/>
          <w:sz w:val="20"/>
          <w:szCs w:val="20"/>
        </w:rPr>
        <w:t>investigated</w:t>
      </w:r>
      <w:proofErr w:type="spellEnd"/>
      <w:r w:rsidRPr="00BC00F1">
        <w:rPr>
          <w:i w:val="0"/>
          <w:iCs w:val="0"/>
          <w:color w:val="auto"/>
          <w:sz w:val="20"/>
          <w:szCs w:val="20"/>
        </w:rPr>
        <w:t xml:space="preserve"> </w:t>
      </w:r>
      <w:proofErr w:type="spellStart"/>
      <w:r w:rsidRPr="00BC00F1">
        <w:rPr>
          <w:i w:val="0"/>
          <w:iCs w:val="0"/>
          <w:color w:val="auto"/>
          <w:sz w:val="20"/>
          <w:szCs w:val="20"/>
        </w:rPr>
        <w:t>mechanisms</w:t>
      </w:r>
      <w:proofErr w:type="spellEnd"/>
      <w:r>
        <w:rPr>
          <w:i w:val="0"/>
          <w:iCs w:val="0"/>
          <w:color w:val="auto"/>
          <w:sz w:val="20"/>
          <w:szCs w:val="20"/>
        </w:rPr>
        <w:t xml:space="preserve"> </w:t>
      </w:r>
      <w:proofErr w:type="spellStart"/>
      <w:r>
        <w:rPr>
          <w:i w:val="0"/>
          <w:iCs w:val="0"/>
          <w:color w:val="auto"/>
          <w:sz w:val="20"/>
          <w:szCs w:val="20"/>
        </w:rPr>
        <w:t>are</w:t>
      </w:r>
      <w:proofErr w:type="spellEnd"/>
      <w:r>
        <w:rPr>
          <w:i w:val="0"/>
          <w:iCs w:val="0"/>
          <w:color w:val="auto"/>
          <w:sz w:val="20"/>
          <w:szCs w:val="20"/>
        </w:rPr>
        <w:t xml:space="preserve"> </w:t>
      </w:r>
      <w:proofErr w:type="spellStart"/>
      <w:r>
        <w:rPr>
          <w:i w:val="0"/>
          <w:iCs w:val="0"/>
          <w:color w:val="auto"/>
          <w:sz w:val="20"/>
          <w:szCs w:val="20"/>
        </w:rPr>
        <w:t>shown</w:t>
      </w:r>
      <w:proofErr w:type="spellEnd"/>
      <w:r>
        <w:rPr>
          <w:i w:val="0"/>
          <w:iCs w:val="0"/>
          <w:color w:val="auto"/>
          <w:sz w:val="20"/>
          <w:szCs w:val="20"/>
        </w:rPr>
        <w:t xml:space="preserve"> </w:t>
      </w:r>
      <w:proofErr w:type="spellStart"/>
      <w:r>
        <w:rPr>
          <w:i w:val="0"/>
          <w:iCs w:val="0"/>
          <w:color w:val="auto"/>
          <w:sz w:val="20"/>
          <w:szCs w:val="20"/>
        </w:rPr>
        <w:t>for</w:t>
      </w:r>
      <w:proofErr w:type="spellEnd"/>
      <w:r>
        <w:rPr>
          <w:i w:val="0"/>
          <w:iCs w:val="0"/>
          <w:color w:val="auto"/>
          <w:sz w:val="20"/>
          <w:szCs w:val="20"/>
        </w:rPr>
        <w:t xml:space="preserve"> </w:t>
      </w:r>
      <w:proofErr w:type="spellStart"/>
      <w:r>
        <w:rPr>
          <w:i w:val="0"/>
          <w:iCs w:val="0"/>
          <w:color w:val="auto"/>
          <w:sz w:val="20"/>
          <w:szCs w:val="20"/>
        </w:rPr>
        <w:t>each</w:t>
      </w:r>
      <w:proofErr w:type="spellEnd"/>
      <w:r>
        <w:rPr>
          <w:i w:val="0"/>
          <w:iCs w:val="0"/>
          <w:color w:val="auto"/>
          <w:sz w:val="20"/>
          <w:szCs w:val="20"/>
        </w:rPr>
        <w:t xml:space="preserve"> </w:t>
      </w:r>
      <w:proofErr w:type="spellStart"/>
      <w:r>
        <w:rPr>
          <w:i w:val="0"/>
          <w:iCs w:val="0"/>
          <w:color w:val="auto"/>
          <w:sz w:val="20"/>
          <w:szCs w:val="20"/>
        </w:rPr>
        <w:t>thermodynamic</w:t>
      </w:r>
      <w:proofErr w:type="spellEnd"/>
      <w:r>
        <w:rPr>
          <w:i w:val="0"/>
          <w:iCs w:val="0"/>
          <w:color w:val="auto"/>
          <w:sz w:val="20"/>
          <w:szCs w:val="20"/>
        </w:rPr>
        <w:t xml:space="preserve"> </w:t>
      </w:r>
      <w:proofErr w:type="spellStart"/>
      <w:r>
        <w:rPr>
          <w:i w:val="0"/>
          <w:iCs w:val="0"/>
          <w:color w:val="auto"/>
          <w:sz w:val="20"/>
          <w:szCs w:val="20"/>
        </w:rPr>
        <w:t>property</w:t>
      </w:r>
      <w:proofErr w:type="spellEnd"/>
      <w:r>
        <w:rPr>
          <w:i w:val="0"/>
          <w:iCs w:val="0"/>
          <w:color w:val="auto"/>
          <w:sz w:val="20"/>
          <w:szCs w:val="20"/>
        </w:rPr>
        <w:t xml:space="preserve"> </w:t>
      </w:r>
      <w:proofErr w:type="spellStart"/>
      <w:r>
        <w:rPr>
          <w:i w:val="0"/>
          <w:iCs w:val="0"/>
          <w:color w:val="auto"/>
          <w:sz w:val="20"/>
          <w:szCs w:val="20"/>
        </w:rPr>
        <w:t>separately</w:t>
      </w:r>
      <w:proofErr w:type="spellEnd"/>
      <w:r>
        <w:rPr>
          <w:i w:val="0"/>
          <w:iCs w:val="0"/>
          <w:color w:val="auto"/>
          <w:sz w:val="20"/>
          <w:szCs w:val="20"/>
        </w:rPr>
        <w:t>.</w:t>
      </w:r>
      <w:r w:rsidRPr="001C7A68">
        <w:rPr>
          <w:i w:val="0"/>
          <w:iCs w:val="0"/>
          <w:color w:val="auto"/>
          <w:sz w:val="20"/>
          <w:szCs w:val="20"/>
        </w:rPr>
        <w:t xml:space="preserve"> </w:t>
      </w:r>
    </w:p>
    <w:tbl>
      <w:tblPr>
        <w:tblW w:w="5000" w:type="pct"/>
        <w:jc w:val="center"/>
        <w:tblLook w:val="04A0" w:firstRow="1" w:lastRow="0" w:firstColumn="1" w:lastColumn="0" w:noHBand="0" w:noVBand="1"/>
      </w:tblPr>
      <w:tblGrid>
        <w:gridCol w:w="1558"/>
        <w:gridCol w:w="771"/>
        <w:gridCol w:w="698"/>
        <w:gridCol w:w="1698"/>
        <w:gridCol w:w="765"/>
        <w:gridCol w:w="691"/>
        <w:gridCol w:w="1672"/>
        <w:gridCol w:w="742"/>
        <w:gridCol w:w="693"/>
      </w:tblGrid>
      <w:tr w:rsidR="005E0EE2" w:rsidRPr="00783596" w14:paraId="6D66B19D" w14:textId="77777777" w:rsidTr="00C637E9">
        <w:trPr>
          <w:trHeight w:val="340"/>
          <w:jc w:val="center"/>
        </w:trPr>
        <w:tc>
          <w:tcPr>
            <w:tcW w:w="5000" w:type="pct"/>
            <w:gridSpan w:val="9"/>
            <w:tcBorders>
              <w:top w:val="single" w:sz="12" w:space="0" w:color="auto"/>
              <w:bottom w:val="single" w:sz="12" w:space="0" w:color="auto"/>
            </w:tcBorders>
            <w:shd w:val="clear" w:color="auto" w:fill="auto"/>
            <w:noWrap/>
            <w:vAlign w:val="center"/>
          </w:tcPr>
          <w:p w14:paraId="0600F293"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Concentration measurements in JSRs and FRs: 202 investigated data points</w:t>
            </w:r>
          </w:p>
        </w:tc>
      </w:tr>
      <w:tr w:rsidR="005E0EE2" w:rsidRPr="00783596" w14:paraId="48E6761E" w14:textId="77777777" w:rsidTr="00C637E9">
        <w:trPr>
          <w:trHeight w:val="28"/>
          <w:jc w:val="center"/>
        </w:trPr>
        <w:tc>
          <w:tcPr>
            <w:tcW w:w="1630" w:type="pct"/>
            <w:gridSpan w:val="3"/>
            <w:tcBorders>
              <w:top w:val="single" w:sz="12" w:space="0" w:color="auto"/>
              <w:bottom w:val="single" w:sz="12" w:space="0" w:color="auto"/>
            </w:tcBorders>
            <w:shd w:val="clear" w:color="auto" w:fill="auto"/>
            <w:noWrap/>
            <w:vAlign w:val="center"/>
          </w:tcPr>
          <w:p w14:paraId="17B8C76D"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Mei-2021</w:t>
            </w:r>
          </w:p>
        </w:tc>
        <w:tc>
          <w:tcPr>
            <w:tcW w:w="1698" w:type="pct"/>
            <w:gridSpan w:val="3"/>
            <w:tcBorders>
              <w:top w:val="single" w:sz="12" w:space="0" w:color="auto"/>
              <w:bottom w:val="single" w:sz="12" w:space="0" w:color="auto"/>
            </w:tcBorders>
            <w:shd w:val="clear" w:color="auto" w:fill="auto"/>
            <w:noWrap/>
            <w:vAlign w:val="center"/>
          </w:tcPr>
          <w:p w14:paraId="26C76FF3"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Mei-2020</w:t>
            </w:r>
          </w:p>
        </w:tc>
        <w:tc>
          <w:tcPr>
            <w:tcW w:w="1673" w:type="pct"/>
            <w:gridSpan w:val="3"/>
            <w:tcBorders>
              <w:top w:val="single" w:sz="12" w:space="0" w:color="auto"/>
              <w:bottom w:val="single" w:sz="12" w:space="0" w:color="auto"/>
            </w:tcBorders>
            <w:shd w:val="clear" w:color="auto" w:fill="auto"/>
            <w:noWrap/>
            <w:vAlign w:val="center"/>
          </w:tcPr>
          <w:p w14:paraId="4C1E7E77"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Shrestha-2021</w:t>
            </w:r>
          </w:p>
        </w:tc>
      </w:tr>
      <w:tr w:rsidR="005E0EE2" w:rsidRPr="00783596" w14:paraId="7FF4A38E" w14:textId="77777777" w:rsidTr="00C637E9">
        <w:trPr>
          <w:trHeight w:val="28"/>
          <w:jc w:val="center"/>
        </w:trPr>
        <w:tc>
          <w:tcPr>
            <w:tcW w:w="839" w:type="pct"/>
            <w:tcBorders>
              <w:top w:val="single" w:sz="12" w:space="0" w:color="auto"/>
              <w:bottom w:val="single" w:sz="12" w:space="0" w:color="000000"/>
            </w:tcBorders>
            <w:shd w:val="clear" w:color="auto" w:fill="auto"/>
            <w:noWrap/>
            <w:vAlign w:val="center"/>
            <w:hideMark/>
          </w:tcPr>
          <w:p w14:paraId="4C4E4366"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415" w:type="pct"/>
            <w:tcBorders>
              <w:top w:val="single" w:sz="12" w:space="0" w:color="auto"/>
              <w:bottom w:val="single" w:sz="12" w:space="0" w:color="000000"/>
            </w:tcBorders>
            <w:shd w:val="clear" w:color="auto" w:fill="auto"/>
            <w:noWrap/>
            <w:vAlign w:val="center"/>
            <w:hideMark/>
          </w:tcPr>
          <w:p w14:paraId="717C8C79"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6" w:type="pct"/>
            <w:tcBorders>
              <w:top w:val="single" w:sz="12" w:space="0" w:color="auto"/>
              <w:bottom w:val="single" w:sz="12" w:space="0" w:color="000000"/>
            </w:tcBorders>
            <w:shd w:val="clear" w:color="auto" w:fill="auto"/>
            <w:noWrap/>
            <w:vAlign w:val="center"/>
            <w:hideMark/>
          </w:tcPr>
          <w:p w14:paraId="5225F7CA"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c>
          <w:tcPr>
            <w:tcW w:w="914" w:type="pct"/>
            <w:tcBorders>
              <w:top w:val="single" w:sz="12" w:space="0" w:color="auto"/>
              <w:bottom w:val="single" w:sz="12" w:space="0" w:color="000000"/>
            </w:tcBorders>
            <w:shd w:val="clear" w:color="auto" w:fill="auto"/>
            <w:noWrap/>
            <w:vAlign w:val="center"/>
            <w:hideMark/>
          </w:tcPr>
          <w:p w14:paraId="159FE7B6"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412" w:type="pct"/>
            <w:tcBorders>
              <w:top w:val="single" w:sz="12" w:space="0" w:color="auto"/>
              <w:bottom w:val="single" w:sz="12" w:space="0" w:color="000000"/>
            </w:tcBorders>
            <w:shd w:val="clear" w:color="auto" w:fill="auto"/>
            <w:noWrap/>
            <w:vAlign w:val="center"/>
            <w:hideMark/>
          </w:tcPr>
          <w:p w14:paraId="3288F71A"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2" w:type="pct"/>
            <w:tcBorders>
              <w:top w:val="single" w:sz="12" w:space="0" w:color="auto"/>
              <w:bottom w:val="single" w:sz="12" w:space="0" w:color="000000"/>
            </w:tcBorders>
            <w:shd w:val="clear" w:color="auto" w:fill="auto"/>
            <w:noWrap/>
            <w:vAlign w:val="center"/>
            <w:hideMark/>
          </w:tcPr>
          <w:p w14:paraId="4B7C6CF2"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c>
          <w:tcPr>
            <w:tcW w:w="900" w:type="pct"/>
            <w:tcBorders>
              <w:top w:val="single" w:sz="12" w:space="0" w:color="auto"/>
              <w:bottom w:val="single" w:sz="12" w:space="0" w:color="000000"/>
            </w:tcBorders>
            <w:shd w:val="clear" w:color="auto" w:fill="auto"/>
            <w:noWrap/>
            <w:vAlign w:val="center"/>
            <w:hideMark/>
          </w:tcPr>
          <w:p w14:paraId="7F6C6B35"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399" w:type="pct"/>
            <w:tcBorders>
              <w:top w:val="single" w:sz="12" w:space="0" w:color="auto"/>
              <w:bottom w:val="single" w:sz="12" w:space="0" w:color="000000"/>
            </w:tcBorders>
            <w:shd w:val="clear" w:color="auto" w:fill="auto"/>
            <w:noWrap/>
            <w:vAlign w:val="center"/>
            <w:hideMark/>
          </w:tcPr>
          <w:p w14:paraId="7D59D4A6"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3" w:type="pct"/>
            <w:tcBorders>
              <w:top w:val="single" w:sz="12" w:space="0" w:color="auto"/>
              <w:bottom w:val="single" w:sz="12" w:space="0" w:color="000000"/>
            </w:tcBorders>
            <w:shd w:val="clear" w:color="auto" w:fill="auto"/>
            <w:noWrap/>
            <w:vAlign w:val="center"/>
            <w:hideMark/>
          </w:tcPr>
          <w:p w14:paraId="7A3FE301"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r>
      <w:tr w:rsidR="005E0EE2" w:rsidRPr="00783596" w14:paraId="3F6B47EC" w14:textId="77777777" w:rsidTr="00C637E9">
        <w:trPr>
          <w:trHeight w:val="283"/>
          <w:jc w:val="center"/>
        </w:trPr>
        <w:tc>
          <w:tcPr>
            <w:tcW w:w="5000" w:type="pct"/>
            <w:gridSpan w:val="9"/>
            <w:tcBorders>
              <w:top w:val="single" w:sz="12" w:space="0" w:color="auto"/>
              <w:bottom w:val="single" w:sz="12" w:space="0" w:color="000000"/>
            </w:tcBorders>
            <w:shd w:val="clear" w:color="auto" w:fill="auto"/>
            <w:noWrap/>
            <w:vAlign w:val="center"/>
          </w:tcPr>
          <w:p w14:paraId="67338B13" w14:textId="77777777" w:rsidR="005E0EE2" w:rsidRPr="00783596" w:rsidRDefault="005E0EE2" w:rsidP="005C7961">
            <w:pPr>
              <w:spacing w:after="0" w:line="240" w:lineRule="auto"/>
              <w:jc w:val="center"/>
              <w:rPr>
                <w:rFonts w:eastAsia="Times New Roman"/>
                <w:b/>
                <w:bCs/>
                <w:color w:val="000000"/>
                <w:sz w:val="20"/>
                <w:szCs w:val="20"/>
                <w:lang w:eastAsia="en-GB"/>
              </w:rPr>
            </w:pPr>
            <w:r>
              <w:rPr>
                <w:rFonts w:eastAsia="Times New Roman"/>
                <w:b/>
                <w:bCs/>
                <w:color w:val="000000"/>
                <w:sz w:val="20"/>
                <w:szCs w:val="20"/>
                <w:lang w:eastAsia="en-GB"/>
              </w:rPr>
              <w:t>Constant-pressure s</w:t>
            </w:r>
            <w:r w:rsidRPr="00783596">
              <w:rPr>
                <w:rFonts w:eastAsia="Times New Roman"/>
                <w:b/>
                <w:bCs/>
                <w:color w:val="000000"/>
                <w:sz w:val="20"/>
                <w:szCs w:val="20"/>
                <w:lang w:eastAsia="en-GB"/>
              </w:rPr>
              <w:t xml:space="preserve">tandard </w:t>
            </w:r>
            <w:r>
              <w:rPr>
                <w:rFonts w:eastAsia="Times New Roman"/>
                <w:b/>
                <w:bCs/>
                <w:color w:val="000000"/>
                <w:sz w:val="20"/>
                <w:szCs w:val="20"/>
                <w:lang w:eastAsia="en-GB"/>
              </w:rPr>
              <w:t>molar</w:t>
            </w:r>
            <w:r w:rsidRPr="00783596">
              <w:rPr>
                <w:rFonts w:eastAsia="Times New Roman"/>
                <w:b/>
                <w:bCs/>
                <w:color w:val="000000"/>
                <w:sz w:val="20"/>
                <w:szCs w:val="20"/>
                <w:lang w:eastAsia="en-GB"/>
              </w:rPr>
              <w:t xml:space="preserve"> heat capacity at 300 K</w:t>
            </w:r>
          </w:p>
        </w:tc>
      </w:tr>
      <w:tr w:rsidR="005E0EE2" w:rsidRPr="00783596" w14:paraId="4E00F595" w14:textId="77777777" w:rsidTr="00F83809">
        <w:trPr>
          <w:trHeight w:val="283"/>
          <w:jc w:val="center"/>
        </w:trPr>
        <w:tc>
          <w:tcPr>
            <w:tcW w:w="839" w:type="pct"/>
            <w:tcBorders>
              <w:top w:val="nil"/>
              <w:bottom w:val="nil"/>
            </w:tcBorders>
            <w:shd w:val="clear" w:color="auto" w:fill="auto"/>
            <w:noWrap/>
            <w:vAlign w:val="center"/>
            <w:hideMark/>
          </w:tcPr>
          <w:p w14:paraId="11B2F16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15" w:type="pct"/>
            <w:tcBorders>
              <w:top w:val="nil"/>
              <w:bottom w:val="nil"/>
            </w:tcBorders>
            <w:shd w:val="clear" w:color="auto" w:fill="auto"/>
            <w:noWrap/>
            <w:vAlign w:val="center"/>
            <w:hideMark/>
          </w:tcPr>
          <w:p w14:paraId="18E450B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88.6%</w:t>
            </w:r>
          </w:p>
        </w:tc>
        <w:tc>
          <w:tcPr>
            <w:tcW w:w="376" w:type="pct"/>
            <w:tcBorders>
              <w:top w:val="nil"/>
              <w:bottom w:val="nil"/>
            </w:tcBorders>
            <w:shd w:val="clear" w:color="auto" w:fill="auto"/>
            <w:noWrap/>
            <w:vAlign w:val="center"/>
            <w:hideMark/>
          </w:tcPr>
          <w:p w14:paraId="09F8605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0.518</w:t>
            </w:r>
          </w:p>
        </w:tc>
        <w:tc>
          <w:tcPr>
            <w:tcW w:w="914" w:type="pct"/>
            <w:tcBorders>
              <w:top w:val="nil"/>
              <w:bottom w:val="nil"/>
            </w:tcBorders>
            <w:shd w:val="clear" w:color="auto" w:fill="auto"/>
            <w:noWrap/>
            <w:vAlign w:val="center"/>
            <w:hideMark/>
          </w:tcPr>
          <w:p w14:paraId="1894620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12" w:type="pct"/>
            <w:tcBorders>
              <w:top w:val="nil"/>
              <w:bottom w:val="nil"/>
            </w:tcBorders>
            <w:shd w:val="clear" w:color="auto" w:fill="auto"/>
            <w:noWrap/>
            <w:vAlign w:val="center"/>
            <w:hideMark/>
          </w:tcPr>
          <w:p w14:paraId="0F81E63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90.1%</w:t>
            </w:r>
          </w:p>
        </w:tc>
        <w:tc>
          <w:tcPr>
            <w:tcW w:w="372" w:type="pct"/>
            <w:tcBorders>
              <w:top w:val="nil"/>
              <w:bottom w:val="nil"/>
            </w:tcBorders>
            <w:shd w:val="clear" w:color="auto" w:fill="auto"/>
            <w:noWrap/>
            <w:vAlign w:val="center"/>
            <w:hideMark/>
          </w:tcPr>
          <w:p w14:paraId="0569718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0.447</w:t>
            </w:r>
          </w:p>
        </w:tc>
        <w:tc>
          <w:tcPr>
            <w:tcW w:w="900" w:type="pct"/>
            <w:tcBorders>
              <w:top w:val="nil"/>
              <w:bottom w:val="nil"/>
            </w:tcBorders>
            <w:shd w:val="clear" w:color="auto" w:fill="auto"/>
            <w:noWrap/>
            <w:vAlign w:val="center"/>
            <w:hideMark/>
          </w:tcPr>
          <w:p w14:paraId="3934D53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399" w:type="pct"/>
            <w:tcBorders>
              <w:top w:val="nil"/>
              <w:bottom w:val="nil"/>
            </w:tcBorders>
            <w:shd w:val="clear" w:color="auto" w:fill="auto"/>
            <w:noWrap/>
            <w:vAlign w:val="center"/>
            <w:hideMark/>
          </w:tcPr>
          <w:p w14:paraId="3AE5111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90.6%</w:t>
            </w:r>
          </w:p>
        </w:tc>
        <w:tc>
          <w:tcPr>
            <w:tcW w:w="373" w:type="pct"/>
            <w:tcBorders>
              <w:top w:val="nil"/>
              <w:bottom w:val="nil"/>
            </w:tcBorders>
            <w:shd w:val="clear" w:color="auto" w:fill="auto"/>
            <w:noWrap/>
            <w:vAlign w:val="center"/>
            <w:hideMark/>
          </w:tcPr>
          <w:p w14:paraId="00CCDB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0.375</w:t>
            </w:r>
          </w:p>
        </w:tc>
      </w:tr>
      <w:tr w:rsidR="005E0EE2" w:rsidRPr="00783596" w14:paraId="52C9CA58" w14:textId="77777777" w:rsidTr="00F83809">
        <w:trPr>
          <w:trHeight w:val="283"/>
          <w:jc w:val="center"/>
        </w:trPr>
        <w:tc>
          <w:tcPr>
            <w:tcW w:w="839" w:type="pct"/>
            <w:tcBorders>
              <w:top w:val="nil"/>
              <w:bottom w:val="nil"/>
            </w:tcBorders>
            <w:shd w:val="clear" w:color="auto" w:fill="auto"/>
            <w:noWrap/>
            <w:vAlign w:val="center"/>
            <w:hideMark/>
          </w:tcPr>
          <w:p w14:paraId="15DA43B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15" w:type="pct"/>
            <w:tcBorders>
              <w:top w:val="nil"/>
              <w:bottom w:val="nil"/>
            </w:tcBorders>
            <w:shd w:val="clear" w:color="auto" w:fill="auto"/>
            <w:noWrap/>
            <w:vAlign w:val="center"/>
            <w:hideMark/>
          </w:tcPr>
          <w:p w14:paraId="7164F96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84.2%</w:t>
            </w:r>
          </w:p>
        </w:tc>
        <w:tc>
          <w:tcPr>
            <w:tcW w:w="376" w:type="pct"/>
            <w:tcBorders>
              <w:top w:val="nil"/>
              <w:bottom w:val="nil"/>
            </w:tcBorders>
            <w:shd w:val="clear" w:color="auto" w:fill="auto"/>
            <w:noWrap/>
            <w:vAlign w:val="center"/>
            <w:hideMark/>
          </w:tcPr>
          <w:p w14:paraId="49C0E58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0.377</w:t>
            </w:r>
          </w:p>
        </w:tc>
        <w:tc>
          <w:tcPr>
            <w:tcW w:w="914" w:type="pct"/>
            <w:tcBorders>
              <w:top w:val="nil"/>
              <w:bottom w:val="nil"/>
            </w:tcBorders>
            <w:shd w:val="clear" w:color="auto" w:fill="auto"/>
            <w:noWrap/>
            <w:vAlign w:val="center"/>
            <w:hideMark/>
          </w:tcPr>
          <w:p w14:paraId="0831F7F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12" w:type="pct"/>
            <w:tcBorders>
              <w:top w:val="nil"/>
              <w:bottom w:val="nil"/>
            </w:tcBorders>
            <w:shd w:val="clear" w:color="auto" w:fill="auto"/>
            <w:noWrap/>
            <w:vAlign w:val="center"/>
            <w:hideMark/>
          </w:tcPr>
          <w:p w14:paraId="0002474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86.1%</w:t>
            </w:r>
          </w:p>
        </w:tc>
        <w:tc>
          <w:tcPr>
            <w:tcW w:w="372" w:type="pct"/>
            <w:tcBorders>
              <w:top w:val="nil"/>
              <w:bottom w:val="nil"/>
            </w:tcBorders>
            <w:shd w:val="clear" w:color="auto" w:fill="auto"/>
            <w:noWrap/>
            <w:vAlign w:val="center"/>
            <w:hideMark/>
          </w:tcPr>
          <w:p w14:paraId="7275170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0.493</w:t>
            </w:r>
          </w:p>
        </w:tc>
        <w:tc>
          <w:tcPr>
            <w:tcW w:w="900" w:type="pct"/>
            <w:tcBorders>
              <w:top w:val="nil"/>
              <w:bottom w:val="nil"/>
            </w:tcBorders>
            <w:shd w:val="clear" w:color="auto" w:fill="auto"/>
            <w:noWrap/>
            <w:vAlign w:val="center"/>
            <w:hideMark/>
          </w:tcPr>
          <w:p w14:paraId="1101562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399" w:type="pct"/>
            <w:tcBorders>
              <w:top w:val="nil"/>
              <w:bottom w:val="nil"/>
            </w:tcBorders>
            <w:shd w:val="clear" w:color="auto" w:fill="auto"/>
            <w:noWrap/>
            <w:vAlign w:val="center"/>
            <w:hideMark/>
          </w:tcPr>
          <w:p w14:paraId="7B52686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87.6%</w:t>
            </w:r>
          </w:p>
        </w:tc>
        <w:tc>
          <w:tcPr>
            <w:tcW w:w="373" w:type="pct"/>
            <w:tcBorders>
              <w:top w:val="nil"/>
              <w:bottom w:val="nil"/>
            </w:tcBorders>
            <w:shd w:val="clear" w:color="auto" w:fill="auto"/>
            <w:noWrap/>
            <w:vAlign w:val="center"/>
            <w:hideMark/>
          </w:tcPr>
          <w:p w14:paraId="237B787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0.605</w:t>
            </w:r>
          </w:p>
        </w:tc>
      </w:tr>
      <w:tr w:rsidR="005E0EE2" w:rsidRPr="00783596" w14:paraId="69F452E9" w14:textId="77777777" w:rsidTr="00F83809">
        <w:trPr>
          <w:trHeight w:val="283"/>
          <w:jc w:val="center"/>
        </w:trPr>
        <w:tc>
          <w:tcPr>
            <w:tcW w:w="839" w:type="pct"/>
            <w:tcBorders>
              <w:top w:val="nil"/>
              <w:bottom w:val="nil"/>
            </w:tcBorders>
            <w:shd w:val="clear" w:color="auto" w:fill="auto"/>
            <w:noWrap/>
            <w:vAlign w:val="center"/>
            <w:hideMark/>
          </w:tcPr>
          <w:p w14:paraId="22646CA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15" w:type="pct"/>
            <w:tcBorders>
              <w:top w:val="nil"/>
              <w:bottom w:val="nil"/>
            </w:tcBorders>
            <w:shd w:val="clear" w:color="auto" w:fill="auto"/>
            <w:noWrap/>
            <w:vAlign w:val="center"/>
            <w:hideMark/>
          </w:tcPr>
          <w:p w14:paraId="01A8547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73.3%</w:t>
            </w:r>
          </w:p>
        </w:tc>
        <w:tc>
          <w:tcPr>
            <w:tcW w:w="376" w:type="pct"/>
            <w:tcBorders>
              <w:top w:val="nil"/>
              <w:bottom w:val="nil"/>
            </w:tcBorders>
            <w:shd w:val="clear" w:color="auto" w:fill="auto"/>
            <w:noWrap/>
            <w:vAlign w:val="center"/>
            <w:hideMark/>
          </w:tcPr>
          <w:p w14:paraId="31BC923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0.488</w:t>
            </w:r>
          </w:p>
        </w:tc>
        <w:tc>
          <w:tcPr>
            <w:tcW w:w="914" w:type="pct"/>
            <w:tcBorders>
              <w:top w:val="nil"/>
              <w:bottom w:val="nil"/>
            </w:tcBorders>
            <w:shd w:val="clear" w:color="auto" w:fill="auto"/>
            <w:noWrap/>
            <w:vAlign w:val="center"/>
            <w:hideMark/>
          </w:tcPr>
          <w:p w14:paraId="2A4180E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12" w:type="pct"/>
            <w:tcBorders>
              <w:top w:val="nil"/>
              <w:bottom w:val="nil"/>
            </w:tcBorders>
            <w:shd w:val="clear" w:color="auto" w:fill="auto"/>
            <w:noWrap/>
            <w:vAlign w:val="center"/>
            <w:hideMark/>
          </w:tcPr>
          <w:p w14:paraId="2DF9E84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72.8%</w:t>
            </w:r>
          </w:p>
        </w:tc>
        <w:tc>
          <w:tcPr>
            <w:tcW w:w="372" w:type="pct"/>
            <w:tcBorders>
              <w:top w:val="nil"/>
              <w:bottom w:val="nil"/>
            </w:tcBorders>
            <w:shd w:val="clear" w:color="auto" w:fill="auto"/>
            <w:noWrap/>
            <w:vAlign w:val="center"/>
            <w:hideMark/>
          </w:tcPr>
          <w:p w14:paraId="674FE3C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0.481</w:t>
            </w:r>
          </w:p>
        </w:tc>
        <w:tc>
          <w:tcPr>
            <w:tcW w:w="900" w:type="pct"/>
            <w:tcBorders>
              <w:top w:val="nil"/>
              <w:bottom w:val="nil"/>
            </w:tcBorders>
            <w:shd w:val="clear" w:color="auto" w:fill="auto"/>
            <w:noWrap/>
            <w:vAlign w:val="center"/>
            <w:hideMark/>
          </w:tcPr>
          <w:p w14:paraId="7EE17F5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399" w:type="pct"/>
            <w:tcBorders>
              <w:top w:val="nil"/>
              <w:bottom w:val="nil"/>
            </w:tcBorders>
            <w:shd w:val="clear" w:color="auto" w:fill="auto"/>
            <w:noWrap/>
            <w:vAlign w:val="center"/>
            <w:hideMark/>
          </w:tcPr>
          <w:p w14:paraId="2BE06BA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87.6%</w:t>
            </w:r>
          </w:p>
        </w:tc>
        <w:tc>
          <w:tcPr>
            <w:tcW w:w="373" w:type="pct"/>
            <w:tcBorders>
              <w:top w:val="nil"/>
              <w:bottom w:val="nil"/>
            </w:tcBorders>
            <w:shd w:val="clear" w:color="auto" w:fill="auto"/>
            <w:noWrap/>
            <w:vAlign w:val="center"/>
            <w:hideMark/>
          </w:tcPr>
          <w:p w14:paraId="5B8DCC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0.498</w:t>
            </w:r>
          </w:p>
        </w:tc>
      </w:tr>
      <w:tr w:rsidR="005E0EE2" w:rsidRPr="00783596" w14:paraId="75D124F3" w14:textId="77777777" w:rsidTr="00F83809">
        <w:trPr>
          <w:trHeight w:val="283"/>
          <w:jc w:val="center"/>
        </w:trPr>
        <w:tc>
          <w:tcPr>
            <w:tcW w:w="839" w:type="pct"/>
            <w:tcBorders>
              <w:top w:val="nil"/>
              <w:bottom w:val="nil"/>
            </w:tcBorders>
            <w:shd w:val="clear" w:color="auto" w:fill="auto"/>
            <w:noWrap/>
            <w:vAlign w:val="center"/>
            <w:hideMark/>
          </w:tcPr>
          <w:p w14:paraId="5D1DB63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15" w:type="pct"/>
            <w:tcBorders>
              <w:top w:val="nil"/>
              <w:bottom w:val="nil"/>
            </w:tcBorders>
            <w:shd w:val="clear" w:color="auto" w:fill="auto"/>
            <w:noWrap/>
            <w:vAlign w:val="center"/>
            <w:hideMark/>
          </w:tcPr>
          <w:p w14:paraId="57E378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70.3%</w:t>
            </w:r>
          </w:p>
        </w:tc>
        <w:tc>
          <w:tcPr>
            <w:tcW w:w="376" w:type="pct"/>
            <w:tcBorders>
              <w:top w:val="nil"/>
              <w:bottom w:val="nil"/>
            </w:tcBorders>
            <w:shd w:val="clear" w:color="auto" w:fill="auto"/>
            <w:noWrap/>
            <w:vAlign w:val="center"/>
            <w:hideMark/>
          </w:tcPr>
          <w:p w14:paraId="4C86324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0.260</w:t>
            </w:r>
          </w:p>
        </w:tc>
        <w:tc>
          <w:tcPr>
            <w:tcW w:w="914" w:type="pct"/>
            <w:tcBorders>
              <w:top w:val="nil"/>
              <w:bottom w:val="nil"/>
            </w:tcBorders>
            <w:shd w:val="clear" w:color="auto" w:fill="auto"/>
            <w:noWrap/>
            <w:vAlign w:val="center"/>
            <w:hideMark/>
          </w:tcPr>
          <w:p w14:paraId="5343EF7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12" w:type="pct"/>
            <w:tcBorders>
              <w:top w:val="nil"/>
              <w:bottom w:val="nil"/>
            </w:tcBorders>
            <w:shd w:val="clear" w:color="auto" w:fill="auto"/>
            <w:noWrap/>
            <w:vAlign w:val="center"/>
            <w:hideMark/>
          </w:tcPr>
          <w:p w14:paraId="7047677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67.8%</w:t>
            </w:r>
          </w:p>
        </w:tc>
        <w:tc>
          <w:tcPr>
            <w:tcW w:w="372" w:type="pct"/>
            <w:tcBorders>
              <w:top w:val="nil"/>
              <w:bottom w:val="nil"/>
            </w:tcBorders>
            <w:shd w:val="clear" w:color="auto" w:fill="auto"/>
            <w:noWrap/>
            <w:vAlign w:val="center"/>
            <w:hideMark/>
          </w:tcPr>
          <w:p w14:paraId="7E5A723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0.249</w:t>
            </w:r>
          </w:p>
        </w:tc>
        <w:tc>
          <w:tcPr>
            <w:tcW w:w="900" w:type="pct"/>
            <w:tcBorders>
              <w:top w:val="nil"/>
              <w:bottom w:val="nil"/>
            </w:tcBorders>
            <w:shd w:val="clear" w:color="auto" w:fill="auto"/>
            <w:noWrap/>
            <w:vAlign w:val="center"/>
            <w:hideMark/>
          </w:tcPr>
          <w:p w14:paraId="6EDC843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399" w:type="pct"/>
            <w:tcBorders>
              <w:top w:val="nil"/>
              <w:bottom w:val="nil"/>
            </w:tcBorders>
            <w:shd w:val="clear" w:color="auto" w:fill="auto"/>
            <w:noWrap/>
            <w:vAlign w:val="center"/>
            <w:hideMark/>
          </w:tcPr>
          <w:p w14:paraId="1CC922E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86.1%</w:t>
            </w:r>
          </w:p>
        </w:tc>
        <w:tc>
          <w:tcPr>
            <w:tcW w:w="373" w:type="pct"/>
            <w:tcBorders>
              <w:top w:val="nil"/>
              <w:bottom w:val="nil"/>
            </w:tcBorders>
            <w:shd w:val="clear" w:color="auto" w:fill="auto"/>
            <w:noWrap/>
            <w:vAlign w:val="center"/>
            <w:hideMark/>
          </w:tcPr>
          <w:p w14:paraId="6B4CA13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0.343</w:t>
            </w:r>
          </w:p>
        </w:tc>
      </w:tr>
      <w:tr w:rsidR="005E0EE2" w:rsidRPr="00783596" w14:paraId="57CF188F" w14:textId="77777777" w:rsidTr="00F83809">
        <w:trPr>
          <w:trHeight w:val="283"/>
          <w:jc w:val="center"/>
        </w:trPr>
        <w:tc>
          <w:tcPr>
            <w:tcW w:w="839" w:type="pct"/>
            <w:tcBorders>
              <w:top w:val="nil"/>
              <w:bottom w:val="nil"/>
            </w:tcBorders>
            <w:shd w:val="clear" w:color="auto" w:fill="auto"/>
            <w:noWrap/>
            <w:vAlign w:val="center"/>
            <w:hideMark/>
          </w:tcPr>
          <w:p w14:paraId="73836F3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15" w:type="pct"/>
            <w:tcBorders>
              <w:top w:val="nil"/>
              <w:bottom w:val="nil"/>
            </w:tcBorders>
            <w:shd w:val="clear" w:color="auto" w:fill="auto"/>
            <w:noWrap/>
            <w:vAlign w:val="center"/>
            <w:hideMark/>
          </w:tcPr>
          <w:p w14:paraId="144DA0D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69.3%</w:t>
            </w:r>
          </w:p>
        </w:tc>
        <w:tc>
          <w:tcPr>
            <w:tcW w:w="376" w:type="pct"/>
            <w:tcBorders>
              <w:top w:val="nil"/>
              <w:bottom w:val="nil"/>
            </w:tcBorders>
            <w:shd w:val="clear" w:color="auto" w:fill="auto"/>
            <w:noWrap/>
            <w:vAlign w:val="center"/>
            <w:hideMark/>
          </w:tcPr>
          <w:p w14:paraId="011F28B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0.293</w:t>
            </w:r>
          </w:p>
        </w:tc>
        <w:tc>
          <w:tcPr>
            <w:tcW w:w="914" w:type="pct"/>
            <w:tcBorders>
              <w:top w:val="nil"/>
              <w:bottom w:val="nil"/>
            </w:tcBorders>
            <w:shd w:val="clear" w:color="auto" w:fill="auto"/>
            <w:noWrap/>
            <w:vAlign w:val="center"/>
            <w:hideMark/>
          </w:tcPr>
          <w:p w14:paraId="23692C6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12" w:type="pct"/>
            <w:tcBorders>
              <w:top w:val="nil"/>
              <w:bottom w:val="nil"/>
            </w:tcBorders>
            <w:shd w:val="clear" w:color="auto" w:fill="auto"/>
            <w:noWrap/>
            <w:vAlign w:val="center"/>
            <w:hideMark/>
          </w:tcPr>
          <w:p w14:paraId="14D928F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56.4%</w:t>
            </w:r>
          </w:p>
        </w:tc>
        <w:tc>
          <w:tcPr>
            <w:tcW w:w="372" w:type="pct"/>
            <w:tcBorders>
              <w:top w:val="nil"/>
              <w:bottom w:val="nil"/>
            </w:tcBorders>
            <w:shd w:val="clear" w:color="auto" w:fill="auto"/>
            <w:noWrap/>
            <w:vAlign w:val="center"/>
            <w:hideMark/>
          </w:tcPr>
          <w:p w14:paraId="6A04430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0.380</w:t>
            </w:r>
          </w:p>
        </w:tc>
        <w:tc>
          <w:tcPr>
            <w:tcW w:w="900" w:type="pct"/>
            <w:tcBorders>
              <w:top w:val="nil"/>
              <w:bottom w:val="nil"/>
            </w:tcBorders>
            <w:shd w:val="clear" w:color="auto" w:fill="auto"/>
            <w:noWrap/>
            <w:vAlign w:val="center"/>
            <w:hideMark/>
          </w:tcPr>
          <w:p w14:paraId="408C892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399" w:type="pct"/>
            <w:tcBorders>
              <w:top w:val="nil"/>
              <w:bottom w:val="nil"/>
            </w:tcBorders>
            <w:shd w:val="clear" w:color="auto" w:fill="auto"/>
            <w:noWrap/>
            <w:vAlign w:val="center"/>
            <w:hideMark/>
          </w:tcPr>
          <w:p w14:paraId="6A77377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68.3%</w:t>
            </w:r>
          </w:p>
        </w:tc>
        <w:tc>
          <w:tcPr>
            <w:tcW w:w="373" w:type="pct"/>
            <w:tcBorders>
              <w:top w:val="nil"/>
              <w:bottom w:val="nil"/>
            </w:tcBorders>
            <w:shd w:val="clear" w:color="auto" w:fill="auto"/>
            <w:noWrap/>
            <w:vAlign w:val="center"/>
            <w:hideMark/>
          </w:tcPr>
          <w:p w14:paraId="7A98ED2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0.361</w:t>
            </w:r>
          </w:p>
        </w:tc>
      </w:tr>
      <w:tr w:rsidR="005E0EE2" w:rsidRPr="00783596" w14:paraId="6A1A5F42" w14:textId="77777777" w:rsidTr="00F83809">
        <w:trPr>
          <w:trHeight w:val="283"/>
          <w:jc w:val="center"/>
        </w:trPr>
        <w:tc>
          <w:tcPr>
            <w:tcW w:w="839" w:type="pct"/>
            <w:tcBorders>
              <w:top w:val="nil"/>
              <w:bottom w:val="nil"/>
            </w:tcBorders>
            <w:shd w:val="clear" w:color="auto" w:fill="auto"/>
            <w:noWrap/>
            <w:vAlign w:val="center"/>
            <w:hideMark/>
          </w:tcPr>
          <w:p w14:paraId="3EEDF7B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15" w:type="pct"/>
            <w:tcBorders>
              <w:top w:val="nil"/>
              <w:bottom w:val="nil"/>
            </w:tcBorders>
            <w:shd w:val="clear" w:color="auto" w:fill="auto"/>
            <w:noWrap/>
            <w:vAlign w:val="center"/>
            <w:hideMark/>
          </w:tcPr>
          <w:p w14:paraId="4A44480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54.0%</w:t>
            </w:r>
          </w:p>
        </w:tc>
        <w:tc>
          <w:tcPr>
            <w:tcW w:w="376" w:type="pct"/>
            <w:tcBorders>
              <w:top w:val="nil"/>
              <w:bottom w:val="nil"/>
            </w:tcBorders>
            <w:shd w:val="clear" w:color="auto" w:fill="auto"/>
            <w:noWrap/>
            <w:vAlign w:val="center"/>
            <w:hideMark/>
          </w:tcPr>
          <w:p w14:paraId="388BD84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0.349</w:t>
            </w:r>
          </w:p>
        </w:tc>
        <w:tc>
          <w:tcPr>
            <w:tcW w:w="914" w:type="pct"/>
            <w:tcBorders>
              <w:top w:val="nil"/>
              <w:bottom w:val="nil"/>
            </w:tcBorders>
            <w:shd w:val="clear" w:color="auto" w:fill="auto"/>
            <w:noWrap/>
            <w:vAlign w:val="center"/>
            <w:hideMark/>
          </w:tcPr>
          <w:p w14:paraId="67F534A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12" w:type="pct"/>
            <w:tcBorders>
              <w:top w:val="nil"/>
              <w:bottom w:val="nil"/>
            </w:tcBorders>
            <w:shd w:val="clear" w:color="auto" w:fill="auto"/>
            <w:noWrap/>
            <w:vAlign w:val="center"/>
            <w:hideMark/>
          </w:tcPr>
          <w:p w14:paraId="44F18CC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54.0%</w:t>
            </w:r>
          </w:p>
        </w:tc>
        <w:tc>
          <w:tcPr>
            <w:tcW w:w="372" w:type="pct"/>
            <w:tcBorders>
              <w:top w:val="nil"/>
              <w:bottom w:val="nil"/>
            </w:tcBorders>
            <w:shd w:val="clear" w:color="auto" w:fill="auto"/>
            <w:noWrap/>
            <w:vAlign w:val="center"/>
            <w:hideMark/>
          </w:tcPr>
          <w:p w14:paraId="01B1E11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0.338</w:t>
            </w:r>
          </w:p>
        </w:tc>
        <w:tc>
          <w:tcPr>
            <w:tcW w:w="900" w:type="pct"/>
            <w:tcBorders>
              <w:top w:val="nil"/>
              <w:bottom w:val="nil"/>
            </w:tcBorders>
            <w:shd w:val="clear" w:color="auto" w:fill="auto"/>
            <w:noWrap/>
            <w:vAlign w:val="center"/>
            <w:hideMark/>
          </w:tcPr>
          <w:p w14:paraId="2016124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399" w:type="pct"/>
            <w:tcBorders>
              <w:top w:val="nil"/>
              <w:bottom w:val="nil"/>
            </w:tcBorders>
            <w:shd w:val="clear" w:color="auto" w:fill="auto"/>
            <w:noWrap/>
            <w:vAlign w:val="center"/>
            <w:hideMark/>
          </w:tcPr>
          <w:p w14:paraId="09C88B4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60.9%</w:t>
            </w:r>
          </w:p>
        </w:tc>
        <w:tc>
          <w:tcPr>
            <w:tcW w:w="373" w:type="pct"/>
            <w:tcBorders>
              <w:top w:val="nil"/>
              <w:bottom w:val="nil"/>
            </w:tcBorders>
            <w:shd w:val="clear" w:color="auto" w:fill="auto"/>
            <w:noWrap/>
            <w:vAlign w:val="center"/>
            <w:hideMark/>
          </w:tcPr>
          <w:p w14:paraId="6D94374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0.407</w:t>
            </w:r>
          </w:p>
        </w:tc>
      </w:tr>
      <w:tr w:rsidR="005E0EE2" w:rsidRPr="00783596" w14:paraId="72649117" w14:textId="77777777" w:rsidTr="00F83809">
        <w:trPr>
          <w:trHeight w:val="283"/>
          <w:jc w:val="center"/>
        </w:trPr>
        <w:tc>
          <w:tcPr>
            <w:tcW w:w="839" w:type="pct"/>
            <w:tcBorders>
              <w:top w:val="nil"/>
              <w:bottom w:val="nil"/>
            </w:tcBorders>
            <w:shd w:val="clear" w:color="auto" w:fill="auto"/>
            <w:noWrap/>
            <w:vAlign w:val="center"/>
            <w:hideMark/>
          </w:tcPr>
          <w:p w14:paraId="10C5628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15" w:type="pct"/>
            <w:tcBorders>
              <w:top w:val="nil"/>
              <w:bottom w:val="nil"/>
            </w:tcBorders>
            <w:shd w:val="clear" w:color="auto" w:fill="auto"/>
            <w:noWrap/>
            <w:vAlign w:val="center"/>
            <w:hideMark/>
          </w:tcPr>
          <w:p w14:paraId="7F61E96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53.0%</w:t>
            </w:r>
          </w:p>
        </w:tc>
        <w:tc>
          <w:tcPr>
            <w:tcW w:w="376" w:type="pct"/>
            <w:tcBorders>
              <w:top w:val="nil"/>
              <w:bottom w:val="nil"/>
            </w:tcBorders>
            <w:shd w:val="clear" w:color="auto" w:fill="auto"/>
            <w:noWrap/>
            <w:vAlign w:val="center"/>
            <w:hideMark/>
          </w:tcPr>
          <w:p w14:paraId="6A43E0C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0.283</w:t>
            </w:r>
          </w:p>
        </w:tc>
        <w:tc>
          <w:tcPr>
            <w:tcW w:w="914" w:type="pct"/>
            <w:tcBorders>
              <w:top w:val="nil"/>
              <w:bottom w:val="nil"/>
            </w:tcBorders>
            <w:shd w:val="clear" w:color="auto" w:fill="auto"/>
            <w:noWrap/>
            <w:vAlign w:val="center"/>
            <w:hideMark/>
          </w:tcPr>
          <w:p w14:paraId="4912C30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12" w:type="pct"/>
            <w:tcBorders>
              <w:top w:val="nil"/>
              <w:bottom w:val="nil"/>
            </w:tcBorders>
            <w:shd w:val="clear" w:color="auto" w:fill="auto"/>
            <w:noWrap/>
            <w:vAlign w:val="center"/>
            <w:hideMark/>
          </w:tcPr>
          <w:p w14:paraId="6FCFC43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52.5%</w:t>
            </w:r>
          </w:p>
        </w:tc>
        <w:tc>
          <w:tcPr>
            <w:tcW w:w="372" w:type="pct"/>
            <w:tcBorders>
              <w:top w:val="nil"/>
              <w:bottom w:val="nil"/>
            </w:tcBorders>
            <w:shd w:val="clear" w:color="auto" w:fill="auto"/>
            <w:noWrap/>
            <w:vAlign w:val="center"/>
            <w:hideMark/>
          </w:tcPr>
          <w:p w14:paraId="10A8784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0.276</w:t>
            </w:r>
          </w:p>
        </w:tc>
        <w:tc>
          <w:tcPr>
            <w:tcW w:w="900" w:type="pct"/>
            <w:tcBorders>
              <w:top w:val="nil"/>
              <w:bottom w:val="nil"/>
            </w:tcBorders>
            <w:shd w:val="clear" w:color="auto" w:fill="auto"/>
            <w:noWrap/>
            <w:vAlign w:val="center"/>
            <w:hideMark/>
          </w:tcPr>
          <w:p w14:paraId="2A1B427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399" w:type="pct"/>
            <w:tcBorders>
              <w:top w:val="nil"/>
              <w:bottom w:val="nil"/>
            </w:tcBorders>
            <w:shd w:val="clear" w:color="auto" w:fill="auto"/>
            <w:noWrap/>
            <w:vAlign w:val="center"/>
            <w:hideMark/>
          </w:tcPr>
          <w:p w14:paraId="72D0AC2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45.0%</w:t>
            </w:r>
          </w:p>
        </w:tc>
        <w:tc>
          <w:tcPr>
            <w:tcW w:w="373" w:type="pct"/>
            <w:tcBorders>
              <w:top w:val="nil"/>
              <w:bottom w:val="nil"/>
            </w:tcBorders>
            <w:shd w:val="clear" w:color="auto" w:fill="auto"/>
            <w:noWrap/>
            <w:vAlign w:val="center"/>
            <w:hideMark/>
          </w:tcPr>
          <w:p w14:paraId="4A6A7DA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0.255</w:t>
            </w:r>
          </w:p>
        </w:tc>
      </w:tr>
      <w:tr w:rsidR="005E0EE2" w:rsidRPr="00783596" w14:paraId="42FB918D" w14:textId="77777777" w:rsidTr="00F83809">
        <w:trPr>
          <w:trHeight w:val="283"/>
          <w:jc w:val="center"/>
        </w:trPr>
        <w:tc>
          <w:tcPr>
            <w:tcW w:w="839" w:type="pct"/>
            <w:tcBorders>
              <w:top w:val="nil"/>
              <w:bottom w:val="nil"/>
            </w:tcBorders>
            <w:shd w:val="clear" w:color="auto" w:fill="auto"/>
            <w:noWrap/>
            <w:vAlign w:val="center"/>
            <w:hideMark/>
          </w:tcPr>
          <w:p w14:paraId="171F1C7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NO</w:t>
            </w:r>
          </w:p>
        </w:tc>
        <w:tc>
          <w:tcPr>
            <w:tcW w:w="415" w:type="pct"/>
            <w:tcBorders>
              <w:top w:val="nil"/>
              <w:bottom w:val="nil"/>
            </w:tcBorders>
            <w:shd w:val="clear" w:color="auto" w:fill="auto"/>
            <w:noWrap/>
            <w:vAlign w:val="center"/>
            <w:hideMark/>
          </w:tcPr>
          <w:p w14:paraId="1F94A81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41.1%</w:t>
            </w:r>
          </w:p>
        </w:tc>
        <w:tc>
          <w:tcPr>
            <w:tcW w:w="376" w:type="pct"/>
            <w:tcBorders>
              <w:top w:val="nil"/>
              <w:bottom w:val="nil"/>
            </w:tcBorders>
            <w:shd w:val="clear" w:color="auto" w:fill="auto"/>
            <w:noWrap/>
            <w:vAlign w:val="center"/>
            <w:hideMark/>
          </w:tcPr>
          <w:p w14:paraId="2500B16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0.193</w:t>
            </w:r>
          </w:p>
        </w:tc>
        <w:tc>
          <w:tcPr>
            <w:tcW w:w="914" w:type="pct"/>
            <w:tcBorders>
              <w:top w:val="nil"/>
              <w:bottom w:val="nil"/>
            </w:tcBorders>
            <w:shd w:val="clear" w:color="auto" w:fill="auto"/>
            <w:noWrap/>
            <w:vAlign w:val="center"/>
            <w:hideMark/>
          </w:tcPr>
          <w:p w14:paraId="26A18CD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12" w:type="pct"/>
            <w:tcBorders>
              <w:top w:val="nil"/>
              <w:bottom w:val="nil"/>
            </w:tcBorders>
            <w:shd w:val="clear" w:color="auto" w:fill="auto"/>
            <w:noWrap/>
            <w:vAlign w:val="center"/>
            <w:hideMark/>
          </w:tcPr>
          <w:p w14:paraId="1EA5BDB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48.5%</w:t>
            </w:r>
          </w:p>
        </w:tc>
        <w:tc>
          <w:tcPr>
            <w:tcW w:w="372" w:type="pct"/>
            <w:tcBorders>
              <w:top w:val="nil"/>
              <w:bottom w:val="nil"/>
            </w:tcBorders>
            <w:shd w:val="clear" w:color="auto" w:fill="auto"/>
            <w:noWrap/>
            <w:vAlign w:val="center"/>
            <w:hideMark/>
          </w:tcPr>
          <w:p w14:paraId="576C27F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0.155</w:t>
            </w:r>
          </w:p>
        </w:tc>
        <w:tc>
          <w:tcPr>
            <w:tcW w:w="900" w:type="pct"/>
            <w:tcBorders>
              <w:top w:val="nil"/>
              <w:bottom w:val="nil"/>
            </w:tcBorders>
            <w:shd w:val="clear" w:color="auto" w:fill="auto"/>
            <w:noWrap/>
            <w:vAlign w:val="center"/>
            <w:hideMark/>
          </w:tcPr>
          <w:p w14:paraId="6B460CB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399" w:type="pct"/>
            <w:tcBorders>
              <w:top w:val="nil"/>
              <w:bottom w:val="nil"/>
            </w:tcBorders>
            <w:shd w:val="clear" w:color="auto" w:fill="auto"/>
            <w:noWrap/>
            <w:vAlign w:val="center"/>
            <w:hideMark/>
          </w:tcPr>
          <w:p w14:paraId="7961B39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32.2%</w:t>
            </w:r>
          </w:p>
        </w:tc>
        <w:tc>
          <w:tcPr>
            <w:tcW w:w="373" w:type="pct"/>
            <w:tcBorders>
              <w:top w:val="nil"/>
              <w:bottom w:val="nil"/>
            </w:tcBorders>
            <w:shd w:val="clear" w:color="auto" w:fill="auto"/>
            <w:noWrap/>
            <w:vAlign w:val="center"/>
            <w:hideMark/>
          </w:tcPr>
          <w:p w14:paraId="3433D19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0.204</w:t>
            </w:r>
          </w:p>
        </w:tc>
      </w:tr>
      <w:tr w:rsidR="005E0EE2" w:rsidRPr="00783596" w14:paraId="42471F1C" w14:textId="77777777" w:rsidTr="00F83809">
        <w:trPr>
          <w:trHeight w:val="283"/>
          <w:jc w:val="center"/>
        </w:trPr>
        <w:tc>
          <w:tcPr>
            <w:tcW w:w="839" w:type="pct"/>
            <w:tcBorders>
              <w:top w:val="nil"/>
              <w:bottom w:val="nil"/>
            </w:tcBorders>
            <w:shd w:val="clear" w:color="auto" w:fill="auto"/>
            <w:noWrap/>
            <w:vAlign w:val="center"/>
            <w:hideMark/>
          </w:tcPr>
          <w:p w14:paraId="480B9AF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w:t>
            </w:r>
          </w:p>
        </w:tc>
        <w:tc>
          <w:tcPr>
            <w:tcW w:w="415" w:type="pct"/>
            <w:tcBorders>
              <w:top w:val="nil"/>
              <w:bottom w:val="nil"/>
            </w:tcBorders>
            <w:shd w:val="clear" w:color="auto" w:fill="auto"/>
            <w:noWrap/>
            <w:vAlign w:val="center"/>
            <w:hideMark/>
          </w:tcPr>
          <w:p w14:paraId="0044361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41.1%</w:t>
            </w:r>
          </w:p>
        </w:tc>
        <w:tc>
          <w:tcPr>
            <w:tcW w:w="376" w:type="pct"/>
            <w:tcBorders>
              <w:top w:val="nil"/>
              <w:bottom w:val="nil"/>
            </w:tcBorders>
            <w:shd w:val="clear" w:color="auto" w:fill="auto"/>
            <w:noWrap/>
            <w:vAlign w:val="center"/>
            <w:hideMark/>
          </w:tcPr>
          <w:p w14:paraId="53DCEE9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0.163</w:t>
            </w:r>
          </w:p>
        </w:tc>
        <w:tc>
          <w:tcPr>
            <w:tcW w:w="914" w:type="pct"/>
            <w:tcBorders>
              <w:top w:val="nil"/>
              <w:bottom w:val="nil"/>
            </w:tcBorders>
            <w:shd w:val="clear" w:color="auto" w:fill="auto"/>
            <w:noWrap/>
            <w:vAlign w:val="center"/>
            <w:hideMark/>
          </w:tcPr>
          <w:p w14:paraId="5DB9306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HNO</w:t>
            </w:r>
          </w:p>
        </w:tc>
        <w:tc>
          <w:tcPr>
            <w:tcW w:w="412" w:type="pct"/>
            <w:tcBorders>
              <w:top w:val="nil"/>
              <w:bottom w:val="nil"/>
            </w:tcBorders>
            <w:shd w:val="clear" w:color="auto" w:fill="auto"/>
            <w:noWrap/>
            <w:vAlign w:val="center"/>
            <w:hideMark/>
          </w:tcPr>
          <w:p w14:paraId="2483C89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41.1%</w:t>
            </w:r>
          </w:p>
        </w:tc>
        <w:tc>
          <w:tcPr>
            <w:tcW w:w="372" w:type="pct"/>
            <w:tcBorders>
              <w:top w:val="nil"/>
              <w:bottom w:val="nil"/>
            </w:tcBorders>
            <w:shd w:val="clear" w:color="auto" w:fill="auto"/>
            <w:noWrap/>
            <w:vAlign w:val="center"/>
            <w:hideMark/>
          </w:tcPr>
          <w:p w14:paraId="6EB2765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0.185</w:t>
            </w:r>
          </w:p>
        </w:tc>
        <w:tc>
          <w:tcPr>
            <w:tcW w:w="900" w:type="pct"/>
            <w:tcBorders>
              <w:top w:val="nil"/>
              <w:bottom w:val="nil"/>
            </w:tcBorders>
            <w:shd w:val="clear" w:color="auto" w:fill="auto"/>
            <w:noWrap/>
            <w:vAlign w:val="center"/>
            <w:hideMark/>
          </w:tcPr>
          <w:p w14:paraId="4F7381C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399" w:type="pct"/>
            <w:tcBorders>
              <w:top w:val="nil"/>
              <w:bottom w:val="nil"/>
            </w:tcBorders>
            <w:shd w:val="clear" w:color="auto" w:fill="auto"/>
            <w:noWrap/>
            <w:vAlign w:val="center"/>
            <w:hideMark/>
          </w:tcPr>
          <w:p w14:paraId="1D46D84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25.7%</w:t>
            </w:r>
          </w:p>
        </w:tc>
        <w:tc>
          <w:tcPr>
            <w:tcW w:w="373" w:type="pct"/>
            <w:tcBorders>
              <w:top w:val="nil"/>
              <w:bottom w:val="nil"/>
            </w:tcBorders>
            <w:shd w:val="clear" w:color="auto" w:fill="auto"/>
            <w:noWrap/>
            <w:vAlign w:val="center"/>
            <w:hideMark/>
          </w:tcPr>
          <w:p w14:paraId="41E3267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0.184</w:t>
            </w:r>
          </w:p>
        </w:tc>
      </w:tr>
      <w:tr w:rsidR="005E0EE2" w:rsidRPr="00783596" w14:paraId="02D7AF86" w14:textId="77777777" w:rsidTr="00F83809">
        <w:trPr>
          <w:trHeight w:val="283"/>
          <w:jc w:val="center"/>
        </w:trPr>
        <w:tc>
          <w:tcPr>
            <w:tcW w:w="839" w:type="pct"/>
            <w:tcBorders>
              <w:top w:val="nil"/>
              <w:bottom w:val="nil"/>
            </w:tcBorders>
            <w:shd w:val="clear" w:color="auto" w:fill="auto"/>
            <w:noWrap/>
            <w:vAlign w:val="center"/>
            <w:hideMark/>
          </w:tcPr>
          <w:p w14:paraId="3D814F6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15" w:type="pct"/>
            <w:tcBorders>
              <w:top w:val="nil"/>
              <w:bottom w:val="nil"/>
            </w:tcBorders>
            <w:shd w:val="clear" w:color="auto" w:fill="auto"/>
            <w:noWrap/>
            <w:vAlign w:val="center"/>
            <w:hideMark/>
          </w:tcPr>
          <w:p w14:paraId="24CF571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33.7%</w:t>
            </w:r>
          </w:p>
        </w:tc>
        <w:tc>
          <w:tcPr>
            <w:tcW w:w="376" w:type="pct"/>
            <w:tcBorders>
              <w:top w:val="nil"/>
              <w:bottom w:val="nil"/>
            </w:tcBorders>
            <w:shd w:val="clear" w:color="auto" w:fill="auto"/>
            <w:noWrap/>
            <w:vAlign w:val="center"/>
            <w:hideMark/>
          </w:tcPr>
          <w:p w14:paraId="414DDEA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0.212</w:t>
            </w:r>
          </w:p>
        </w:tc>
        <w:tc>
          <w:tcPr>
            <w:tcW w:w="914" w:type="pct"/>
            <w:tcBorders>
              <w:top w:val="nil"/>
              <w:bottom w:val="nil"/>
            </w:tcBorders>
            <w:shd w:val="clear" w:color="auto" w:fill="auto"/>
            <w:noWrap/>
            <w:vAlign w:val="center"/>
            <w:hideMark/>
          </w:tcPr>
          <w:p w14:paraId="6364AFA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w:t>
            </w:r>
          </w:p>
        </w:tc>
        <w:tc>
          <w:tcPr>
            <w:tcW w:w="412" w:type="pct"/>
            <w:tcBorders>
              <w:top w:val="nil"/>
              <w:bottom w:val="nil"/>
            </w:tcBorders>
            <w:shd w:val="clear" w:color="auto" w:fill="auto"/>
            <w:noWrap/>
            <w:vAlign w:val="center"/>
            <w:hideMark/>
          </w:tcPr>
          <w:p w14:paraId="28B439F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40.6%</w:t>
            </w:r>
          </w:p>
        </w:tc>
        <w:tc>
          <w:tcPr>
            <w:tcW w:w="372" w:type="pct"/>
            <w:tcBorders>
              <w:top w:val="nil"/>
              <w:bottom w:val="nil"/>
            </w:tcBorders>
            <w:shd w:val="clear" w:color="auto" w:fill="auto"/>
            <w:noWrap/>
            <w:vAlign w:val="center"/>
            <w:hideMark/>
          </w:tcPr>
          <w:p w14:paraId="25219D5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0.169</w:t>
            </w:r>
          </w:p>
        </w:tc>
        <w:tc>
          <w:tcPr>
            <w:tcW w:w="900" w:type="pct"/>
            <w:tcBorders>
              <w:top w:val="nil"/>
              <w:bottom w:val="nil"/>
            </w:tcBorders>
            <w:shd w:val="clear" w:color="auto" w:fill="auto"/>
            <w:noWrap/>
            <w:vAlign w:val="center"/>
            <w:hideMark/>
          </w:tcPr>
          <w:p w14:paraId="159CF05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H₂NO</w:t>
            </w:r>
          </w:p>
        </w:tc>
        <w:tc>
          <w:tcPr>
            <w:tcW w:w="399" w:type="pct"/>
            <w:tcBorders>
              <w:top w:val="nil"/>
              <w:bottom w:val="nil"/>
            </w:tcBorders>
            <w:shd w:val="clear" w:color="auto" w:fill="auto"/>
            <w:noWrap/>
            <w:vAlign w:val="center"/>
            <w:hideMark/>
          </w:tcPr>
          <w:p w14:paraId="40BBF64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18.8%</w:t>
            </w:r>
          </w:p>
        </w:tc>
        <w:tc>
          <w:tcPr>
            <w:tcW w:w="373" w:type="pct"/>
            <w:tcBorders>
              <w:top w:val="nil"/>
              <w:bottom w:val="nil"/>
            </w:tcBorders>
            <w:shd w:val="clear" w:color="auto" w:fill="auto"/>
            <w:noWrap/>
            <w:vAlign w:val="center"/>
            <w:hideMark/>
          </w:tcPr>
          <w:p w14:paraId="05E37A4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0.069</w:t>
            </w:r>
          </w:p>
        </w:tc>
      </w:tr>
      <w:tr w:rsidR="005E0EE2" w:rsidRPr="00783596" w14:paraId="59821E5F" w14:textId="77777777" w:rsidTr="00C637E9">
        <w:trPr>
          <w:trHeight w:val="283"/>
          <w:jc w:val="center"/>
        </w:trPr>
        <w:tc>
          <w:tcPr>
            <w:tcW w:w="5000" w:type="pct"/>
            <w:gridSpan w:val="9"/>
            <w:tcBorders>
              <w:top w:val="single" w:sz="12" w:space="0" w:color="000000"/>
              <w:bottom w:val="single" w:sz="12" w:space="0" w:color="000000"/>
            </w:tcBorders>
            <w:shd w:val="clear" w:color="auto" w:fill="auto"/>
            <w:noWrap/>
            <w:vAlign w:val="center"/>
          </w:tcPr>
          <w:p w14:paraId="27754919"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Standard enthalpy of formation at 300 K</w:t>
            </w:r>
            <w:r w:rsidRPr="00783596">
              <w:rPr>
                <w:rFonts w:eastAsia="Times New Roman"/>
                <w:color w:val="000000"/>
                <w:sz w:val="20"/>
                <w:szCs w:val="20"/>
                <w:lang w:eastAsia="en-GB"/>
              </w:rPr>
              <w:t xml:space="preserve">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m:t>
                      </m:r>
                      <m:r>
                        <m:rPr>
                          <m:nor/>
                        </m:rPr>
                        <w:rPr>
                          <w:i/>
                          <w:sz w:val="20"/>
                          <w:szCs w:val="20"/>
                          <w:lang w:val="en-US"/>
                        </w:rPr>
                        <m:t>s</m:t>
                      </m:r>
                      <m:r>
                        <m:rPr>
                          <m:nor/>
                        </m:rPr>
                        <w:rPr>
                          <w:i/>
                          <w:iCs/>
                          <w:sz w:val="20"/>
                          <w:szCs w:val="20"/>
                          <w:lang w:val="en-US"/>
                        </w:rPr>
                        <m:t>n</m:t>
                      </m:r>
                      <w:proofErr w:type="spellEnd"/>
                    </m:e>
                  </m:acc>
                </m:e>
                <m:sub>
                  <w:proofErr w:type="spellStart"/>
                  <m:r>
                    <m:rPr>
                      <m:nor/>
                    </m:rPr>
                    <w:rPr>
                      <w:i/>
                      <w:iCs/>
                      <w:sz w:val="20"/>
                      <w:szCs w:val="20"/>
                      <w:lang w:val="en-US"/>
                    </w:rPr>
                    <m:t>ij</m:t>
                  </m:r>
                  <w:proofErr w:type="spellEnd"/>
                </m:sub>
              </m:sSub>
            </m:oMath>
            <w:r w:rsidRPr="00783596">
              <w:rPr>
                <w:rFonts w:eastAsia="Times New Roman"/>
                <w:color w:val="000000"/>
                <w:sz w:val="20"/>
                <w:szCs w:val="20"/>
                <w:lang w:eastAsia="en-GB"/>
              </w:rPr>
              <w:t xml:space="preserve"> values instead of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sn</m:t>
                      </m:r>
                      <w:proofErr w:type="spellEnd"/>
                    </m:e>
                  </m:acc>
                </m:e>
                <m:sub>
                  <w:proofErr w:type="spellStart"/>
                  <m:r>
                    <m:rPr>
                      <m:nor/>
                    </m:rPr>
                    <w:rPr>
                      <w:i/>
                      <w:iCs/>
                      <w:sz w:val="20"/>
                      <w:szCs w:val="20"/>
                      <w:lang w:val="en-US"/>
                    </w:rPr>
                    <m:t>ij</m:t>
                  </m:r>
                  <w:proofErr w:type="spellEnd"/>
                </m:sub>
              </m:sSub>
            </m:oMath>
            <w:r w:rsidRPr="00783596">
              <w:rPr>
                <w:rFonts w:eastAsia="Times New Roman"/>
                <w:sz w:val="20"/>
                <w:szCs w:val="20"/>
                <w:lang w:val="en-US"/>
              </w:rPr>
              <w:t xml:space="preserve"> values</w:t>
            </w:r>
            <w:r w:rsidRPr="00783596">
              <w:rPr>
                <w:rFonts w:eastAsia="Times New Roman"/>
                <w:color w:val="000000"/>
                <w:sz w:val="20"/>
                <w:szCs w:val="20"/>
                <w:lang w:eastAsia="en-GB"/>
              </w:rPr>
              <w:t>)</w:t>
            </w:r>
            <w:r w:rsidRPr="009053C8">
              <w:rPr>
                <w:rFonts w:eastAsia="Times New Roman"/>
                <w:color w:val="000000"/>
                <w:sz w:val="20"/>
                <w:szCs w:val="20"/>
                <w:vertAlign w:val="superscript"/>
                <w:lang w:eastAsia="en-GB"/>
              </w:rPr>
              <w:t xml:space="preserve"> c</w:t>
            </w:r>
          </w:p>
        </w:tc>
      </w:tr>
      <w:tr w:rsidR="005E0EE2" w:rsidRPr="00783596" w14:paraId="161311D7" w14:textId="77777777" w:rsidTr="00F83809">
        <w:trPr>
          <w:trHeight w:val="283"/>
          <w:jc w:val="center"/>
        </w:trPr>
        <w:tc>
          <w:tcPr>
            <w:tcW w:w="839" w:type="pct"/>
            <w:tcBorders>
              <w:top w:val="nil"/>
              <w:bottom w:val="nil"/>
            </w:tcBorders>
            <w:shd w:val="clear" w:color="auto" w:fill="auto"/>
            <w:noWrap/>
            <w:vAlign w:val="center"/>
            <w:hideMark/>
          </w:tcPr>
          <w:p w14:paraId="6FD40EA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15" w:type="pct"/>
            <w:tcBorders>
              <w:top w:val="nil"/>
              <w:bottom w:val="nil"/>
            </w:tcBorders>
            <w:shd w:val="clear" w:color="auto" w:fill="auto"/>
            <w:noWrap/>
            <w:vAlign w:val="center"/>
            <w:hideMark/>
          </w:tcPr>
          <w:p w14:paraId="35423AD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89.1%</w:t>
            </w:r>
          </w:p>
        </w:tc>
        <w:tc>
          <w:tcPr>
            <w:tcW w:w="376" w:type="pct"/>
            <w:tcBorders>
              <w:top w:val="nil"/>
              <w:bottom w:val="nil"/>
            </w:tcBorders>
            <w:shd w:val="clear" w:color="auto" w:fill="auto"/>
            <w:noWrap/>
            <w:vAlign w:val="center"/>
            <w:hideMark/>
          </w:tcPr>
          <w:p w14:paraId="48D70F0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0.515</w:t>
            </w:r>
          </w:p>
        </w:tc>
        <w:tc>
          <w:tcPr>
            <w:tcW w:w="914" w:type="pct"/>
            <w:tcBorders>
              <w:top w:val="nil"/>
              <w:bottom w:val="nil"/>
            </w:tcBorders>
            <w:shd w:val="clear" w:color="auto" w:fill="auto"/>
            <w:noWrap/>
            <w:vAlign w:val="center"/>
            <w:hideMark/>
          </w:tcPr>
          <w:p w14:paraId="7D67AA9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12" w:type="pct"/>
            <w:tcBorders>
              <w:top w:val="nil"/>
              <w:bottom w:val="nil"/>
            </w:tcBorders>
            <w:shd w:val="clear" w:color="auto" w:fill="auto"/>
            <w:noWrap/>
            <w:vAlign w:val="center"/>
            <w:hideMark/>
          </w:tcPr>
          <w:p w14:paraId="0D07A3F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94.1%</w:t>
            </w:r>
          </w:p>
        </w:tc>
        <w:tc>
          <w:tcPr>
            <w:tcW w:w="372" w:type="pct"/>
            <w:tcBorders>
              <w:top w:val="nil"/>
              <w:bottom w:val="nil"/>
            </w:tcBorders>
            <w:shd w:val="clear" w:color="auto" w:fill="auto"/>
            <w:noWrap/>
            <w:vAlign w:val="center"/>
            <w:hideMark/>
          </w:tcPr>
          <w:p w14:paraId="792B11F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0.589</w:t>
            </w:r>
          </w:p>
        </w:tc>
        <w:tc>
          <w:tcPr>
            <w:tcW w:w="900" w:type="pct"/>
            <w:tcBorders>
              <w:top w:val="nil"/>
              <w:bottom w:val="nil"/>
            </w:tcBorders>
            <w:shd w:val="clear" w:color="auto" w:fill="auto"/>
            <w:noWrap/>
            <w:vAlign w:val="center"/>
            <w:hideMark/>
          </w:tcPr>
          <w:p w14:paraId="045D815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399" w:type="pct"/>
            <w:tcBorders>
              <w:top w:val="nil"/>
              <w:bottom w:val="nil"/>
            </w:tcBorders>
            <w:shd w:val="clear" w:color="auto" w:fill="auto"/>
            <w:noWrap/>
            <w:vAlign w:val="center"/>
            <w:hideMark/>
          </w:tcPr>
          <w:p w14:paraId="123767B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93.1%</w:t>
            </w:r>
          </w:p>
        </w:tc>
        <w:tc>
          <w:tcPr>
            <w:tcW w:w="373" w:type="pct"/>
            <w:tcBorders>
              <w:top w:val="nil"/>
              <w:bottom w:val="nil"/>
            </w:tcBorders>
            <w:shd w:val="clear" w:color="auto" w:fill="auto"/>
            <w:noWrap/>
            <w:vAlign w:val="center"/>
            <w:hideMark/>
          </w:tcPr>
          <w:p w14:paraId="7293403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0.524</w:t>
            </w:r>
          </w:p>
        </w:tc>
      </w:tr>
      <w:tr w:rsidR="005E0EE2" w:rsidRPr="00783596" w14:paraId="1E446E2B" w14:textId="77777777" w:rsidTr="00F83809">
        <w:trPr>
          <w:trHeight w:val="283"/>
          <w:jc w:val="center"/>
        </w:trPr>
        <w:tc>
          <w:tcPr>
            <w:tcW w:w="839" w:type="pct"/>
            <w:tcBorders>
              <w:top w:val="nil"/>
              <w:bottom w:val="nil"/>
            </w:tcBorders>
            <w:shd w:val="clear" w:color="auto" w:fill="auto"/>
            <w:noWrap/>
            <w:vAlign w:val="center"/>
            <w:hideMark/>
          </w:tcPr>
          <w:p w14:paraId="74A01DD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15" w:type="pct"/>
            <w:tcBorders>
              <w:top w:val="nil"/>
              <w:bottom w:val="nil"/>
            </w:tcBorders>
            <w:shd w:val="clear" w:color="auto" w:fill="auto"/>
            <w:noWrap/>
            <w:vAlign w:val="center"/>
            <w:hideMark/>
          </w:tcPr>
          <w:p w14:paraId="3DA514C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86.6%</w:t>
            </w:r>
          </w:p>
        </w:tc>
        <w:tc>
          <w:tcPr>
            <w:tcW w:w="376" w:type="pct"/>
            <w:tcBorders>
              <w:top w:val="nil"/>
              <w:bottom w:val="nil"/>
            </w:tcBorders>
            <w:shd w:val="clear" w:color="auto" w:fill="auto"/>
            <w:noWrap/>
            <w:vAlign w:val="center"/>
            <w:hideMark/>
          </w:tcPr>
          <w:p w14:paraId="0119CF3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0.518</w:t>
            </w:r>
          </w:p>
        </w:tc>
        <w:tc>
          <w:tcPr>
            <w:tcW w:w="914" w:type="pct"/>
            <w:tcBorders>
              <w:top w:val="nil"/>
              <w:bottom w:val="nil"/>
            </w:tcBorders>
            <w:shd w:val="clear" w:color="auto" w:fill="auto"/>
            <w:noWrap/>
            <w:vAlign w:val="center"/>
            <w:hideMark/>
          </w:tcPr>
          <w:p w14:paraId="562F0CB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12" w:type="pct"/>
            <w:tcBorders>
              <w:top w:val="nil"/>
              <w:bottom w:val="nil"/>
            </w:tcBorders>
            <w:shd w:val="clear" w:color="auto" w:fill="auto"/>
            <w:noWrap/>
            <w:vAlign w:val="center"/>
            <w:hideMark/>
          </w:tcPr>
          <w:p w14:paraId="6607372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83.7%</w:t>
            </w:r>
          </w:p>
        </w:tc>
        <w:tc>
          <w:tcPr>
            <w:tcW w:w="372" w:type="pct"/>
            <w:tcBorders>
              <w:top w:val="nil"/>
              <w:bottom w:val="nil"/>
            </w:tcBorders>
            <w:shd w:val="clear" w:color="auto" w:fill="auto"/>
            <w:noWrap/>
            <w:vAlign w:val="center"/>
            <w:hideMark/>
          </w:tcPr>
          <w:p w14:paraId="3DDC79D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0.492</w:t>
            </w:r>
          </w:p>
        </w:tc>
        <w:tc>
          <w:tcPr>
            <w:tcW w:w="900" w:type="pct"/>
            <w:tcBorders>
              <w:top w:val="nil"/>
              <w:bottom w:val="nil"/>
            </w:tcBorders>
            <w:shd w:val="clear" w:color="auto" w:fill="auto"/>
            <w:noWrap/>
            <w:vAlign w:val="center"/>
            <w:hideMark/>
          </w:tcPr>
          <w:p w14:paraId="4E3BD5D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399" w:type="pct"/>
            <w:tcBorders>
              <w:top w:val="nil"/>
              <w:bottom w:val="nil"/>
            </w:tcBorders>
            <w:shd w:val="clear" w:color="auto" w:fill="auto"/>
            <w:noWrap/>
            <w:vAlign w:val="center"/>
            <w:hideMark/>
          </w:tcPr>
          <w:p w14:paraId="6886BE8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89.6%</w:t>
            </w:r>
          </w:p>
        </w:tc>
        <w:tc>
          <w:tcPr>
            <w:tcW w:w="373" w:type="pct"/>
            <w:tcBorders>
              <w:top w:val="nil"/>
              <w:bottom w:val="nil"/>
            </w:tcBorders>
            <w:shd w:val="clear" w:color="auto" w:fill="auto"/>
            <w:noWrap/>
            <w:vAlign w:val="center"/>
            <w:hideMark/>
          </w:tcPr>
          <w:p w14:paraId="1447B70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0.592</w:t>
            </w:r>
          </w:p>
        </w:tc>
      </w:tr>
      <w:tr w:rsidR="005E0EE2" w:rsidRPr="00783596" w14:paraId="75A5B018" w14:textId="77777777" w:rsidTr="00F83809">
        <w:trPr>
          <w:trHeight w:val="283"/>
          <w:jc w:val="center"/>
        </w:trPr>
        <w:tc>
          <w:tcPr>
            <w:tcW w:w="839" w:type="pct"/>
            <w:tcBorders>
              <w:top w:val="nil"/>
              <w:bottom w:val="nil"/>
            </w:tcBorders>
            <w:shd w:val="clear" w:color="auto" w:fill="auto"/>
            <w:noWrap/>
            <w:vAlign w:val="center"/>
            <w:hideMark/>
          </w:tcPr>
          <w:p w14:paraId="4243221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15" w:type="pct"/>
            <w:tcBorders>
              <w:top w:val="nil"/>
              <w:bottom w:val="nil"/>
            </w:tcBorders>
            <w:shd w:val="clear" w:color="auto" w:fill="auto"/>
            <w:noWrap/>
            <w:vAlign w:val="center"/>
            <w:hideMark/>
          </w:tcPr>
          <w:p w14:paraId="247EB3B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76.7%</w:t>
            </w:r>
          </w:p>
        </w:tc>
        <w:tc>
          <w:tcPr>
            <w:tcW w:w="376" w:type="pct"/>
            <w:tcBorders>
              <w:top w:val="nil"/>
              <w:bottom w:val="nil"/>
            </w:tcBorders>
            <w:shd w:val="clear" w:color="auto" w:fill="auto"/>
            <w:noWrap/>
            <w:vAlign w:val="center"/>
            <w:hideMark/>
          </w:tcPr>
          <w:p w14:paraId="2BC1C05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0.350</w:t>
            </w:r>
          </w:p>
        </w:tc>
        <w:tc>
          <w:tcPr>
            <w:tcW w:w="914" w:type="pct"/>
            <w:tcBorders>
              <w:top w:val="nil"/>
              <w:bottom w:val="nil"/>
            </w:tcBorders>
            <w:shd w:val="clear" w:color="auto" w:fill="auto"/>
            <w:noWrap/>
            <w:vAlign w:val="center"/>
            <w:hideMark/>
          </w:tcPr>
          <w:p w14:paraId="42FC6DF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12" w:type="pct"/>
            <w:tcBorders>
              <w:top w:val="nil"/>
              <w:bottom w:val="nil"/>
            </w:tcBorders>
            <w:shd w:val="clear" w:color="auto" w:fill="auto"/>
            <w:noWrap/>
            <w:vAlign w:val="center"/>
            <w:hideMark/>
          </w:tcPr>
          <w:p w14:paraId="6912BA6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74.8%</w:t>
            </w:r>
          </w:p>
        </w:tc>
        <w:tc>
          <w:tcPr>
            <w:tcW w:w="372" w:type="pct"/>
            <w:tcBorders>
              <w:top w:val="nil"/>
              <w:bottom w:val="nil"/>
            </w:tcBorders>
            <w:shd w:val="clear" w:color="auto" w:fill="auto"/>
            <w:noWrap/>
            <w:vAlign w:val="center"/>
            <w:hideMark/>
          </w:tcPr>
          <w:p w14:paraId="0E86B57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0.459</w:t>
            </w:r>
          </w:p>
        </w:tc>
        <w:tc>
          <w:tcPr>
            <w:tcW w:w="900" w:type="pct"/>
            <w:tcBorders>
              <w:top w:val="nil"/>
              <w:bottom w:val="nil"/>
            </w:tcBorders>
            <w:shd w:val="clear" w:color="auto" w:fill="auto"/>
            <w:noWrap/>
            <w:vAlign w:val="center"/>
            <w:hideMark/>
          </w:tcPr>
          <w:p w14:paraId="60EBCC0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399" w:type="pct"/>
            <w:tcBorders>
              <w:top w:val="nil"/>
              <w:bottom w:val="nil"/>
            </w:tcBorders>
            <w:shd w:val="clear" w:color="auto" w:fill="auto"/>
            <w:noWrap/>
            <w:vAlign w:val="center"/>
            <w:hideMark/>
          </w:tcPr>
          <w:p w14:paraId="50FFEF4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86.1%</w:t>
            </w:r>
          </w:p>
        </w:tc>
        <w:tc>
          <w:tcPr>
            <w:tcW w:w="373" w:type="pct"/>
            <w:tcBorders>
              <w:top w:val="nil"/>
              <w:bottom w:val="nil"/>
            </w:tcBorders>
            <w:shd w:val="clear" w:color="auto" w:fill="auto"/>
            <w:noWrap/>
            <w:vAlign w:val="center"/>
            <w:hideMark/>
          </w:tcPr>
          <w:p w14:paraId="058C625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0.494</w:t>
            </w:r>
          </w:p>
        </w:tc>
      </w:tr>
      <w:tr w:rsidR="005E0EE2" w:rsidRPr="00783596" w14:paraId="2CA77544" w14:textId="77777777" w:rsidTr="00F83809">
        <w:trPr>
          <w:trHeight w:val="283"/>
          <w:jc w:val="center"/>
        </w:trPr>
        <w:tc>
          <w:tcPr>
            <w:tcW w:w="839" w:type="pct"/>
            <w:tcBorders>
              <w:top w:val="nil"/>
              <w:bottom w:val="nil"/>
            </w:tcBorders>
            <w:shd w:val="clear" w:color="auto" w:fill="auto"/>
            <w:noWrap/>
            <w:vAlign w:val="center"/>
            <w:hideMark/>
          </w:tcPr>
          <w:p w14:paraId="706178A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15" w:type="pct"/>
            <w:tcBorders>
              <w:top w:val="nil"/>
              <w:bottom w:val="nil"/>
            </w:tcBorders>
            <w:shd w:val="clear" w:color="auto" w:fill="auto"/>
            <w:noWrap/>
            <w:vAlign w:val="center"/>
            <w:hideMark/>
          </w:tcPr>
          <w:p w14:paraId="665ED39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75.2%</w:t>
            </w:r>
          </w:p>
        </w:tc>
        <w:tc>
          <w:tcPr>
            <w:tcW w:w="376" w:type="pct"/>
            <w:tcBorders>
              <w:top w:val="nil"/>
              <w:bottom w:val="nil"/>
            </w:tcBorders>
            <w:shd w:val="clear" w:color="auto" w:fill="auto"/>
            <w:noWrap/>
            <w:vAlign w:val="center"/>
            <w:hideMark/>
          </w:tcPr>
          <w:p w14:paraId="5EE947B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0.476</w:t>
            </w:r>
          </w:p>
        </w:tc>
        <w:tc>
          <w:tcPr>
            <w:tcW w:w="914" w:type="pct"/>
            <w:tcBorders>
              <w:top w:val="nil"/>
              <w:bottom w:val="nil"/>
            </w:tcBorders>
            <w:shd w:val="clear" w:color="auto" w:fill="auto"/>
            <w:noWrap/>
            <w:vAlign w:val="center"/>
            <w:hideMark/>
          </w:tcPr>
          <w:p w14:paraId="3670FFD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12" w:type="pct"/>
            <w:tcBorders>
              <w:top w:val="nil"/>
              <w:bottom w:val="nil"/>
            </w:tcBorders>
            <w:shd w:val="clear" w:color="auto" w:fill="auto"/>
            <w:noWrap/>
            <w:vAlign w:val="center"/>
            <w:hideMark/>
          </w:tcPr>
          <w:p w14:paraId="2814869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65.3%</w:t>
            </w:r>
          </w:p>
        </w:tc>
        <w:tc>
          <w:tcPr>
            <w:tcW w:w="372" w:type="pct"/>
            <w:tcBorders>
              <w:top w:val="nil"/>
              <w:bottom w:val="nil"/>
            </w:tcBorders>
            <w:shd w:val="clear" w:color="auto" w:fill="auto"/>
            <w:noWrap/>
            <w:vAlign w:val="center"/>
            <w:hideMark/>
          </w:tcPr>
          <w:p w14:paraId="367C4FB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0.200</w:t>
            </w:r>
          </w:p>
        </w:tc>
        <w:tc>
          <w:tcPr>
            <w:tcW w:w="900" w:type="pct"/>
            <w:tcBorders>
              <w:top w:val="nil"/>
              <w:bottom w:val="nil"/>
            </w:tcBorders>
            <w:shd w:val="clear" w:color="auto" w:fill="auto"/>
            <w:noWrap/>
            <w:vAlign w:val="center"/>
            <w:hideMark/>
          </w:tcPr>
          <w:p w14:paraId="5A0BA2F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399" w:type="pct"/>
            <w:tcBorders>
              <w:top w:val="nil"/>
              <w:bottom w:val="nil"/>
            </w:tcBorders>
            <w:shd w:val="clear" w:color="auto" w:fill="auto"/>
            <w:noWrap/>
            <w:vAlign w:val="center"/>
            <w:hideMark/>
          </w:tcPr>
          <w:p w14:paraId="0B776BA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84.7%</w:t>
            </w:r>
          </w:p>
        </w:tc>
        <w:tc>
          <w:tcPr>
            <w:tcW w:w="373" w:type="pct"/>
            <w:tcBorders>
              <w:top w:val="nil"/>
              <w:bottom w:val="nil"/>
            </w:tcBorders>
            <w:shd w:val="clear" w:color="auto" w:fill="auto"/>
            <w:noWrap/>
            <w:vAlign w:val="center"/>
            <w:hideMark/>
          </w:tcPr>
          <w:p w14:paraId="7F6A50B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0.312</w:t>
            </w:r>
          </w:p>
        </w:tc>
      </w:tr>
      <w:tr w:rsidR="005E0EE2" w:rsidRPr="00783596" w14:paraId="20BC2015" w14:textId="77777777" w:rsidTr="00F83809">
        <w:trPr>
          <w:trHeight w:val="283"/>
          <w:jc w:val="center"/>
        </w:trPr>
        <w:tc>
          <w:tcPr>
            <w:tcW w:w="839" w:type="pct"/>
            <w:tcBorders>
              <w:top w:val="nil"/>
              <w:bottom w:val="nil"/>
            </w:tcBorders>
            <w:shd w:val="clear" w:color="auto" w:fill="auto"/>
            <w:noWrap/>
            <w:vAlign w:val="center"/>
            <w:hideMark/>
          </w:tcPr>
          <w:p w14:paraId="2F4A840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15" w:type="pct"/>
            <w:tcBorders>
              <w:top w:val="nil"/>
              <w:bottom w:val="nil"/>
            </w:tcBorders>
            <w:shd w:val="clear" w:color="auto" w:fill="auto"/>
            <w:noWrap/>
            <w:vAlign w:val="center"/>
            <w:hideMark/>
          </w:tcPr>
          <w:p w14:paraId="58B8B21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67.8%</w:t>
            </w:r>
          </w:p>
        </w:tc>
        <w:tc>
          <w:tcPr>
            <w:tcW w:w="376" w:type="pct"/>
            <w:tcBorders>
              <w:top w:val="nil"/>
              <w:bottom w:val="nil"/>
            </w:tcBorders>
            <w:shd w:val="clear" w:color="auto" w:fill="auto"/>
            <w:noWrap/>
            <w:vAlign w:val="center"/>
            <w:hideMark/>
          </w:tcPr>
          <w:p w14:paraId="40955EF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0.265</w:t>
            </w:r>
          </w:p>
        </w:tc>
        <w:tc>
          <w:tcPr>
            <w:tcW w:w="914" w:type="pct"/>
            <w:tcBorders>
              <w:top w:val="nil"/>
              <w:bottom w:val="nil"/>
            </w:tcBorders>
            <w:shd w:val="clear" w:color="auto" w:fill="auto"/>
            <w:noWrap/>
            <w:vAlign w:val="center"/>
            <w:hideMark/>
          </w:tcPr>
          <w:p w14:paraId="3D68390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12" w:type="pct"/>
            <w:tcBorders>
              <w:top w:val="nil"/>
              <w:bottom w:val="nil"/>
            </w:tcBorders>
            <w:shd w:val="clear" w:color="auto" w:fill="auto"/>
            <w:noWrap/>
            <w:vAlign w:val="center"/>
            <w:hideMark/>
          </w:tcPr>
          <w:p w14:paraId="6261074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62.4%</w:t>
            </w:r>
          </w:p>
        </w:tc>
        <w:tc>
          <w:tcPr>
            <w:tcW w:w="372" w:type="pct"/>
            <w:tcBorders>
              <w:top w:val="nil"/>
              <w:bottom w:val="nil"/>
            </w:tcBorders>
            <w:shd w:val="clear" w:color="auto" w:fill="auto"/>
            <w:noWrap/>
            <w:vAlign w:val="center"/>
            <w:hideMark/>
          </w:tcPr>
          <w:p w14:paraId="3F61160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0.227</w:t>
            </w:r>
          </w:p>
        </w:tc>
        <w:tc>
          <w:tcPr>
            <w:tcW w:w="900" w:type="pct"/>
            <w:tcBorders>
              <w:top w:val="nil"/>
              <w:bottom w:val="nil"/>
            </w:tcBorders>
            <w:shd w:val="clear" w:color="auto" w:fill="auto"/>
            <w:noWrap/>
            <w:vAlign w:val="center"/>
            <w:hideMark/>
          </w:tcPr>
          <w:p w14:paraId="0A97896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399" w:type="pct"/>
            <w:tcBorders>
              <w:top w:val="nil"/>
              <w:bottom w:val="nil"/>
            </w:tcBorders>
            <w:shd w:val="clear" w:color="auto" w:fill="auto"/>
            <w:noWrap/>
            <w:vAlign w:val="center"/>
            <w:hideMark/>
          </w:tcPr>
          <w:p w14:paraId="727DF87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67.3%</w:t>
            </w:r>
          </w:p>
        </w:tc>
        <w:tc>
          <w:tcPr>
            <w:tcW w:w="373" w:type="pct"/>
            <w:tcBorders>
              <w:top w:val="nil"/>
              <w:bottom w:val="nil"/>
            </w:tcBorders>
            <w:shd w:val="clear" w:color="auto" w:fill="auto"/>
            <w:noWrap/>
            <w:vAlign w:val="center"/>
            <w:hideMark/>
          </w:tcPr>
          <w:p w14:paraId="65B30B0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0.405</w:t>
            </w:r>
          </w:p>
        </w:tc>
      </w:tr>
      <w:tr w:rsidR="005E0EE2" w:rsidRPr="00783596" w14:paraId="654BF527" w14:textId="77777777" w:rsidTr="00F83809">
        <w:trPr>
          <w:trHeight w:val="283"/>
          <w:jc w:val="center"/>
        </w:trPr>
        <w:tc>
          <w:tcPr>
            <w:tcW w:w="839" w:type="pct"/>
            <w:tcBorders>
              <w:top w:val="nil"/>
              <w:bottom w:val="nil"/>
            </w:tcBorders>
            <w:shd w:val="clear" w:color="auto" w:fill="auto"/>
            <w:noWrap/>
            <w:vAlign w:val="center"/>
            <w:hideMark/>
          </w:tcPr>
          <w:p w14:paraId="6C27931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15" w:type="pct"/>
            <w:tcBorders>
              <w:top w:val="nil"/>
              <w:bottom w:val="nil"/>
            </w:tcBorders>
            <w:shd w:val="clear" w:color="auto" w:fill="auto"/>
            <w:noWrap/>
            <w:vAlign w:val="center"/>
            <w:hideMark/>
          </w:tcPr>
          <w:p w14:paraId="4543459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53.0%</w:t>
            </w:r>
          </w:p>
        </w:tc>
        <w:tc>
          <w:tcPr>
            <w:tcW w:w="376" w:type="pct"/>
            <w:tcBorders>
              <w:top w:val="nil"/>
              <w:bottom w:val="nil"/>
            </w:tcBorders>
            <w:shd w:val="clear" w:color="auto" w:fill="auto"/>
            <w:noWrap/>
            <w:vAlign w:val="center"/>
            <w:hideMark/>
          </w:tcPr>
          <w:p w14:paraId="40D21A3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0.305</w:t>
            </w:r>
          </w:p>
        </w:tc>
        <w:tc>
          <w:tcPr>
            <w:tcW w:w="914" w:type="pct"/>
            <w:tcBorders>
              <w:top w:val="nil"/>
              <w:bottom w:val="nil"/>
            </w:tcBorders>
            <w:shd w:val="clear" w:color="auto" w:fill="auto"/>
            <w:noWrap/>
            <w:vAlign w:val="center"/>
            <w:hideMark/>
          </w:tcPr>
          <w:p w14:paraId="5744475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12" w:type="pct"/>
            <w:tcBorders>
              <w:top w:val="nil"/>
              <w:bottom w:val="nil"/>
            </w:tcBorders>
            <w:shd w:val="clear" w:color="auto" w:fill="auto"/>
            <w:noWrap/>
            <w:vAlign w:val="center"/>
            <w:hideMark/>
          </w:tcPr>
          <w:p w14:paraId="717261A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52.5%</w:t>
            </w:r>
          </w:p>
        </w:tc>
        <w:tc>
          <w:tcPr>
            <w:tcW w:w="372" w:type="pct"/>
            <w:tcBorders>
              <w:top w:val="nil"/>
              <w:bottom w:val="nil"/>
            </w:tcBorders>
            <w:shd w:val="clear" w:color="auto" w:fill="auto"/>
            <w:noWrap/>
            <w:vAlign w:val="center"/>
            <w:hideMark/>
          </w:tcPr>
          <w:p w14:paraId="4C19E7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0.295</w:t>
            </w:r>
          </w:p>
        </w:tc>
        <w:tc>
          <w:tcPr>
            <w:tcW w:w="900" w:type="pct"/>
            <w:tcBorders>
              <w:top w:val="nil"/>
              <w:bottom w:val="nil"/>
            </w:tcBorders>
            <w:shd w:val="clear" w:color="auto" w:fill="auto"/>
            <w:noWrap/>
            <w:vAlign w:val="center"/>
            <w:hideMark/>
          </w:tcPr>
          <w:p w14:paraId="18DC190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399" w:type="pct"/>
            <w:tcBorders>
              <w:top w:val="nil"/>
              <w:bottom w:val="nil"/>
            </w:tcBorders>
            <w:shd w:val="clear" w:color="auto" w:fill="auto"/>
            <w:noWrap/>
            <w:vAlign w:val="center"/>
            <w:hideMark/>
          </w:tcPr>
          <w:p w14:paraId="4EB7D89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59.9%</w:t>
            </w:r>
          </w:p>
        </w:tc>
        <w:tc>
          <w:tcPr>
            <w:tcW w:w="373" w:type="pct"/>
            <w:tcBorders>
              <w:top w:val="nil"/>
              <w:bottom w:val="nil"/>
            </w:tcBorders>
            <w:shd w:val="clear" w:color="auto" w:fill="auto"/>
            <w:noWrap/>
            <w:vAlign w:val="center"/>
            <w:hideMark/>
          </w:tcPr>
          <w:p w14:paraId="7DFCC62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0.364</w:t>
            </w:r>
          </w:p>
        </w:tc>
      </w:tr>
      <w:tr w:rsidR="005E0EE2" w:rsidRPr="00783596" w14:paraId="40BB59A4" w14:textId="77777777" w:rsidTr="00F83809">
        <w:trPr>
          <w:trHeight w:val="283"/>
          <w:jc w:val="center"/>
        </w:trPr>
        <w:tc>
          <w:tcPr>
            <w:tcW w:w="839" w:type="pct"/>
            <w:tcBorders>
              <w:top w:val="nil"/>
              <w:bottom w:val="nil"/>
            </w:tcBorders>
            <w:shd w:val="clear" w:color="auto" w:fill="auto"/>
            <w:noWrap/>
            <w:vAlign w:val="center"/>
            <w:hideMark/>
          </w:tcPr>
          <w:p w14:paraId="2E08D19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15" w:type="pct"/>
            <w:tcBorders>
              <w:top w:val="nil"/>
              <w:bottom w:val="nil"/>
            </w:tcBorders>
            <w:shd w:val="clear" w:color="auto" w:fill="auto"/>
            <w:noWrap/>
            <w:vAlign w:val="center"/>
            <w:hideMark/>
          </w:tcPr>
          <w:p w14:paraId="235CF0A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52.5%</w:t>
            </w:r>
          </w:p>
        </w:tc>
        <w:tc>
          <w:tcPr>
            <w:tcW w:w="376" w:type="pct"/>
            <w:tcBorders>
              <w:top w:val="nil"/>
              <w:bottom w:val="nil"/>
            </w:tcBorders>
            <w:shd w:val="clear" w:color="auto" w:fill="auto"/>
            <w:noWrap/>
            <w:vAlign w:val="center"/>
            <w:hideMark/>
          </w:tcPr>
          <w:p w14:paraId="3F8856D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0.306</w:t>
            </w:r>
          </w:p>
        </w:tc>
        <w:tc>
          <w:tcPr>
            <w:tcW w:w="914" w:type="pct"/>
            <w:tcBorders>
              <w:top w:val="nil"/>
              <w:bottom w:val="nil"/>
            </w:tcBorders>
            <w:shd w:val="clear" w:color="auto" w:fill="auto"/>
            <w:noWrap/>
            <w:vAlign w:val="center"/>
            <w:hideMark/>
          </w:tcPr>
          <w:p w14:paraId="6C781D5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12" w:type="pct"/>
            <w:tcBorders>
              <w:top w:val="nil"/>
              <w:bottom w:val="nil"/>
            </w:tcBorders>
            <w:shd w:val="clear" w:color="auto" w:fill="auto"/>
            <w:noWrap/>
            <w:vAlign w:val="center"/>
            <w:hideMark/>
          </w:tcPr>
          <w:p w14:paraId="570B7FE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51.5%</w:t>
            </w:r>
          </w:p>
        </w:tc>
        <w:tc>
          <w:tcPr>
            <w:tcW w:w="372" w:type="pct"/>
            <w:tcBorders>
              <w:top w:val="nil"/>
              <w:bottom w:val="nil"/>
            </w:tcBorders>
            <w:shd w:val="clear" w:color="auto" w:fill="auto"/>
            <w:noWrap/>
            <w:vAlign w:val="center"/>
            <w:hideMark/>
          </w:tcPr>
          <w:p w14:paraId="6F35C7C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0.294</w:t>
            </w:r>
          </w:p>
        </w:tc>
        <w:tc>
          <w:tcPr>
            <w:tcW w:w="900" w:type="pct"/>
            <w:tcBorders>
              <w:top w:val="nil"/>
              <w:bottom w:val="nil"/>
            </w:tcBorders>
            <w:shd w:val="clear" w:color="auto" w:fill="auto"/>
            <w:noWrap/>
            <w:vAlign w:val="center"/>
            <w:hideMark/>
          </w:tcPr>
          <w:p w14:paraId="7D3D425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399" w:type="pct"/>
            <w:tcBorders>
              <w:top w:val="nil"/>
              <w:bottom w:val="nil"/>
            </w:tcBorders>
            <w:shd w:val="clear" w:color="auto" w:fill="auto"/>
            <w:noWrap/>
            <w:vAlign w:val="center"/>
            <w:hideMark/>
          </w:tcPr>
          <w:p w14:paraId="32267D3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58.9%</w:t>
            </w:r>
          </w:p>
        </w:tc>
        <w:tc>
          <w:tcPr>
            <w:tcW w:w="373" w:type="pct"/>
            <w:tcBorders>
              <w:top w:val="nil"/>
              <w:bottom w:val="nil"/>
            </w:tcBorders>
            <w:shd w:val="clear" w:color="auto" w:fill="auto"/>
            <w:noWrap/>
            <w:vAlign w:val="center"/>
            <w:hideMark/>
          </w:tcPr>
          <w:p w14:paraId="099F563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0.317</w:t>
            </w:r>
          </w:p>
        </w:tc>
      </w:tr>
      <w:tr w:rsidR="005E0EE2" w:rsidRPr="00783596" w14:paraId="27C7B6DB" w14:textId="77777777" w:rsidTr="00F83809">
        <w:trPr>
          <w:trHeight w:val="283"/>
          <w:jc w:val="center"/>
        </w:trPr>
        <w:tc>
          <w:tcPr>
            <w:tcW w:w="839" w:type="pct"/>
            <w:tcBorders>
              <w:top w:val="nil"/>
              <w:bottom w:val="nil"/>
            </w:tcBorders>
            <w:shd w:val="clear" w:color="auto" w:fill="auto"/>
            <w:noWrap/>
            <w:vAlign w:val="center"/>
            <w:hideMark/>
          </w:tcPr>
          <w:p w14:paraId="6E6AC45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NO</w:t>
            </w:r>
          </w:p>
        </w:tc>
        <w:tc>
          <w:tcPr>
            <w:tcW w:w="415" w:type="pct"/>
            <w:tcBorders>
              <w:top w:val="nil"/>
              <w:bottom w:val="nil"/>
            </w:tcBorders>
            <w:shd w:val="clear" w:color="auto" w:fill="auto"/>
            <w:noWrap/>
            <w:vAlign w:val="center"/>
            <w:hideMark/>
          </w:tcPr>
          <w:p w14:paraId="10FC112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42.1%</w:t>
            </w:r>
          </w:p>
        </w:tc>
        <w:tc>
          <w:tcPr>
            <w:tcW w:w="376" w:type="pct"/>
            <w:tcBorders>
              <w:top w:val="nil"/>
              <w:bottom w:val="nil"/>
            </w:tcBorders>
            <w:shd w:val="clear" w:color="auto" w:fill="auto"/>
            <w:noWrap/>
            <w:vAlign w:val="center"/>
            <w:hideMark/>
          </w:tcPr>
          <w:p w14:paraId="312BF30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0.179</w:t>
            </w:r>
          </w:p>
        </w:tc>
        <w:tc>
          <w:tcPr>
            <w:tcW w:w="914" w:type="pct"/>
            <w:tcBorders>
              <w:top w:val="nil"/>
              <w:bottom w:val="nil"/>
            </w:tcBorders>
            <w:shd w:val="clear" w:color="auto" w:fill="auto"/>
            <w:noWrap/>
            <w:vAlign w:val="center"/>
            <w:hideMark/>
          </w:tcPr>
          <w:p w14:paraId="7E17C4F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12" w:type="pct"/>
            <w:tcBorders>
              <w:top w:val="nil"/>
              <w:bottom w:val="nil"/>
            </w:tcBorders>
            <w:shd w:val="clear" w:color="auto" w:fill="auto"/>
            <w:noWrap/>
            <w:vAlign w:val="center"/>
            <w:hideMark/>
          </w:tcPr>
          <w:p w14:paraId="70EBF4A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50.5%</w:t>
            </w:r>
          </w:p>
        </w:tc>
        <w:tc>
          <w:tcPr>
            <w:tcW w:w="372" w:type="pct"/>
            <w:tcBorders>
              <w:top w:val="nil"/>
              <w:bottom w:val="nil"/>
            </w:tcBorders>
            <w:shd w:val="clear" w:color="auto" w:fill="auto"/>
            <w:noWrap/>
            <w:vAlign w:val="center"/>
            <w:hideMark/>
          </w:tcPr>
          <w:p w14:paraId="271551B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0.334</w:t>
            </w:r>
          </w:p>
        </w:tc>
        <w:tc>
          <w:tcPr>
            <w:tcW w:w="900" w:type="pct"/>
            <w:tcBorders>
              <w:top w:val="nil"/>
              <w:bottom w:val="nil"/>
            </w:tcBorders>
            <w:shd w:val="clear" w:color="auto" w:fill="auto"/>
            <w:noWrap/>
            <w:vAlign w:val="center"/>
            <w:hideMark/>
          </w:tcPr>
          <w:p w14:paraId="77EC58A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399" w:type="pct"/>
            <w:tcBorders>
              <w:top w:val="nil"/>
              <w:bottom w:val="nil"/>
            </w:tcBorders>
            <w:shd w:val="clear" w:color="auto" w:fill="auto"/>
            <w:noWrap/>
            <w:vAlign w:val="center"/>
            <w:hideMark/>
          </w:tcPr>
          <w:p w14:paraId="4111FEF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32.2%</w:t>
            </w:r>
          </w:p>
        </w:tc>
        <w:tc>
          <w:tcPr>
            <w:tcW w:w="373" w:type="pct"/>
            <w:tcBorders>
              <w:top w:val="nil"/>
              <w:bottom w:val="nil"/>
            </w:tcBorders>
            <w:shd w:val="clear" w:color="auto" w:fill="auto"/>
            <w:noWrap/>
            <w:vAlign w:val="center"/>
            <w:hideMark/>
          </w:tcPr>
          <w:p w14:paraId="6A6E628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0.204</w:t>
            </w:r>
          </w:p>
        </w:tc>
      </w:tr>
      <w:tr w:rsidR="005E0EE2" w:rsidRPr="00783596" w14:paraId="31BFF1FC" w14:textId="77777777" w:rsidTr="00F83809">
        <w:trPr>
          <w:trHeight w:val="283"/>
          <w:jc w:val="center"/>
        </w:trPr>
        <w:tc>
          <w:tcPr>
            <w:tcW w:w="839" w:type="pct"/>
            <w:tcBorders>
              <w:top w:val="nil"/>
              <w:bottom w:val="nil"/>
            </w:tcBorders>
            <w:shd w:val="clear" w:color="auto" w:fill="auto"/>
            <w:noWrap/>
            <w:vAlign w:val="center"/>
            <w:hideMark/>
          </w:tcPr>
          <w:p w14:paraId="33BEBE2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w:t>
            </w:r>
          </w:p>
        </w:tc>
        <w:tc>
          <w:tcPr>
            <w:tcW w:w="415" w:type="pct"/>
            <w:tcBorders>
              <w:top w:val="nil"/>
              <w:bottom w:val="nil"/>
            </w:tcBorders>
            <w:shd w:val="clear" w:color="auto" w:fill="auto"/>
            <w:noWrap/>
            <w:vAlign w:val="center"/>
            <w:hideMark/>
          </w:tcPr>
          <w:p w14:paraId="3791F32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42.1%</w:t>
            </w:r>
          </w:p>
        </w:tc>
        <w:tc>
          <w:tcPr>
            <w:tcW w:w="376" w:type="pct"/>
            <w:tcBorders>
              <w:top w:val="nil"/>
              <w:bottom w:val="nil"/>
            </w:tcBorders>
            <w:shd w:val="clear" w:color="auto" w:fill="auto"/>
            <w:noWrap/>
            <w:vAlign w:val="center"/>
            <w:hideMark/>
          </w:tcPr>
          <w:p w14:paraId="7528F05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0.162</w:t>
            </w:r>
          </w:p>
        </w:tc>
        <w:tc>
          <w:tcPr>
            <w:tcW w:w="914" w:type="pct"/>
            <w:tcBorders>
              <w:top w:val="nil"/>
              <w:bottom w:val="nil"/>
            </w:tcBorders>
            <w:shd w:val="clear" w:color="auto" w:fill="auto"/>
            <w:noWrap/>
            <w:vAlign w:val="center"/>
            <w:hideMark/>
          </w:tcPr>
          <w:p w14:paraId="3E99DC2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w:t>
            </w:r>
          </w:p>
        </w:tc>
        <w:tc>
          <w:tcPr>
            <w:tcW w:w="412" w:type="pct"/>
            <w:tcBorders>
              <w:top w:val="nil"/>
              <w:bottom w:val="nil"/>
            </w:tcBorders>
            <w:shd w:val="clear" w:color="auto" w:fill="auto"/>
            <w:noWrap/>
            <w:vAlign w:val="center"/>
            <w:hideMark/>
          </w:tcPr>
          <w:p w14:paraId="2FA093C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40.6%</w:t>
            </w:r>
          </w:p>
        </w:tc>
        <w:tc>
          <w:tcPr>
            <w:tcW w:w="372" w:type="pct"/>
            <w:tcBorders>
              <w:top w:val="nil"/>
              <w:bottom w:val="nil"/>
            </w:tcBorders>
            <w:shd w:val="clear" w:color="auto" w:fill="auto"/>
            <w:noWrap/>
            <w:vAlign w:val="center"/>
            <w:hideMark/>
          </w:tcPr>
          <w:p w14:paraId="3E51DC3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0.162</w:t>
            </w:r>
          </w:p>
        </w:tc>
        <w:tc>
          <w:tcPr>
            <w:tcW w:w="900" w:type="pct"/>
            <w:tcBorders>
              <w:top w:val="nil"/>
              <w:bottom w:val="nil"/>
            </w:tcBorders>
            <w:shd w:val="clear" w:color="auto" w:fill="auto"/>
            <w:noWrap/>
            <w:vAlign w:val="center"/>
            <w:hideMark/>
          </w:tcPr>
          <w:p w14:paraId="6579CFD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399" w:type="pct"/>
            <w:tcBorders>
              <w:top w:val="nil"/>
              <w:bottom w:val="nil"/>
            </w:tcBorders>
            <w:shd w:val="clear" w:color="auto" w:fill="auto"/>
            <w:noWrap/>
            <w:vAlign w:val="center"/>
            <w:hideMark/>
          </w:tcPr>
          <w:p w14:paraId="0D267AB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25.7%</w:t>
            </w:r>
          </w:p>
        </w:tc>
        <w:tc>
          <w:tcPr>
            <w:tcW w:w="373" w:type="pct"/>
            <w:tcBorders>
              <w:top w:val="nil"/>
              <w:bottom w:val="nil"/>
            </w:tcBorders>
            <w:shd w:val="clear" w:color="auto" w:fill="auto"/>
            <w:noWrap/>
            <w:vAlign w:val="center"/>
            <w:hideMark/>
          </w:tcPr>
          <w:p w14:paraId="183E86A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0.179</w:t>
            </w:r>
          </w:p>
        </w:tc>
      </w:tr>
      <w:tr w:rsidR="005E0EE2" w:rsidRPr="00783596" w14:paraId="35179612" w14:textId="77777777" w:rsidTr="00F83809">
        <w:trPr>
          <w:trHeight w:val="283"/>
          <w:jc w:val="center"/>
        </w:trPr>
        <w:tc>
          <w:tcPr>
            <w:tcW w:w="839" w:type="pct"/>
            <w:tcBorders>
              <w:top w:val="nil"/>
              <w:bottom w:val="nil"/>
            </w:tcBorders>
            <w:shd w:val="clear" w:color="auto" w:fill="auto"/>
            <w:noWrap/>
            <w:vAlign w:val="center"/>
            <w:hideMark/>
          </w:tcPr>
          <w:p w14:paraId="2BB3111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15" w:type="pct"/>
            <w:tcBorders>
              <w:top w:val="nil"/>
              <w:bottom w:val="nil"/>
            </w:tcBorders>
            <w:shd w:val="clear" w:color="auto" w:fill="auto"/>
            <w:noWrap/>
            <w:vAlign w:val="center"/>
            <w:hideMark/>
          </w:tcPr>
          <w:p w14:paraId="0FA2555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33.2%</w:t>
            </w:r>
          </w:p>
        </w:tc>
        <w:tc>
          <w:tcPr>
            <w:tcW w:w="376" w:type="pct"/>
            <w:tcBorders>
              <w:top w:val="nil"/>
              <w:bottom w:val="nil"/>
            </w:tcBorders>
            <w:shd w:val="clear" w:color="auto" w:fill="auto"/>
            <w:noWrap/>
            <w:vAlign w:val="center"/>
            <w:hideMark/>
          </w:tcPr>
          <w:p w14:paraId="61B11C8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0.216</w:t>
            </w:r>
          </w:p>
        </w:tc>
        <w:tc>
          <w:tcPr>
            <w:tcW w:w="914" w:type="pct"/>
            <w:tcBorders>
              <w:top w:val="nil"/>
              <w:bottom w:val="nil"/>
            </w:tcBorders>
            <w:shd w:val="clear" w:color="auto" w:fill="auto"/>
            <w:noWrap/>
            <w:vAlign w:val="center"/>
            <w:hideMark/>
          </w:tcPr>
          <w:p w14:paraId="62A182F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12" w:type="pct"/>
            <w:tcBorders>
              <w:top w:val="nil"/>
              <w:bottom w:val="nil"/>
            </w:tcBorders>
            <w:shd w:val="clear" w:color="auto" w:fill="auto"/>
            <w:noWrap/>
            <w:vAlign w:val="center"/>
            <w:hideMark/>
          </w:tcPr>
          <w:p w14:paraId="692B63C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39.6%</w:t>
            </w:r>
          </w:p>
        </w:tc>
        <w:tc>
          <w:tcPr>
            <w:tcW w:w="372" w:type="pct"/>
            <w:tcBorders>
              <w:top w:val="nil"/>
              <w:bottom w:val="nil"/>
            </w:tcBorders>
            <w:shd w:val="clear" w:color="auto" w:fill="auto"/>
            <w:noWrap/>
            <w:vAlign w:val="center"/>
            <w:hideMark/>
          </w:tcPr>
          <w:p w14:paraId="40A0904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0.228</w:t>
            </w:r>
          </w:p>
        </w:tc>
        <w:tc>
          <w:tcPr>
            <w:tcW w:w="900" w:type="pct"/>
            <w:tcBorders>
              <w:top w:val="nil"/>
              <w:bottom w:val="nil"/>
            </w:tcBorders>
            <w:shd w:val="clear" w:color="auto" w:fill="auto"/>
            <w:noWrap/>
            <w:vAlign w:val="center"/>
            <w:hideMark/>
          </w:tcPr>
          <w:p w14:paraId="6ACBE7B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H₂NO</w:t>
            </w:r>
          </w:p>
        </w:tc>
        <w:tc>
          <w:tcPr>
            <w:tcW w:w="399" w:type="pct"/>
            <w:tcBorders>
              <w:top w:val="nil"/>
              <w:bottom w:val="nil"/>
            </w:tcBorders>
            <w:shd w:val="clear" w:color="auto" w:fill="auto"/>
            <w:noWrap/>
            <w:vAlign w:val="center"/>
            <w:hideMark/>
          </w:tcPr>
          <w:p w14:paraId="2B84E48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14.4%</w:t>
            </w:r>
          </w:p>
        </w:tc>
        <w:tc>
          <w:tcPr>
            <w:tcW w:w="373" w:type="pct"/>
            <w:tcBorders>
              <w:top w:val="nil"/>
              <w:bottom w:val="nil"/>
            </w:tcBorders>
            <w:shd w:val="clear" w:color="auto" w:fill="auto"/>
            <w:noWrap/>
            <w:vAlign w:val="center"/>
            <w:hideMark/>
          </w:tcPr>
          <w:p w14:paraId="243F8D2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0.058</w:t>
            </w:r>
          </w:p>
        </w:tc>
      </w:tr>
      <w:tr w:rsidR="005E0EE2" w:rsidRPr="00783596" w14:paraId="3EC3DFD4" w14:textId="77777777" w:rsidTr="00C637E9">
        <w:trPr>
          <w:trHeight w:val="283"/>
          <w:jc w:val="center"/>
        </w:trPr>
        <w:tc>
          <w:tcPr>
            <w:tcW w:w="5000" w:type="pct"/>
            <w:gridSpan w:val="9"/>
            <w:tcBorders>
              <w:top w:val="single" w:sz="12" w:space="0" w:color="000000"/>
              <w:bottom w:val="single" w:sz="12" w:space="0" w:color="000000"/>
            </w:tcBorders>
            <w:shd w:val="clear" w:color="auto" w:fill="auto"/>
            <w:noWrap/>
            <w:vAlign w:val="center"/>
          </w:tcPr>
          <w:p w14:paraId="64E4F625"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Standard molar entropy at 300 K</w:t>
            </w:r>
          </w:p>
        </w:tc>
      </w:tr>
      <w:tr w:rsidR="005E0EE2" w:rsidRPr="00783596" w14:paraId="45968C8E" w14:textId="77777777" w:rsidTr="00F83809">
        <w:trPr>
          <w:trHeight w:val="283"/>
          <w:jc w:val="center"/>
        </w:trPr>
        <w:tc>
          <w:tcPr>
            <w:tcW w:w="839" w:type="pct"/>
            <w:tcBorders>
              <w:top w:val="nil"/>
              <w:bottom w:val="nil"/>
            </w:tcBorders>
            <w:shd w:val="clear" w:color="auto" w:fill="auto"/>
            <w:noWrap/>
            <w:vAlign w:val="center"/>
            <w:hideMark/>
          </w:tcPr>
          <w:p w14:paraId="7B6EA18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15" w:type="pct"/>
            <w:tcBorders>
              <w:top w:val="nil"/>
              <w:bottom w:val="nil"/>
            </w:tcBorders>
            <w:shd w:val="clear" w:color="auto" w:fill="auto"/>
            <w:noWrap/>
            <w:vAlign w:val="center"/>
            <w:hideMark/>
          </w:tcPr>
          <w:p w14:paraId="5E38A0B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89.6%</w:t>
            </w:r>
          </w:p>
        </w:tc>
        <w:tc>
          <w:tcPr>
            <w:tcW w:w="376" w:type="pct"/>
            <w:tcBorders>
              <w:top w:val="nil"/>
              <w:bottom w:val="nil"/>
            </w:tcBorders>
            <w:shd w:val="clear" w:color="auto" w:fill="auto"/>
            <w:noWrap/>
            <w:vAlign w:val="center"/>
            <w:hideMark/>
          </w:tcPr>
          <w:p w14:paraId="3D7BA96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0.577</w:t>
            </w:r>
          </w:p>
        </w:tc>
        <w:tc>
          <w:tcPr>
            <w:tcW w:w="914" w:type="pct"/>
            <w:tcBorders>
              <w:top w:val="nil"/>
              <w:bottom w:val="nil"/>
            </w:tcBorders>
            <w:shd w:val="clear" w:color="auto" w:fill="auto"/>
            <w:noWrap/>
            <w:vAlign w:val="center"/>
            <w:hideMark/>
          </w:tcPr>
          <w:p w14:paraId="4C1EFBC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12" w:type="pct"/>
            <w:tcBorders>
              <w:top w:val="nil"/>
              <w:bottom w:val="nil"/>
            </w:tcBorders>
            <w:shd w:val="clear" w:color="auto" w:fill="auto"/>
            <w:noWrap/>
            <w:vAlign w:val="center"/>
            <w:hideMark/>
          </w:tcPr>
          <w:p w14:paraId="5BAF05C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88.6%</w:t>
            </w:r>
          </w:p>
        </w:tc>
        <w:tc>
          <w:tcPr>
            <w:tcW w:w="372" w:type="pct"/>
            <w:tcBorders>
              <w:top w:val="nil"/>
              <w:bottom w:val="nil"/>
            </w:tcBorders>
            <w:shd w:val="clear" w:color="auto" w:fill="auto"/>
            <w:noWrap/>
            <w:vAlign w:val="center"/>
            <w:hideMark/>
          </w:tcPr>
          <w:p w14:paraId="647E358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0.555</w:t>
            </w:r>
          </w:p>
        </w:tc>
        <w:tc>
          <w:tcPr>
            <w:tcW w:w="900" w:type="pct"/>
            <w:tcBorders>
              <w:top w:val="nil"/>
              <w:bottom w:val="nil"/>
            </w:tcBorders>
            <w:shd w:val="clear" w:color="auto" w:fill="auto"/>
            <w:noWrap/>
            <w:vAlign w:val="center"/>
            <w:hideMark/>
          </w:tcPr>
          <w:p w14:paraId="58D874C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399" w:type="pct"/>
            <w:tcBorders>
              <w:top w:val="nil"/>
              <w:bottom w:val="nil"/>
            </w:tcBorders>
            <w:shd w:val="clear" w:color="auto" w:fill="auto"/>
            <w:noWrap/>
            <w:vAlign w:val="center"/>
            <w:hideMark/>
          </w:tcPr>
          <w:p w14:paraId="0303DB7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90.1%</w:t>
            </w:r>
          </w:p>
        </w:tc>
        <w:tc>
          <w:tcPr>
            <w:tcW w:w="373" w:type="pct"/>
            <w:tcBorders>
              <w:top w:val="nil"/>
              <w:bottom w:val="nil"/>
            </w:tcBorders>
            <w:shd w:val="clear" w:color="auto" w:fill="auto"/>
            <w:noWrap/>
            <w:vAlign w:val="center"/>
            <w:hideMark/>
          </w:tcPr>
          <w:p w14:paraId="4608404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0.555</w:t>
            </w:r>
          </w:p>
        </w:tc>
      </w:tr>
      <w:tr w:rsidR="005E0EE2" w:rsidRPr="00783596" w14:paraId="17DD5336" w14:textId="77777777" w:rsidTr="00F83809">
        <w:trPr>
          <w:trHeight w:val="283"/>
          <w:jc w:val="center"/>
        </w:trPr>
        <w:tc>
          <w:tcPr>
            <w:tcW w:w="839" w:type="pct"/>
            <w:tcBorders>
              <w:top w:val="nil"/>
              <w:bottom w:val="nil"/>
            </w:tcBorders>
            <w:shd w:val="clear" w:color="auto" w:fill="auto"/>
            <w:noWrap/>
            <w:vAlign w:val="center"/>
            <w:hideMark/>
          </w:tcPr>
          <w:p w14:paraId="3B9B0D3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15" w:type="pct"/>
            <w:tcBorders>
              <w:top w:val="nil"/>
              <w:bottom w:val="nil"/>
            </w:tcBorders>
            <w:shd w:val="clear" w:color="auto" w:fill="auto"/>
            <w:noWrap/>
            <w:vAlign w:val="center"/>
            <w:hideMark/>
          </w:tcPr>
          <w:p w14:paraId="465794F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83.2%</w:t>
            </w:r>
          </w:p>
        </w:tc>
        <w:tc>
          <w:tcPr>
            <w:tcW w:w="376" w:type="pct"/>
            <w:tcBorders>
              <w:top w:val="nil"/>
              <w:bottom w:val="nil"/>
            </w:tcBorders>
            <w:shd w:val="clear" w:color="auto" w:fill="auto"/>
            <w:noWrap/>
            <w:vAlign w:val="center"/>
            <w:hideMark/>
          </w:tcPr>
          <w:p w14:paraId="28FB476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0.350</w:t>
            </w:r>
          </w:p>
        </w:tc>
        <w:tc>
          <w:tcPr>
            <w:tcW w:w="914" w:type="pct"/>
            <w:tcBorders>
              <w:top w:val="nil"/>
              <w:bottom w:val="nil"/>
            </w:tcBorders>
            <w:shd w:val="clear" w:color="auto" w:fill="auto"/>
            <w:noWrap/>
            <w:vAlign w:val="center"/>
            <w:hideMark/>
          </w:tcPr>
          <w:p w14:paraId="4AEE718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12" w:type="pct"/>
            <w:tcBorders>
              <w:top w:val="nil"/>
              <w:bottom w:val="nil"/>
            </w:tcBorders>
            <w:shd w:val="clear" w:color="auto" w:fill="auto"/>
            <w:noWrap/>
            <w:vAlign w:val="center"/>
            <w:hideMark/>
          </w:tcPr>
          <w:p w14:paraId="3885928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88.6%</w:t>
            </w:r>
          </w:p>
        </w:tc>
        <w:tc>
          <w:tcPr>
            <w:tcW w:w="372" w:type="pct"/>
            <w:tcBorders>
              <w:top w:val="nil"/>
              <w:bottom w:val="nil"/>
            </w:tcBorders>
            <w:shd w:val="clear" w:color="auto" w:fill="auto"/>
            <w:noWrap/>
            <w:vAlign w:val="center"/>
            <w:hideMark/>
          </w:tcPr>
          <w:p w14:paraId="7753C42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0.419</w:t>
            </w:r>
          </w:p>
        </w:tc>
        <w:tc>
          <w:tcPr>
            <w:tcW w:w="900" w:type="pct"/>
            <w:tcBorders>
              <w:top w:val="nil"/>
              <w:bottom w:val="nil"/>
            </w:tcBorders>
            <w:shd w:val="clear" w:color="auto" w:fill="auto"/>
            <w:noWrap/>
            <w:vAlign w:val="center"/>
            <w:hideMark/>
          </w:tcPr>
          <w:p w14:paraId="6399B87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399" w:type="pct"/>
            <w:tcBorders>
              <w:top w:val="nil"/>
              <w:bottom w:val="nil"/>
            </w:tcBorders>
            <w:shd w:val="clear" w:color="auto" w:fill="auto"/>
            <w:noWrap/>
            <w:vAlign w:val="center"/>
            <w:hideMark/>
          </w:tcPr>
          <w:p w14:paraId="1B47212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88.6%</w:t>
            </w:r>
          </w:p>
        </w:tc>
        <w:tc>
          <w:tcPr>
            <w:tcW w:w="373" w:type="pct"/>
            <w:tcBorders>
              <w:top w:val="nil"/>
              <w:bottom w:val="nil"/>
            </w:tcBorders>
            <w:shd w:val="clear" w:color="auto" w:fill="auto"/>
            <w:noWrap/>
            <w:vAlign w:val="center"/>
            <w:hideMark/>
          </w:tcPr>
          <w:p w14:paraId="12CE855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0.340</w:t>
            </w:r>
          </w:p>
        </w:tc>
      </w:tr>
      <w:tr w:rsidR="005E0EE2" w:rsidRPr="00783596" w14:paraId="6752C300" w14:textId="77777777" w:rsidTr="00F83809">
        <w:trPr>
          <w:trHeight w:val="283"/>
          <w:jc w:val="center"/>
        </w:trPr>
        <w:tc>
          <w:tcPr>
            <w:tcW w:w="839" w:type="pct"/>
            <w:tcBorders>
              <w:top w:val="nil"/>
              <w:bottom w:val="nil"/>
            </w:tcBorders>
            <w:shd w:val="clear" w:color="auto" w:fill="auto"/>
            <w:noWrap/>
            <w:vAlign w:val="center"/>
            <w:hideMark/>
          </w:tcPr>
          <w:p w14:paraId="20CE0FD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15" w:type="pct"/>
            <w:tcBorders>
              <w:top w:val="nil"/>
              <w:bottom w:val="nil"/>
            </w:tcBorders>
            <w:shd w:val="clear" w:color="auto" w:fill="auto"/>
            <w:noWrap/>
            <w:vAlign w:val="center"/>
            <w:hideMark/>
          </w:tcPr>
          <w:p w14:paraId="1C42810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74.8%</w:t>
            </w:r>
          </w:p>
        </w:tc>
        <w:tc>
          <w:tcPr>
            <w:tcW w:w="376" w:type="pct"/>
            <w:tcBorders>
              <w:top w:val="nil"/>
              <w:bottom w:val="nil"/>
            </w:tcBorders>
            <w:shd w:val="clear" w:color="auto" w:fill="auto"/>
            <w:noWrap/>
            <w:vAlign w:val="center"/>
            <w:hideMark/>
          </w:tcPr>
          <w:p w14:paraId="3E5D905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0.301</w:t>
            </w:r>
          </w:p>
        </w:tc>
        <w:tc>
          <w:tcPr>
            <w:tcW w:w="914" w:type="pct"/>
            <w:tcBorders>
              <w:top w:val="nil"/>
              <w:bottom w:val="nil"/>
            </w:tcBorders>
            <w:shd w:val="clear" w:color="auto" w:fill="auto"/>
            <w:noWrap/>
            <w:vAlign w:val="center"/>
            <w:hideMark/>
          </w:tcPr>
          <w:p w14:paraId="2676169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12" w:type="pct"/>
            <w:tcBorders>
              <w:top w:val="nil"/>
              <w:bottom w:val="nil"/>
            </w:tcBorders>
            <w:shd w:val="clear" w:color="auto" w:fill="auto"/>
            <w:noWrap/>
            <w:vAlign w:val="center"/>
            <w:hideMark/>
          </w:tcPr>
          <w:p w14:paraId="1B4C99C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73.3%</w:t>
            </w:r>
          </w:p>
        </w:tc>
        <w:tc>
          <w:tcPr>
            <w:tcW w:w="372" w:type="pct"/>
            <w:tcBorders>
              <w:top w:val="nil"/>
              <w:bottom w:val="nil"/>
            </w:tcBorders>
            <w:shd w:val="clear" w:color="auto" w:fill="auto"/>
            <w:noWrap/>
            <w:vAlign w:val="center"/>
            <w:hideMark/>
          </w:tcPr>
          <w:p w14:paraId="64B4771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0.487</w:t>
            </w:r>
          </w:p>
        </w:tc>
        <w:tc>
          <w:tcPr>
            <w:tcW w:w="900" w:type="pct"/>
            <w:tcBorders>
              <w:top w:val="nil"/>
              <w:bottom w:val="nil"/>
            </w:tcBorders>
            <w:shd w:val="clear" w:color="auto" w:fill="auto"/>
            <w:noWrap/>
            <w:vAlign w:val="center"/>
            <w:hideMark/>
          </w:tcPr>
          <w:p w14:paraId="7A4929E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399" w:type="pct"/>
            <w:tcBorders>
              <w:top w:val="nil"/>
              <w:bottom w:val="nil"/>
            </w:tcBorders>
            <w:shd w:val="clear" w:color="auto" w:fill="auto"/>
            <w:noWrap/>
            <w:vAlign w:val="center"/>
            <w:hideMark/>
          </w:tcPr>
          <w:p w14:paraId="63D99BD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87.6%</w:t>
            </w:r>
          </w:p>
        </w:tc>
        <w:tc>
          <w:tcPr>
            <w:tcW w:w="373" w:type="pct"/>
            <w:tcBorders>
              <w:top w:val="nil"/>
              <w:bottom w:val="nil"/>
            </w:tcBorders>
            <w:shd w:val="clear" w:color="auto" w:fill="auto"/>
            <w:noWrap/>
            <w:vAlign w:val="center"/>
            <w:hideMark/>
          </w:tcPr>
          <w:p w14:paraId="2E3CA35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0.608</w:t>
            </w:r>
          </w:p>
        </w:tc>
      </w:tr>
      <w:tr w:rsidR="005E0EE2" w:rsidRPr="00783596" w14:paraId="3B30CCCB" w14:textId="77777777" w:rsidTr="00F83809">
        <w:trPr>
          <w:trHeight w:val="283"/>
          <w:jc w:val="center"/>
        </w:trPr>
        <w:tc>
          <w:tcPr>
            <w:tcW w:w="839" w:type="pct"/>
            <w:tcBorders>
              <w:top w:val="nil"/>
              <w:bottom w:val="nil"/>
            </w:tcBorders>
            <w:shd w:val="clear" w:color="auto" w:fill="auto"/>
            <w:noWrap/>
            <w:vAlign w:val="center"/>
            <w:hideMark/>
          </w:tcPr>
          <w:p w14:paraId="6D0FD00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15" w:type="pct"/>
            <w:tcBorders>
              <w:top w:val="nil"/>
              <w:bottom w:val="nil"/>
            </w:tcBorders>
            <w:shd w:val="clear" w:color="auto" w:fill="auto"/>
            <w:noWrap/>
            <w:vAlign w:val="center"/>
            <w:hideMark/>
          </w:tcPr>
          <w:p w14:paraId="12ABC3F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73.3%</w:t>
            </w:r>
          </w:p>
        </w:tc>
        <w:tc>
          <w:tcPr>
            <w:tcW w:w="376" w:type="pct"/>
            <w:tcBorders>
              <w:top w:val="nil"/>
              <w:bottom w:val="nil"/>
            </w:tcBorders>
            <w:shd w:val="clear" w:color="auto" w:fill="auto"/>
            <w:noWrap/>
            <w:vAlign w:val="center"/>
            <w:hideMark/>
          </w:tcPr>
          <w:p w14:paraId="628A335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0.493</w:t>
            </w:r>
          </w:p>
        </w:tc>
        <w:tc>
          <w:tcPr>
            <w:tcW w:w="914" w:type="pct"/>
            <w:tcBorders>
              <w:top w:val="nil"/>
              <w:bottom w:val="nil"/>
            </w:tcBorders>
            <w:shd w:val="clear" w:color="auto" w:fill="auto"/>
            <w:noWrap/>
            <w:vAlign w:val="center"/>
            <w:hideMark/>
          </w:tcPr>
          <w:p w14:paraId="6AE0BBE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12" w:type="pct"/>
            <w:tcBorders>
              <w:top w:val="nil"/>
              <w:bottom w:val="nil"/>
            </w:tcBorders>
            <w:shd w:val="clear" w:color="auto" w:fill="auto"/>
            <w:noWrap/>
            <w:vAlign w:val="center"/>
            <w:hideMark/>
          </w:tcPr>
          <w:p w14:paraId="4A94FC8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66.3%</w:t>
            </w:r>
          </w:p>
        </w:tc>
        <w:tc>
          <w:tcPr>
            <w:tcW w:w="372" w:type="pct"/>
            <w:tcBorders>
              <w:top w:val="nil"/>
              <w:bottom w:val="nil"/>
            </w:tcBorders>
            <w:shd w:val="clear" w:color="auto" w:fill="auto"/>
            <w:noWrap/>
            <w:vAlign w:val="center"/>
            <w:hideMark/>
          </w:tcPr>
          <w:p w14:paraId="50A7E99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0.242</w:t>
            </w:r>
          </w:p>
        </w:tc>
        <w:tc>
          <w:tcPr>
            <w:tcW w:w="900" w:type="pct"/>
            <w:tcBorders>
              <w:top w:val="nil"/>
              <w:bottom w:val="nil"/>
            </w:tcBorders>
            <w:shd w:val="clear" w:color="auto" w:fill="auto"/>
            <w:noWrap/>
            <w:vAlign w:val="center"/>
            <w:hideMark/>
          </w:tcPr>
          <w:p w14:paraId="54B9CC1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399" w:type="pct"/>
            <w:tcBorders>
              <w:top w:val="nil"/>
              <w:bottom w:val="nil"/>
            </w:tcBorders>
            <w:shd w:val="clear" w:color="auto" w:fill="auto"/>
            <w:noWrap/>
            <w:vAlign w:val="center"/>
            <w:hideMark/>
          </w:tcPr>
          <w:p w14:paraId="76D7F7C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84.7%</w:t>
            </w:r>
          </w:p>
        </w:tc>
        <w:tc>
          <w:tcPr>
            <w:tcW w:w="373" w:type="pct"/>
            <w:tcBorders>
              <w:top w:val="nil"/>
              <w:bottom w:val="nil"/>
            </w:tcBorders>
            <w:shd w:val="clear" w:color="auto" w:fill="auto"/>
            <w:noWrap/>
            <w:vAlign w:val="center"/>
            <w:hideMark/>
          </w:tcPr>
          <w:p w14:paraId="5648A00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0.329</w:t>
            </w:r>
          </w:p>
        </w:tc>
      </w:tr>
      <w:tr w:rsidR="005E0EE2" w:rsidRPr="00783596" w14:paraId="7B5EC193" w14:textId="77777777" w:rsidTr="00F83809">
        <w:trPr>
          <w:trHeight w:val="283"/>
          <w:jc w:val="center"/>
        </w:trPr>
        <w:tc>
          <w:tcPr>
            <w:tcW w:w="839" w:type="pct"/>
            <w:tcBorders>
              <w:top w:val="nil"/>
              <w:bottom w:val="nil"/>
            </w:tcBorders>
            <w:shd w:val="clear" w:color="auto" w:fill="auto"/>
            <w:noWrap/>
            <w:vAlign w:val="center"/>
            <w:hideMark/>
          </w:tcPr>
          <w:p w14:paraId="5A2D58D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15" w:type="pct"/>
            <w:tcBorders>
              <w:top w:val="nil"/>
              <w:bottom w:val="nil"/>
            </w:tcBorders>
            <w:shd w:val="clear" w:color="auto" w:fill="auto"/>
            <w:noWrap/>
            <w:vAlign w:val="center"/>
            <w:hideMark/>
          </w:tcPr>
          <w:p w14:paraId="18B5384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68.3%</w:t>
            </w:r>
          </w:p>
        </w:tc>
        <w:tc>
          <w:tcPr>
            <w:tcW w:w="376" w:type="pct"/>
            <w:tcBorders>
              <w:top w:val="nil"/>
              <w:bottom w:val="nil"/>
            </w:tcBorders>
            <w:shd w:val="clear" w:color="auto" w:fill="auto"/>
            <w:noWrap/>
            <w:vAlign w:val="center"/>
            <w:hideMark/>
          </w:tcPr>
          <w:p w14:paraId="7B3D847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0.277</w:t>
            </w:r>
          </w:p>
        </w:tc>
        <w:tc>
          <w:tcPr>
            <w:tcW w:w="914" w:type="pct"/>
            <w:tcBorders>
              <w:top w:val="nil"/>
              <w:bottom w:val="nil"/>
            </w:tcBorders>
            <w:shd w:val="clear" w:color="auto" w:fill="auto"/>
            <w:noWrap/>
            <w:vAlign w:val="center"/>
            <w:hideMark/>
          </w:tcPr>
          <w:p w14:paraId="020EABC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12" w:type="pct"/>
            <w:tcBorders>
              <w:top w:val="nil"/>
              <w:bottom w:val="nil"/>
            </w:tcBorders>
            <w:shd w:val="clear" w:color="auto" w:fill="auto"/>
            <w:noWrap/>
            <w:vAlign w:val="center"/>
            <w:hideMark/>
          </w:tcPr>
          <w:p w14:paraId="07E1E61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60.9%</w:t>
            </w:r>
          </w:p>
        </w:tc>
        <w:tc>
          <w:tcPr>
            <w:tcW w:w="372" w:type="pct"/>
            <w:tcBorders>
              <w:top w:val="nil"/>
              <w:bottom w:val="nil"/>
            </w:tcBorders>
            <w:shd w:val="clear" w:color="auto" w:fill="auto"/>
            <w:noWrap/>
            <w:vAlign w:val="center"/>
            <w:hideMark/>
          </w:tcPr>
          <w:p w14:paraId="0043C0B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0.190</w:t>
            </w:r>
          </w:p>
        </w:tc>
        <w:tc>
          <w:tcPr>
            <w:tcW w:w="900" w:type="pct"/>
            <w:tcBorders>
              <w:top w:val="nil"/>
              <w:bottom w:val="nil"/>
            </w:tcBorders>
            <w:shd w:val="clear" w:color="auto" w:fill="auto"/>
            <w:noWrap/>
            <w:vAlign w:val="center"/>
            <w:hideMark/>
          </w:tcPr>
          <w:p w14:paraId="42441EB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399" w:type="pct"/>
            <w:tcBorders>
              <w:top w:val="nil"/>
              <w:bottom w:val="nil"/>
            </w:tcBorders>
            <w:shd w:val="clear" w:color="auto" w:fill="auto"/>
            <w:noWrap/>
            <w:vAlign w:val="center"/>
            <w:hideMark/>
          </w:tcPr>
          <w:p w14:paraId="4A5ADD3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67.8%</w:t>
            </w:r>
          </w:p>
        </w:tc>
        <w:tc>
          <w:tcPr>
            <w:tcW w:w="373" w:type="pct"/>
            <w:tcBorders>
              <w:top w:val="nil"/>
              <w:bottom w:val="nil"/>
            </w:tcBorders>
            <w:shd w:val="clear" w:color="auto" w:fill="auto"/>
            <w:noWrap/>
            <w:vAlign w:val="center"/>
            <w:hideMark/>
          </w:tcPr>
          <w:p w14:paraId="1AE5C26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0.411</w:t>
            </w:r>
          </w:p>
        </w:tc>
      </w:tr>
      <w:tr w:rsidR="005E0EE2" w:rsidRPr="00783596" w14:paraId="4B6C5C66" w14:textId="77777777" w:rsidTr="00F83809">
        <w:trPr>
          <w:trHeight w:val="283"/>
          <w:jc w:val="center"/>
        </w:trPr>
        <w:tc>
          <w:tcPr>
            <w:tcW w:w="839" w:type="pct"/>
            <w:tcBorders>
              <w:top w:val="nil"/>
              <w:bottom w:val="nil"/>
            </w:tcBorders>
            <w:shd w:val="clear" w:color="auto" w:fill="auto"/>
            <w:noWrap/>
            <w:vAlign w:val="center"/>
            <w:hideMark/>
          </w:tcPr>
          <w:p w14:paraId="7D35296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15" w:type="pct"/>
            <w:tcBorders>
              <w:top w:val="nil"/>
              <w:bottom w:val="nil"/>
            </w:tcBorders>
            <w:shd w:val="clear" w:color="auto" w:fill="auto"/>
            <w:noWrap/>
            <w:vAlign w:val="center"/>
            <w:hideMark/>
          </w:tcPr>
          <w:p w14:paraId="7B8217C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55.0%</w:t>
            </w:r>
          </w:p>
        </w:tc>
        <w:tc>
          <w:tcPr>
            <w:tcW w:w="376" w:type="pct"/>
            <w:tcBorders>
              <w:top w:val="nil"/>
              <w:bottom w:val="nil"/>
            </w:tcBorders>
            <w:shd w:val="clear" w:color="auto" w:fill="auto"/>
            <w:noWrap/>
            <w:vAlign w:val="center"/>
            <w:hideMark/>
          </w:tcPr>
          <w:p w14:paraId="48D7128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0.344</w:t>
            </w:r>
          </w:p>
        </w:tc>
        <w:tc>
          <w:tcPr>
            <w:tcW w:w="914" w:type="pct"/>
            <w:tcBorders>
              <w:top w:val="nil"/>
              <w:bottom w:val="nil"/>
            </w:tcBorders>
            <w:shd w:val="clear" w:color="auto" w:fill="auto"/>
            <w:noWrap/>
            <w:vAlign w:val="center"/>
            <w:hideMark/>
          </w:tcPr>
          <w:p w14:paraId="7DEE617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12" w:type="pct"/>
            <w:tcBorders>
              <w:top w:val="nil"/>
              <w:bottom w:val="nil"/>
            </w:tcBorders>
            <w:shd w:val="clear" w:color="auto" w:fill="auto"/>
            <w:noWrap/>
            <w:vAlign w:val="center"/>
            <w:hideMark/>
          </w:tcPr>
          <w:p w14:paraId="3D1CFFD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55.9%</w:t>
            </w:r>
          </w:p>
        </w:tc>
        <w:tc>
          <w:tcPr>
            <w:tcW w:w="372" w:type="pct"/>
            <w:tcBorders>
              <w:top w:val="nil"/>
              <w:bottom w:val="nil"/>
            </w:tcBorders>
            <w:shd w:val="clear" w:color="auto" w:fill="auto"/>
            <w:noWrap/>
            <w:vAlign w:val="center"/>
            <w:hideMark/>
          </w:tcPr>
          <w:p w14:paraId="1C8EF82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0.361</w:t>
            </w:r>
          </w:p>
        </w:tc>
        <w:tc>
          <w:tcPr>
            <w:tcW w:w="900" w:type="pct"/>
            <w:tcBorders>
              <w:top w:val="nil"/>
              <w:bottom w:val="nil"/>
            </w:tcBorders>
            <w:shd w:val="clear" w:color="auto" w:fill="auto"/>
            <w:noWrap/>
            <w:vAlign w:val="center"/>
            <w:hideMark/>
          </w:tcPr>
          <w:p w14:paraId="33D1BF7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399" w:type="pct"/>
            <w:tcBorders>
              <w:top w:val="nil"/>
              <w:bottom w:val="nil"/>
            </w:tcBorders>
            <w:shd w:val="clear" w:color="auto" w:fill="auto"/>
            <w:noWrap/>
            <w:vAlign w:val="center"/>
            <w:hideMark/>
          </w:tcPr>
          <w:p w14:paraId="10ABEC6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60.4%</w:t>
            </w:r>
          </w:p>
        </w:tc>
        <w:tc>
          <w:tcPr>
            <w:tcW w:w="373" w:type="pct"/>
            <w:tcBorders>
              <w:top w:val="nil"/>
              <w:bottom w:val="nil"/>
            </w:tcBorders>
            <w:shd w:val="clear" w:color="auto" w:fill="auto"/>
            <w:noWrap/>
            <w:vAlign w:val="center"/>
            <w:hideMark/>
          </w:tcPr>
          <w:p w14:paraId="2E99555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0.402</w:t>
            </w:r>
          </w:p>
        </w:tc>
      </w:tr>
      <w:tr w:rsidR="005E0EE2" w:rsidRPr="00783596" w14:paraId="43C42C0D" w14:textId="77777777" w:rsidTr="00F83809">
        <w:trPr>
          <w:trHeight w:val="283"/>
          <w:jc w:val="center"/>
        </w:trPr>
        <w:tc>
          <w:tcPr>
            <w:tcW w:w="839" w:type="pct"/>
            <w:tcBorders>
              <w:top w:val="nil"/>
              <w:bottom w:val="nil"/>
            </w:tcBorders>
            <w:shd w:val="clear" w:color="auto" w:fill="auto"/>
            <w:noWrap/>
            <w:vAlign w:val="center"/>
            <w:hideMark/>
          </w:tcPr>
          <w:p w14:paraId="172194D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15" w:type="pct"/>
            <w:tcBorders>
              <w:top w:val="nil"/>
              <w:bottom w:val="nil"/>
            </w:tcBorders>
            <w:shd w:val="clear" w:color="auto" w:fill="auto"/>
            <w:noWrap/>
            <w:vAlign w:val="center"/>
            <w:hideMark/>
          </w:tcPr>
          <w:p w14:paraId="7E56CEA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55.0%</w:t>
            </w:r>
          </w:p>
        </w:tc>
        <w:tc>
          <w:tcPr>
            <w:tcW w:w="376" w:type="pct"/>
            <w:tcBorders>
              <w:top w:val="nil"/>
              <w:bottom w:val="nil"/>
            </w:tcBorders>
            <w:shd w:val="clear" w:color="auto" w:fill="auto"/>
            <w:noWrap/>
            <w:vAlign w:val="center"/>
            <w:hideMark/>
          </w:tcPr>
          <w:p w14:paraId="63427D0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0.318</w:t>
            </w:r>
          </w:p>
        </w:tc>
        <w:tc>
          <w:tcPr>
            <w:tcW w:w="914" w:type="pct"/>
            <w:tcBorders>
              <w:top w:val="nil"/>
              <w:bottom w:val="nil"/>
            </w:tcBorders>
            <w:shd w:val="clear" w:color="auto" w:fill="auto"/>
            <w:noWrap/>
            <w:vAlign w:val="center"/>
            <w:hideMark/>
          </w:tcPr>
          <w:p w14:paraId="08C3AE1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12" w:type="pct"/>
            <w:tcBorders>
              <w:top w:val="nil"/>
              <w:bottom w:val="nil"/>
            </w:tcBorders>
            <w:shd w:val="clear" w:color="auto" w:fill="auto"/>
            <w:noWrap/>
            <w:vAlign w:val="center"/>
            <w:hideMark/>
          </w:tcPr>
          <w:p w14:paraId="55FA90C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53.5%</w:t>
            </w:r>
          </w:p>
        </w:tc>
        <w:tc>
          <w:tcPr>
            <w:tcW w:w="372" w:type="pct"/>
            <w:tcBorders>
              <w:top w:val="nil"/>
              <w:bottom w:val="nil"/>
            </w:tcBorders>
            <w:shd w:val="clear" w:color="auto" w:fill="auto"/>
            <w:noWrap/>
            <w:vAlign w:val="center"/>
            <w:hideMark/>
          </w:tcPr>
          <w:p w14:paraId="0892109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0.335</w:t>
            </w:r>
          </w:p>
        </w:tc>
        <w:tc>
          <w:tcPr>
            <w:tcW w:w="900" w:type="pct"/>
            <w:tcBorders>
              <w:top w:val="nil"/>
              <w:bottom w:val="nil"/>
            </w:tcBorders>
            <w:shd w:val="clear" w:color="auto" w:fill="auto"/>
            <w:noWrap/>
            <w:vAlign w:val="center"/>
            <w:hideMark/>
          </w:tcPr>
          <w:p w14:paraId="669458C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399" w:type="pct"/>
            <w:tcBorders>
              <w:top w:val="nil"/>
              <w:bottom w:val="nil"/>
            </w:tcBorders>
            <w:shd w:val="clear" w:color="auto" w:fill="auto"/>
            <w:noWrap/>
            <w:vAlign w:val="center"/>
            <w:hideMark/>
          </w:tcPr>
          <w:p w14:paraId="641FEE1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57.9%</w:t>
            </w:r>
          </w:p>
        </w:tc>
        <w:tc>
          <w:tcPr>
            <w:tcW w:w="373" w:type="pct"/>
            <w:tcBorders>
              <w:top w:val="nil"/>
              <w:bottom w:val="nil"/>
            </w:tcBorders>
            <w:shd w:val="clear" w:color="auto" w:fill="auto"/>
            <w:noWrap/>
            <w:vAlign w:val="center"/>
            <w:hideMark/>
          </w:tcPr>
          <w:p w14:paraId="37FEC47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0.285</w:t>
            </w:r>
          </w:p>
        </w:tc>
      </w:tr>
      <w:tr w:rsidR="005E0EE2" w:rsidRPr="00783596" w14:paraId="64BBA782" w14:textId="77777777" w:rsidTr="00F83809">
        <w:trPr>
          <w:trHeight w:val="283"/>
          <w:jc w:val="center"/>
        </w:trPr>
        <w:tc>
          <w:tcPr>
            <w:tcW w:w="839" w:type="pct"/>
            <w:tcBorders>
              <w:top w:val="nil"/>
              <w:bottom w:val="nil"/>
            </w:tcBorders>
            <w:shd w:val="clear" w:color="auto" w:fill="auto"/>
            <w:noWrap/>
            <w:vAlign w:val="center"/>
            <w:hideMark/>
          </w:tcPr>
          <w:p w14:paraId="57DABD3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NO</w:t>
            </w:r>
          </w:p>
        </w:tc>
        <w:tc>
          <w:tcPr>
            <w:tcW w:w="415" w:type="pct"/>
            <w:tcBorders>
              <w:top w:val="nil"/>
              <w:bottom w:val="nil"/>
            </w:tcBorders>
            <w:shd w:val="clear" w:color="auto" w:fill="auto"/>
            <w:noWrap/>
            <w:vAlign w:val="center"/>
            <w:hideMark/>
          </w:tcPr>
          <w:p w14:paraId="7D9B018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42.6%</w:t>
            </w:r>
          </w:p>
        </w:tc>
        <w:tc>
          <w:tcPr>
            <w:tcW w:w="376" w:type="pct"/>
            <w:tcBorders>
              <w:top w:val="nil"/>
              <w:bottom w:val="nil"/>
            </w:tcBorders>
            <w:shd w:val="clear" w:color="auto" w:fill="auto"/>
            <w:noWrap/>
            <w:vAlign w:val="center"/>
            <w:hideMark/>
          </w:tcPr>
          <w:p w14:paraId="3E95E07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0.209</w:t>
            </w:r>
          </w:p>
        </w:tc>
        <w:tc>
          <w:tcPr>
            <w:tcW w:w="914" w:type="pct"/>
            <w:tcBorders>
              <w:top w:val="nil"/>
              <w:bottom w:val="nil"/>
            </w:tcBorders>
            <w:shd w:val="clear" w:color="auto" w:fill="auto"/>
            <w:noWrap/>
            <w:vAlign w:val="center"/>
            <w:hideMark/>
          </w:tcPr>
          <w:p w14:paraId="16D057F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12" w:type="pct"/>
            <w:tcBorders>
              <w:top w:val="nil"/>
              <w:bottom w:val="nil"/>
            </w:tcBorders>
            <w:shd w:val="clear" w:color="auto" w:fill="auto"/>
            <w:noWrap/>
            <w:vAlign w:val="center"/>
            <w:hideMark/>
          </w:tcPr>
          <w:p w14:paraId="51CAB34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53.5%</w:t>
            </w:r>
          </w:p>
        </w:tc>
        <w:tc>
          <w:tcPr>
            <w:tcW w:w="372" w:type="pct"/>
            <w:tcBorders>
              <w:top w:val="nil"/>
              <w:bottom w:val="nil"/>
            </w:tcBorders>
            <w:shd w:val="clear" w:color="auto" w:fill="auto"/>
            <w:noWrap/>
            <w:vAlign w:val="center"/>
            <w:hideMark/>
          </w:tcPr>
          <w:p w14:paraId="684CBF3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0.313</w:t>
            </w:r>
          </w:p>
        </w:tc>
        <w:tc>
          <w:tcPr>
            <w:tcW w:w="900" w:type="pct"/>
            <w:tcBorders>
              <w:top w:val="nil"/>
              <w:bottom w:val="nil"/>
            </w:tcBorders>
            <w:shd w:val="clear" w:color="auto" w:fill="auto"/>
            <w:noWrap/>
            <w:vAlign w:val="center"/>
            <w:hideMark/>
          </w:tcPr>
          <w:p w14:paraId="6350E76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399" w:type="pct"/>
            <w:tcBorders>
              <w:top w:val="nil"/>
              <w:bottom w:val="nil"/>
            </w:tcBorders>
            <w:shd w:val="clear" w:color="auto" w:fill="auto"/>
            <w:noWrap/>
            <w:vAlign w:val="center"/>
            <w:hideMark/>
          </w:tcPr>
          <w:p w14:paraId="31C9C09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29.7%</w:t>
            </w:r>
          </w:p>
        </w:tc>
        <w:tc>
          <w:tcPr>
            <w:tcW w:w="373" w:type="pct"/>
            <w:tcBorders>
              <w:top w:val="nil"/>
              <w:bottom w:val="nil"/>
            </w:tcBorders>
            <w:shd w:val="clear" w:color="auto" w:fill="auto"/>
            <w:noWrap/>
            <w:vAlign w:val="center"/>
            <w:hideMark/>
          </w:tcPr>
          <w:p w14:paraId="23ED615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0.166</w:t>
            </w:r>
          </w:p>
        </w:tc>
      </w:tr>
      <w:tr w:rsidR="005E0EE2" w:rsidRPr="00783596" w14:paraId="428E5A23" w14:textId="77777777" w:rsidTr="00F83809">
        <w:trPr>
          <w:trHeight w:val="283"/>
          <w:jc w:val="center"/>
        </w:trPr>
        <w:tc>
          <w:tcPr>
            <w:tcW w:w="839" w:type="pct"/>
            <w:tcBorders>
              <w:top w:val="nil"/>
            </w:tcBorders>
            <w:shd w:val="clear" w:color="auto" w:fill="auto"/>
            <w:noWrap/>
            <w:vAlign w:val="center"/>
            <w:hideMark/>
          </w:tcPr>
          <w:p w14:paraId="0E1617D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w:t>
            </w:r>
          </w:p>
        </w:tc>
        <w:tc>
          <w:tcPr>
            <w:tcW w:w="415" w:type="pct"/>
            <w:tcBorders>
              <w:top w:val="nil"/>
              <w:bottom w:val="nil"/>
            </w:tcBorders>
            <w:shd w:val="clear" w:color="auto" w:fill="auto"/>
            <w:noWrap/>
            <w:vAlign w:val="center"/>
            <w:hideMark/>
          </w:tcPr>
          <w:p w14:paraId="009C94D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41.6%</w:t>
            </w:r>
          </w:p>
        </w:tc>
        <w:tc>
          <w:tcPr>
            <w:tcW w:w="376" w:type="pct"/>
            <w:tcBorders>
              <w:top w:val="nil"/>
              <w:bottom w:val="nil"/>
            </w:tcBorders>
            <w:shd w:val="clear" w:color="auto" w:fill="auto"/>
            <w:noWrap/>
            <w:vAlign w:val="center"/>
            <w:hideMark/>
          </w:tcPr>
          <w:p w14:paraId="1207469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0.161</w:t>
            </w:r>
          </w:p>
        </w:tc>
        <w:tc>
          <w:tcPr>
            <w:tcW w:w="914" w:type="pct"/>
            <w:tcBorders>
              <w:top w:val="nil"/>
            </w:tcBorders>
            <w:shd w:val="clear" w:color="auto" w:fill="auto"/>
            <w:noWrap/>
            <w:vAlign w:val="center"/>
            <w:hideMark/>
          </w:tcPr>
          <w:p w14:paraId="3C2AD43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HNO</w:t>
            </w:r>
          </w:p>
        </w:tc>
        <w:tc>
          <w:tcPr>
            <w:tcW w:w="412" w:type="pct"/>
            <w:tcBorders>
              <w:top w:val="nil"/>
              <w:bottom w:val="nil"/>
            </w:tcBorders>
            <w:shd w:val="clear" w:color="auto" w:fill="auto"/>
            <w:noWrap/>
            <w:vAlign w:val="center"/>
            <w:hideMark/>
          </w:tcPr>
          <w:p w14:paraId="521BEF0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41.6%</w:t>
            </w:r>
          </w:p>
        </w:tc>
        <w:tc>
          <w:tcPr>
            <w:tcW w:w="372" w:type="pct"/>
            <w:tcBorders>
              <w:top w:val="nil"/>
              <w:bottom w:val="nil"/>
            </w:tcBorders>
            <w:shd w:val="clear" w:color="auto" w:fill="auto"/>
            <w:noWrap/>
            <w:vAlign w:val="center"/>
            <w:hideMark/>
          </w:tcPr>
          <w:p w14:paraId="14AE963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0.183</w:t>
            </w:r>
          </w:p>
        </w:tc>
        <w:tc>
          <w:tcPr>
            <w:tcW w:w="900" w:type="pct"/>
            <w:tcBorders>
              <w:top w:val="nil"/>
            </w:tcBorders>
            <w:shd w:val="clear" w:color="auto" w:fill="auto"/>
            <w:noWrap/>
            <w:vAlign w:val="center"/>
            <w:hideMark/>
          </w:tcPr>
          <w:p w14:paraId="08C4D92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399" w:type="pct"/>
            <w:tcBorders>
              <w:top w:val="nil"/>
            </w:tcBorders>
            <w:shd w:val="clear" w:color="auto" w:fill="auto"/>
            <w:noWrap/>
            <w:vAlign w:val="center"/>
            <w:hideMark/>
          </w:tcPr>
          <w:p w14:paraId="02CB709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25.7%</w:t>
            </w:r>
          </w:p>
        </w:tc>
        <w:tc>
          <w:tcPr>
            <w:tcW w:w="373" w:type="pct"/>
            <w:tcBorders>
              <w:top w:val="nil"/>
            </w:tcBorders>
            <w:shd w:val="clear" w:color="auto" w:fill="auto"/>
            <w:noWrap/>
            <w:vAlign w:val="center"/>
            <w:hideMark/>
          </w:tcPr>
          <w:p w14:paraId="51ABB01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0.180</w:t>
            </w:r>
          </w:p>
        </w:tc>
      </w:tr>
      <w:tr w:rsidR="005E0EE2" w:rsidRPr="00783596" w14:paraId="113B6DDD" w14:textId="77777777" w:rsidTr="00F83809">
        <w:trPr>
          <w:trHeight w:val="283"/>
          <w:jc w:val="center"/>
        </w:trPr>
        <w:tc>
          <w:tcPr>
            <w:tcW w:w="839" w:type="pct"/>
            <w:tcBorders>
              <w:top w:val="nil"/>
              <w:bottom w:val="single" w:sz="12" w:space="0" w:color="auto"/>
            </w:tcBorders>
            <w:shd w:val="clear" w:color="auto" w:fill="auto"/>
            <w:noWrap/>
            <w:vAlign w:val="center"/>
            <w:hideMark/>
          </w:tcPr>
          <w:p w14:paraId="6A24D90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15" w:type="pct"/>
            <w:tcBorders>
              <w:top w:val="nil"/>
              <w:bottom w:val="single" w:sz="12" w:space="0" w:color="auto"/>
            </w:tcBorders>
            <w:shd w:val="clear" w:color="auto" w:fill="auto"/>
            <w:noWrap/>
            <w:vAlign w:val="center"/>
            <w:hideMark/>
          </w:tcPr>
          <w:p w14:paraId="22A6424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31.7%</w:t>
            </w:r>
          </w:p>
        </w:tc>
        <w:tc>
          <w:tcPr>
            <w:tcW w:w="376" w:type="pct"/>
            <w:tcBorders>
              <w:top w:val="nil"/>
              <w:bottom w:val="single" w:sz="12" w:space="0" w:color="auto"/>
            </w:tcBorders>
            <w:shd w:val="clear" w:color="auto" w:fill="auto"/>
            <w:noWrap/>
            <w:vAlign w:val="center"/>
            <w:hideMark/>
          </w:tcPr>
          <w:p w14:paraId="5F4A414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0.171</w:t>
            </w:r>
          </w:p>
        </w:tc>
        <w:tc>
          <w:tcPr>
            <w:tcW w:w="914" w:type="pct"/>
            <w:tcBorders>
              <w:top w:val="nil"/>
              <w:bottom w:val="single" w:sz="12" w:space="0" w:color="auto"/>
            </w:tcBorders>
            <w:shd w:val="clear" w:color="auto" w:fill="auto"/>
            <w:noWrap/>
            <w:vAlign w:val="center"/>
            <w:hideMark/>
          </w:tcPr>
          <w:p w14:paraId="3EB6978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w:t>
            </w:r>
          </w:p>
        </w:tc>
        <w:tc>
          <w:tcPr>
            <w:tcW w:w="412" w:type="pct"/>
            <w:tcBorders>
              <w:top w:val="nil"/>
              <w:bottom w:val="single" w:sz="12" w:space="0" w:color="auto"/>
            </w:tcBorders>
            <w:shd w:val="clear" w:color="auto" w:fill="auto"/>
            <w:noWrap/>
            <w:vAlign w:val="center"/>
            <w:hideMark/>
          </w:tcPr>
          <w:p w14:paraId="7DDF2CD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40.6%</w:t>
            </w:r>
          </w:p>
        </w:tc>
        <w:tc>
          <w:tcPr>
            <w:tcW w:w="372" w:type="pct"/>
            <w:tcBorders>
              <w:top w:val="nil"/>
              <w:bottom w:val="single" w:sz="12" w:space="0" w:color="auto"/>
            </w:tcBorders>
            <w:shd w:val="clear" w:color="auto" w:fill="auto"/>
            <w:noWrap/>
            <w:vAlign w:val="center"/>
            <w:hideMark/>
          </w:tcPr>
          <w:p w14:paraId="75C8336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0.169</w:t>
            </w:r>
          </w:p>
        </w:tc>
        <w:tc>
          <w:tcPr>
            <w:tcW w:w="900" w:type="pct"/>
            <w:tcBorders>
              <w:top w:val="nil"/>
              <w:bottom w:val="single" w:sz="12" w:space="0" w:color="auto"/>
            </w:tcBorders>
            <w:shd w:val="clear" w:color="auto" w:fill="auto"/>
            <w:noWrap/>
            <w:vAlign w:val="center"/>
            <w:hideMark/>
          </w:tcPr>
          <w:p w14:paraId="1C690E0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H₂NO</w:t>
            </w:r>
          </w:p>
        </w:tc>
        <w:tc>
          <w:tcPr>
            <w:tcW w:w="399" w:type="pct"/>
            <w:tcBorders>
              <w:top w:val="nil"/>
              <w:bottom w:val="single" w:sz="12" w:space="0" w:color="auto"/>
            </w:tcBorders>
            <w:shd w:val="clear" w:color="auto" w:fill="auto"/>
            <w:noWrap/>
            <w:vAlign w:val="center"/>
            <w:hideMark/>
          </w:tcPr>
          <w:p w14:paraId="054ADB2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19.3%</w:t>
            </w:r>
          </w:p>
        </w:tc>
        <w:tc>
          <w:tcPr>
            <w:tcW w:w="373" w:type="pct"/>
            <w:tcBorders>
              <w:top w:val="nil"/>
              <w:bottom w:val="single" w:sz="12" w:space="0" w:color="auto"/>
            </w:tcBorders>
            <w:shd w:val="clear" w:color="auto" w:fill="auto"/>
            <w:noWrap/>
            <w:vAlign w:val="center"/>
            <w:hideMark/>
          </w:tcPr>
          <w:p w14:paraId="23C6807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0.070</w:t>
            </w:r>
          </w:p>
        </w:tc>
      </w:tr>
    </w:tbl>
    <w:p w14:paraId="2FF26AD6" w14:textId="77777777" w:rsidR="005E0EE2" w:rsidRPr="00BB174D" w:rsidRDefault="005E0EE2" w:rsidP="002F2239">
      <w:pPr>
        <w:spacing w:before="120" w:after="0"/>
        <w:rPr>
          <w:sz w:val="20"/>
          <w:szCs w:val="20"/>
        </w:rPr>
      </w:pPr>
      <w:r w:rsidRPr="00BB174D">
        <w:rPr>
          <w:sz w:val="20"/>
          <w:szCs w:val="20"/>
          <w:vertAlign w:val="superscript"/>
        </w:rPr>
        <w:t>a</w:t>
      </w:r>
      <w:r w:rsidRPr="00BB174D">
        <w:rPr>
          <w:sz w:val="20"/>
          <w:szCs w:val="20"/>
        </w:rPr>
        <w:t xml:space="preserve">: Number of data points for which the thermodynamic property has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sn</m:t>
                    </m:r>
                    <w:proofErr w:type="spellEnd"/>
                  </m:e>
                </m:acc>
              </m:e>
              <m:sub>
                <w:proofErr w:type="spellStart"/>
                <m:r>
                  <m:rPr>
                    <m:nor/>
                  </m:rPr>
                  <w:rPr>
                    <w:i/>
                    <w:iCs/>
                    <w:sz w:val="20"/>
                    <w:szCs w:val="20"/>
                  </w:rPr>
                  <m:t>ij</m:t>
                </m:r>
                <w:proofErr w:type="spellEnd"/>
              </m:sub>
            </m:sSub>
          </m:e>
        </m:d>
        <m:r>
          <m:rPr>
            <m:nor/>
          </m:rPr>
          <w:rPr>
            <w:rFonts w:ascii="Cambria Math"/>
            <w:sz w:val="20"/>
            <w:szCs w:val="20"/>
          </w:rPr>
          <m:t xml:space="preserve"> </m:t>
        </m:r>
        <m:r>
          <m:rPr>
            <m:nor/>
          </m:rPr>
          <w:rPr>
            <w:sz w:val="20"/>
            <w:szCs w:val="20"/>
          </w:rPr>
          <m:t>≥</m:t>
        </m:r>
        <m:r>
          <m:rPr>
            <m:nor/>
          </m:rPr>
          <w:rPr>
            <w:rFonts w:ascii="Cambria Math"/>
            <w:sz w:val="20"/>
            <w:szCs w:val="20"/>
          </w:rPr>
          <m:t xml:space="preserve"> </m:t>
        </m:r>
        <m:r>
          <m:rPr>
            <m:nor/>
          </m:rPr>
          <w:rPr>
            <w:sz w:val="20"/>
            <w:szCs w:val="20"/>
          </w:rPr>
          <m:t>0.1</m:t>
        </m:r>
      </m:oMath>
      <w:r w:rsidRPr="00BB174D">
        <w:rPr>
          <w:sz w:val="20"/>
          <w:szCs w:val="20"/>
        </w:rPr>
        <w:t xml:space="preserve"> or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m:t>
                    </m:r>
                    <m:r>
                      <m:rPr>
                        <m:nor/>
                      </m:rPr>
                      <w:rPr>
                        <w:i/>
                        <w:sz w:val="20"/>
                        <w:szCs w:val="20"/>
                      </w:rPr>
                      <m:t>s</m:t>
                    </m:r>
                    <m:r>
                      <m:rPr>
                        <m:nor/>
                      </m:rPr>
                      <w:rPr>
                        <w:i/>
                        <w:iCs/>
                        <w:sz w:val="20"/>
                        <w:szCs w:val="20"/>
                      </w:rPr>
                      <m:t>n</m:t>
                    </m:r>
                    <w:proofErr w:type="spellEnd"/>
                  </m:e>
                </m:acc>
              </m:e>
              <m:sub>
                <w:proofErr w:type="spellStart"/>
                <m:r>
                  <m:rPr>
                    <m:nor/>
                  </m:rPr>
                  <w:rPr>
                    <w:i/>
                    <w:iCs/>
                    <w:sz w:val="20"/>
                    <w:szCs w:val="20"/>
                  </w:rPr>
                  <m:t>ij</m:t>
                </m:r>
                <w:proofErr w:type="spellEnd"/>
              </m:sub>
            </m:sSub>
          </m:e>
        </m:d>
        <m:r>
          <m:rPr>
            <m:nor/>
          </m:rPr>
          <w:rPr>
            <w:rFonts w:ascii="Cambria Math"/>
            <w:sz w:val="20"/>
            <w:szCs w:val="20"/>
          </w:rPr>
          <m:t xml:space="preserve"> </m:t>
        </m:r>
        <m:r>
          <m:rPr>
            <m:nor/>
          </m:rPr>
          <w:rPr>
            <w:sz w:val="20"/>
            <w:szCs w:val="20"/>
          </w:rPr>
          <m:t>≥</m:t>
        </m:r>
        <m:r>
          <m:rPr>
            <m:nor/>
          </m:rPr>
          <w:rPr>
            <w:rFonts w:ascii="Cambria Math"/>
            <w:sz w:val="20"/>
            <w:szCs w:val="20"/>
          </w:rPr>
          <m:t xml:space="preserve"> </m:t>
        </m:r>
        <m:r>
          <m:rPr>
            <m:nor/>
          </m:rPr>
          <w:rPr>
            <w:sz w:val="20"/>
            <w:szCs w:val="20"/>
          </w:rPr>
          <m:t>0.1</m:t>
        </m:r>
      </m:oMath>
      <w:r w:rsidRPr="00BB174D">
        <w:rPr>
          <w:rFonts w:eastAsiaTheme="minorEastAsia"/>
          <w:sz w:val="20"/>
          <w:szCs w:val="20"/>
        </w:rPr>
        <w:t xml:space="preserve"> </w:t>
      </w:r>
      <w:r w:rsidRPr="00BB174D">
        <w:rPr>
          <w:sz w:val="20"/>
          <w:szCs w:val="20"/>
        </w:rPr>
        <w:t>divided (normalized) by the total number of data points.</w:t>
      </w:r>
    </w:p>
    <w:p w14:paraId="01F96C63" w14:textId="77777777" w:rsidR="005E0EE2" w:rsidRPr="00BB174D" w:rsidRDefault="005E0EE2" w:rsidP="0042705F">
      <w:pPr>
        <w:spacing w:after="0" w:line="240" w:lineRule="auto"/>
        <w:jc w:val="both"/>
        <w:rPr>
          <w:sz w:val="20"/>
          <w:szCs w:val="20"/>
        </w:rPr>
      </w:pPr>
      <w:r w:rsidRPr="00BB174D">
        <w:rPr>
          <w:sz w:val="20"/>
          <w:szCs w:val="20"/>
          <w:vertAlign w:val="superscript"/>
        </w:rPr>
        <w:t>b</w:t>
      </w:r>
      <w:r w:rsidRPr="00BB174D">
        <w:rPr>
          <w:sz w:val="20"/>
          <w:szCs w:val="20"/>
        </w:rPr>
        <w:t xml:space="preserve">: Average of the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sn</m:t>
                    </m:r>
                    <w:proofErr w:type="spellEnd"/>
                  </m:e>
                </m:acc>
              </m:e>
              <m:sub>
                <w:proofErr w:type="spellStart"/>
                <m:r>
                  <m:rPr>
                    <m:nor/>
                  </m:rPr>
                  <w:rPr>
                    <w:i/>
                    <w:iCs/>
                    <w:sz w:val="20"/>
                    <w:szCs w:val="20"/>
                  </w:rPr>
                  <m:t>ij</m:t>
                </m:r>
                <w:proofErr w:type="spellEnd"/>
              </m:sub>
            </m:sSub>
          </m:e>
        </m:d>
      </m:oMath>
      <w:r w:rsidRPr="00BB174D">
        <w:rPr>
          <w:rFonts w:eastAsiaTheme="minorEastAsia"/>
          <w:sz w:val="20"/>
          <w:szCs w:val="20"/>
        </w:rPr>
        <w:t xml:space="preserve"> or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m:t>
                    </m:r>
                    <m:r>
                      <m:rPr>
                        <m:nor/>
                      </m:rPr>
                      <w:rPr>
                        <w:i/>
                        <w:sz w:val="20"/>
                        <w:szCs w:val="20"/>
                      </w:rPr>
                      <m:t>s</m:t>
                    </m:r>
                    <m:r>
                      <m:rPr>
                        <m:nor/>
                      </m:rPr>
                      <w:rPr>
                        <w:i/>
                        <w:iCs/>
                        <w:sz w:val="20"/>
                        <w:szCs w:val="20"/>
                      </w:rPr>
                      <m:t>n</m:t>
                    </m:r>
                    <w:proofErr w:type="spellEnd"/>
                  </m:e>
                </m:acc>
              </m:e>
              <m:sub>
                <w:proofErr w:type="spellStart"/>
                <m:r>
                  <m:rPr>
                    <m:nor/>
                  </m:rPr>
                  <w:rPr>
                    <w:i/>
                    <w:iCs/>
                    <w:sz w:val="20"/>
                    <w:szCs w:val="20"/>
                  </w:rPr>
                  <m:t>ij</m:t>
                </m:r>
                <w:proofErr w:type="spellEnd"/>
              </m:sub>
            </m:sSub>
          </m:e>
        </m:d>
      </m:oMath>
      <w:r w:rsidRPr="00BB174D">
        <w:rPr>
          <w:rFonts w:eastAsiaTheme="minorEastAsia"/>
          <w:sz w:val="20"/>
          <w:szCs w:val="20"/>
        </w:rPr>
        <w:t xml:space="preserve"> </w:t>
      </w:r>
      <w:r w:rsidRPr="00BB174D">
        <w:rPr>
          <w:sz w:val="20"/>
          <w:szCs w:val="20"/>
        </w:rPr>
        <w:t xml:space="preserve">values </w:t>
      </w:r>
      <w:r>
        <w:rPr>
          <w:sz w:val="20"/>
          <w:szCs w:val="20"/>
        </w:rPr>
        <w:t>over</w:t>
      </w:r>
      <w:r w:rsidRPr="00BB174D">
        <w:rPr>
          <w:sz w:val="20"/>
          <w:szCs w:val="20"/>
        </w:rPr>
        <w:t xml:space="preserve"> all included data points for</w:t>
      </w:r>
      <w:r>
        <w:rPr>
          <w:sz w:val="20"/>
          <w:szCs w:val="20"/>
        </w:rPr>
        <w:t xml:space="preserve"> each</w:t>
      </w:r>
      <w:r w:rsidRPr="00BB174D">
        <w:rPr>
          <w:sz w:val="20"/>
          <w:szCs w:val="20"/>
        </w:rPr>
        <w:t xml:space="preserve"> thermodynamic property.</w:t>
      </w:r>
    </w:p>
    <w:p w14:paraId="58BFC0DE" w14:textId="77777777" w:rsidR="005E0EE2" w:rsidRPr="00BB174D" w:rsidRDefault="005E0EE2" w:rsidP="0042705F">
      <w:pPr>
        <w:spacing w:after="0" w:line="240" w:lineRule="auto"/>
        <w:jc w:val="both"/>
        <w:rPr>
          <w:sz w:val="20"/>
          <w:szCs w:val="20"/>
          <w:lang w:val="en-US"/>
        </w:rPr>
      </w:pPr>
      <w:r w:rsidRPr="00BB174D">
        <w:rPr>
          <w:sz w:val="20"/>
          <w:szCs w:val="20"/>
          <w:vertAlign w:val="superscript"/>
        </w:rPr>
        <w:t>c</w:t>
      </w:r>
      <w:r w:rsidRPr="00BB174D">
        <w:rPr>
          <w:sz w:val="20"/>
          <w:szCs w:val="20"/>
        </w:rPr>
        <w:t>: Refer to Kovács et al.</w:t>
      </w:r>
      <w:r w:rsidRPr="005E0EE2">
        <w:rPr>
          <w:vertAlign w:val="superscript"/>
        </w:rPr>
        <w:t xml:space="preserve"> 91</w:t>
      </w:r>
      <w:r w:rsidRPr="00BB174D">
        <w:rPr>
          <w:sz w:val="20"/>
          <w:szCs w:val="20"/>
        </w:rPr>
        <w:t xml:space="preserve"> for the definition of</w:t>
      </w:r>
      <w:r>
        <w:rPr>
          <w:sz w:val="20"/>
          <w:szCs w:val="20"/>
        </w:rPr>
        <w:t xml:space="preserve"> the</w:t>
      </w:r>
      <w:r w:rsidRPr="00BB174D">
        <w:rPr>
          <w:sz w:val="20"/>
          <w:szCs w:val="20"/>
        </w:rPr>
        <w:t xml:space="preserve">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m:t>
                </m:r>
                <m:r>
                  <m:rPr>
                    <m:nor/>
                  </m:rPr>
                  <w:rPr>
                    <w:i/>
                    <w:sz w:val="20"/>
                    <w:szCs w:val="20"/>
                    <w:lang w:val="en-US"/>
                  </w:rPr>
                  <m:t>s</m:t>
                </m:r>
                <m:r>
                  <m:rPr>
                    <m:nor/>
                  </m:rPr>
                  <w:rPr>
                    <w:i/>
                    <w:iCs/>
                    <w:sz w:val="20"/>
                    <w:szCs w:val="20"/>
                    <w:lang w:val="en-US"/>
                  </w:rPr>
                  <m:t>n</m:t>
                </m:r>
                <w:proofErr w:type="spellEnd"/>
              </m:e>
            </m:acc>
          </m:e>
          <m:sub>
            <w:proofErr w:type="spellStart"/>
            <m:r>
              <m:rPr>
                <m:nor/>
              </m:rPr>
              <w:rPr>
                <w:i/>
                <w:iCs/>
                <w:sz w:val="20"/>
                <w:szCs w:val="20"/>
                <w:lang w:val="en-US"/>
              </w:rPr>
              <m:t>ij</m:t>
            </m:r>
            <w:proofErr w:type="spellEnd"/>
          </m:sub>
        </m:sSub>
      </m:oMath>
      <w:r w:rsidRPr="00BB174D">
        <w:rPr>
          <w:rFonts w:eastAsiaTheme="minorEastAsia"/>
          <w:sz w:val="20"/>
          <w:szCs w:val="20"/>
          <w:lang w:val="en-US"/>
        </w:rPr>
        <w:t xml:space="preserve"> values (scaled semi</w:t>
      </w:r>
      <w:r w:rsidRPr="00BB174D">
        <w:rPr>
          <w:rFonts w:eastAsiaTheme="minorEastAsia"/>
          <w:sz w:val="20"/>
          <w:szCs w:val="20"/>
          <w:lang w:val="en-US"/>
        </w:rPr>
        <w:noBreakHyphen/>
        <w:t>normalized sensitivity coefficients).</w:t>
      </w:r>
    </w:p>
    <w:p w14:paraId="4F56F99D" w14:textId="77777777" w:rsidR="005E0EE2" w:rsidRDefault="005E0EE2" w:rsidP="002F2239">
      <w:pPr>
        <w:spacing w:after="0" w:line="360" w:lineRule="auto"/>
        <w:jc w:val="both"/>
        <w:rPr>
          <w:lang w:val="en-US"/>
        </w:rPr>
      </w:pPr>
    </w:p>
    <w:p w14:paraId="56B2DB45" w14:textId="77777777" w:rsidR="005E0EE2" w:rsidRDefault="005E0EE2" w:rsidP="002F2239">
      <w:pPr>
        <w:rPr>
          <w:lang w:val="en-US"/>
        </w:rPr>
      </w:pPr>
      <w:r>
        <w:rPr>
          <w:lang w:val="en-US"/>
        </w:rPr>
        <w:br w:type="page"/>
      </w:r>
    </w:p>
    <w:p w14:paraId="2692BABD" w14:textId="77777777" w:rsidR="005E0EE2" w:rsidRDefault="005E0EE2" w:rsidP="002F2239">
      <w:pPr>
        <w:pStyle w:val="Caption"/>
        <w:keepNext/>
        <w:ind w:left="0"/>
      </w:pPr>
      <w:proofErr w:type="spellStart"/>
      <w:r w:rsidRPr="0070134C">
        <w:rPr>
          <w:b/>
          <w:bCs/>
          <w:i w:val="0"/>
          <w:iCs w:val="0"/>
          <w:color w:val="auto"/>
          <w:sz w:val="20"/>
          <w:szCs w:val="20"/>
        </w:rPr>
        <w:lastRenderedPageBreak/>
        <w:t>Table</w:t>
      </w:r>
      <w:proofErr w:type="spellEnd"/>
      <w:r w:rsidRPr="0070134C">
        <w:rPr>
          <w:b/>
          <w:bCs/>
          <w:i w:val="0"/>
          <w:iCs w:val="0"/>
          <w:color w:val="auto"/>
          <w:sz w:val="20"/>
          <w:szCs w:val="20"/>
        </w:rPr>
        <w:t xml:space="preserve"> </w:t>
      </w:r>
      <w:r w:rsidRPr="00DD4B6F">
        <w:rPr>
          <w:b/>
          <w:bCs/>
          <w:i w:val="0"/>
          <w:iCs w:val="0"/>
          <w:color w:val="auto"/>
        </w:rPr>
        <w:t>A</w:t>
      </w:r>
      <w:bookmarkStart w:id="49" w:name="_Ref105765495"/>
      <w:r w:rsidRPr="00DD4B6F">
        <w:rPr>
          <w:b/>
          <w:bCs/>
          <w:i w:val="0"/>
          <w:iCs w:val="0"/>
          <w:color w:val="auto"/>
        </w:rPr>
        <w:fldChar w:fldCharType="begin"/>
      </w:r>
      <w:r w:rsidRPr="00DD4B6F">
        <w:rPr>
          <w:b/>
          <w:bCs/>
          <w:i w:val="0"/>
          <w:iCs w:val="0"/>
          <w:color w:val="auto"/>
        </w:rPr>
        <w:instrText xml:space="preserve"> SEQ Table_A \* ARABIC </w:instrText>
      </w:r>
      <w:r w:rsidRPr="00DD4B6F">
        <w:rPr>
          <w:b/>
          <w:bCs/>
          <w:i w:val="0"/>
          <w:iCs w:val="0"/>
          <w:color w:val="auto"/>
        </w:rPr>
        <w:fldChar w:fldCharType="separate"/>
      </w:r>
      <w:r>
        <w:rPr>
          <w:b/>
          <w:bCs/>
          <w:i w:val="0"/>
          <w:iCs w:val="0"/>
          <w:noProof/>
          <w:color w:val="auto"/>
        </w:rPr>
        <w:t>14</w:t>
      </w:r>
      <w:r w:rsidRPr="00DD4B6F">
        <w:rPr>
          <w:b/>
          <w:bCs/>
          <w:i w:val="0"/>
          <w:iCs w:val="0"/>
          <w:color w:val="auto"/>
        </w:rPr>
        <w:fldChar w:fldCharType="end"/>
      </w:r>
      <w:bookmarkEnd w:id="49"/>
      <w:r w:rsidRPr="0070134C">
        <w:rPr>
          <w:i w:val="0"/>
          <w:iCs w:val="0"/>
          <w:color w:val="auto"/>
          <w:sz w:val="20"/>
          <w:szCs w:val="20"/>
        </w:rPr>
        <w:t xml:space="preserve">. </w:t>
      </w:r>
      <w:proofErr w:type="spellStart"/>
      <w:r w:rsidRPr="00BC00F1">
        <w:rPr>
          <w:i w:val="0"/>
          <w:iCs w:val="0"/>
          <w:color w:val="auto"/>
          <w:sz w:val="20"/>
          <w:szCs w:val="20"/>
        </w:rPr>
        <w:t>Comparison</w:t>
      </w:r>
      <w:proofErr w:type="spellEnd"/>
      <w:r w:rsidRPr="00BC00F1">
        <w:rPr>
          <w:i w:val="0"/>
          <w:iCs w:val="0"/>
          <w:color w:val="auto"/>
          <w:sz w:val="20"/>
          <w:szCs w:val="20"/>
        </w:rPr>
        <w:t xml:space="preserve"> of </w:t>
      </w:r>
      <w:proofErr w:type="spellStart"/>
      <w:r w:rsidRPr="00BC00F1">
        <w:rPr>
          <w:i w:val="0"/>
          <w:iCs w:val="0"/>
          <w:color w:val="auto"/>
          <w:sz w:val="20"/>
          <w:szCs w:val="20"/>
        </w:rPr>
        <w:t>the</w:t>
      </w:r>
      <w:proofErr w:type="spellEnd"/>
      <w:r w:rsidRPr="00BC00F1">
        <w:rPr>
          <w:i w:val="0"/>
          <w:iCs w:val="0"/>
          <w:color w:val="auto"/>
          <w:sz w:val="20"/>
          <w:szCs w:val="20"/>
        </w:rPr>
        <w:t xml:space="preserve"> overall </w:t>
      </w:r>
      <w:proofErr w:type="spellStart"/>
      <w:r w:rsidRPr="00BC00F1">
        <w:rPr>
          <w:i w:val="0"/>
          <w:iCs w:val="0"/>
          <w:color w:val="auto"/>
          <w:sz w:val="20"/>
          <w:szCs w:val="20"/>
        </w:rPr>
        <w:t>sensitivity</w:t>
      </w:r>
      <w:proofErr w:type="spellEnd"/>
      <w:r w:rsidRPr="00BC00F1">
        <w:rPr>
          <w:i w:val="0"/>
          <w:iCs w:val="0"/>
          <w:color w:val="auto"/>
          <w:sz w:val="20"/>
          <w:szCs w:val="20"/>
        </w:rPr>
        <w:t xml:space="preserve"> </w:t>
      </w:r>
      <w:proofErr w:type="spellStart"/>
      <w:r w:rsidRPr="00BC00F1">
        <w:rPr>
          <w:i w:val="0"/>
          <w:iCs w:val="0"/>
          <w:color w:val="auto"/>
          <w:sz w:val="20"/>
          <w:szCs w:val="20"/>
        </w:rPr>
        <w:t>analysis</w:t>
      </w:r>
      <w:proofErr w:type="spellEnd"/>
      <w:r w:rsidRPr="00BC00F1">
        <w:rPr>
          <w:i w:val="0"/>
          <w:iCs w:val="0"/>
          <w:color w:val="auto"/>
          <w:sz w:val="20"/>
          <w:szCs w:val="20"/>
        </w:rPr>
        <w:t xml:space="preserve"> </w:t>
      </w:r>
      <w:proofErr w:type="spellStart"/>
      <w:r w:rsidRPr="00BC00F1">
        <w:rPr>
          <w:i w:val="0"/>
          <w:iCs w:val="0"/>
          <w:color w:val="auto"/>
          <w:sz w:val="20"/>
          <w:szCs w:val="20"/>
        </w:rPr>
        <w:t>results</w:t>
      </w:r>
      <w:proofErr w:type="spellEnd"/>
      <w:r>
        <w:rPr>
          <w:i w:val="0"/>
          <w:iCs w:val="0"/>
          <w:color w:val="auto"/>
          <w:sz w:val="20"/>
          <w:szCs w:val="20"/>
        </w:rPr>
        <w:t xml:space="preserve"> of </w:t>
      </w:r>
      <w:proofErr w:type="spellStart"/>
      <w:r>
        <w:rPr>
          <w:i w:val="0"/>
          <w:iCs w:val="0"/>
          <w:color w:val="auto"/>
          <w:sz w:val="20"/>
          <w:szCs w:val="20"/>
        </w:rPr>
        <w:t>thermodynamic</w:t>
      </w:r>
      <w:proofErr w:type="spellEnd"/>
      <w:r>
        <w:rPr>
          <w:i w:val="0"/>
          <w:iCs w:val="0"/>
          <w:color w:val="auto"/>
          <w:sz w:val="20"/>
          <w:szCs w:val="20"/>
        </w:rPr>
        <w:t xml:space="preserve"> </w:t>
      </w:r>
      <w:proofErr w:type="spellStart"/>
      <w:r>
        <w:rPr>
          <w:i w:val="0"/>
          <w:iCs w:val="0"/>
          <w:color w:val="auto"/>
          <w:sz w:val="20"/>
          <w:szCs w:val="20"/>
        </w:rPr>
        <w:t>data</w:t>
      </w:r>
      <w:proofErr w:type="spellEnd"/>
      <w:r w:rsidRPr="00BC00F1">
        <w:rPr>
          <w:i w:val="0"/>
          <w:iCs w:val="0"/>
          <w:color w:val="auto"/>
          <w:sz w:val="20"/>
          <w:szCs w:val="20"/>
        </w:rPr>
        <w:t xml:space="preserve"> </w:t>
      </w:r>
      <w:proofErr w:type="spellStart"/>
      <w:r w:rsidRPr="00BC00F1">
        <w:rPr>
          <w:i w:val="0"/>
          <w:iCs w:val="0"/>
          <w:color w:val="auto"/>
          <w:sz w:val="20"/>
          <w:szCs w:val="20"/>
        </w:rPr>
        <w:t>for</w:t>
      </w:r>
      <w:proofErr w:type="spellEnd"/>
      <w:r>
        <w:rPr>
          <w:i w:val="0"/>
          <w:iCs w:val="0"/>
          <w:color w:val="auto"/>
          <w:sz w:val="20"/>
          <w:szCs w:val="20"/>
        </w:rPr>
        <w:t xml:space="preserve"> </w:t>
      </w:r>
      <w:proofErr w:type="spellStart"/>
      <w:r>
        <w:rPr>
          <w:i w:val="0"/>
          <w:iCs w:val="0"/>
          <w:color w:val="auto"/>
          <w:sz w:val="20"/>
          <w:szCs w:val="20"/>
        </w:rPr>
        <w:t>laminar</w:t>
      </w:r>
      <w:proofErr w:type="spellEnd"/>
      <w:r>
        <w:rPr>
          <w:i w:val="0"/>
          <w:iCs w:val="0"/>
          <w:color w:val="auto"/>
          <w:sz w:val="20"/>
          <w:szCs w:val="20"/>
        </w:rPr>
        <w:t xml:space="preserve"> </w:t>
      </w:r>
      <w:proofErr w:type="spellStart"/>
      <w:r>
        <w:rPr>
          <w:i w:val="0"/>
          <w:iCs w:val="0"/>
          <w:color w:val="auto"/>
          <w:sz w:val="20"/>
          <w:szCs w:val="20"/>
        </w:rPr>
        <w:t>burning</w:t>
      </w:r>
      <w:proofErr w:type="spellEnd"/>
      <w:r>
        <w:rPr>
          <w:i w:val="0"/>
          <w:iCs w:val="0"/>
          <w:color w:val="auto"/>
          <w:sz w:val="20"/>
          <w:szCs w:val="20"/>
        </w:rPr>
        <w:t xml:space="preserve"> </w:t>
      </w:r>
      <w:proofErr w:type="spellStart"/>
      <w:r>
        <w:rPr>
          <w:i w:val="0"/>
          <w:iCs w:val="0"/>
          <w:color w:val="auto"/>
          <w:sz w:val="20"/>
          <w:szCs w:val="20"/>
        </w:rPr>
        <w:t>velocity</w:t>
      </w:r>
      <w:proofErr w:type="spellEnd"/>
      <w:r>
        <w:rPr>
          <w:i w:val="0"/>
          <w:iCs w:val="0"/>
          <w:color w:val="auto"/>
          <w:sz w:val="20"/>
          <w:szCs w:val="20"/>
        </w:rPr>
        <w:t xml:space="preserve"> </w:t>
      </w:r>
      <w:proofErr w:type="spellStart"/>
      <w:r>
        <w:rPr>
          <w:i w:val="0"/>
          <w:iCs w:val="0"/>
          <w:color w:val="auto"/>
          <w:sz w:val="20"/>
          <w:szCs w:val="20"/>
        </w:rPr>
        <w:t>measurements</w:t>
      </w:r>
      <w:proofErr w:type="spellEnd"/>
      <w:r>
        <w:rPr>
          <w:i w:val="0"/>
          <w:iCs w:val="0"/>
          <w:color w:val="auto"/>
          <w:sz w:val="20"/>
          <w:szCs w:val="20"/>
        </w:rPr>
        <w:t xml:space="preserve"> </w:t>
      </w:r>
      <w:proofErr w:type="spellStart"/>
      <w:r>
        <w:rPr>
          <w:i w:val="0"/>
          <w:iCs w:val="0"/>
          <w:color w:val="auto"/>
          <w:sz w:val="20"/>
          <w:szCs w:val="20"/>
        </w:rPr>
        <w:t>using</w:t>
      </w:r>
      <w:proofErr w:type="spellEnd"/>
      <w:r>
        <w:rPr>
          <w:i w:val="0"/>
          <w:iCs w:val="0"/>
          <w:color w:val="auto"/>
          <w:sz w:val="20"/>
          <w:szCs w:val="20"/>
        </w:rPr>
        <w:t xml:space="preserve"> NH</w:t>
      </w:r>
      <w:r w:rsidRPr="00C637E9">
        <w:rPr>
          <w:i w:val="0"/>
          <w:iCs w:val="0"/>
          <w:color w:val="auto"/>
          <w:sz w:val="20"/>
          <w:szCs w:val="20"/>
          <w:vertAlign w:val="subscript"/>
        </w:rPr>
        <w:t>3</w:t>
      </w:r>
      <w:r>
        <w:rPr>
          <w:i w:val="0"/>
          <w:iCs w:val="0"/>
          <w:color w:val="auto"/>
          <w:sz w:val="20"/>
          <w:szCs w:val="20"/>
        </w:rPr>
        <w:t>/</w:t>
      </w:r>
      <w:proofErr w:type="spellStart"/>
      <w:r>
        <w:rPr>
          <w:i w:val="0"/>
          <w:iCs w:val="0"/>
          <w:color w:val="auto"/>
          <w:sz w:val="20"/>
          <w:szCs w:val="20"/>
        </w:rPr>
        <w:t>syngas</w:t>
      </w:r>
      <w:proofErr w:type="spellEnd"/>
      <w:r>
        <w:rPr>
          <w:i w:val="0"/>
          <w:iCs w:val="0"/>
          <w:color w:val="auto"/>
          <w:sz w:val="20"/>
          <w:szCs w:val="20"/>
        </w:rPr>
        <w:t xml:space="preserve"> </w:t>
      </w:r>
      <w:proofErr w:type="spellStart"/>
      <w:r>
        <w:rPr>
          <w:i w:val="0"/>
          <w:iCs w:val="0"/>
          <w:color w:val="auto"/>
          <w:sz w:val="20"/>
          <w:szCs w:val="20"/>
        </w:rPr>
        <w:t>fuel</w:t>
      </w:r>
      <w:proofErr w:type="spellEnd"/>
      <w:r>
        <w:rPr>
          <w:i w:val="0"/>
          <w:iCs w:val="0"/>
          <w:color w:val="auto"/>
          <w:sz w:val="20"/>
          <w:szCs w:val="20"/>
        </w:rPr>
        <w:t xml:space="preserve"> </w:t>
      </w:r>
      <w:proofErr w:type="spellStart"/>
      <w:r>
        <w:rPr>
          <w:i w:val="0"/>
          <w:iCs w:val="0"/>
          <w:color w:val="auto"/>
          <w:sz w:val="20"/>
          <w:szCs w:val="20"/>
        </w:rPr>
        <w:t>mixtures</w:t>
      </w:r>
      <w:proofErr w:type="spellEnd"/>
      <w:r>
        <w:rPr>
          <w:i w:val="0"/>
          <w:iCs w:val="0"/>
          <w:color w:val="auto"/>
          <w:sz w:val="20"/>
          <w:szCs w:val="20"/>
        </w:rPr>
        <w:t xml:space="preserve"> (874 </w:t>
      </w:r>
      <w:proofErr w:type="spellStart"/>
      <w:r>
        <w:rPr>
          <w:i w:val="0"/>
          <w:iCs w:val="0"/>
          <w:color w:val="auto"/>
          <w:sz w:val="20"/>
          <w:szCs w:val="20"/>
        </w:rPr>
        <w:t>investigated</w:t>
      </w:r>
      <w:proofErr w:type="spellEnd"/>
      <w:r>
        <w:rPr>
          <w:i w:val="0"/>
          <w:iCs w:val="0"/>
          <w:color w:val="auto"/>
          <w:sz w:val="20"/>
          <w:szCs w:val="20"/>
        </w:rPr>
        <w:t xml:space="preserve"> </w:t>
      </w:r>
      <w:proofErr w:type="spellStart"/>
      <w:r>
        <w:rPr>
          <w:i w:val="0"/>
          <w:iCs w:val="0"/>
          <w:color w:val="auto"/>
          <w:sz w:val="20"/>
          <w:szCs w:val="20"/>
        </w:rPr>
        <w:t>data</w:t>
      </w:r>
      <w:proofErr w:type="spellEnd"/>
      <w:r>
        <w:rPr>
          <w:i w:val="0"/>
          <w:iCs w:val="0"/>
          <w:color w:val="auto"/>
          <w:sz w:val="20"/>
          <w:szCs w:val="20"/>
        </w:rPr>
        <w:t xml:space="preserve"> </w:t>
      </w:r>
      <w:proofErr w:type="spellStart"/>
      <w:r>
        <w:rPr>
          <w:i w:val="0"/>
          <w:iCs w:val="0"/>
          <w:color w:val="auto"/>
          <w:sz w:val="20"/>
          <w:szCs w:val="20"/>
        </w:rPr>
        <w:t>points</w:t>
      </w:r>
      <w:proofErr w:type="spellEnd"/>
      <w:r>
        <w:rPr>
          <w:i w:val="0"/>
          <w:iCs w:val="0"/>
          <w:color w:val="auto"/>
          <w:sz w:val="20"/>
          <w:szCs w:val="20"/>
        </w:rPr>
        <w:t>). The</w:t>
      </w:r>
      <w:r w:rsidRPr="00BC00F1">
        <w:rPr>
          <w:i w:val="0"/>
          <w:iCs w:val="0"/>
          <w:color w:val="auto"/>
          <w:sz w:val="20"/>
          <w:szCs w:val="20"/>
        </w:rPr>
        <w:t xml:space="preserve"> 10</w:t>
      </w:r>
      <w:r>
        <w:rPr>
          <w:i w:val="0"/>
          <w:iCs w:val="0"/>
          <w:color w:val="auto"/>
          <w:sz w:val="20"/>
          <w:szCs w:val="20"/>
        </w:rPr>
        <w:noBreakHyphen/>
        <w:t>10</w:t>
      </w:r>
      <w:r w:rsidRPr="00BC00F1">
        <w:rPr>
          <w:i w:val="0"/>
          <w:iCs w:val="0"/>
          <w:color w:val="auto"/>
          <w:sz w:val="20"/>
          <w:szCs w:val="20"/>
        </w:rPr>
        <w:t xml:space="preserve"> most </w:t>
      </w:r>
      <w:proofErr w:type="spellStart"/>
      <w:r w:rsidRPr="00BC00F1">
        <w:rPr>
          <w:i w:val="0"/>
          <w:iCs w:val="0"/>
          <w:color w:val="auto"/>
          <w:sz w:val="20"/>
          <w:szCs w:val="20"/>
        </w:rPr>
        <w:t>sensitive</w:t>
      </w:r>
      <w:proofErr w:type="spellEnd"/>
      <w:r w:rsidRPr="00BC00F1">
        <w:rPr>
          <w:i w:val="0"/>
          <w:iCs w:val="0"/>
          <w:color w:val="auto"/>
          <w:sz w:val="20"/>
          <w:szCs w:val="20"/>
        </w:rPr>
        <w:t xml:space="preserve"> species of </w:t>
      </w:r>
      <w:proofErr w:type="spellStart"/>
      <w:r w:rsidRPr="00BC00F1">
        <w:rPr>
          <w:i w:val="0"/>
          <w:iCs w:val="0"/>
          <w:color w:val="auto"/>
          <w:sz w:val="20"/>
          <w:szCs w:val="20"/>
        </w:rPr>
        <w:t>the</w:t>
      </w:r>
      <w:proofErr w:type="spellEnd"/>
      <w:r w:rsidRPr="00BC00F1">
        <w:rPr>
          <w:i w:val="0"/>
          <w:iCs w:val="0"/>
          <w:color w:val="auto"/>
          <w:sz w:val="20"/>
          <w:szCs w:val="20"/>
        </w:rPr>
        <w:t xml:space="preserve"> </w:t>
      </w:r>
      <w:proofErr w:type="spellStart"/>
      <w:r>
        <w:rPr>
          <w:i w:val="0"/>
          <w:iCs w:val="0"/>
          <w:color w:val="auto"/>
          <w:sz w:val="20"/>
          <w:szCs w:val="20"/>
        </w:rPr>
        <w:t>three</w:t>
      </w:r>
      <w:proofErr w:type="spellEnd"/>
      <w:r w:rsidRPr="00BC00F1">
        <w:rPr>
          <w:i w:val="0"/>
          <w:iCs w:val="0"/>
          <w:color w:val="auto"/>
          <w:sz w:val="20"/>
          <w:szCs w:val="20"/>
        </w:rPr>
        <w:t xml:space="preserve"> </w:t>
      </w:r>
      <w:proofErr w:type="spellStart"/>
      <w:r w:rsidRPr="00BC00F1">
        <w:rPr>
          <w:i w:val="0"/>
          <w:iCs w:val="0"/>
          <w:color w:val="auto"/>
          <w:sz w:val="20"/>
          <w:szCs w:val="20"/>
        </w:rPr>
        <w:t>investigated</w:t>
      </w:r>
      <w:proofErr w:type="spellEnd"/>
      <w:r w:rsidRPr="00BC00F1">
        <w:rPr>
          <w:i w:val="0"/>
          <w:iCs w:val="0"/>
          <w:color w:val="auto"/>
          <w:sz w:val="20"/>
          <w:szCs w:val="20"/>
        </w:rPr>
        <w:t xml:space="preserve"> </w:t>
      </w:r>
      <w:proofErr w:type="spellStart"/>
      <w:r w:rsidRPr="00BC00F1">
        <w:rPr>
          <w:i w:val="0"/>
          <w:iCs w:val="0"/>
          <w:color w:val="auto"/>
          <w:sz w:val="20"/>
          <w:szCs w:val="20"/>
        </w:rPr>
        <w:t>mechanisms</w:t>
      </w:r>
      <w:proofErr w:type="spellEnd"/>
      <w:r>
        <w:rPr>
          <w:i w:val="0"/>
          <w:iCs w:val="0"/>
          <w:color w:val="auto"/>
          <w:sz w:val="20"/>
          <w:szCs w:val="20"/>
        </w:rPr>
        <w:t xml:space="preserve"> </w:t>
      </w:r>
      <w:proofErr w:type="spellStart"/>
      <w:r>
        <w:rPr>
          <w:i w:val="0"/>
          <w:iCs w:val="0"/>
          <w:color w:val="auto"/>
          <w:sz w:val="20"/>
          <w:szCs w:val="20"/>
        </w:rPr>
        <w:t>are</w:t>
      </w:r>
      <w:proofErr w:type="spellEnd"/>
      <w:r>
        <w:rPr>
          <w:i w:val="0"/>
          <w:iCs w:val="0"/>
          <w:color w:val="auto"/>
          <w:sz w:val="20"/>
          <w:szCs w:val="20"/>
        </w:rPr>
        <w:t xml:space="preserve"> </w:t>
      </w:r>
      <w:proofErr w:type="spellStart"/>
      <w:r>
        <w:rPr>
          <w:i w:val="0"/>
          <w:iCs w:val="0"/>
          <w:color w:val="auto"/>
          <w:sz w:val="20"/>
          <w:szCs w:val="20"/>
        </w:rPr>
        <w:t>shown</w:t>
      </w:r>
      <w:proofErr w:type="spellEnd"/>
      <w:r>
        <w:rPr>
          <w:i w:val="0"/>
          <w:iCs w:val="0"/>
          <w:color w:val="auto"/>
          <w:sz w:val="20"/>
          <w:szCs w:val="20"/>
        </w:rPr>
        <w:t xml:space="preserve"> </w:t>
      </w:r>
      <w:proofErr w:type="spellStart"/>
      <w:r>
        <w:rPr>
          <w:i w:val="0"/>
          <w:iCs w:val="0"/>
          <w:color w:val="auto"/>
          <w:sz w:val="20"/>
          <w:szCs w:val="20"/>
        </w:rPr>
        <w:t>for</w:t>
      </w:r>
      <w:proofErr w:type="spellEnd"/>
      <w:r>
        <w:rPr>
          <w:i w:val="0"/>
          <w:iCs w:val="0"/>
          <w:color w:val="auto"/>
          <w:sz w:val="20"/>
          <w:szCs w:val="20"/>
        </w:rPr>
        <w:t xml:space="preserve"> </w:t>
      </w:r>
      <w:proofErr w:type="spellStart"/>
      <w:r>
        <w:rPr>
          <w:i w:val="0"/>
          <w:iCs w:val="0"/>
          <w:color w:val="auto"/>
          <w:sz w:val="20"/>
          <w:szCs w:val="20"/>
        </w:rPr>
        <w:t>each</w:t>
      </w:r>
      <w:proofErr w:type="spellEnd"/>
      <w:r>
        <w:rPr>
          <w:i w:val="0"/>
          <w:iCs w:val="0"/>
          <w:color w:val="auto"/>
          <w:sz w:val="20"/>
          <w:szCs w:val="20"/>
        </w:rPr>
        <w:t xml:space="preserve"> </w:t>
      </w:r>
      <w:proofErr w:type="spellStart"/>
      <w:r>
        <w:rPr>
          <w:i w:val="0"/>
          <w:iCs w:val="0"/>
          <w:color w:val="auto"/>
          <w:sz w:val="20"/>
          <w:szCs w:val="20"/>
        </w:rPr>
        <w:t>thermodynamic</w:t>
      </w:r>
      <w:proofErr w:type="spellEnd"/>
      <w:r>
        <w:rPr>
          <w:i w:val="0"/>
          <w:iCs w:val="0"/>
          <w:color w:val="auto"/>
          <w:sz w:val="20"/>
          <w:szCs w:val="20"/>
        </w:rPr>
        <w:t xml:space="preserve"> </w:t>
      </w:r>
      <w:proofErr w:type="spellStart"/>
      <w:r>
        <w:rPr>
          <w:i w:val="0"/>
          <w:iCs w:val="0"/>
          <w:color w:val="auto"/>
          <w:sz w:val="20"/>
          <w:szCs w:val="20"/>
        </w:rPr>
        <w:t>property</w:t>
      </w:r>
      <w:proofErr w:type="spellEnd"/>
      <w:r>
        <w:rPr>
          <w:i w:val="0"/>
          <w:iCs w:val="0"/>
          <w:color w:val="auto"/>
          <w:sz w:val="20"/>
          <w:szCs w:val="20"/>
        </w:rPr>
        <w:t xml:space="preserve"> </w:t>
      </w:r>
      <w:proofErr w:type="spellStart"/>
      <w:r>
        <w:rPr>
          <w:i w:val="0"/>
          <w:iCs w:val="0"/>
          <w:color w:val="auto"/>
          <w:sz w:val="20"/>
          <w:szCs w:val="20"/>
        </w:rPr>
        <w:t>separately</w:t>
      </w:r>
      <w:proofErr w:type="spellEnd"/>
      <w:r>
        <w:rPr>
          <w:i w:val="0"/>
          <w:iCs w:val="0"/>
          <w:color w:val="auto"/>
          <w:sz w:val="20"/>
          <w:szCs w:val="20"/>
        </w:rPr>
        <w:t>.</w:t>
      </w:r>
    </w:p>
    <w:tbl>
      <w:tblPr>
        <w:tblW w:w="5000" w:type="pct"/>
        <w:jc w:val="center"/>
        <w:tblLook w:val="04A0" w:firstRow="1" w:lastRow="0" w:firstColumn="1" w:lastColumn="0" w:noHBand="0" w:noVBand="1"/>
      </w:tblPr>
      <w:tblGrid>
        <w:gridCol w:w="1519"/>
        <w:gridCol w:w="833"/>
        <w:gridCol w:w="692"/>
        <w:gridCol w:w="1637"/>
        <w:gridCol w:w="833"/>
        <w:gridCol w:w="695"/>
        <w:gridCol w:w="1640"/>
        <w:gridCol w:w="742"/>
        <w:gridCol w:w="697"/>
      </w:tblGrid>
      <w:tr w:rsidR="005E0EE2" w:rsidRPr="00783596" w14:paraId="73D8F792" w14:textId="77777777" w:rsidTr="00C637E9">
        <w:trPr>
          <w:trHeight w:val="340"/>
          <w:jc w:val="center"/>
        </w:trPr>
        <w:tc>
          <w:tcPr>
            <w:tcW w:w="5000" w:type="pct"/>
            <w:gridSpan w:val="9"/>
            <w:tcBorders>
              <w:top w:val="single" w:sz="12" w:space="0" w:color="auto"/>
              <w:bottom w:val="single" w:sz="12" w:space="0" w:color="auto"/>
            </w:tcBorders>
            <w:shd w:val="clear" w:color="auto" w:fill="auto"/>
            <w:noWrap/>
            <w:vAlign w:val="center"/>
          </w:tcPr>
          <w:p w14:paraId="6612A1E0"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 xml:space="preserve">LBV experiments: 874 investigated data points </w:t>
            </w:r>
          </w:p>
        </w:tc>
      </w:tr>
      <w:tr w:rsidR="005E0EE2" w:rsidRPr="00783596" w14:paraId="014AE524" w14:textId="77777777" w:rsidTr="00F83809">
        <w:trPr>
          <w:trHeight w:val="28"/>
          <w:jc w:val="center"/>
        </w:trPr>
        <w:tc>
          <w:tcPr>
            <w:tcW w:w="1639" w:type="pct"/>
            <w:gridSpan w:val="3"/>
            <w:tcBorders>
              <w:top w:val="single" w:sz="12" w:space="0" w:color="auto"/>
              <w:bottom w:val="single" w:sz="12" w:space="0" w:color="auto"/>
            </w:tcBorders>
            <w:shd w:val="clear" w:color="auto" w:fill="auto"/>
            <w:noWrap/>
            <w:vAlign w:val="center"/>
          </w:tcPr>
          <w:p w14:paraId="659E9D23"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Mei-2021</w:t>
            </w:r>
          </w:p>
        </w:tc>
        <w:tc>
          <w:tcPr>
            <w:tcW w:w="1704" w:type="pct"/>
            <w:gridSpan w:val="3"/>
            <w:tcBorders>
              <w:top w:val="single" w:sz="12" w:space="0" w:color="auto"/>
              <w:bottom w:val="single" w:sz="12" w:space="0" w:color="auto"/>
            </w:tcBorders>
            <w:shd w:val="clear" w:color="auto" w:fill="auto"/>
            <w:noWrap/>
            <w:vAlign w:val="center"/>
          </w:tcPr>
          <w:p w14:paraId="10FF46B9"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Mei-2020</w:t>
            </w:r>
          </w:p>
        </w:tc>
        <w:tc>
          <w:tcPr>
            <w:tcW w:w="1656" w:type="pct"/>
            <w:gridSpan w:val="3"/>
            <w:tcBorders>
              <w:top w:val="single" w:sz="12" w:space="0" w:color="auto"/>
              <w:bottom w:val="single" w:sz="12" w:space="0" w:color="auto"/>
            </w:tcBorders>
            <w:shd w:val="clear" w:color="auto" w:fill="auto"/>
            <w:noWrap/>
            <w:vAlign w:val="center"/>
          </w:tcPr>
          <w:p w14:paraId="2C48D61D"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Shrestha-2021</w:t>
            </w:r>
          </w:p>
        </w:tc>
      </w:tr>
      <w:tr w:rsidR="005E0EE2" w:rsidRPr="00783596" w14:paraId="5A1714CC" w14:textId="77777777" w:rsidTr="00F83809">
        <w:trPr>
          <w:trHeight w:val="28"/>
          <w:jc w:val="center"/>
        </w:trPr>
        <w:tc>
          <w:tcPr>
            <w:tcW w:w="818" w:type="pct"/>
            <w:tcBorders>
              <w:top w:val="single" w:sz="12" w:space="0" w:color="auto"/>
              <w:bottom w:val="single" w:sz="12" w:space="0" w:color="000000"/>
            </w:tcBorders>
            <w:shd w:val="clear" w:color="auto" w:fill="auto"/>
            <w:noWrap/>
            <w:vAlign w:val="center"/>
            <w:hideMark/>
          </w:tcPr>
          <w:p w14:paraId="314537F2"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448" w:type="pct"/>
            <w:tcBorders>
              <w:top w:val="single" w:sz="12" w:space="0" w:color="auto"/>
              <w:bottom w:val="single" w:sz="12" w:space="0" w:color="000000"/>
            </w:tcBorders>
            <w:shd w:val="clear" w:color="auto" w:fill="auto"/>
            <w:noWrap/>
            <w:vAlign w:val="center"/>
            <w:hideMark/>
          </w:tcPr>
          <w:p w14:paraId="47801CA7"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3" w:type="pct"/>
            <w:tcBorders>
              <w:top w:val="single" w:sz="12" w:space="0" w:color="auto"/>
              <w:bottom w:val="single" w:sz="12" w:space="0" w:color="000000"/>
            </w:tcBorders>
            <w:shd w:val="clear" w:color="auto" w:fill="auto"/>
            <w:noWrap/>
            <w:vAlign w:val="center"/>
            <w:hideMark/>
          </w:tcPr>
          <w:p w14:paraId="18D7FA90"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c>
          <w:tcPr>
            <w:tcW w:w="882" w:type="pct"/>
            <w:tcBorders>
              <w:top w:val="single" w:sz="12" w:space="0" w:color="auto"/>
              <w:bottom w:val="single" w:sz="12" w:space="0" w:color="000000"/>
            </w:tcBorders>
            <w:shd w:val="clear" w:color="auto" w:fill="auto"/>
            <w:noWrap/>
            <w:vAlign w:val="center"/>
            <w:hideMark/>
          </w:tcPr>
          <w:p w14:paraId="30B437D6"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448" w:type="pct"/>
            <w:tcBorders>
              <w:top w:val="single" w:sz="12" w:space="0" w:color="auto"/>
              <w:bottom w:val="single" w:sz="12" w:space="0" w:color="000000"/>
            </w:tcBorders>
            <w:shd w:val="clear" w:color="auto" w:fill="auto"/>
            <w:noWrap/>
            <w:vAlign w:val="center"/>
            <w:hideMark/>
          </w:tcPr>
          <w:p w14:paraId="0CCED833"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4" w:type="pct"/>
            <w:tcBorders>
              <w:top w:val="single" w:sz="12" w:space="0" w:color="auto"/>
              <w:bottom w:val="single" w:sz="12" w:space="0" w:color="000000"/>
            </w:tcBorders>
            <w:shd w:val="clear" w:color="auto" w:fill="auto"/>
            <w:noWrap/>
            <w:vAlign w:val="center"/>
            <w:hideMark/>
          </w:tcPr>
          <w:p w14:paraId="7648CCA1"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c>
          <w:tcPr>
            <w:tcW w:w="883" w:type="pct"/>
            <w:tcBorders>
              <w:top w:val="single" w:sz="12" w:space="0" w:color="auto"/>
              <w:bottom w:val="single" w:sz="12" w:space="0" w:color="000000"/>
            </w:tcBorders>
            <w:shd w:val="clear" w:color="auto" w:fill="auto"/>
            <w:noWrap/>
            <w:vAlign w:val="center"/>
            <w:hideMark/>
          </w:tcPr>
          <w:p w14:paraId="61DF2DDA"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Species</w:t>
            </w:r>
          </w:p>
        </w:tc>
        <w:tc>
          <w:tcPr>
            <w:tcW w:w="399" w:type="pct"/>
            <w:tcBorders>
              <w:top w:val="single" w:sz="12" w:space="0" w:color="auto"/>
              <w:bottom w:val="single" w:sz="12" w:space="0" w:color="000000"/>
            </w:tcBorders>
            <w:shd w:val="clear" w:color="auto" w:fill="auto"/>
            <w:noWrap/>
            <w:vAlign w:val="center"/>
            <w:hideMark/>
          </w:tcPr>
          <w:p w14:paraId="49EEFDA7" w14:textId="77777777" w:rsidR="005E0EE2" w:rsidRPr="00783596" w:rsidRDefault="005E0EE2" w:rsidP="005C7961">
            <w:pPr>
              <w:spacing w:after="0" w:line="240" w:lineRule="auto"/>
              <w:jc w:val="center"/>
              <w:rPr>
                <w:rFonts w:eastAsia="Times New Roman"/>
                <w:b/>
                <w:bCs/>
                <w:color w:val="000000"/>
                <w:sz w:val="20"/>
                <w:szCs w:val="20"/>
                <w:lang w:eastAsia="en-GB"/>
              </w:rPr>
            </w:pPr>
            <w:proofErr w:type="spellStart"/>
            <w:r w:rsidRPr="00783596">
              <w:rPr>
                <w:rFonts w:eastAsia="Times New Roman"/>
                <w:b/>
                <w:bCs/>
                <w:color w:val="000000"/>
                <w:sz w:val="20"/>
                <w:szCs w:val="20"/>
                <w:lang w:eastAsia="en-GB"/>
              </w:rPr>
              <w:t>Freq.</w:t>
            </w:r>
            <w:r w:rsidRPr="00783596">
              <w:rPr>
                <w:rFonts w:eastAsia="Times New Roman"/>
                <w:b/>
                <w:bCs/>
                <w:color w:val="000000"/>
                <w:sz w:val="20"/>
                <w:szCs w:val="20"/>
                <w:vertAlign w:val="superscript"/>
                <w:lang w:eastAsia="en-GB"/>
              </w:rPr>
              <w:t>a</w:t>
            </w:r>
            <w:proofErr w:type="spellEnd"/>
          </w:p>
        </w:tc>
        <w:tc>
          <w:tcPr>
            <w:tcW w:w="374" w:type="pct"/>
            <w:tcBorders>
              <w:top w:val="single" w:sz="12" w:space="0" w:color="auto"/>
              <w:bottom w:val="single" w:sz="12" w:space="0" w:color="000000"/>
            </w:tcBorders>
            <w:shd w:val="clear" w:color="auto" w:fill="auto"/>
            <w:noWrap/>
            <w:vAlign w:val="center"/>
            <w:hideMark/>
          </w:tcPr>
          <w:p w14:paraId="7085DA5D" w14:textId="77777777" w:rsidR="005E0EE2" w:rsidRPr="00783596" w:rsidRDefault="005E0EE2" w:rsidP="005C7961">
            <w:pPr>
              <w:spacing w:after="0" w:line="240" w:lineRule="auto"/>
              <w:jc w:val="center"/>
              <w:rPr>
                <w:rFonts w:eastAsia="Times New Roman"/>
                <w:b/>
                <w:bCs/>
                <w:color w:val="000000"/>
                <w:sz w:val="20"/>
                <w:szCs w:val="20"/>
                <w:lang w:eastAsia="en-GB"/>
              </w:rPr>
            </w:pPr>
            <m:oMath>
              <m:acc>
                <m:accPr>
                  <m:chr m:val="̅"/>
                  <m:ctrlPr>
                    <w:rPr>
                      <w:rFonts w:ascii="Cambria Math" w:hAnsi="Cambria Math"/>
                      <w:b/>
                      <w:bCs/>
                      <w:i/>
                      <w:sz w:val="20"/>
                      <w:szCs w:val="20"/>
                    </w:rPr>
                  </m:ctrlPr>
                </m:accPr>
                <m:e>
                  <m:d>
                    <m:dPr>
                      <m:begChr m:val="|"/>
                      <m:endChr m:val="|"/>
                      <m:ctrlPr>
                        <w:rPr>
                          <w:rFonts w:ascii="Cambria Math" w:hAnsi="Cambria Math"/>
                          <w:b/>
                          <w:bCs/>
                          <w:i/>
                          <w:sz w:val="20"/>
                          <w:szCs w:val="20"/>
                        </w:rPr>
                      </m:ctrlPr>
                    </m:dPr>
                    <m:e>
                      <m:sSub>
                        <m:sSubPr>
                          <m:ctrlPr>
                            <w:rPr>
                              <w:rFonts w:ascii="Cambria Math" w:hAnsi="Cambria Math"/>
                              <w:b/>
                              <w:bCs/>
                              <w:i/>
                              <w:sz w:val="20"/>
                              <w:szCs w:val="20"/>
                            </w:rPr>
                          </m:ctrlPr>
                        </m:sSubPr>
                        <m:e>
                          <m:acc>
                            <m:accPr>
                              <m:chr m:val="̃"/>
                              <m:ctrlPr>
                                <w:rPr>
                                  <w:rFonts w:ascii="Cambria Math" w:hAnsi="Cambria Math"/>
                                  <w:b/>
                                  <w:bCs/>
                                  <w:i/>
                                  <w:sz w:val="20"/>
                                  <w:szCs w:val="20"/>
                                </w:rPr>
                              </m:ctrlPr>
                            </m:accPr>
                            <m:e>
                              <w:proofErr w:type="spellStart"/>
                              <m:r>
                                <m:rPr>
                                  <m:nor/>
                                </m:rPr>
                                <w:rPr>
                                  <w:b/>
                                  <w:bCs/>
                                  <w:i/>
                                  <w:sz w:val="20"/>
                                  <w:szCs w:val="20"/>
                                </w:rPr>
                                <m:t>sn</m:t>
                              </m:r>
                              <w:proofErr w:type="spellEnd"/>
                            </m:e>
                          </m:acc>
                        </m:e>
                        <m:sub>
                          <w:proofErr w:type="spellStart"/>
                          <m:r>
                            <m:rPr>
                              <m:nor/>
                            </m:rPr>
                            <w:rPr>
                              <w:b/>
                              <w:bCs/>
                              <w:i/>
                              <w:sz w:val="20"/>
                              <w:szCs w:val="20"/>
                            </w:rPr>
                            <m:t>ij</m:t>
                          </m:r>
                          <w:proofErr w:type="spellEnd"/>
                        </m:sub>
                      </m:sSub>
                    </m:e>
                  </m:d>
                </m:e>
              </m:acc>
            </m:oMath>
            <w:r w:rsidRPr="00783596">
              <w:rPr>
                <w:rFonts w:eastAsia="Times New Roman"/>
                <w:b/>
                <w:bCs/>
                <w:sz w:val="20"/>
                <w:szCs w:val="20"/>
                <w:vertAlign w:val="superscript"/>
              </w:rPr>
              <w:t>b</w:t>
            </w:r>
          </w:p>
        </w:tc>
      </w:tr>
      <w:tr w:rsidR="005E0EE2" w:rsidRPr="00783596" w14:paraId="227318A2" w14:textId="77777777" w:rsidTr="00C637E9">
        <w:trPr>
          <w:trHeight w:val="283"/>
          <w:jc w:val="center"/>
        </w:trPr>
        <w:tc>
          <w:tcPr>
            <w:tcW w:w="5000" w:type="pct"/>
            <w:gridSpan w:val="9"/>
            <w:tcBorders>
              <w:top w:val="single" w:sz="12" w:space="0" w:color="auto"/>
              <w:bottom w:val="single" w:sz="12" w:space="0" w:color="000000"/>
            </w:tcBorders>
            <w:shd w:val="clear" w:color="auto" w:fill="auto"/>
            <w:noWrap/>
            <w:vAlign w:val="center"/>
          </w:tcPr>
          <w:p w14:paraId="4285CF6B" w14:textId="77777777" w:rsidR="005E0EE2" w:rsidRPr="00783596" w:rsidRDefault="005E0EE2" w:rsidP="005C7961">
            <w:pPr>
              <w:spacing w:after="0" w:line="240" w:lineRule="auto"/>
              <w:jc w:val="center"/>
              <w:rPr>
                <w:rFonts w:eastAsia="Times New Roman"/>
                <w:b/>
                <w:bCs/>
                <w:color w:val="000000"/>
                <w:sz w:val="20"/>
                <w:szCs w:val="20"/>
                <w:lang w:eastAsia="en-GB"/>
              </w:rPr>
            </w:pPr>
            <w:r>
              <w:rPr>
                <w:rFonts w:eastAsia="Times New Roman"/>
                <w:b/>
                <w:bCs/>
                <w:color w:val="000000"/>
                <w:sz w:val="20"/>
                <w:szCs w:val="20"/>
                <w:lang w:eastAsia="en-GB"/>
              </w:rPr>
              <w:t>Constant-pressure s</w:t>
            </w:r>
            <w:r w:rsidRPr="00783596">
              <w:rPr>
                <w:rFonts w:eastAsia="Times New Roman"/>
                <w:b/>
                <w:bCs/>
                <w:color w:val="000000"/>
                <w:sz w:val="20"/>
                <w:szCs w:val="20"/>
                <w:lang w:eastAsia="en-GB"/>
              </w:rPr>
              <w:t xml:space="preserve">tandard </w:t>
            </w:r>
            <w:r>
              <w:rPr>
                <w:rFonts w:eastAsia="Times New Roman"/>
                <w:b/>
                <w:bCs/>
                <w:color w:val="000000"/>
                <w:sz w:val="20"/>
                <w:szCs w:val="20"/>
                <w:lang w:eastAsia="en-GB"/>
              </w:rPr>
              <w:t>molar</w:t>
            </w:r>
            <w:r w:rsidRPr="00783596">
              <w:rPr>
                <w:rFonts w:eastAsia="Times New Roman"/>
                <w:b/>
                <w:bCs/>
                <w:color w:val="000000"/>
                <w:sz w:val="20"/>
                <w:szCs w:val="20"/>
                <w:lang w:eastAsia="en-GB"/>
              </w:rPr>
              <w:t xml:space="preserve"> heat capacity at 300 K</w:t>
            </w:r>
          </w:p>
        </w:tc>
      </w:tr>
      <w:tr w:rsidR="005E0EE2" w:rsidRPr="00783596" w14:paraId="325583CD" w14:textId="77777777" w:rsidTr="00F83809">
        <w:trPr>
          <w:trHeight w:val="283"/>
          <w:jc w:val="center"/>
        </w:trPr>
        <w:tc>
          <w:tcPr>
            <w:tcW w:w="818" w:type="pct"/>
            <w:tcBorders>
              <w:top w:val="nil"/>
              <w:bottom w:val="nil"/>
            </w:tcBorders>
            <w:shd w:val="clear" w:color="auto" w:fill="auto"/>
            <w:noWrap/>
            <w:vAlign w:val="center"/>
            <w:hideMark/>
          </w:tcPr>
          <w:p w14:paraId="3484D3B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N₂</w:t>
            </w:r>
          </w:p>
        </w:tc>
        <w:tc>
          <w:tcPr>
            <w:tcW w:w="448" w:type="pct"/>
            <w:tcBorders>
              <w:top w:val="nil"/>
              <w:bottom w:val="nil"/>
            </w:tcBorders>
            <w:shd w:val="clear" w:color="auto" w:fill="auto"/>
            <w:noWrap/>
            <w:vAlign w:val="center"/>
            <w:hideMark/>
          </w:tcPr>
          <w:p w14:paraId="66BC188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97.7%</w:t>
            </w:r>
          </w:p>
        </w:tc>
        <w:tc>
          <w:tcPr>
            <w:tcW w:w="373" w:type="pct"/>
            <w:tcBorders>
              <w:top w:val="nil"/>
              <w:bottom w:val="nil"/>
            </w:tcBorders>
            <w:shd w:val="clear" w:color="auto" w:fill="auto"/>
            <w:noWrap/>
            <w:vAlign w:val="center"/>
            <w:hideMark/>
          </w:tcPr>
          <w:p w14:paraId="5905101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0.318</w:t>
            </w:r>
          </w:p>
        </w:tc>
        <w:tc>
          <w:tcPr>
            <w:tcW w:w="882" w:type="pct"/>
            <w:tcBorders>
              <w:top w:val="nil"/>
              <w:bottom w:val="nil"/>
            </w:tcBorders>
            <w:shd w:val="clear" w:color="auto" w:fill="auto"/>
            <w:noWrap/>
            <w:vAlign w:val="center"/>
            <w:hideMark/>
          </w:tcPr>
          <w:p w14:paraId="324611A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N₂</w:t>
            </w:r>
          </w:p>
        </w:tc>
        <w:tc>
          <w:tcPr>
            <w:tcW w:w="448" w:type="pct"/>
            <w:tcBorders>
              <w:top w:val="nil"/>
              <w:bottom w:val="nil"/>
            </w:tcBorders>
            <w:shd w:val="clear" w:color="auto" w:fill="auto"/>
            <w:noWrap/>
            <w:vAlign w:val="center"/>
            <w:hideMark/>
          </w:tcPr>
          <w:p w14:paraId="4520E7D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97.9%</w:t>
            </w:r>
          </w:p>
        </w:tc>
        <w:tc>
          <w:tcPr>
            <w:tcW w:w="374" w:type="pct"/>
            <w:tcBorders>
              <w:top w:val="nil"/>
              <w:bottom w:val="nil"/>
            </w:tcBorders>
            <w:shd w:val="clear" w:color="auto" w:fill="auto"/>
            <w:noWrap/>
            <w:vAlign w:val="center"/>
            <w:hideMark/>
          </w:tcPr>
          <w:p w14:paraId="1A6B4D0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0.329</w:t>
            </w:r>
          </w:p>
        </w:tc>
        <w:tc>
          <w:tcPr>
            <w:tcW w:w="883" w:type="pct"/>
            <w:tcBorders>
              <w:top w:val="nil"/>
              <w:bottom w:val="nil"/>
            </w:tcBorders>
            <w:shd w:val="clear" w:color="auto" w:fill="auto"/>
            <w:noWrap/>
            <w:vAlign w:val="center"/>
            <w:hideMark/>
          </w:tcPr>
          <w:p w14:paraId="2177775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N₂</w:t>
            </w:r>
          </w:p>
        </w:tc>
        <w:tc>
          <w:tcPr>
            <w:tcW w:w="399" w:type="pct"/>
            <w:tcBorders>
              <w:top w:val="nil"/>
              <w:bottom w:val="nil"/>
            </w:tcBorders>
            <w:shd w:val="clear" w:color="auto" w:fill="auto"/>
            <w:noWrap/>
            <w:vAlign w:val="center"/>
            <w:hideMark/>
          </w:tcPr>
          <w:p w14:paraId="7F29FDF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97.6%</w:t>
            </w:r>
          </w:p>
        </w:tc>
        <w:tc>
          <w:tcPr>
            <w:tcW w:w="374" w:type="pct"/>
            <w:tcBorders>
              <w:top w:val="nil"/>
              <w:bottom w:val="nil"/>
            </w:tcBorders>
            <w:shd w:val="clear" w:color="auto" w:fill="auto"/>
            <w:noWrap/>
            <w:vAlign w:val="center"/>
            <w:hideMark/>
          </w:tcPr>
          <w:p w14:paraId="0902251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0.315</w:t>
            </w:r>
          </w:p>
        </w:tc>
      </w:tr>
      <w:tr w:rsidR="005E0EE2" w:rsidRPr="00783596" w14:paraId="2C72E783" w14:textId="77777777" w:rsidTr="00F83809">
        <w:trPr>
          <w:trHeight w:val="283"/>
          <w:jc w:val="center"/>
        </w:trPr>
        <w:tc>
          <w:tcPr>
            <w:tcW w:w="818" w:type="pct"/>
            <w:tcBorders>
              <w:top w:val="nil"/>
              <w:bottom w:val="nil"/>
            </w:tcBorders>
            <w:shd w:val="clear" w:color="auto" w:fill="auto"/>
            <w:noWrap/>
            <w:vAlign w:val="center"/>
            <w:hideMark/>
          </w:tcPr>
          <w:p w14:paraId="15AE1BE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48" w:type="pct"/>
            <w:tcBorders>
              <w:top w:val="nil"/>
              <w:bottom w:val="nil"/>
            </w:tcBorders>
            <w:shd w:val="clear" w:color="auto" w:fill="auto"/>
            <w:noWrap/>
            <w:vAlign w:val="center"/>
            <w:hideMark/>
          </w:tcPr>
          <w:p w14:paraId="53712AE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96.2%</w:t>
            </w:r>
          </w:p>
        </w:tc>
        <w:tc>
          <w:tcPr>
            <w:tcW w:w="373" w:type="pct"/>
            <w:tcBorders>
              <w:top w:val="nil"/>
              <w:bottom w:val="nil"/>
            </w:tcBorders>
            <w:shd w:val="clear" w:color="auto" w:fill="auto"/>
            <w:noWrap/>
            <w:vAlign w:val="center"/>
            <w:hideMark/>
          </w:tcPr>
          <w:p w14:paraId="3787024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0.810</w:t>
            </w:r>
          </w:p>
        </w:tc>
        <w:tc>
          <w:tcPr>
            <w:tcW w:w="882" w:type="pct"/>
            <w:tcBorders>
              <w:top w:val="nil"/>
              <w:bottom w:val="nil"/>
            </w:tcBorders>
            <w:shd w:val="clear" w:color="auto" w:fill="auto"/>
            <w:noWrap/>
            <w:vAlign w:val="center"/>
            <w:hideMark/>
          </w:tcPr>
          <w:p w14:paraId="516E75D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48" w:type="pct"/>
            <w:tcBorders>
              <w:top w:val="nil"/>
              <w:bottom w:val="nil"/>
            </w:tcBorders>
            <w:shd w:val="clear" w:color="auto" w:fill="auto"/>
            <w:noWrap/>
            <w:vAlign w:val="center"/>
            <w:hideMark/>
          </w:tcPr>
          <w:p w14:paraId="15ACA1F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95.3%</w:t>
            </w:r>
          </w:p>
        </w:tc>
        <w:tc>
          <w:tcPr>
            <w:tcW w:w="374" w:type="pct"/>
            <w:tcBorders>
              <w:top w:val="nil"/>
              <w:bottom w:val="nil"/>
            </w:tcBorders>
            <w:shd w:val="clear" w:color="auto" w:fill="auto"/>
            <w:noWrap/>
            <w:vAlign w:val="center"/>
            <w:hideMark/>
          </w:tcPr>
          <w:p w14:paraId="1ACE2BD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0.793</w:t>
            </w:r>
          </w:p>
        </w:tc>
        <w:tc>
          <w:tcPr>
            <w:tcW w:w="883" w:type="pct"/>
            <w:tcBorders>
              <w:top w:val="nil"/>
              <w:bottom w:val="nil"/>
            </w:tcBorders>
            <w:shd w:val="clear" w:color="auto" w:fill="auto"/>
            <w:noWrap/>
            <w:vAlign w:val="center"/>
            <w:hideMark/>
          </w:tcPr>
          <w:p w14:paraId="7273B56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399" w:type="pct"/>
            <w:tcBorders>
              <w:top w:val="nil"/>
              <w:bottom w:val="nil"/>
            </w:tcBorders>
            <w:shd w:val="clear" w:color="auto" w:fill="auto"/>
            <w:noWrap/>
            <w:vAlign w:val="center"/>
            <w:hideMark/>
          </w:tcPr>
          <w:p w14:paraId="5C0357B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94.2%</w:t>
            </w:r>
          </w:p>
        </w:tc>
        <w:tc>
          <w:tcPr>
            <w:tcW w:w="374" w:type="pct"/>
            <w:tcBorders>
              <w:top w:val="nil"/>
              <w:bottom w:val="nil"/>
            </w:tcBorders>
            <w:shd w:val="clear" w:color="auto" w:fill="auto"/>
            <w:noWrap/>
            <w:vAlign w:val="center"/>
            <w:hideMark/>
          </w:tcPr>
          <w:p w14:paraId="0749920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0.771</w:t>
            </w:r>
          </w:p>
        </w:tc>
      </w:tr>
      <w:tr w:rsidR="005E0EE2" w:rsidRPr="00783596" w14:paraId="2624B3B1" w14:textId="77777777" w:rsidTr="00F83809">
        <w:trPr>
          <w:trHeight w:val="283"/>
          <w:jc w:val="center"/>
        </w:trPr>
        <w:tc>
          <w:tcPr>
            <w:tcW w:w="818" w:type="pct"/>
            <w:tcBorders>
              <w:top w:val="nil"/>
              <w:bottom w:val="nil"/>
            </w:tcBorders>
            <w:shd w:val="clear" w:color="auto" w:fill="auto"/>
            <w:noWrap/>
            <w:vAlign w:val="center"/>
            <w:hideMark/>
          </w:tcPr>
          <w:p w14:paraId="4F285A7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48" w:type="pct"/>
            <w:tcBorders>
              <w:top w:val="nil"/>
              <w:bottom w:val="nil"/>
            </w:tcBorders>
            <w:shd w:val="clear" w:color="auto" w:fill="auto"/>
            <w:noWrap/>
            <w:vAlign w:val="center"/>
            <w:hideMark/>
          </w:tcPr>
          <w:p w14:paraId="5A22705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92.9%</w:t>
            </w:r>
          </w:p>
        </w:tc>
        <w:tc>
          <w:tcPr>
            <w:tcW w:w="373" w:type="pct"/>
            <w:tcBorders>
              <w:top w:val="nil"/>
              <w:bottom w:val="nil"/>
            </w:tcBorders>
            <w:shd w:val="clear" w:color="auto" w:fill="auto"/>
            <w:noWrap/>
            <w:vAlign w:val="center"/>
            <w:hideMark/>
          </w:tcPr>
          <w:p w14:paraId="763C00B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0.494</w:t>
            </w:r>
          </w:p>
        </w:tc>
        <w:tc>
          <w:tcPr>
            <w:tcW w:w="882" w:type="pct"/>
            <w:tcBorders>
              <w:top w:val="nil"/>
              <w:bottom w:val="nil"/>
            </w:tcBorders>
            <w:shd w:val="clear" w:color="auto" w:fill="auto"/>
            <w:noWrap/>
            <w:vAlign w:val="center"/>
            <w:hideMark/>
          </w:tcPr>
          <w:p w14:paraId="76F50B4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48" w:type="pct"/>
            <w:tcBorders>
              <w:top w:val="nil"/>
              <w:bottom w:val="nil"/>
            </w:tcBorders>
            <w:shd w:val="clear" w:color="auto" w:fill="auto"/>
            <w:noWrap/>
            <w:vAlign w:val="center"/>
            <w:hideMark/>
          </w:tcPr>
          <w:p w14:paraId="31BF957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93.4%</w:t>
            </w:r>
          </w:p>
        </w:tc>
        <w:tc>
          <w:tcPr>
            <w:tcW w:w="374" w:type="pct"/>
            <w:tcBorders>
              <w:top w:val="nil"/>
              <w:bottom w:val="nil"/>
            </w:tcBorders>
            <w:shd w:val="clear" w:color="auto" w:fill="auto"/>
            <w:noWrap/>
            <w:vAlign w:val="center"/>
            <w:hideMark/>
          </w:tcPr>
          <w:p w14:paraId="1DD5BFE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0.511</w:t>
            </w:r>
          </w:p>
        </w:tc>
        <w:tc>
          <w:tcPr>
            <w:tcW w:w="883" w:type="pct"/>
            <w:tcBorders>
              <w:top w:val="nil"/>
              <w:bottom w:val="nil"/>
            </w:tcBorders>
            <w:shd w:val="clear" w:color="auto" w:fill="auto"/>
            <w:noWrap/>
            <w:vAlign w:val="center"/>
            <w:hideMark/>
          </w:tcPr>
          <w:p w14:paraId="2C2F302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399" w:type="pct"/>
            <w:tcBorders>
              <w:top w:val="nil"/>
              <w:bottom w:val="nil"/>
            </w:tcBorders>
            <w:shd w:val="clear" w:color="auto" w:fill="auto"/>
            <w:noWrap/>
            <w:vAlign w:val="center"/>
            <w:hideMark/>
          </w:tcPr>
          <w:p w14:paraId="2956DCA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93.8%</w:t>
            </w:r>
          </w:p>
        </w:tc>
        <w:tc>
          <w:tcPr>
            <w:tcW w:w="374" w:type="pct"/>
            <w:tcBorders>
              <w:top w:val="nil"/>
              <w:bottom w:val="nil"/>
            </w:tcBorders>
            <w:shd w:val="clear" w:color="auto" w:fill="auto"/>
            <w:noWrap/>
            <w:vAlign w:val="center"/>
            <w:hideMark/>
          </w:tcPr>
          <w:p w14:paraId="045AB02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0.642</w:t>
            </w:r>
          </w:p>
        </w:tc>
      </w:tr>
      <w:tr w:rsidR="005E0EE2" w:rsidRPr="00783596" w14:paraId="0D440150" w14:textId="77777777" w:rsidTr="00F83809">
        <w:trPr>
          <w:trHeight w:val="283"/>
          <w:jc w:val="center"/>
        </w:trPr>
        <w:tc>
          <w:tcPr>
            <w:tcW w:w="818" w:type="pct"/>
            <w:tcBorders>
              <w:top w:val="nil"/>
              <w:bottom w:val="nil"/>
            </w:tcBorders>
            <w:shd w:val="clear" w:color="auto" w:fill="auto"/>
            <w:noWrap/>
            <w:vAlign w:val="center"/>
            <w:hideMark/>
          </w:tcPr>
          <w:p w14:paraId="690E59E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48" w:type="pct"/>
            <w:tcBorders>
              <w:top w:val="nil"/>
              <w:bottom w:val="nil"/>
            </w:tcBorders>
            <w:shd w:val="clear" w:color="auto" w:fill="auto"/>
            <w:noWrap/>
            <w:vAlign w:val="center"/>
            <w:hideMark/>
          </w:tcPr>
          <w:p w14:paraId="669AD8A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91.1%</w:t>
            </w:r>
          </w:p>
        </w:tc>
        <w:tc>
          <w:tcPr>
            <w:tcW w:w="373" w:type="pct"/>
            <w:tcBorders>
              <w:top w:val="nil"/>
              <w:bottom w:val="nil"/>
            </w:tcBorders>
            <w:shd w:val="clear" w:color="auto" w:fill="auto"/>
            <w:noWrap/>
            <w:vAlign w:val="center"/>
            <w:hideMark/>
          </w:tcPr>
          <w:p w14:paraId="5D75E57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0.498</w:t>
            </w:r>
          </w:p>
        </w:tc>
        <w:tc>
          <w:tcPr>
            <w:tcW w:w="882" w:type="pct"/>
            <w:tcBorders>
              <w:top w:val="nil"/>
              <w:bottom w:val="nil"/>
            </w:tcBorders>
            <w:shd w:val="clear" w:color="auto" w:fill="auto"/>
            <w:noWrap/>
            <w:vAlign w:val="center"/>
            <w:hideMark/>
          </w:tcPr>
          <w:p w14:paraId="0EF1EB6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48" w:type="pct"/>
            <w:tcBorders>
              <w:top w:val="nil"/>
              <w:bottom w:val="nil"/>
            </w:tcBorders>
            <w:shd w:val="clear" w:color="auto" w:fill="auto"/>
            <w:noWrap/>
            <w:vAlign w:val="center"/>
            <w:hideMark/>
          </w:tcPr>
          <w:p w14:paraId="71E116C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91.4%</w:t>
            </w:r>
          </w:p>
        </w:tc>
        <w:tc>
          <w:tcPr>
            <w:tcW w:w="374" w:type="pct"/>
            <w:tcBorders>
              <w:top w:val="nil"/>
              <w:bottom w:val="nil"/>
            </w:tcBorders>
            <w:shd w:val="clear" w:color="auto" w:fill="auto"/>
            <w:noWrap/>
            <w:vAlign w:val="center"/>
            <w:hideMark/>
          </w:tcPr>
          <w:p w14:paraId="63339EE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0.520</w:t>
            </w:r>
          </w:p>
        </w:tc>
        <w:tc>
          <w:tcPr>
            <w:tcW w:w="883" w:type="pct"/>
            <w:tcBorders>
              <w:top w:val="nil"/>
              <w:bottom w:val="nil"/>
            </w:tcBorders>
            <w:shd w:val="clear" w:color="auto" w:fill="auto"/>
            <w:noWrap/>
            <w:vAlign w:val="center"/>
            <w:hideMark/>
          </w:tcPr>
          <w:p w14:paraId="4E637F7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399" w:type="pct"/>
            <w:tcBorders>
              <w:top w:val="nil"/>
              <w:bottom w:val="nil"/>
            </w:tcBorders>
            <w:shd w:val="clear" w:color="auto" w:fill="auto"/>
            <w:noWrap/>
            <w:vAlign w:val="center"/>
            <w:hideMark/>
          </w:tcPr>
          <w:p w14:paraId="5A1F0FD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91.3%</w:t>
            </w:r>
          </w:p>
        </w:tc>
        <w:tc>
          <w:tcPr>
            <w:tcW w:w="374" w:type="pct"/>
            <w:tcBorders>
              <w:top w:val="nil"/>
              <w:bottom w:val="nil"/>
            </w:tcBorders>
            <w:shd w:val="clear" w:color="auto" w:fill="auto"/>
            <w:noWrap/>
            <w:vAlign w:val="center"/>
            <w:hideMark/>
          </w:tcPr>
          <w:p w14:paraId="74AF89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0.568</w:t>
            </w:r>
          </w:p>
        </w:tc>
      </w:tr>
      <w:tr w:rsidR="005E0EE2" w:rsidRPr="00783596" w14:paraId="41DF6D9C" w14:textId="77777777" w:rsidTr="00F83809">
        <w:trPr>
          <w:trHeight w:val="283"/>
          <w:jc w:val="center"/>
        </w:trPr>
        <w:tc>
          <w:tcPr>
            <w:tcW w:w="818" w:type="pct"/>
            <w:tcBorders>
              <w:top w:val="nil"/>
              <w:bottom w:val="nil"/>
            </w:tcBorders>
            <w:shd w:val="clear" w:color="auto" w:fill="auto"/>
            <w:noWrap/>
            <w:vAlign w:val="center"/>
            <w:hideMark/>
          </w:tcPr>
          <w:p w14:paraId="04F3120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48" w:type="pct"/>
            <w:tcBorders>
              <w:top w:val="nil"/>
              <w:bottom w:val="nil"/>
            </w:tcBorders>
            <w:shd w:val="clear" w:color="auto" w:fill="auto"/>
            <w:noWrap/>
            <w:vAlign w:val="center"/>
            <w:hideMark/>
          </w:tcPr>
          <w:p w14:paraId="7C07B10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90.5%</w:t>
            </w:r>
          </w:p>
        </w:tc>
        <w:tc>
          <w:tcPr>
            <w:tcW w:w="373" w:type="pct"/>
            <w:tcBorders>
              <w:top w:val="nil"/>
              <w:bottom w:val="nil"/>
            </w:tcBorders>
            <w:shd w:val="clear" w:color="auto" w:fill="auto"/>
            <w:noWrap/>
            <w:vAlign w:val="center"/>
            <w:hideMark/>
          </w:tcPr>
          <w:p w14:paraId="4E1FE1A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0.437</w:t>
            </w:r>
          </w:p>
        </w:tc>
        <w:tc>
          <w:tcPr>
            <w:tcW w:w="882" w:type="pct"/>
            <w:tcBorders>
              <w:top w:val="nil"/>
              <w:bottom w:val="nil"/>
            </w:tcBorders>
            <w:shd w:val="clear" w:color="auto" w:fill="auto"/>
            <w:noWrap/>
            <w:vAlign w:val="center"/>
            <w:hideMark/>
          </w:tcPr>
          <w:p w14:paraId="38211B8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48" w:type="pct"/>
            <w:tcBorders>
              <w:top w:val="nil"/>
              <w:bottom w:val="nil"/>
            </w:tcBorders>
            <w:shd w:val="clear" w:color="auto" w:fill="auto"/>
            <w:noWrap/>
            <w:vAlign w:val="center"/>
            <w:hideMark/>
          </w:tcPr>
          <w:p w14:paraId="692A3C5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90.8%</w:t>
            </w:r>
          </w:p>
        </w:tc>
        <w:tc>
          <w:tcPr>
            <w:tcW w:w="374" w:type="pct"/>
            <w:tcBorders>
              <w:top w:val="nil"/>
              <w:bottom w:val="nil"/>
            </w:tcBorders>
            <w:shd w:val="clear" w:color="auto" w:fill="auto"/>
            <w:noWrap/>
            <w:vAlign w:val="center"/>
            <w:hideMark/>
          </w:tcPr>
          <w:p w14:paraId="145AEE0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0.454</w:t>
            </w:r>
          </w:p>
        </w:tc>
        <w:tc>
          <w:tcPr>
            <w:tcW w:w="883" w:type="pct"/>
            <w:tcBorders>
              <w:top w:val="nil"/>
              <w:bottom w:val="nil"/>
            </w:tcBorders>
            <w:shd w:val="clear" w:color="auto" w:fill="auto"/>
            <w:noWrap/>
            <w:vAlign w:val="center"/>
            <w:hideMark/>
          </w:tcPr>
          <w:p w14:paraId="7F6AD43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399" w:type="pct"/>
            <w:tcBorders>
              <w:top w:val="nil"/>
              <w:bottom w:val="nil"/>
            </w:tcBorders>
            <w:shd w:val="clear" w:color="auto" w:fill="auto"/>
            <w:noWrap/>
            <w:vAlign w:val="center"/>
            <w:hideMark/>
          </w:tcPr>
          <w:p w14:paraId="405B3E7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89.6%</w:t>
            </w:r>
          </w:p>
        </w:tc>
        <w:tc>
          <w:tcPr>
            <w:tcW w:w="374" w:type="pct"/>
            <w:tcBorders>
              <w:top w:val="nil"/>
              <w:bottom w:val="nil"/>
            </w:tcBorders>
            <w:shd w:val="clear" w:color="auto" w:fill="auto"/>
            <w:noWrap/>
            <w:vAlign w:val="center"/>
            <w:hideMark/>
          </w:tcPr>
          <w:p w14:paraId="0778D71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0.488</w:t>
            </w:r>
          </w:p>
        </w:tc>
      </w:tr>
      <w:tr w:rsidR="005E0EE2" w:rsidRPr="00783596" w14:paraId="5CD15508" w14:textId="77777777" w:rsidTr="00F83809">
        <w:trPr>
          <w:trHeight w:val="283"/>
          <w:jc w:val="center"/>
        </w:trPr>
        <w:tc>
          <w:tcPr>
            <w:tcW w:w="818" w:type="pct"/>
            <w:tcBorders>
              <w:top w:val="nil"/>
              <w:bottom w:val="nil"/>
            </w:tcBorders>
            <w:shd w:val="clear" w:color="auto" w:fill="auto"/>
            <w:noWrap/>
            <w:vAlign w:val="center"/>
            <w:hideMark/>
          </w:tcPr>
          <w:p w14:paraId="337CC99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48" w:type="pct"/>
            <w:tcBorders>
              <w:top w:val="nil"/>
              <w:bottom w:val="nil"/>
            </w:tcBorders>
            <w:shd w:val="clear" w:color="auto" w:fill="auto"/>
            <w:noWrap/>
            <w:vAlign w:val="center"/>
            <w:hideMark/>
          </w:tcPr>
          <w:p w14:paraId="554FAB5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89.8%</w:t>
            </w:r>
          </w:p>
        </w:tc>
        <w:tc>
          <w:tcPr>
            <w:tcW w:w="373" w:type="pct"/>
            <w:tcBorders>
              <w:top w:val="nil"/>
              <w:bottom w:val="nil"/>
            </w:tcBorders>
            <w:shd w:val="clear" w:color="auto" w:fill="auto"/>
            <w:noWrap/>
            <w:vAlign w:val="center"/>
            <w:hideMark/>
          </w:tcPr>
          <w:p w14:paraId="6C6CBC2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0.419</w:t>
            </w:r>
          </w:p>
        </w:tc>
        <w:tc>
          <w:tcPr>
            <w:tcW w:w="882" w:type="pct"/>
            <w:tcBorders>
              <w:top w:val="nil"/>
              <w:bottom w:val="nil"/>
            </w:tcBorders>
            <w:shd w:val="clear" w:color="auto" w:fill="auto"/>
            <w:noWrap/>
            <w:vAlign w:val="center"/>
            <w:hideMark/>
          </w:tcPr>
          <w:p w14:paraId="227B5A6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48" w:type="pct"/>
            <w:tcBorders>
              <w:top w:val="nil"/>
              <w:bottom w:val="nil"/>
            </w:tcBorders>
            <w:shd w:val="clear" w:color="auto" w:fill="auto"/>
            <w:noWrap/>
            <w:vAlign w:val="center"/>
            <w:hideMark/>
          </w:tcPr>
          <w:p w14:paraId="7147A4F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87.9%</w:t>
            </w:r>
          </w:p>
        </w:tc>
        <w:tc>
          <w:tcPr>
            <w:tcW w:w="374" w:type="pct"/>
            <w:tcBorders>
              <w:top w:val="nil"/>
              <w:bottom w:val="nil"/>
            </w:tcBorders>
            <w:shd w:val="clear" w:color="auto" w:fill="auto"/>
            <w:noWrap/>
            <w:vAlign w:val="center"/>
            <w:hideMark/>
          </w:tcPr>
          <w:p w14:paraId="648F79A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0.407</w:t>
            </w:r>
          </w:p>
        </w:tc>
        <w:tc>
          <w:tcPr>
            <w:tcW w:w="883" w:type="pct"/>
            <w:tcBorders>
              <w:top w:val="nil"/>
              <w:bottom w:val="nil"/>
            </w:tcBorders>
            <w:shd w:val="clear" w:color="auto" w:fill="auto"/>
            <w:noWrap/>
            <w:vAlign w:val="center"/>
            <w:hideMark/>
          </w:tcPr>
          <w:p w14:paraId="6F3A0BC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399" w:type="pct"/>
            <w:tcBorders>
              <w:top w:val="nil"/>
              <w:bottom w:val="nil"/>
            </w:tcBorders>
            <w:shd w:val="clear" w:color="auto" w:fill="auto"/>
            <w:noWrap/>
            <w:vAlign w:val="center"/>
            <w:hideMark/>
          </w:tcPr>
          <w:p w14:paraId="20E38A0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84.1%</w:t>
            </w:r>
          </w:p>
        </w:tc>
        <w:tc>
          <w:tcPr>
            <w:tcW w:w="374" w:type="pct"/>
            <w:tcBorders>
              <w:top w:val="nil"/>
              <w:bottom w:val="nil"/>
            </w:tcBorders>
            <w:shd w:val="clear" w:color="auto" w:fill="auto"/>
            <w:noWrap/>
            <w:vAlign w:val="center"/>
            <w:hideMark/>
          </w:tcPr>
          <w:p w14:paraId="5433A86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0.308</w:t>
            </w:r>
          </w:p>
        </w:tc>
      </w:tr>
      <w:tr w:rsidR="005E0EE2" w:rsidRPr="00783596" w14:paraId="036D92F6" w14:textId="77777777" w:rsidTr="00F83809">
        <w:trPr>
          <w:trHeight w:val="283"/>
          <w:jc w:val="center"/>
        </w:trPr>
        <w:tc>
          <w:tcPr>
            <w:tcW w:w="818" w:type="pct"/>
            <w:tcBorders>
              <w:top w:val="nil"/>
              <w:bottom w:val="nil"/>
            </w:tcBorders>
            <w:shd w:val="clear" w:color="auto" w:fill="auto"/>
            <w:noWrap/>
            <w:vAlign w:val="center"/>
            <w:hideMark/>
          </w:tcPr>
          <w:p w14:paraId="65B8024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48" w:type="pct"/>
            <w:tcBorders>
              <w:top w:val="nil"/>
              <w:bottom w:val="nil"/>
            </w:tcBorders>
            <w:shd w:val="clear" w:color="auto" w:fill="auto"/>
            <w:noWrap/>
            <w:vAlign w:val="center"/>
            <w:hideMark/>
          </w:tcPr>
          <w:p w14:paraId="5F3C269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76.0%</w:t>
            </w:r>
          </w:p>
        </w:tc>
        <w:tc>
          <w:tcPr>
            <w:tcW w:w="373" w:type="pct"/>
            <w:tcBorders>
              <w:top w:val="nil"/>
              <w:bottom w:val="nil"/>
            </w:tcBorders>
            <w:shd w:val="clear" w:color="auto" w:fill="auto"/>
            <w:noWrap/>
            <w:vAlign w:val="center"/>
            <w:hideMark/>
          </w:tcPr>
          <w:p w14:paraId="21A290E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0.501</w:t>
            </w:r>
          </w:p>
        </w:tc>
        <w:tc>
          <w:tcPr>
            <w:tcW w:w="882" w:type="pct"/>
            <w:tcBorders>
              <w:top w:val="nil"/>
              <w:bottom w:val="nil"/>
            </w:tcBorders>
            <w:shd w:val="clear" w:color="auto" w:fill="auto"/>
            <w:noWrap/>
            <w:vAlign w:val="center"/>
            <w:hideMark/>
          </w:tcPr>
          <w:p w14:paraId="749CEFE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48" w:type="pct"/>
            <w:tcBorders>
              <w:top w:val="nil"/>
              <w:bottom w:val="nil"/>
            </w:tcBorders>
            <w:shd w:val="clear" w:color="auto" w:fill="auto"/>
            <w:noWrap/>
            <w:vAlign w:val="center"/>
            <w:hideMark/>
          </w:tcPr>
          <w:p w14:paraId="43ABC3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80.3%</w:t>
            </w:r>
          </w:p>
        </w:tc>
        <w:tc>
          <w:tcPr>
            <w:tcW w:w="374" w:type="pct"/>
            <w:tcBorders>
              <w:top w:val="nil"/>
              <w:bottom w:val="nil"/>
            </w:tcBorders>
            <w:shd w:val="clear" w:color="auto" w:fill="auto"/>
            <w:noWrap/>
            <w:vAlign w:val="center"/>
            <w:hideMark/>
          </w:tcPr>
          <w:p w14:paraId="2F80EF4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0.500</w:t>
            </w:r>
          </w:p>
        </w:tc>
        <w:tc>
          <w:tcPr>
            <w:tcW w:w="883" w:type="pct"/>
            <w:tcBorders>
              <w:top w:val="nil"/>
              <w:bottom w:val="nil"/>
            </w:tcBorders>
            <w:shd w:val="clear" w:color="auto" w:fill="auto"/>
            <w:noWrap/>
            <w:vAlign w:val="center"/>
            <w:hideMark/>
          </w:tcPr>
          <w:p w14:paraId="0067FA1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399" w:type="pct"/>
            <w:tcBorders>
              <w:top w:val="nil"/>
              <w:bottom w:val="nil"/>
            </w:tcBorders>
            <w:shd w:val="clear" w:color="auto" w:fill="auto"/>
            <w:noWrap/>
            <w:vAlign w:val="center"/>
            <w:hideMark/>
          </w:tcPr>
          <w:p w14:paraId="2FF21DE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81.4%</w:t>
            </w:r>
          </w:p>
        </w:tc>
        <w:tc>
          <w:tcPr>
            <w:tcW w:w="374" w:type="pct"/>
            <w:tcBorders>
              <w:top w:val="nil"/>
              <w:bottom w:val="nil"/>
            </w:tcBorders>
            <w:shd w:val="clear" w:color="auto" w:fill="auto"/>
            <w:noWrap/>
            <w:vAlign w:val="center"/>
            <w:hideMark/>
          </w:tcPr>
          <w:p w14:paraId="7671B65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0.415</w:t>
            </w:r>
          </w:p>
        </w:tc>
      </w:tr>
      <w:tr w:rsidR="005E0EE2" w:rsidRPr="00783596" w14:paraId="19C91713" w14:textId="77777777" w:rsidTr="00F83809">
        <w:trPr>
          <w:trHeight w:val="283"/>
          <w:jc w:val="center"/>
        </w:trPr>
        <w:tc>
          <w:tcPr>
            <w:tcW w:w="818" w:type="pct"/>
            <w:tcBorders>
              <w:top w:val="nil"/>
              <w:bottom w:val="nil"/>
            </w:tcBorders>
            <w:shd w:val="clear" w:color="auto" w:fill="auto"/>
            <w:noWrap/>
            <w:vAlign w:val="center"/>
            <w:hideMark/>
          </w:tcPr>
          <w:p w14:paraId="1DAB890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48" w:type="pct"/>
            <w:tcBorders>
              <w:top w:val="nil"/>
              <w:bottom w:val="nil"/>
            </w:tcBorders>
            <w:shd w:val="clear" w:color="auto" w:fill="auto"/>
            <w:noWrap/>
            <w:vAlign w:val="center"/>
            <w:hideMark/>
          </w:tcPr>
          <w:p w14:paraId="58B400E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65.2%</w:t>
            </w:r>
          </w:p>
        </w:tc>
        <w:tc>
          <w:tcPr>
            <w:tcW w:w="373" w:type="pct"/>
            <w:tcBorders>
              <w:top w:val="nil"/>
              <w:bottom w:val="nil"/>
            </w:tcBorders>
            <w:shd w:val="clear" w:color="auto" w:fill="auto"/>
            <w:noWrap/>
            <w:vAlign w:val="center"/>
            <w:hideMark/>
          </w:tcPr>
          <w:p w14:paraId="0C94267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0.238</w:t>
            </w:r>
          </w:p>
        </w:tc>
        <w:tc>
          <w:tcPr>
            <w:tcW w:w="882" w:type="pct"/>
            <w:tcBorders>
              <w:top w:val="nil"/>
              <w:bottom w:val="nil"/>
            </w:tcBorders>
            <w:shd w:val="clear" w:color="auto" w:fill="auto"/>
            <w:noWrap/>
            <w:vAlign w:val="center"/>
            <w:hideMark/>
          </w:tcPr>
          <w:p w14:paraId="2A95719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HNO</w:t>
            </w:r>
          </w:p>
        </w:tc>
        <w:tc>
          <w:tcPr>
            <w:tcW w:w="448" w:type="pct"/>
            <w:tcBorders>
              <w:top w:val="nil"/>
              <w:bottom w:val="nil"/>
            </w:tcBorders>
            <w:shd w:val="clear" w:color="auto" w:fill="auto"/>
            <w:noWrap/>
            <w:vAlign w:val="center"/>
            <w:hideMark/>
          </w:tcPr>
          <w:p w14:paraId="4232673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78.4%</w:t>
            </w:r>
          </w:p>
        </w:tc>
        <w:tc>
          <w:tcPr>
            <w:tcW w:w="374" w:type="pct"/>
            <w:tcBorders>
              <w:top w:val="nil"/>
              <w:bottom w:val="nil"/>
            </w:tcBorders>
            <w:shd w:val="clear" w:color="auto" w:fill="auto"/>
            <w:noWrap/>
            <w:vAlign w:val="center"/>
            <w:hideMark/>
          </w:tcPr>
          <w:p w14:paraId="22AEBB3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0.202</w:t>
            </w:r>
          </w:p>
        </w:tc>
        <w:tc>
          <w:tcPr>
            <w:tcW w:w="883" w:type="pct"/>
            <w:tcBorders>
              <w:top w:val="nil"/>
              <w:bottom w:val="nil"/>
            </w:tcBorders>
            <w:shd w:val="clear" w:color="auto" w:fill="auto"/>
            <w:noWrap/>
            <w:vAlign w:val="center"/>
            <w:hideMark/>
          </w:tcPr>
          <w:p w14:paraId="2452029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NH₃</w:t>
            </w:r>
          </w:p>
        </w:tc>
        <w:tc>
          <w:tcPr>
            <w:tcW w:w="399" w:type="pct"/>
            <w:tcBorders>
              <w:top w:val="nil"/>
              <w:bottom w:val="nil"/>
            </w:tcBorders>
            <w:shd w:val="clear" w:color="auto" w:fill="auto"/>
            <w:noWrap/>
            <w:vAlign w:val="center"/>
            <w:hideMark/>
          </w:tcPr>
          <w:p w14:paraId="7939C56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71.6%</w:t>
            </w:r>
          </w:p>
        </w:tc>
        <w:tc>
          <w:tcPr>
            <w:tcW w:w="374" w:type="pct"/>
            <w:tcBorders>
              <w:top w:val="nil"/>
              <w:bottom w:val="nil"/>
            </w:tcBorders>
            <w:shd w:val="clear" w:color="auto" w:fill="auto"/>
            <w:noWrap/>
            <w:vAlign w:val="center"/>
            <w:hideMark/>
          </w:tcPr>
          <w:p w14:paraId="3857C26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0.294</w:t>
            </w:r>
          </w:p>
        </w:tc>
      </w:tr>
      <w:tr w:rsidR="005E0EE2" w:rsidRPr="00783596" w14:paraId="324B5EFF" w14:textId="77777777" w:rsidTr="00F83809">
        <w:trPr>
          <w:trHeight w:val="283"/>
          <w:jc w:val="center"/>
        </w:trPr>
        <w:tc>
          <w:tcPr>
            <w:tcW w:w="818" w:type="pct"/>
            <w:tcBorders>
              <w:top w:val="nil"/>
              <w:bottom w:val="nil"/>
            </w:tcBorders>
            <w:shd w:val="clear" w:color="auto" w:fill="auto"/>
            <w:noWrap/>
            <w:vAlign w:val="center"/>
            <w:hideMark/>
          </w:tcPr>
          <w:p w14:paraId="5286F5D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48" w:type="pct"/>
            <w:tcBorders>
              <w:top w:val="nil"/>
              <w:bottom w:val="nil"/>
            </w:tcBorders>
            <w:shd w:val="clear" w:color="auto" w:fill="auto"/>
            <w:noWrap/>
            <w:vAlign w:val="center"/>
            <w:hideMark/>
          </w:tcPr>
          <w:p w14:paraId="1E920CF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61.6%</w:t>
            </w:r>
          </w:p>
        </w:tc>
        <w:tc>
          <w:tcPr>
            <w:tcW w:w="373" w:type="pct"/>
            <w:tcBorders>
              <w:top w:val="nil"/>
              <w:bottom w:val="nil"/>
            </w:tcBorders>
            <w:shd w:val="clear" w:color="auto" w:fill="auto"/>
            <w:noWrap/>
            <w:vAlign w:val="center"/>
            <w:hideMark/>
          </w:tcPr>
          <w:p w14:paraId="6407A9E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0.210</w:t>
            </w:r>
          </w:p>
        </w:tc>
        <w:tc>
          <w:tcPr>
            <w:tcW w:w="882" w:type="pct"/>
            <w:tcBorders>
              <w:top w:val="nil"/>
              <w:bottom w:val="nil"/>
            </w:tcBorders>
            <w:shd w:val="clear" w:color="auto" w:fill="auto"/>
            <w:noWrap/>
            <w:vAlign w:val="center"/>
            <w:hideMark/>
          </w:tcPr>
          <w:p w14:paraId="150EFFA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48" w:type="pct"/>
            <w:tcBorders>
              <w:top w:val="nil"/>
              <w:bottom w:val="nil"/>
            </w:tcBorders>
            <w:shd w:val="clear" w:color="auto" w:fill="auto"/>
            <w:noWrap/>
            <w:vAlign w:val="center"/>
            <w:hideMark/>
          </w:tcPr>
          <w:p w14:paraId="7B719A1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65.7%</w:t>
            </w:r>
          </w:p>
        </w:tc>
        <w:tc>
          <w:tcPr>
            <w:tcW w:w="374" w:type="pct"/>
            <w:tcBorders>
              <w:top w:val="nil"/>
              <w:bottom w:val="nil"/>
            </w:tcBorders>
            <w:shd w:val="clear" w:color="auto" w:fill="auto"/>
            <w:noWrap/>
            <w:vAlign w:val="center"/>
            <w:hideMark/>
          </w:tcPr>
          <w:p w14:paraId="5031D6B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0.259</w:t>
            </w:r>
          </w:p>
        </w:tc>
        <w:tc>
          <w:tcPr>
            <w:tcW w:w="883" w:type="pct"/>
            <w:tcBorders>
              <w:top w:val="nil"/>
              <w:bottom w:val="nil"/>
            </w:tcBorders>
            <w:shd w:val="clear" w:color="auto" w:fill="auto"/>
            <w:noWrap/>
            <w:vAlign w:val="center"/>
            <w:hideMark/>
          </w:tcPr>
          <w:p w14:paraId="23084E9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399" w:type="pct"/>
            <w:tcBorders>
              <w:top w:val="nil"/>
              <w:bottom w:val="nil"/>
            </w:tcBorders>
            <w:shd w:val="clear" w:color="auto" w:fill="auto"/>
            <w:noWrap/>
            <w:vAlign w:val="center"/>
            <w:hideMark/>
          </w:tcPr>
          <w:p w14:paraId="10BC556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67.8%</w:t>
            </w:r>
          </w:p>
        </w:tc>
        <w:tc>
          <w:tcPr>
            <w:tcW w:w="374" w:type="pct"/>
            <w:tcBorders>
              <w:top w:val="nil"/>
              <w:bottom w:val="nil"/>
            </w:tcBorders>
            <w:shd w:val="clear" w:color="auto" w:fill="auto"/>
            <w:noWrap/>
            <w:vAlign w:val="center"/>
            <w:hideMark/>
          </w:tcPr>
          <w:p w14:paraId="2424C94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0.260</w:t>
            </w:r>
          </w:p>
        </w:tc>
      </w:tr>
      <w:tr w:rsidR="005E0EE2" w:rsidRPr="00783596" w14:paraId="6E482C58" w14:textId="77777777" w:rsidTr="00F83809">
        <w:trPr>
          <w:trHeight w:val="283"/>
          <w:jc w:val="center"/>
        </w:trPr>
        <w:tc>
          <w:tcPr>
            <w:tcW w:w="818" w:type="pct"/>
            <w:tcBorders>
              <w:top w:val="nil"/>
              <w:bottom w:val="nil"/>
            </w:tcBorders>
            <w:shd w:val="clear" w:color="auto" w:fill="auto"/>
            <w:noWrap/>
            <w:vAlign w:val="center"/>
            <w:hideMark/>
          </w:tcPr>
          <w:p w14:paraId="1088362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NNH</w:t>
            </w:r>
          </w:p>
        </w:tc>
        <w:tc>
          <w:tcPr>
            <w:tcW w:w="448" w:type="pct"/>
            <w:tcBorders>
              <w:top w:val="nil"/>
              <w:bottom w:val="nil"/>
            </w:tcBorders>
            <w:shd w:val="clear" w:color="auto" w:fill="auto"/>
            <w:noWrap/>
            <w:vAlign w:val="center"/>
            <w:hideMark/>
          </w:tcPr>
          <w:p w14:paraId="5493388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61.1%</w:t>
            </w:r>
          </w:p>
        </w:tc>
        <w:tc>
          <w:tcPr>
            <w:tcW w:w="373" w:type="pct"/>
            <w:tcBorders>
              <w:top w:val="nil"/>
              <w:bottom w:val="nil"/>
            </w:tcBorders>
            <w:shd w:val="clear" w:color="auto" w:fill="auto"/>
            <w:noWrap/>
            <w:vAlign w:val="center"/>
            <w:hideMark/>
          </w:tcPr>
          <w:p w14:paraId="2EEBBD1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0.117</w:t>
            </w:r>
          </w:p>
        </w:tc>
        <w:tc>
          <w:tcPr>
            <w:tcW w:w="882" w:type="pct"/>
            <w:tcBorders>
              <w:top w:val="nil"/>
              <w:bottom w:val="nil"/>
            </w:tcBorders>
            <w:shd w:val="clear" w:color="auto" w:fill="auto"/>
            <w:noWrap/>
            <w:vAlign w:val="center"/>
            <w:hideMark/>
          </w:tcPr>
          <w:p w14:paraId="24C25B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48" w:type="pct"/>
            <w:tcBorders>
              <w:top w:val="nil"/>
              <w:bottom w:val="nil"/>
            </w:tcBorders>
            <w:shd w:val="clear" w:color="auto" w:fill="auto"/>
            <w:noWrap/>
            <w:vAlign w:val="center"/>
            <w:hideMark/>
          </w:tcPr>
          <w:p w14:paraId="4F3080D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64.9%</w:t>
            </w:r>
          </w:p>
        </w:tc>
        <w:tc>
          <w:tcPr>
            <w:tcW w:w="374" w:type="pct"/>
            <w:tcBorders>
              <w:top w:val="nil"/>
              <w:bottom w:val="nil"/>
            </w:tcBorders>
            <w:shd w:val="clear" w:color="auto" w:fill="auto"/>
            <w:noWrap/>
            <w:vAlign w:val="center"/>
            <w:hideMark/>
          </w:tcPr>
          <w:p w14:paraId="12CAF05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0.189</w:t>
            </w:r>
          </w:p>
        </w:tc>
        <w:tc>
          <w:tcPr>
            <w:tcW w:w="883" w:type="pct"/>
            <w:tcBorders>
              <w:top w:val="nil"/>
              <w:bottom w:val="nil"/>
            </w:tcBorders>
            <w:shd w:val="clear" w:color="auto" w:fill="auto"/>
            <w:noWrap/>
            <w:vAlign w:val="center"/>
            <w:hideMark/>
          </w:tcPr>
          <w:p w14:paraId="0E72798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399" w:type="pct"/>
            <w:tcBorders>
              <w:top w:val="nil"/>
              <w:bottom w:val="nil"/>
            </w:tcBorders>
            <w:shd w:val="clear" w:color="auto" w:fill="auto"/>
            <w:noWrap/>
            <w:vAlign w:val="center"/>
            <w:hideMark/>
          </w:tcPr>
          <w:p w14:paraId="58AD97B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62.0%</w:t>
            </w:r>
          </w:p>
        </w:tc>
        <w:tc>
          <w:tcPr>
            <w:tcW w:w="374" w:type="pct"/>
            <w:tcBorders>
              <w:top w:val="nil"/>
              <w:bottom w:val="nil"/>
            </w:tcBorders>
            <w:shd w:val="clear" w:color="auto" w:fill="auto"/>
            <w:noWrap/>
            <w:vAlign w:val="center"/>
            <w:hideMark/>
          </w:tcPr>
          <w:p w14:paraId="16A25FF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0.219</w:t>
            </w:r>
          </w:p>
        </w:tc>
      </w:tr>
      <w:tr w:rsidR="005E0EE2" w:rsidRPr="00783596" w14:paraId="052BDBCB" w14:textId="77777777" w:rsidTr="00C637E9">
        <w:trPr>
          <w:trHeight w:val="283"/>
          <w:jc w:val="center"/>
        </w:trPr>
        <w:tc>
          <w:tcPr>
            <w:tcW w:w="5000" w:type="pct"/>
            <w:gridSpan w:val="9"/>
            <w:tcBorders>
              <w:top w:val="single" w:sz="12" w:space="0" w:color="000000"/>
              <w:bottom w:val="single" w:sz="12" w:space="0" w:color="000000"/>
            </w:tcBorders>
            <w:shd w:val="clear" w:color="auto" w:fill="auto"/>
            <w:noWrap/>
            <w:vAlign w:val="center"/>
          </w:tcPr>
          <w:p w14:paraId="61DA0CD9"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Standard enthalpy of formation at 300 K</w:t>
            </w:r>
            <w:r w:rsidRPr="00783596">
              <w:rPr>
                <w:rFonts w:eastAsia="Times New Roman"/>
                <w:color w:val="000000"/>
                <w:sz w:val="20"/>
                <w:szCs w:val="20"/>
                <w:lang w:eastAsia="en-GB"/>
              </w:rPr>
              <w:t xml:space="preserve">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m:t>
                      </m:r>
                      <m:r>
                        <m:rPr>
                          <m:nor/>
                        </m:rPr>
                        <w:rPr>
                          <w:i/>
                          <w:sz w:val="20"/>
                          <w:szCs w:val="20"/>
                          <w:lang w:val="en-US"/>
                        </w:rPr>
                        <m:t>s</m:t>
                      </m:r>
                      <m:r>
                        <m:rPr>
                          <m:nor/>
                        </m:rPr>
                        <w:rPr>
                          <w:i/>
                          <w:iCs/>
                          <w:sz w:val="20"/>
                          <w:szCs w:val="20"/>
                          <w:lang w:val="en-US"/>
                        </w:rPr>
                        <m:t>n</m:t>
                      </m:r>
                      <w:proofErr w:type="spellEnd"/>
                    </m:e>
                  </m:acc>
                </m:e>
                <m:sub>
                  <w:proofErr w:type="spellStart"/>
                  <m:r>
                    <m:rPr>
                      <m:nor/>
                    </m:rPr>
                    <w:rPr>
                      <w:i/>
                      <w:iCs/>
                      <w:sz w:val="20"/>
                      <w:szCs w:val="20"/>
                      <w:lang w:val="en-US"/>
                    </w:rPr>
                    <m:t>ij</m:t>
                  </m:r>
                  <w:proofErr w:type="spellEnd"/>
                </m:sub>
              </m:sSub>
            </m:oMath>
            <w:r w:rsidRPr="00783596">
              <w:rPr>
                <w:rFonts w:eastAsia="Times New Roman"/>
                <w:color w:val="000000"/>
                <w:sz w:val="20"/>
                <w:szCs w:val="20"/>
                <w:lang w:eastAsia="en-GB"/>
              </w:rPr>
              <w:t xml:space="preserve"> values instead of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sn</m:t>
                      </m:r>
                      <w:proofErr w:type="spellEnd"/>
                    </m:e>
                  </m:acc>
                </m:e>
                <m:sub>
                  <w:proofErr w:type="spellStart"/>
                  <m:r>
                    <m:rPr>
                      <m:nor/>
                    </m:rPr>
                    <w:rPr>
                      <w:i/>
                      <w:iCs/>
                      <w:sz w:val="20"/>
                      <w:szCs w:val="20"/>
                      <w:lang w:val="en-US"/>
                    </w:rPr>
                    <m:t>ij</m:t>
                  </m:r>
                  <w:proofErr w:type="spellEnd"/>
                </m:sub>
              </m:sSub>
            </m:oMath>
            <w:r w:rsidRPr="00783596">
              <w:rPr>
                <w:rFonts w:eastAsia="Times New Roman"/>
                <w:sz w:val="20"/>
                <w:szCs w:val="20"/>
                <w:lang w:val="en-US"/>
              </w:rPr>
              <w:t xml:space="preserve"> values</w:t>
            </w:r>
            <w:r w:rsidRPr="00783596">
              <w:rPr>
                <w:rFonts w:eastAsia="Times New Roman"/>
                <w:color w:val="000000"/>
                <w:sz w:val="20"/>
                <w:szCs w:val="20"/>
                <w:lang w:eastAsia="en-GB"/>
              </w:rPr>
              <w:t>)</w:t>
            </w:r>
            <w:r w:rsidRPr="009053C8">
              <w:rPr>
                <w:rFonts w:eastAsia="Times New Roman"/>
                <w:color w:val="000000"/>
                <w:sz w:val="20"/>
                <w:szCs w:val="20"/>
                <w:vertAlign w:val="superscript"/>
                <w:lang w:eastAsia="en-GB"/>
              </w:rPr>
              <w:t xml:space="preserve"> c</w:t>
            </w:r>
          </w:p>
        </w:tc>
      </w:tr>
      <w:tr w:rsidR="005E0EE2" w:rsidRPr="00783596" w14:paraId="419B7905" w14:textId="77777777" w:rsidTr="00F83809">
        <w:trPr>
          <w:trHeight w:val="283"/>
          <w:jc w:val="center"/>
        </w:trPr>
        <w:tc>
          <w:tcPr>
            <w:tcW w:w="818" w:type="pct"/>
            <w:tcBorders>
              <w:top w:val="nil"/>
              <w:bottom w:val="nil"/>
            </w:tcBorders>
            <w:shd w:val="clear" w:color="auto" w:fill="auto"/>
            <w:noWrap/>
            <w:vAlign w:val="center"/>
            <w:hideMark/>
          </w:tcPr>
          <w:p w14:paraId="7E9BB0F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48" w:type="pct"/>
            <w:tcBorders>
              <w:top w:val="nil"/>
              <w:bottom w:val="nil"/>
            </w:tcBorders>
            <w:shd w:val="clear" w:color="auto" w:fill="auto"/>
            <w:noWrap/>
            <w:vAlign w:val="center"/>
            <w:hideMark/>
          </w:tcPr>
          <w:p w14:paraId="35E1ED9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100.0%</w:t>
            </w:r>
          </w:p>
        </w:tc>
        <w:tc>
          <w:tcPr>
            <w:tcW w:w="373" w:type="pct"/>
            <w:tcBorders>
              <w:top w:val="nil"/>
              <w:bottom w:val="nil"/>
            </w:tcBorders>
            <w:shd w:val="clear" w:color="auto" w:fill="auto"/>
            <w:noWrap/>
            <w:vAlign w:val="center"/>
            <w:hideMark/>
          </w:tcPr>
          <w:p w14:paraId="3764BAA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0.542</w:t>
            </w:r>
          </w:p>
        </w:tc>
        <w:tc>
          <w:tcPr>
            <w:tcW w:w="882" w:type="pct"/>
            <w:tcBorders>
              <w:top w:val="nil"/>
              <w:bottom w:val="nil"/>
            </w:tcBorders>
            <w:shd w:val="clear" w:color="auto" w:fill="auto"/>
            <w:noWrap/>
            <w:vAlign w:val="center"/>
            <w:hideMark/>
          </w:tcPr>
          <w:p w14:paraId="2E59A21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48" w:type="pct"/>
            <w:tcBorders>
              <w:top w:val="nil"/>
              <w:bottom w:val="nil"/>
            </w:tcBorders>
            <w:shd w:val="clear" w:color="auto" w:fill="auto"/>
            <w:noWrap/>
            <w:vAlign w:val="center"/>
            <w:hideMark/>
          </w:tcPr>
          <w:p w14:paraId="3FAC04C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100.0%</w:t>
            </w:r>
          </w:p>
        </w:tc>
        <w:tc>
          <w:tcPr>
            <w:tcW w:w="374" w:type="pct"/>
            <w:tcBorders>
              <w:top w:val="nil"/>
              <w:bottom w:val="nil"/>
            </w:tcBorders>
            <w:shd w:val="clear" w:color="auto" w:fill="auto"/>
            <w:noWrap/>
            <w:vAlign w:val="center"/>
            <w:hideMark/>
          </w:tcPr>
          <w:p w14:paraId="4540178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0.574</w:t>
            </w:r>
          </w:p>
        </w:tc>
        <w:tc>
          <w:tcPr>
            <w:tcW w:w="883" w:type="pct"/>
            <w:tcBorders>
              <w:top w:val="nil"/>
              <w:bottom w:val="nil"/>
            </w:tcBorders>
            <w:shd w:val="clear" w:color="auto" w:fill="auto"/>
            <w:noWrap/>
            <w:vAlign w:val="center"/>
            <w:hideMark/>
          </w:tcPr>
          <w:p w14:paraId="46D2F8E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399" w:type="pct"/>
            <w:tcBorders>
              <w:top w:val="nil"/>
              <w:bottom w:val="nil"/>
            </w:tcBorders>
            <w:shd w:val="clear" w:color="auto" w:fill="auto"/>
            <w:noWrap/>
            <w:vAlign w:val="center"/>
            <w:hideMark/>
          </w:tcPr>
          <w:p w14:paraId="26A3502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96.1%</w:t>
            </w:r>
          </w:p>
        </w:tc>
        <w:tc>
          <w:tcPr>
            <w:tcW w:w="374" w:type="pct"/>
            <w:tcBorders>
              <w:top w:val="nil"/>
              <w:bottom w:val="nil"/>
            </w:tcBorders>
            <w:shd w:val="clear" w:color="auto" w:fill="auto"/>
            <w:noWrap/>
            <w:vAlign w:val="center"/>
            <w:hideMark/>
          </w:tcPr>
          <w:p w14:paraId="624664F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0.487</w:t>
            </w:r>
          </w:p>
        </w:tc>
      </w:tr>
      <w:tr w:rsidR="005E0EE2" w:rsidRPr="00783596" w14:paraId="737DB378" w14:textId="77777777" w:rsidTr="00F83809">
        <w:trPr>
          <w:trHeight w:val="283"/>
          <w:jc w:val="center"/>
        </w:trPr>
        <w:tc>
          <w:tcPr>
            <w:tcW w:w="818" w:type="pct"/>
            <w:tcBorders>
              <w:top w:val="nil"/>
              <w:bottom w:val="nil"/>
            </w:tcBorders>
            <w:shd w:val="clear" w:color="auto" w:fill="auto"/>
            <w:noWrap/>
            <w:vAlign w:val="center"/>
            <w:hideMark/>
          </w:tcPr>
          <w:p w14:paraId="047E9E3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48" w:type="pct"/>
            <w:tcBorders>
              <w:top w:val="nil"/>
              <w:bottom w:val="nil"/>
            </w:tcBorders>
            <w:shd w:val="clear" w:color="auto" w:fill="auto"/>
            <w:noWrap/>
            <w:vAlign w:val="center"/>
            <w:hideMark/>
          </w:tcPr>
          <w:p w14:paraId="088979C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96.8%</w:t>
            </w:r>
          </w:p>
        </w:tc>
        <w:tc>
          <w:tcPr>
            <w:tcW w:w="373" w:type="pct"/>
            <w:tcBorders>
              <w:top w:val="nil"/>
              <w:bottom w:val="nil"/>
            </w:tcBorders>
            <w:shd w:val="clear" w:color="auto" w:fill="auto"/>
            <w:noWrap/>
            <w:vAlign w:val="center"/>
            <w:hideMark/>
          </w:tcPr>
          <w:p w14:paraId="1D12A00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0.853</w:t>
            </w:r>
          </w:p>
        </w:tc>
        <w:tc>
          <w:tcPr>
            <w:tcW w:w="882" w:type="pct"/>
            <w:tcBorders>
              <w:top w:val="nil"/>
              <w:bottom w:val="nil"/>
            </w:tcBorders>
            <w:shd w:val="clear" w:color="auto" w:fill="auto"/>
            <w:noWrap/>
            <w:vAlign w:val="center"/>
            <w:hideMark/>
          </w:tcPr>
          <w:p w14:paraId="6E926F0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48" w:type="pct"/>
            <w:tcBorders>
              <w:top w:val="nil"/>
              <w:bottom w:val="nil"/>
            </w:tcBorders>
            <w:shd w:val="clear" w:color="auto" w:fill="auto"/>
            <w:noWrap/>
            <w:vAlign w:val="center"/>
            <w:hideMark/>
          </w:tcPr>
          <w:p w14:paraId="02BB5A9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96.2%</w:t>
            </w:r>
          </w:p>
        </w:tc>
        <w:tc>
          <w:tcPr>
            <w:tcW w:w="374" w:type="pct"/>
            <w:tcBorders>
              <w:top w:val="nil"/>
              <w:bottom w:val="nil"/>
            </w:tcBorders>
            <w:shd w:val="clear" w:color="auto" w:fill="auto"/>
            <w:noWrap/>
            <w:vAlign w:val="center"/>
            <w:hideMark/>
          </w:tcPr>
          <w:p w14:paraId="688FC32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0.848</w:t>
            </w:r>
          </w:p>
        </w:tc>
        <w:tc>
          <w:tcPr>
            <w:tcW w:w="883" w:type="pct"/>
            <w:tcBorders>
              <w:top w:val="nil"/>
              <w:bottom w:val="nil"/>
            </w:tcBorders>
            <w:shd w:val="clear" w:color="auto" w:fill="auto"/>
            <w:noWrap/>
            <w:vAlign w:val="center"/>
            <w:hideMark/>
          </w:tcPr>
          <w:p w14:paraId="6E3E76A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399" w:type="pct"/>
            <w:tcBorders>
              <w:top w:val="nil"/>
              <w:bottom w:val="nil"/>
            </w:tcBorders>
            <w:shd w:val="clear" w:color="auto" w:fill="auto"/>
            <w:noWrap/>
            <w:vAlign w:val="center"/>
            <w:hideMark/>
          </w:tcPr>
          <w:p w14:paraId="6D5ABA1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91.5%</w:t>
            </w:r>
          </w:p>
        </w:tc>
        <w:tc>
          <w:tcPr>
            <w:tcW w:w="374" w:type="pct"/>
            <w:tcBorders>
              <w:top w:val="nil"/>
              <w:bottom w:val="nil"/>
            </w:tcBorders>
            <w:shd w:val="clear" w:color="auto" w:fill="auto"/>
            <w:noWrap/>
            <w:vAlign w:val="center"/>
            <w:hideMark/>
          </w:tcPr>
          <w:p w14:paraId="4CA1BA8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0.791</w:t>
            </w:r>
          </w:p>
        </w:tc>
      </w:tr>
      <w:tr w:rsidR="005E0EE2" w:rsidRPr="00783596" w14:paraId="0F31782A" w14:textId="77777777" w:rsidTr="00F83809">
        <w:trPr>
          <w:trHeight w:val="283"/>
          <w:jc w:val="center"/>
        </w:trPr>
        <w:tc>
          <w:tcPr>
            <w:tcW w:w="818" w:type="pct"/>
            <w:tcBorders>
              <w:top w:val="nil"/>
              <w:bottom w:val="nil"/>
            </w:tcBorders>
            <w:shd w:val="clear" w:color="auto" w:fill="auto"/>
            <w:noWrap/>
            <w:vAlign w:val="center"/>
            <w:hideMark/>
          </w:tcPr>
          <w:p w14:paraId="385AE80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48" w:type="pct"/>
            <w:tcBorders>
              <w:top w:val="nil"/>
              <w:bottom w:val="nil"/>
            </w:tcBorders>
            <w:shd w:val="clear" w:color="auto" w:fill="auto"/>
            <w:noWrap/>
            <w:vAlign w:val="center"/>
            <w:hideMark/>
          </w:tcPr>
          <w:p w14:paraId="1284EC1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92.7%</w:t>
            </w:r>
          </w:p>
        </w:tc>
        <w:tc>
          <w:tcPr>
            <w:tcW w:w="373" w:type="pct"/>
            <w:tcBorders>
              <w:top w:val="nil"/>
              <w:bottom w:val="nil"/>
            </w:tcBorders>
            <w:shd w:val="clear" w:color="auto" w:fill="auto"/>
            <w:noWrap/>
            <w:vAlign w:val="center"/>
            <w:hideMark/>
          </w:tcPr>
          <w:p w14:paraId="10626FD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0.468</w:t>
            </w:r>
          </w:p>
        </w:tc>
        <w:tc>
          <w:tcPr>
            <w:tcW w:w="882" w:type="pct"/>
            <w:tcBorders>
              <w:top w:val="nil"/>
              <w:bottom w:val="nil"/>
            </w:tcBorders>
            <w:shd w:val="clear" w:color="auto" w:fill="auto"/>
            <w:noWrap/>
            <w:vAlign w:val="center"/>
            <w:hideMark/>
          </w:tcPr>
          <w:p w14:paraId="2B68A4F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48" w:type="pct"/>
            <w:tcBorders>
              <w:top w:val="nil"/>
              <w:bottom w:val="nil"/>
            </w:tcBorders>
            <w:shd w:val="clear" w:color="auto" w:fill="auto"/>
            <w:noWrap/>
            <w:vAlign w:val="center"/>
            <w:hideMark/>
          </w:tcPr>
          <w:p w14:paraId="688DF4E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93.5%</w:t>
            </w:r>
          </w:p>
        </w:tc>
        <w:tc>
          <w:tcPr>
            <w:tcW w:w="374" w:type="pct"/>
            <w:tcBorders>
              <w:top w:val="nil"/>
              <w:bottom w:val="nil"/>
            </w:tcBorders>
            <w:shd w:val="clear" w:color="auto" w:fill="auto"/>
            <w:noWrap/>
            <w:vAlign w:val="center"/>
            <w:hideMark/>
          </w:tcPr>
          <w:p w14:paraId="28F9BD0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0.500</w:t>
            </w:r>
          </w:p>
        </w:tc>
        <w:tc>
          <w:tcPr>
            <w:tcW w:w="883" w:type="pct"/>
            <w:tcBorders>
              <w:top w:val="nil"/>
              <w:bottom w:val="nil"/>
            </w:tcBorders>
            <w:shd w:val="clear" w:color="auto" w:fill="auto"/>
            <w:noWrap/>
            <w:vAlign w:val="center"/>
            <w:hideMark/>
          </w:tcPr>
          <w:p w14:paraId="0FD49CD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399" w:type="pct"/>
            <w:tcBorders>
              <w:top w:val="nil"/>
              <w:bottom w:val="nil"/>
            </w:tcBorders>
            <w:shd w:val="clear" w:color="auto" w:fill="auto"/>
            <w:noWrap/>
            <w:vAlign w:val="center"/>
            <w:hideMark/>
          </w:tcPr>
          <w:p w14:paraId="6A91B6E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91.2%</w:t>
            </w:r>
          </w:p>
        </w:tc>
        <w:tc>
          <w:tcPr>
            <w:tcW w:w="374" w:type="pct"/>
            <w:tcBorders>
              <w:top w:val="nil"/>
              <w:bottom w:val="nil"/>
            </w:tcBorders>
            <w:shd w:val="clear" w:color="auto" w:fill="auto"/>
            <w:noWrap/>
            <w:vAlign w:val="center"/>
            <w:hideMark/>
          </w:tcPr>
          <w:p w14:paraId="73228A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0.527</w:t>
            </w:r>
          </w:p>
        </w:tc>
      </w:tr>
      <w:tr w:rsidR="005E0EE2" w:rsidRPr="00783596" w14:paraId="6FACF8E2" w14:textId="77777777" w:rsidTr="00F83809">
        <w:trPr>
          <w:trHeight w:val="283"/>
          <w:jc w:val="center"/>
        </w:trPr>
        <w:tc>
          <w:tcPr>
            <w:tcW w:w="818" w:type="pct"/>
            <w:tcBorders>
              <w:top w:val="nil"/>
              <w:bottom w:val="nil"/>
            </w:tcBorders>
            <w:shd w:val="clear" w:color="auto" w:fill="auto"/>
            <w:noWrap/>
            <w:vAlign w:val="center"/>
            <w:hideMark/>
          </w:tcPr>
          <w:p w14:paraId="77DB8E5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NH₃</w:t>
            </w:r>
          </w:p>
        </w:tc>
        <w:tc>
          <w:tcPr>
            <w:tcW w:w="448" w:type="pct"/>
            <w:tcBorders>
              <w:top w:val="nil"/>
              <w:bottom w:val="nil"/>
            </w:tcBorders>
            <w:shd w:val="clear" w:color="auto" w:fill="auto"/>
            <w:noWrap/>
            <w:vAlign w:val="center"/>
            <w:hideMark/>
          </w:tcPr>
          <w:p w14:paraId="3CF08A7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92.0%</w:t>
            </w:r>
          </w:p>
        </w:tc>
        <w:tc>
          <w:tcPr>
            <w:tcW w:w="373" w:type="pct"/>
            <w:tcBorders>
              <w:top w:val="nil"/>
              <w:bottom w:val="nil"/>
            </w:tcBorders>
            <w:shd w:val="clear" w:color="auto" w:fill="auto"/>
            <w:noWrap/>
            <w:vAlign w:val="center"/>
            <w:hideMark/>
          </w:tcPr>
          <w:p w14:paraId="72FC5EE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0.370</w:t>
            </w:r>
          </w:p>
        </w:tc>
        <w:tc>
          <w:tcPr>
            <w:tcW w:w="882" w:type="pct"/>
            <w:tcBorders>
              <w:top w:val="nil"/>
              <w:bottom w:val="nil"/>
            </w:tcBorders>
            <w:shd w:val="clear" w:color="auto" w:fill="auto"/>
            <w:noWrap/>
            <w:vAlign w:val="center"/>
            <w:hideMark/>
          </w:tcPr>
          <w:p w14:paraId="56D0B64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NH₃</w:t>
            </w:r>
          </w:p>
        </w:tc>
        <w:tc>
          <w:tcPr>
            <w:tcW w:w="448" w:type="pct"/>
            <w:tcBorders>
              <w:top w:val="nil"/>
              <w:bottom w:val="nil"/>
            </w:tcBorders>
            <w:shd w:val="clear" w:color="auto" w:fill="auto"/>
            <w:noWrap/>
            <w:vAlign w:val="center"/>
            <w:hideMark/>
          </w:tcPr>
          <w:p w14:paraId="1FEE9CC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93.4%</w:t>
            </w:r>
          </w:p>
        </w:tc>
        <w:tc>
          <w:tcPr>
            <w:tcW w:w="374" w:type="pct"/>
            <w:tcBorders>
              <w:top w:val="nil"/>
              <w:bottom w:val="nil"/>
            </w:tcBorders>
            <w:shd w:val="clear" w:color="auto" w:fill="auto"/>
            <w:noWrap/>
            <w:vAlign w:val="center"/>
            <w:hideMark/>
          </w:tcPr>
          <w:p w14:paraId="2001ABA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0.395</w:t>
            </w:r>
          </w:p>
        </w:tc>
        <w:tc>
          <w:tcPr>
            <w:tcW w:w="883" w:type="pct"/>
            <w:tcBorders>
              <w:top w:val="nil"/>
              <w:bottom w:val="nil"/>
            </w:tcBorders>
            <w:shd w:val="clear" w:color="auto" w:fill="auto"/>
            <w:noWrap/>
            <w:vAlign w:val="center"/>
            <w:hideMark/>
          </w:tcPr>
          <w:p w14:paraId="7B23F1D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399" w:type="pct"/>
            <w:tcBorders>
              <w:top w:val="nil"/>
              <w:bottom w:val="nil"/>
            </w:tcBorders>
            <w:shd w:val="clear" w:color="auto" w:fill="auto"/>
            <w:noWrap/>
            <w:vAlign w:val="center"/>
            <w:hideMark/>
          </w:tcPr>
          <w:p w14:paraId="2D010DA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88.1%</w:t>
            </w:r>
          </w:p>
        </w:tc>
        <w:tc>
          <w:tcPr>
            <w:tcW w:w="374" w:type="pct"/>
            <w:tcBorders>
              <w:top w:val="nil"/>
              <w:bottom w:val="nil"/>
            </w:tcBorders>
            <w:shd w:val="clear" w:color="auto" w:fill="auto"/>
            <w:noWrap/>
            <w:vAlign w:val="center"/>
            <w:hideMark/>
          </w:tcPr>
          <w:p w14:paraId="1C75D65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0.554</w:t>
            </w:r>
          </w:p>
        </w:tc>
      </w:tr>
      <w:tr w:rsidR="005E0EE2" w:rsidRPr="00783596" w14:paraId="3A120B4C" w14:textId="77777777" w:rsidTr="00F83809">
        <w:trPr>
          <w:trHeight w:val="283"/>
          <w:jc w:val="center"/>
        </w:trPr>
        <w:tc>
          <w:tcPr>
            <w:tcW w:w="818" w:type="pct"/>
            <w:tcBorders>
              <w:top w:val="nil"/>
              <w:bottom w:val="nil"/>
            </w:tcBorders>
            <w:shd w:val="clear" w:color="auto" w:fill="auto"/>
            <w:noWrap/>
            <w:vAlign w:val="center"/>
            <w:hideMark/>
          </w:tcPr>
          <w:p w14:paraId="59D4ED2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48" w:type="pct"/>
            <w:tcBorders>
              <w:top w:val="nil"/>
              <w:bottom w:val="nil"/>
            </w:tcBorders>
            <w:shd w:val="clear" w:color="auto" w:fill="auto"/>
            <w:noWrap/>
            <w:vAlign w:val="center"/>
            <w:hideMark/>
          </w:tcPr>
          <w:p w14:paraId="589B2FD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91.9%</w:t>
            </w:r>
          </w:p>
        </w:tc>
        <w:tc>
          <w:tcPr>
            <w:tcW w:w="373" w:type="pct"/>
            <w:tcBorders>
              <w:top w:val="nil"/>
              <w:bottom w:val="nil"/>
            </w:tcBorders>
            <w:shd w:val="clear" w:color="auto" w:fill="auto"/>
            <w:noWrap/>
            <w:vAlign w:val="center"/>
            <w:hideMark/>
          </w:tcPr>
          <w:p w14:paraId="5487EF5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0.417</w:t>
            </w:r>
          </w:p>
        </w:tc>
        <w:tc>
          <w:tcPr>
            <w:tcW w:w="882" w:type="pct"/>
            <w:tcBorders>
              <w:top w:val="nil"/>
              <w:bottom w:val="nil"/>
            </w:tcBorders>
            <w:shd w:val="clear" w:color="auto" w:fill="auto"/>
            <w:noWrap/>
            <w:vAlign w:val="center"/>
            <w:hideMark/>
          </w:tcPr>
          <w:p w14:paraId="7DF52C4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48" w:type="pct"/>
            <w:tcBorders>
              <w:top w:val="nil"/>
              <w:bottom w:val="nil"/>
            </w:tcBorders>
            <w:shd w:val="clear" w:color="auto" w:fill="auto"/>
            <w:noWrap/>
            <w:vAlign w:val="center"/>
            <w:hideMark/>
          </w:tcPr>
          <w:p w14:paraId="41B0739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92.4%</w:t>
            </w:r>
          </w:p>
        </w:tc>
        <w:tc>
          <w:tcPr>
            <w:tcW w:w="374" w:type="pct"/>
            <w:tcBorders>
              <w:top w:val="nil"/>
              <w:bottom w:val="nil"/>
            </w:tcBorders>
            <w:shd w:val="clear" w:color="auto" w:fill="auto"/>
            <w:noWrap/>
            <w:vAlign w:val="center"/>
            <w:hideMark/>
          </w:tcPr>
          <w:p w14:paraId="294E382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0.434</w:t>
            </w:r>
          </w:p>
        </w:tc>
        <w:tc>
          <w:tcPr>
            <w:tcW w:w="883" w:type="pct"/>
            <w:tcBorders>
              <w:top w:val="nil"/>
              <w:bottom w:val="nil"/>
            </w:tcBorders>
            <w:shd w:val="clear" w:color="auto" w:fill="auto"/>
            <w:noWrap/>
            <w:vAlign w:val="center"/>
            <w:hideMark/>
          </w:tcPr>
          <w:p w14:paraId="38CCE5A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399" w:type="pct"/>
            <w:tcBorders>
              <w:top w:val="nil"/>
              <w:bottom w:val="nil"/>
            </w:tcBorders>
            <w:shd w:val="clear" w:color="auto" w:fill="auto"/>
            <w:noWrap/>
            <w:vAlign w:val="center"/>
            <w:hideMark/>
          </w:tcPr>
          <w:p w14:paraId="27939F2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85.9%</w:t>
            </w:r>
          </w:p>
        </w:tc>
        <w:tc>
          <w:tcPr>
            <w:tcW w:w="374" w:type="pct"/>
            <w:tcBorders>
              <w:top w:val="nil"/>
              <w:bottom w:val="nil"/>
            </w:tcBorders>
            <w:shd w:val="clear" w:color="auto" w:fill="auto"/>
            <w:noWrap/>
            <w:vAlign w:val="center"/>
            <w:hideMark/>
          </w:tcPr>
          <w:p w14:paraId="654C457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0.457</w:t>
            </w:r>
          </w:p>
        </w:tc>
      </w:tr>
      <w:tr w:rsidR="005E0EE2" w:rsidRPr="00783596" w14:paraId="75B37D5D" w14:textId="77777777" w:rsidTr="00F83809">
        <w:trPr>
          <w:trHeight w:val="283"/>
          <w:jc w:val="center"/>
        </w:trPr>
        <w:tc>
          <w:tcPr>
            <w:tcW w:w="818" w:type="pct"/>
            <w:tcBorders>
              <w:top w:val="nil"/>
              <w:bottom w:val="nil"/>
            </w:tcBorders>
            <w:shd w:val="clear" w:color="auto" w:fill="auto"/>
            <w:noWrap/>
            <w:vAlign w:val="center"/>
            <w:hideMark/>
          </w:tcPr>
          <w:p w14:paraId="6148425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48" w:type="pct"/>
            <w:tcBorders>
              <w:top w:val="nil"/>
              <w:bottom w:val="nil"/>
            </w:tcBorders>
            <w:shd w:val="clear" w:color="auto" w:fill="auto"/>
            <w:noWrap/>
            <w:vAlign w:val="center"/>
            <w:hideMark/>
          </w:tcPr>
          <w:p w14:paraId="2C26EF3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89.4%</w:t>
            </w:r>
          </w:p>
        </w:tc>
        <w:tc>
          <w:tcPr>
            <w:tcW w:w="373" w:type="pct"/>
            <w:tcBorders>
              <w:top w:val="nil"/>
              <w:bottom w:val="nil"/>
            </w:tcBorders>
            <w:shd w:val="clear" w:color="auto" w:fill="auto"/>
            <w:noWrap/>
            <w:vAlign w:val="center"/>
            <w:hideMark/>
          </w:tcPr>
          <w:p w14:paraId="6CB4978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0.424</w:t>
            </w:r>
          </w:p>
        </w:tc>
        <w:tc>
          <w:tcPr>
            <w:tcW w:w="882" w:type="pct"/>
            <w:tcBorders>
              <w:top w:val="nil"/>
              <w:bottom w:val="nil"/>
            </w:tcBorders>
            <w:shd w:val="clear" w:color="auto" w:fill="auto"/>
            <w:noWrap/>
            <w:vAlign w:val="center"/>
            <w:hideMark/>
          </w:tcPr>
          <w:p w14:paraId="672601D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48" w:type="pct"/>
            <w:tcBorders>
              <w:top w:val="nil"/>
              <w:bottom w:val="nil"/>
            </w:tcBorders>
            <w:shd w:val="clear" w:color="auto" w:fill="auto"/>
            <w:noWrap/>
            <w:vAlign w:val="center"/>
            <w:hideMark/>
          </w:tcPr>
          <w:p w14:paraId="382263D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89.2%</w:t>
            </w:r>
          </w:p>
        </w:tc>
        <w:tc>
          <w:tcPr>
            <w:tcW w:w="374" w:type="pct"/>
            <w:tcBorders>
              <w:top w:val="nil"/>
              <w:bottom w:val="nil"/>
            </w:tcBorders>
            <w:shd w:val="clear" w:color="auto" w:fill="auto"/>
            <w:noWrap/>
            <w:vAlign w:val="center"/>
            <w:hideMark/>
          </w:tcPr>
          <w:p w14:paraId="1A5BE4F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0.447</w:t>
            </w:r>
          </w:p>
        </w:tc>
        <w:tc>
          <w:tcPr>
            <w:tcW w:w="883" w:type="pct"/>
            <w:tcBorders>
              <w:top w:val="nil"/>
              <w:bottom w:val="nil"/>
            </w:tcBorders>
            <w:shd w:val="clear" w:color="auto" w:fill="auto"/>
            <w:noWrap/>
            <w:vAlign w:val="center"/>
            <w:hideMark/>
          </w:tcPr>
          <w:p w14:paraId="526B159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399" w:type="pct"/>
            <w:tcBorders>
              <w:top w:val="nil"/>
              <w:bottom w:val="nil"/>
            </w:tcBorders>
            <w:shd w:val="clear" w:color="auto" w:fill="auto"/>
            <w:noWrap/>
            <w:vAlign w:val="center"/>
            <w:hideMark/>
          </w:tcPr>
          <w:p w14:paraId="71274CF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85.7%</w:t>
            </w:r>
          </w:p>
        </w:tc>
        <w:tc>
          <w:tcPr>
            <w:tcW w:w="374" w:type="pct"/>
            <w:tcBorders>
              <w:top w:val="nil"/>
              <w:bottom w:val="nil"/>
            </w:tcBorders>
            <w:shd w:val="clear" w:color="auto" w:fill="auto"/>
            <w:noWrap/>
            <w:vAlign w:val="center"/>
            <w:hideMark/>
          </w:tcPr>
          <w:p w14:paraId="0BC0922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0.461</w:t>
            </w:r>
          </w:p>
        </w:tc>
      </w:tr>
      <w:tr w:rsidR="005E0EE2" w:rsidRPr="00783596" w14:paraId="1B8FB6E8" w14:textId="77777777" w:rsidTr="00F83809">
        <w:trPr>
          <w:trHeight w:val="283"/>
          <w:jc w:val="center"/>
        </w:trPr>
        <w:tc>
          <w:tcPr>
            <w:tcW w:w="818" w:type="pct"/>
            <w:tcBorders>
              <w:top w:val="nil"/>
              <w:bottom w:val="nil"/>
            </w:tcBorders>
            <w:shd w:val="clear" w:color="auto" w:fill="auto"/>
            <w:noWrap/>
            <w:vAlign w:val="center"/>
            <w:hideMark/>
          </w:tcPr>
          <w:p w14:paraId="01DD568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48" w:type="pct"/>
            <w:tcBorders>
              <w:top w:val="nil"/>
              <w:bottom w:val="nil"/>
            </w:tcBorders>
            <w:shd w:val="clear" w:color="auto" w:fill="auto"/>
            <w:noWrap/>
            <w:vAlign w:val="center"/>
            <w:hideMark/>
          </w:tcPr>
          <w:p w14:paraId="234CD80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89.4%</w:t>
            </w:r>
          </w:p>
        </w:tc>
        <w:tc>
          <w:tcPr>
            <w:tcW w:w="373" w:type="pct"/>
            <w:tcBorders>
              <w:top w:val="nil"/>
              <w:bottom w:val="nil"/>
            </w:tcBorders>
            <w:shd w:val="clear" w:color="auto" w:fill="auto"/>
            <w:noWrap/>
            <w:vAlign w:val="center"/>
            <w:hideMark/>
          </w:tcPr>
          <w:p w14:paraId="56074DD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0.420</w:t>
            </w:r>
          </w:p>
        </w:tc>
        <w:tc>
          <w:tcPr>
            <w:tcW w:w="882" w:type="pct"/>
            <w:tcBorders>
              <w:top w:val="nil"/>
              <w:bottom w:val="nil"/>
            </w:tcBorders>
            <w:shd w:val="clear" w:color="auto" w:fill="auto"/>
            <w:noWrap/>
            <w:vAlign w:val="center"/>
            <w:hideMark/>
          </w:tcPr>
          <w:p w14:paraId="714334A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48" w:type="pct"/>
            <w:tcBorders>
              <w:top w:val="nil"/>
              <w:bottom w:val="nil"/>
            </w:tcBorders>
            <w:shd w:val="clear" w:color="auto" w:fill="auto"/>
            <w:noWrap/>
            <w:vAlign w:val="center"/>
            <w:hideMark/>
          </w:tcPr>
          <w:p w14:paraId="3A4715C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89.2%</w:t>
            </w:r>
          </w:p>
        </w:tc>
        <w:tc>
          <w:tcPr>
            <w:tcW w:w="374" w:type="pct"/>
            <w:tcBorders>
              <w:top w:val="nil"/>
              <w:bottom w:val="nil"/>
            </w:tcBorders>
            <w:shd w:val="clear" w:color="auto" w:fill="auto"/>
            <w:noWrap/>
            <w:vAlign w:val="center"/>
            <w:hideMark/>
          </w:tcPr>
          <w:p w14:paraId="541B2E8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0.442</w:t>
            </w:r>
          </w:p>
        </w:tc>
        <w:tc>
          <w:tcPr>
            <w:tcW w:w="883" w:type="pct"/>
            <w:tcBorders>
              <w:top w:val="nil"/>
              <w:bottom w:val="nil"/>
            </w:tcBorders>
            <w:shd w:val="clear" w:color="auto" w:fill="auto"/>
            <w:noWrap/>
            <w:vAlign w:val="center"/>
            <w:hideMark/>
          </w:tcPr>
          <w:p w14:paraId="31D617C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N₂</w:t>
            </w:r>
          </w:p>
        </w:tc>
        <w:tc>
          <w:tcPr>
            <w:tcW w:w="399" w:type="pct"/>
            <w:tcBorders>
              <w:top w:val="nil"/>
              <w:bottom w:val="nil"/>
            </w:tcBorders>
            <w:shd w:val="clear" w:color="auto" w:fill="auto"/>
            <w:noWrap/>
            <w:vAlign w:val="center"/>
            <w:hideMark/>
          </w:tcPr>
          <w:p w14:paraId="7D5B73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81.1%</w:t>
            </w:r>
          </w:p>
        </w:tc>
        <w:tc>
          <w:tcPr>
            <w:tcW w:w="374" w:type="pct"/>
            <w:tcBorders>
              <w:top w:val="nil"/>
              <w:bottom w:val="nil"/>
            </w:tcBorders>
            <w:shd w:val="clear" w:color="auto" w:fill="auto"/>
            <w:noWrap/>
            <w:vAlign w:val="center"/>
            <w:hideMark/>
          </w:tcPr>
          <w:p w14:paraId="385E7A8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0.161</w:t>
            </w:r>
          </w:p>
        </w:tc>
      </w:tr>
      <w:tr w:rsidR="005E0EE2" w:rsidRPr="00783596" w14:paraId="4C812A96" w14:textId="77777777" w:rsidTr="00F83809">
        <w:trPr>
          <w:trHeight w:val="283"/>
          <w:jc w:val="center"/>
        </w:trPr>
        <w:tc>
          <w:tcPr>
            <w:tcW w:w="818" w:type="pct"/>
            <w:tcBorders>
              <w:top w:val="nil"/>
              <w:bottom w:val="nil"/>
            </w:tcBorders>
            <w:shd w:val="clear" w:color="auto" w:fill="auto"/>
            <w:noWrap/>
            <w:vAlign w:val="center"/>
            <w:hideMark/>
          </w:tcPr>
          <w:p w14:paraId="7368B3A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N₂</w:t>
            </w:r>
          </w:p>
        </w:tc>
        <w:tc>
          <w:tcPr>
            <w:tcW w:w="448" w:type="pct"/>
            <w:tcBorders>
              <w:top w:val="nil"/>
              <w:bottom w:val="nil"/>
            </w:tcBorders>
            <w:shd w:val="clear" w:color="auto" w:fill="auto"/>
            <w:noWrap/>
            <w:vAlign w:val="center"/>
            <w:hideMark/>
          </w:tcPr>
          <w:p w14:paraId="12C0F18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82.4%</w:t>
            </w:r>
          </w:p>
        </w:tc>
        <w:tc>
          <w:tcPr>
            <w:tcW w:w="373" w:type="pct"/>
            <w:tcBorders>
              <w:top w:val="nil"/>
              <w:bottom w:val="nil"/>
            </w:tcBorders>
            <w:shd w:val="clear" w:color="auto" w:fill="auto"/>
            <w:noWrap/>
            <w:vAlign w:val="center"/>
            <w:hideMark/>
          </w:tcPr>
          <w:p w14:paraId="0EFF66A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0.158</w:t>
            </w:r>
          </w:p>
        </w:tc>
        <w:tc>
          <w:tcPr>
            <w:tcW w:w="882" w:type="pct"/>
            <w:tcBorders>
              <w:top w:val="nil"/>
              <w:bottom w:val="nil"/>
            </w:tcBorders>
            <w:shd w:val="clear" w:color="auto" w:fill="auto"/>
            <w:noWrap/>
            <w:vAlign w:val="center"/>
            <w:hideMark/>
          </w:tcPr>
          <w:p w14:paraId="7711992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N₂</w:t>
            </w:r>
          </w:p>
        </w:tc>
        <w:tc>
          <w:tcPr>
            <w:tcW w:w="448" w:type="pct"/>
            <w:tcBorders>
              <w:top w:val="nil"/>
              <w:bottom w:val="nil"/>
            </w:tcBorders>
            <w:shd w:val="clear" w:color="auto" w:fill="auto"/>
            <w:noWrap/>
            <w:vAlign w:val="center"/>
            <w:hideMark/>
          </w:tcPr>
          <w:p w14:paraId="792DB63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83.1%</w:t>
            </w:r>
          </w:p>
        </w:tc>
        <w:tc>
          <w:tcPr>
            <w:tcW w:w="374" w:type="pct"/>
            <w:tcBorders>
              <w:top w:val="nil"/>
              <w:bottom w:val="nil"/>
            </w:tcBorders>
            <w:shd w:val="clear" w:color="auto" w:fill="auto"/>
            <w:noWrap/>
            <w:vAlign w:val="center"/>
            <w:hideMark/>
          </w:tcPr>
          <w:p w14:paraId="69B3A98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0.166</w:t>
            </w:r>
          </w:p>
        </w:tc>
        <w:tc>
          <w:tcPr>
            <w:tcW w:w="883" w:type="pct"/>
            <w:tcBorders>
              <w:top w:val="nil"/>
              <w:bottom w:val="nil"/>
            </w:tcBorders>
            <w:shd w:val="clear" w:color="auto" w:fill="auto"/>
            <w:noWrap/>
            <w:vAlign w:val="center"/>
            <w:hideMark/>
          </w:tcPr>
          <w:p w14:paraId="2C7C7D2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NH₃</w:t>
            </w:r>
          </w:p>
        </w:tc>
        <w:tc>
          <w:tcPr>
            <w:tcW w:w="399" w:type="pct"/>
            <w:tcBorders>
              <w:top w:val="nil"/>
              <w:bottom w:val="nil"/>
            </w:tcBorders>
            <w:shd w:val="clear" w:color="auto" w:fill="auto"/>
            <w:noWrap/>
            <w:vAlign w:val="center"/>
            <w:hideMark/>
          </w:tcPr>
          <w:p w14:paraId="3ED9654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77.8%</w:t>
            </w:r>
          </w:p>
        </w:tc>
        <w:tc>
          <w:tcPr>
            <w:tcW w:w="374" w:type="pct"/>
            <w:tcBorders>
              <w:top w:val="nil"/>
              <w:bottom w:val="nil"/>
            </w:tcBorders>
            <w:shd w:val="clear" w:color="auto" w:fill="auto"/>
            <w:noWrap/>
            <w:vAlign w:val="center"/>
            <w:hideMark/>
          </w:tcPr>
          <w:p w14:paraId="3510470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0.192</w:t>
            </w:r>
          </w:p>
        </w:tc>
      </w:tr>
      <w:tr w:rsidR="005E0EE2" w:rsidRPr="00783596" w14:paraId="3AA35823" w14:textId="77777777" w:rsidTr="00F83809">
        <w:trPr>
          <w:trHeight w:val="283"/>
          <w:jc w:val="center"/>
        </w:trPr>
        <w:tc>
          <w:tcPr>
            <w:tcW w:w="818" w:type="pct"/>
            <w:tcBorders>
              <w:top w:val="nil"/>
              <w:bottom w:val="nil"/>
            </w:tcBorders>
            <w:shd w:val="clear" w:color="auto" w:fill="auto"/>
            <w:noWrap/>
            <w:vAlign w:val="center"/>
            <w:hideMark/>
          </w:tcPr>
          <w:p w14:paraId="124B96E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48" w:type="pct"/>
            <w:tcBorders>
              <w:top w:val="nil"/>
              <w:bottom w:val="nil"/>
            </w:tcBorders>
            <w:shd w:val="clear" w:color="auto" w:fill="auto"/>
            <w:noWrap/>
            <w:vAlign w:val="center"/>
            <w:hideMark/>
          </w:tcPr>
          <w:p w14:paraId="78EA0B8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66.2%</w:t>
            </w:r>
          </w:p>
        </w:tc>
        <w:tc>
          <w:tcPr>
            <w:tcW w:w="373" w:type="pct"/>
            <w:tcBorders>
              <w:top w:val="nil"/>
              <w:bottom w:val="nil"/>
            </w:tcBorders>
            <w:shd w:val="clear" w:color="auto" w:fill="auto"/>
            <w:noWrap/>
            <w:vAlign w:val="center"/>
            <w:hideMark/>
          </w:tcPr>
          <w:p w14:paraId="45C8A5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0.435</w:t>
            </w:r>
          </w:p>
        </w:tc>
        <w:tc>
          <w:tcPr>
            <w:tcW w:w="882" w:type="pct"/>
            <w:tcBorders>
              <w:top w:val="nil"/>
              <w:bottom w:val="nil"/>
            </w:tcBorders>
            <w:shd w:val="clear" w:color="auto" w:fill="auto"/>
            <w:noWrap/>
            <w:vAlign w:val="center"/>
            <w:hideMark/>
          </w:tcPr>
          <w:p w14:paraId="3D8B14F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48" w:type="pct"/>
            <w:tcBorders>
              <w:top w:val="nil"/>
              <w:bottom w:val="nil"/>
            </w:tcBorders>
            <w:shd w:val="clear" w:color="auto" w:fill="auto"/>
            <w:noWrap/>
            <w:vAlign w:val="center"/>
            <w:hideMark/>
          </w:tcPr>
          <w:p w14:paraId="1BAFD7E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70.8%</w:t>
            </w:r>
          </w:p>
        </w:tc>
        <w:tc>
          <w:tcPr>
            <w:tcW w:w="374" w:type="pct"/>
            <w:tcBorders>
              <w:top w:val="nil"/>
              <w:bottom w:val="nil"/>
            </w:tcBorders>
            <w:shd w:val="clear" w:color="auto" w:fill="auto"/>
            <w:noWrap/>
            <w:vAlign w:val="center"/>
            <w:hideMark/>
          </w:tcPr>
          <w:p w14:paraId="43FB0ED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0.436</w:t>
            </w:r>
          </w:p>
        </w:tc>
        <w:tc>
          <w:tcPr>
            <w:tcW w:w="883" w:type="pct"/>
            <w:tcBorders>
              <w:top w:val="nil"/>
              <w:bottom w:val="nil"/>
            </w:tcBorders>
            <w:shd w:val="clear" w:color="auto" w:fill="auto"/>
            <w:noWrap/>
            <w:vAlign w:val="center"/>
            <w:hideMark/>
          </w:tcPr>
          <w:p w14:paraId="117517F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399" w:type="pct"/>
            <w:tcBorders>
              <w:top w:val="nil"/>
              <w:bottom w:val="nil"/>
            </w:tcBorders>
            <w:shd w:val="clear" w:color="auto" w:fill="auto"/>
            <w:noWrap/>
            <w:vAlign w:val="center"/>
            <w:hideMark/>
          </w:tcPr>
          <w:p w14:paraId="5425FC2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71.6%</w:t>
            </w:r>
          </w:p>
        </w:tc>
        <w:tc>
          <w:tcPr>
            <w:tcW w:w="374" w:type="pct"/>
            <w:tcBorders>
              <w:top w:val="nil"/>
              <w:bottom w:val="nil"/>
            </w:tcBorders>
            <w:shd w:val="clear" w:color="auto" w:fill="auto"/>
            <w:noWrap/>
            <w:vAlign w:val="center"/>
            <w:hideMark/>
          </w:tcPr>
          <w:p w14:paraId="5046792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0.355</w:t>
            </w:r>
          </w:p>
        </w:tc>
      </w:tr>
      <w:tr w:rsidR="005E0EE2" w:rsidRPr="00783596" w14:paraId="633A9B2D" w14:textId="77777777" w:rsidTr="00F83809">
        <w:trPr>
          <w:trHeight w:val="283"/>
          <w:jc w:val="center"/>
        </w:trPr>
        <w:tc>
          <w:tcPr>
            <w:tcW w:w="818" w:type="pct"/>
            <w:tcBorders>
              <w:top w:val="nil"/>
              <w:bottom w:val="nil"/>
            </w:tcBorders>
            <w:shd w:val="clear" w:color="auto" w:fill="auto"/>
            <w:noWrap/>
            <w:vAlign w:val="center"/>
            <w:hideMark/>
          </w:tcPr>
          <w:p w14:paraId="277917A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48" w:type="pct"/>
            <w:tcBorders>
              <w:top w:val="nil"/>
              <w:bottom w:val="nil"/>
            </w:tcBorders>
            <w:shd w:val="clear" w:color="auto" w:fill="auto"/>
            <w:noWrap/>
            <w:vAlign w:val="center"/>
            <w:hideMark/>
          </w:tcPr>
          <w:p w14:paraId="6B8DFCF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53.5%</w:t>
            </w:r>
          </w:p>
        </w:tc>
        <w:tc>
          <w:tcPr>
            <w:tcW w:w="373" w:type="pct"/>
            <w:tcBorders>
              <w:top w:val="nil"/>
              <w:bottom w:val="nil"/>
            </w:tcBorders>
            <w:shd w:val="clear" w:color="auto" w:fill="auto"/>
            <w:noWrap/>
            <w:vAlign w:val="center"/>
            <w:hideMark/>
          </w:tcPr>
          <w:p w14:paraId="412EADF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0.144</w:t>
            </w:r>
          </w:p>
        </w:tc>
        <w:tc>
          <w:tcPr>
            <w:tcW w:w="882" w:type="pct"/>
            <w:tcBorders>
              <w:top w:val="nil"/>
              <w:bottom w:val="nil"/>
            </w:tcBorders>
            <w:shd w:val="clear" w:color="auto" w:fill="auto"/>
            <w:noWrap/>
            <w:vAlign w:val="center"/>
            <w:hideMark/>
          </w:tcPr>
          <w:p w14:paraId="36D541A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HNO</w:t>
            </w:r>
          </w:p>
        </w:tc>
        <w:tc>
          <w:tcPr>
            <w:tcW w:w="448" w:type="pct"/>
            <w:tcBorders>
              <w:top w:val="nil"/>
              <w:bottom w:val="nil"/>
            </w:tcBorders>
            <w:shd w:val="clear" w:color="auto" w:fill="auto"/>
            <w:noWrap/>
            <w:vAlign w:val="center"/>
            <w:hideMark/>
          </w:tcPr>
          <w:p w14:paraId="2E43E0A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65.9%</w:t>
            </w:r>
          </w:p>
        </w:tc>
        <w:tc>
          <w:tcPr>
            <w:tcW w:w="374" w:type="pct"/>
            <w:tcBorders>
              <w:top w:val="nil"/>
              <w:bottom w:val="nil"/>
            </w:tcBorders>
            <w:shd w:val="clear" w:color="auto" w:fill="auto"/>
            <w:noWrap/>
            <w:vAlign w:val="center"/>
            <w:hideMark/>
          </w:tcPr>
          <w:p w14:paraId="7D0F649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0.126</w:t>
            </w:r>
          </w:p>
        </w:tc>
        <w:tc>
          <w:tcPr>
            <w:tcW w:w="883" w:type="pct"/>
            <w:tcBorders>
              <w:top w:val="nil"/>
              <w:bottom w:val="nil"/>
            </w:tcBorders>
            <w:shd w:val="clear" w:color="auto" w:fill="auto"/>
            <w:noWrap/>
            <w:vAlign w:val="center"/>
            <w:hideMark/>
          </w:tcPr>
          <w:p w14:paraId="529254C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399" w:type="pct"/>
            <w:tcBorders>
              <w:top w:val="nil"/>
              <w:bottom w:val="nil"/>
            </w:tcBorders>
            <w:shd w:val="clear" w:color="auto" w:fill="auto"/>
            <w:noWrap/>
            <w:vAlign w:val="center"/>
            <w:hideMark/>
          </w:tcPr>
          <w:p w14:paraId="52CB86C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58.8%</w:t>
            </w:r>
          </w:p>
        </w:tc>
        <w:tc>
          <w:tcPr>
            <w:tcW w:w="374" w:type="pct"/>
            <w:tcBorders>
              <w:top w:val="nil"/>
              <w:bottom w:val="nil"/>
            </w:tcBorders>
            <w:shd w:val="clear" w:color="auto" w:fill="auto"/>
            <w:noWrap/>
            <w:vAlign w:val="center"/>
            <w:hideMark/>
          </w:tcPr>
          <w:p w14:paraId="64FD448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0.182</w:t>
            </w:r>
          </w:p>
        </w:tc>
      </w:tr>
      <w:tr w:rsidR="005E0EE2" w:rsidRPr="00783596" w14:paraId="2C20CF04" w14:textId="77777777" w:rsidTr="00C637E9">
        <w:trPr>
          <w:trHeight w:val="283"/>
          <w:jc w:val="center"/>
        </w:trPr>
        <w:tc>
          <w:tcPr>
            <w:tcW w:w="5000" w:type="pct"/>
            <w:gridSpan w:val="9"/>
            <w:tcBorders>
              <w:top w:val="single" w:sz="12" w:space="0" w:color="000000"/>
              <w:bottom w:val="single" w:sz="12" w:space="0" w:color="000000"/>
            </w:tcBorders>
            <w:shd w:val="clear" w:color="auto" w:fill="auto"/>
            <w:noWrap/>
            <w:vAlign w:val="center"/>
          </w:tcPr>
          <w:p w14:paraId="5A5FE6A9" w14:textId="77777777" w:rsidR="005E0EE2" w:rsidRPr="00783596" w:rsidRDefault="005E0EE2" w:rsidP="005C7961">
            <w:pPr>
              <w:spacing w:after="0" w:line="240" w:lineRule="auto"/>
              <w:jc w:val="center"/>
              <w:rPr>
                <w:rFonts w:eastAsia="Times New Roman"/>
                <w:b/>
                <w:bCs/>
                <w:color w:val="000000"/>
                <w:sz w:val="20"/>
                <w:szCs w:val="20"/>
                <w:lang w:eastAsia="en-GB"/>
              </w:rPr>
            </w:pPr>
            <w:r w:rsidRPr="00783596">
              <w:rPr>
                <w:rFonts w:eastAsia="Times New Roman"/>
                <w:b/>
                <w:bCs/>
                <w:color w:val="000000"/>
                <w:sz w:val="20"/>
                <w:szCs w:val="20"/>
                <w:lang w:eastAsia="en-GB"/>
              </w:rPr>
              <w:t>Standard molar entropy at 300 K</w:t>
            </w:r>
          </w:p>
        </w:tc>
      </w:tr>
      <w:tr w:rsidR="005E0EE2" w:rsidRPr="00783596" w14:paraId="1E40437D" w14:textId="77777777" w:rsidTr="00F83809">
        <w:trPr>
          <w:trHeight w:val="283"/>
          <w:jc w:val="center"/>
        </w:trPr>
        <w:tc>
          <w:tcPr>
            <w:tcW w:w="818" w:type="pct"/>
            <w:tcBorders>
              <w:top w:val="nil"/>
              <w:bottom w:val="nil"/>
            </w:tcBorders>
            <w:shd w:val="clear" w:color="auto" w:fill="auto"/>
            <w:noWrap/>
            <w:vAlign w:val="center"/>
            <w:hideMark/>
          </w:tcPr>
          <w:p w14:paraId="01B29C5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48" w:type="pct"/>
            <w:tcBorders>
              <w:top w:val="nil"/>
              <w:bottom w:val="nil"/>
            </w:tcBorders>
            <w:shd w:val="clear" w:color="auto" w:fill="auto"/>
            <w:noWrap/>
            <w:vAlign w:val="center"/>
            <w:hideMark/>
          </w:tcPr>
          <w:p w14:paraId="3C240E1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95.8%</w:t>
            </w:r>
          </w:p>
        </w:tc>
        <w:tc>
          <w:tcPr>
            <w:tcW w:w="373" w:type="pct"/>
            <w:tcBorders>
              <w:top w:val="nil"/>
              <w:bottom w:val="nil"/>
            </w:tcBorders>
            <w:shd w:val="clear" w:color="auto" w:fill="auto"/>
            <w:noWrap/>
            <w:vAlign w:val="center"/>
            <w:hideMark/>
          </w:tcPr>
          <w:p w14:paraId="4E3E794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0.795</w:t>
            </w:r>
          </w:p>
        </w:tc>
        <w:tc>
          <w:tcPr>
            <w:tcW w:w="882" w:type="pct"/>
            <w:tcBorders>
              <w:top w:val="nil"/>
              <w:bottom w:val="nil"/>
            </w:tcBorders>
            <w:shd w:val="clear" w:color="auto" w:fill="auto"/>
            <w:noWrap/>
            <w:vAlign w:val="center"/>
            <w:hideMark/>
          </w:tcPr>
          <w:p w14:paraId="4DC07F1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448" w:type="pct"/>
            <w:tcBorders>
              <w:top w:val="nil"/>
              <w:bottom w:val="nil"/>
            </w:tcBorders>
            <w:shd w:val="clear" w:color="auto" w:fill="auto"/>
            <w:noWrap/>
            <w:vAlign w:val="center"/>
            <w:hideMark/>
          </w:tcPr>
          <w:p w14:paraId="6CD8D32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95.0%</w:t>
            </w:r>
          </w:p>
        </w:tc>
        <w:tc>
          <w:tcPr>
            <w:tcW w:w="374" w:type="pct"/>
            <w:tcBorders>
              <w:top w:val="nil"/>
              <w:bottom w:val="nil"/>
            </w:tcBorders>
            <w:shd w:val="clear" w:color="auto" w:fill="auto"/>
            <w:noWrap/>
            <w:vAlign w:val="center"/>
            <w:hideMark/>
          </w:tcPr>
          <w:p w14:paraId="5529365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0.781</w:t>
            </w:r>
          </w:p>
        </w:tc>
        <w:tc>
          <w:tcPr>
            <w:tcW w:w="883" w:type="pct"/>
            <w:tcBorders>
              <w:top w:val="nil"/>
              <w:bottom w:val="nil"/>
            </w:tcBorders>
            <w:shd w:val="clear" w:color="auto" w:fill="auto"/>
            <w:noWrap/>
            <w:vAlign w:val="center"/>
            <w:hideMark/>
          </w:tcPr>
          <w:p w14:paraId="29158F4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399" w:type="pct"/>
            <w:tcBorders>
              <w:top w:val="nil"/>
              <w:bottom w:val="nil"/>
            </w:tcBorders>
            <w:shd w:val="clear" w:color="auto" w:fill="auto"/>
            <w:noWrap/>
            <w:vAlign w:val="center"/>
            <w:hideMark/>
          </w:tcPr>
          <w:p w14:paraId="3B26661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92.6%</w:t>
            </w:r>
          </w:p>
        </w:tc>
        <w:tc>
          <w:tcPr>
            <w:tcW w:w="374" w:type="pct"/>
            <w:tcBorders>
              <w:top w:val="nil"/>
              <w:bottom w:val="nil"/>
            </w:tcBorders>
            <w:shd w:val="clear" w:color="auto" w:fill="auto"/>
            <w:noWrap/>
            <w:vAlign w:val="center"/>
            <w:hideMark/>
          </w:tcPr>
          <w:p w14:paraId="4B267AC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0.582</w:t>
            </w:r>
          </w:p>
        </w:tc>
      </w:tr>
      <w:tr w:rsidR="005E0EE2" w:rsidRPr="00783596" w14:paraId="30464BF2" w14:textId="77777777" w:rsidTr="00F83809">
        <w:trPr>
          <w:trHeight w:val="283"/>
          <w:jc w:val="center"/>
        </w:trPr>
        <w:tc>
          <w:tcPr>
            <w:tcW w:w="818" w:type="pct"/>
            <w:tcBorders>
              <w:top w:val="nil"/>
              <w:bottom w:val="nil"/>
            </w:tcBorders>
            <w:shd w:val="clear" w:color="auto" w:fill="auto"/>
            <w:noWrap/>
            <w:vAlign w:val="center"/>
            <w:hideMark/>
          </w:tcPr>
          <w:p w14:paraId="2269D2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48" w:type="pct"/>
            <w:tcBorders>
              <w:top w:val="nil"/>
              <w:bottom w:val="nil"/>
            </w:tcBorders>
            <w:shd w:val="clear" w:color="auto" w:fill="auto"/>
            <w:noWrap/>
            <w:vAlign w:val="center"/>
            <w:hideMark/>
          </w:tcPr>
          <w:p w14:paraId="50B0D1E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93.5%</w:t>
            </w:r>
          </w:p>
        </w:tc>
        <w:tc>
          <w:tcPr>
            <w:tcW w:w="373" w:type="pct"/>
            <w:tcBorders>
              <w:top w:val="nil"/>
              <w:bottom w:val="nil"/>
            </w:tcBorders>
            <w:shd w:val="clear" w:color="auto" w:fill="auto"/>
            <w:noWrap/>
            <w:vAlign w:val="center"/>
            <w:hideMark/>
          </w:tcPr>
          <w:p w14:paraId="2A7259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0.523</w:t>
            </w:r>
          </w:p>
        </w:tc>
        <w:tc>
          <w:tcPr>
            <w:tcW w:w="882" w:type="pct"/>
            <w:tcBorders>
              <w:top w:val="nil"/>
              <w:bottom w:val="nil"/>
            </w:tcBorders>
            <w:shd w:val="clear" w:color="auto" w:fill="auto"/>
            <w:noWrap/>
            <w:vAlign w:val="center"/>
            <w:hideMark/>
          </w:tcPr>
          <w:p w14:paraId="7FD3D24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CO₂</w:t>
            </w:r>
          </w:p>
        </w:tc>
        <w:tc>
          <w:tcPr>
            <w:tcW w:w="448" w:type="pct"/>
            <w:tcBorders>
              <w:top w:val="nil"/>
              <w:bottom w:val="nil"/>
            </w:tcBorders>
            <w:shd w:val="clear" w:color="auto" w:fill="auto"/>
            <w:noWrap/>
            <w:vAlign w:val="center"/>
            <w:hideMark/>
          </w:tcPr>
          <w:p w14:paraId="7C372A8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93.6%</w:t>
            </w:r>
          </w:p>
        </w:tc>
        <w:tc>
          <w:tcPr>
            <w:tcW w:w="374" w:type="pct"/>
            <w:tcBorders>
              <w:top w:val="nil"/>
              <w:bottom w:val="nil"/>
            </w:tcBorders>
            <w:shd w:val="clear" w:color="auto" w:fill="auto"/>
            <w:noWrap/>
            <w:vAlign w:val="center"/>
            <w:hideMark/>
          </w:tcPr>
          <w:p w14:paraId="6B67B8E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0.543</w:t>
            </w:r>
          </w:p>
        </w:tc>
        <w:tc>
          <w:tcPr>
            <w:tcW w:w="883" w:type="pct"/>
            <w:tcBorders>
              <w:top w:val="nil"/>
              <w:bottom w:val="nil"/>
            </w:tcBorders>
            <w:shd w:val="clear" w:color="auto" w:fill="auto"/>
            <w:noWrap/>
            <w:vAlign w:val="center"/>
            <w:hideMark/>
          </w:tcPr>
          <w:p w14:paraId="052CC4B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w:t>
            </w:r>
          </w:p>
        </w:tc>
        <w:tc>
          <w:tcPr>
            <w:tcW w:w="399" w:type="pct"/>
            <w:tcBorders>
              <w:top w:val="nil"/>
              <w:bottom w:val="nil"/>
            </w:tcBorders>
            <w:shd w:val="clear" w:color="auto" w:fill="auto"/>
            <w:noWrap/>
            <w:vAlign w:val="center"/>
            <w:hideMark/>
          </w:tcPr>
          <w:p w14:paraId="2182874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92.4%</w:t>
            </w:r>
          </w:p>
        </w:tc>
        <w:tc>
          <w:tcPr>
            <w:tcW w:w="374" w:type="pct"/>
            <w:tcBorders>
              <w:top w:val="nil"/>
              <w:bottom w:val="nil"/>
            </w:tcBorders>
            <w:shd w:val="clear" w:color="auto" w:fill="auto"/>
            <w:noWrap/>
            <w:vAlign w:val="center"/>
            <w:hideMark/>
          </w:tcPr>
          <w:p w14:paraId="278B90F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0.752</w:t>
            </w:r>
          </w:p>
        </w:tc>
      </w:tr>
      <w:tr w:rsidR="005E0EE2" w:rsidRPr="00783596" w14:paraId="4F968178" w14:textId="77777777" w:rsidTr="00F83809">
        <w:trPr>
          <w:trHeight w:val="283"/>
          <w:jc w:val="center"/>
        </w:trPr>
        <w:tc>
          <w:tcPr>
            <w:tcW w:w="818" w:type="pct"/>
            <w:tcBorders>
              <w:top w:val="nil"/>
              <w:bottom w:val="nil"/>
            </w:tcBorders>
            <w:shd w:val="clear" w:color="auto" w:fill="auto"/>
            <w:noWrap/>
            <w:vAlign w:val="center"/>
            <w:hideMark/>
          </w:tcPr>
          <w:p w14:paraId="13DC5D6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48" w:type="pct"/>
            <w:tcBorders>
              <w:top w:val="nil"/>
              <w:bottom w:val="nil"/>
            </w:tcBorders>
            <w:shd w:val="clear" w:color="auto" w:fill="auto"/>
            <w:noWrap/>
            <w:vAlign w:val="center"/>
            <w:hideMark/>
          </w:tcPr>
          <w:p w14:paraId="07F908A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92.6%</w:t>
            </w:r>
          </w:p>
        </w:tc>
        <w:tc>
          <w:tcPr>
            <w:tcW w:w="373" w:type="pct"/>
            <w:tcBorders>
              <w:top w:val="nil"/>
              <w:bottom w:val="nil"/>
            </w:tcBorders>
            <w:shd w:val="clear" w:color="auto" w:fill="auto"/>
            <w:noWrap/>
            <w:vAlign w:val="center"/>
            <w:hideMark/>
          </w:tcPr>
          <w:p w14:paraId="77CC966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0.482</w:t>
            </w:r>
          </w:p>
        </w:tc>
        <w:tc>
          <w:tcPr>
            <w:tcW w:w="882" w:type="pct"/>
            <w:tcBorders>
              <w:top w:val="nil"/>
              <w:bottom w:val="nil"/>
            </w:tcBorders>
            <w:shd w:val="clear" w:color="auto" w:fill="auto"/>
            <w:noWrap/>
            <w:vAlign w:val="center"/>
            <w:hideMark/>
          </w:tcPr>
          <w:p w14:paraId="7EB3A531"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448" w:type="pct"/>
            <w:tcBorders>
              <w:top w:val="nil"/>
              <w:bottom w:val="nil"/>
            </w:tcBorders>
            <w:shd w:val="clear" w:color="auto" w:fill="auto"/>
            <w:noWrap/>
            <w:vAlign w:val="center"/>
            <w:hideMark/>
          </w:tcPr>
          <w:p w14:paraId="4CD541A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92.6%</w:t>
            </w:r>
          </w:p>
        </w:tc>
        <w:tc>
          <w:tcPr>
            <w:tcW w:w="374" w:type="pct"/>
            <w:tcBorders>
              <w:top w:val="nil"/>
              <w:bottom w:val="nil"/>
            </w:tcBorders>
            <w:shd w:val="clear" w:color="auto" w:fill="auto"/>
            <w:noWrap/>
            <w:vAlign w:val="center"/>
            <w:hideMark/>
          </w:tcPr>
          <w:p w14:paraId="2C44C9C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0.499</w:t>
            </w:r>
          </w:p>
        </w:tc>
        <w:tc>
          <w:tcPr>
            <w:tcW w:w="883" w:type="pct"/>
            <w:tcBorders>
              <w:top w:val="nil"/>
              <w:bottom w:val="nil"/>
            </w:tcBorders>
            <w:shd w:val="clear" w:color="auto" w:fill="auto"/>
            <w:noWrap/>
            <w:vAlign w:val="center"/>
            <w:hideMark/>
          </w:tcPr>
          <w:p w14:paraId="65FDF23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CO</w:t>
            </w:r>
          </w:p>
        </w:tc>
        <w:tc>
          <w:tcPr>
            <w:tcW w:w="399" w:type="pct"/>
            <w:tcBorders>
              <w:top w:val="nil"/>
              <w:bottom w:val="nil"/>
            </w:tcBorders>
            <w:shd w:val="clear" w:color="auto" w:fill="auto"/>
            <w:noWrap/>
            <w:vAlign w:val="center"/>
            <w:hideMark/>
          </w:tcPr>
          <w:p w14:paraId="5A4326A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92.0%</w:t>
            </w:r>
          </w:p>
        </w:tc>
        <w:tc>
          <w:tcPr>
            <w:tcW w:w="374" w:type="pct"/>
            <w:tcBorders>
              <w:top w:val="nil"/>
              <w:bottom w:val="nil"/>
            </w:tcBorders>
            <w:shd w:val="clear" w:color="auto" w:fill="auto"/>
            <w:noWrap/>
            <w:vAlign w:val="center"/>
            <w:hideMark/>
          </w:tcPr>
          <w:p w14:paraId="5D2E2D8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0.531</w:t>
            </w:r>
          </w:p>
        </w:tc>
      </w:tr>
      <w:tr w:rsidR="005E0EE2" w:rsidRPr="00783596" w14:paraId="5823A71F" w14:textId="77777777" w:rsidTr="00F83809">
        <w:trPr>
          <w:trHeight w:val="283"/>
          <w:jc w:val="center"/>
        </w:trPr>
        <w:tc>
          <w:tcPr>
            <w:tcW w:w="818" w:type="pct"/>
            <w:tcBorders>
              <w:top w:val="nil"/>
              <w:bottom w:val="nil"/>
            </w:tcBorders>
            <w:shd w:val="clear" w:color="auto" w:fill="auto"/>
            <w:noWrap/>
            <w:vAlign w:val="center"/>
            <w:hideMark/>
          </w:tcPr>
          <w:p w14:paraId="5BF1AD1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48" w:type="pct"/>
            <w:tcBorders>
              <w:top w:val="nil"/>
              <w:bottom w:val="nil"/>
            </w:tcBorders>
            <w:shd w:val="clear" w:color="auto" w:fill="auto"/>
            <w:noWrap/>
            <w:vAlign w:val="center"/>
            <w:hideMark/>
          </w:tcPr>
          <w:p w14:paraId="618B072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88.3%</w:t>
            </w:r>
          </w:p>
        </w:tc>
        <w:tc>
          <w:tcPr>
            <w:tcW w:w="373" w:type="pct"/>
            <w:tcBorders>
              <w:top w:val="nil"/>
              <w:bottom w:val="nil"/>
            </w:tcBorders>
            <w:shd w:val="clear" w:color="auto" w:fill="auto"/>
            <w:noWrap/>
            <w:vAlign w:val="center"/>
            <w:hideMark/>
          </w:tcPr>
          <w:p w14:paraId="2D9F3AC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0.388</w:t>
            </w:r>
          </w:p>
        </w:tc>
        <w:tc>
          <w:tcPr>
            <w:tcW w:w="882" w:type="pct"/>
            <w:tcBorders>
              <w:top w:val="nil"/>
              <w:bottom w:val="nil"/>
            </w:tcBorders>
            <w:shd w:val="clear" w:color="auto" w:fill="auto"/>
            <w:noWrap/>
            <w:vAlign w:val="center"/>
            <w:hideMark/>
          </w:tcPr>
          <w:p w14:paraId="509F315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448" w:type="pct"/>
            <w:tcBorders>
              <w:top w:val="nil"/>
              <w:bottom w:val="nil"/>
            </w:tcBorders>
            <w:shd w:val="clear" w:color="auto" w:fill="auto"/>
            <w:noWrap/>
            <w:vAlign w:val="center"/>
            <w:hideMark/>
          </w:tcPr>
          <w:p w14:paraId="0635E92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89.1%</w:t>
            </w:r>
          </w:p>
        </w:tc>
        <w:tc>
          <w:tcPr>
            <w:tcW w:w="374" w:type="pct"/>
            <w:tcBorders>
              <w:top w:val="nil"/>
              <w:bottom w:val="nil"/>
            </w:tcBorders>
            <w:shd w:val="clear" w:color="auto" w:fill="auto"/>
            <w:noWrap/>
            <w:vAlign w:val="center"/>
            <w:hideMark/>
          </w:tcPr>
          <w:p w14:paraId="5D3D1B6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0.402</w:t>
            </w:r>
          </w:p>
        </w:tc>
        <w:tc>
          <w:tcPr>
            <w:tcW w:w="883" w:type="pct"/>
            <w:tcBorders>
              <w:top w:val="nil"/>
              <w:bottom w:val="nil"/>
            </w:tcBorders>
            <w:shd w:val="clear" w:color="auto" w:fill="auto"/>
            <w:noWrap/>
            <w:vAlign w:val="center"/>
            <w:hideMark/>
          </w:tcPr>
          <w:p w14:paraId="0C515A1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w:t>
            </w:r>
          </w:p>
        </w:tc>
        <w:tc>
          <w:tcPr>
            <w:tcW w:w="399" w:type="pct"/>
            <w:tcBorders>
              <w:top w:val="nil"/>
              <w:bottom w:val="nil"/>
            </w:tcBorders>
            <w:shd w:val="clear" w:color="auto" w:fill="auto"/>
            <w:noWrap/>
            <w:vAlign w:val="center"/>
            <w:hideMark/>
          </w:tcPr>
          <w:p w14:paraId="27FB1BF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90.2%</w:t>
            </w:r>
          </w:p>
        </w:tc>
        <w:tc>
          <w:tcPr>
            <w:tcW w:w="374" w:type="pct"/>
            <w:tcBorders>
              <w:top w:val="nil"/>
              <w:bottom w:val="nil"/>
            </w:tcBorders>
            <w:shd w:val="clear" w:color="auto" w:fill="auto"/>
            <w:noWrap/>
            <w:vAlign w:val="center"/>
            <w:hideMark/>
          </w:tcPr>
          <w:p w14:paraId="676CE89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0.508</w:t>
            </w:r>
          </w:p>
        </w:tc>
      </w:tr>
      <w:tr w:rsidR="005E0EE2" w:rsidRPr="00783596" w14:paraId="3E0CD682" w14:textId="77777777" w:rsidTr="00F83809">
        <w:trPr>
          <w:trHeight w:val="283"/>
          <w:jc w:val="center"/>
        </w:trPr>
        <w:tc>
          <w:tcPr>
            <w:tcW w:w="818" w:type="pct"/>
            <w:tcBorders>
              <w:top w:val="nil"/>
              <w:bottom w:val="nil"/>
            </w:tcBorders>
            <w:shd w:val="clear" w:color="auto" w:fill="auto"/>
            <w:noWrap/>
            <w:vAlign w:val="center"/>
            <w:hideMark/>
          </w:tcPr>
          <w:p w14:paraId="6ACF27E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48" w:type="pct"/>
            <w:tcBorders>
              <w:top w:val="nil"/>
              <w:bottom w:val="nil"/>
            </w:tcBorders>
            <w:shd w:val="clear" w:color="auto" w:fill="auto"/>
            <w:noWrap/>
            <w:vAlign w:val="center"/>
            <w:hideMark/>
          </w:tcPr>
          <w:p w14:paraId="283B9CD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82.5%</w:t>
            </w:r>
          </w:p>
        </w:tc>
        <w:tc>
          <w:tcPr>
            <w:tcW w:w="373" w:type="pct"/>
            <w:tcBorders>
              <w:top w:val="nil"/>
              <w:bottom w:val="nil"/>
            </w:tcBorders>
            <w:shd w:val="clear" w:color="auto" w:fill="auto"/>
            <w:noWrap/>
            <w:vAlign w:val="center"/>
            <w:hideMark/>
          </w:tcPr>
          <w:p w14:paraId="11FDCE8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0.325</w:t>
            </w:r>
          </w:p>
        </w:tc>
        <w:tc>
          <w:tcPr>
            <w:tcW w:w="882" w:type="pct"/>
            <w:tcBorders>
              <w:top w:val="nil"/>
              <w:bottom w:val="nil"/>
            </w:tcBorders>
            <w:shd w:val="clear" w:color="auto" w:fill="auto"/>
            <w:noWrap/>
            <w:vAlign w:val="center"/>
            <w:hideMark/>
          </w:tcPr>
          <w:p w14:paraId="50E9281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448" w:type="pct"/>
            <w:tcBorders>
              <w:top w:val="nil"/>
              <w:bottom w:val="nil"/>
            </w:tcBorders>
            <w:shd w:val="clear" w:color="auto" w:fill="auto"/>
            <w:noWrap/>
            <w:vAlign w:val="center"/>
            <w:hideMark/>
          </w:tcPr>
          <w:p w14:paraId="1BB4281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82.8%</w:t>
            </w:r>
          </w:p>
        </w:tc>
        <w:tc>
          <w:tcPr>
            <w:tcW w:w="374" w:type="pct"/>
            <w:tcBorders>
              <w:top w:val="nil"/>
              <w:bottom w:val="nil"/>
            </w:tcBorders>
            <w:shd w:val="clear" w:color="auto" w:fill="auto"/>
            <w:noWrap/>
            <w:vAlign w:val="center"/>
            <w:hideMark/>
          </w:tcPr>
          <w:p w14:paraId="6973C2F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0.321</w:t>
            </w:r>
          </w:p>
        </w:tc>
        <w:tc>
          <w:tcPr>
            <w:tcW w:w="883" w:type="pct"/>
            <w:tcBorders>
              <w:top w:val="nil"/>
              <w:bottom w:val="nil"/>
            </w:tcBorders>
            <w:shd w:val="clear" w:color="auto" w:fill="auto"/>
            <w:noWrap/>
            <w:vAlign w:val="center"/>
            <w:hideMark/>
          </w:tcPr>
          <w:p w14:paraId="190C57A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H₂O</w:t>
            </w:r>
          </w:p>
        </w:tc>
        <w:tc>
          <w:tcPr>
            <w:tcW w:w="399" w:type="pct"/>
            <w:tcBorders>
              <w:top w:val="nil"/>
              <w:bottom w:val="nil"/>
            </w:tcBorders>
            <w:shd w:val="clear" w:color="auto" w:fill="auto"/>
            <w:noWrap/>
            <w:vAlign w:val="center"/>
            <w:hideMark/>
          </w:tcPr>
          <w:p w14:paraId="098C53A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82.3%</w:t>
            </w:r>
          </w:p>
        </w:tc>
        <w:tc>
          <w:tcPr>
            <w:tcW w:w="374" w:type="pct"/>
            <w:tcBorders>
              <w:top w:val="nil"/>
              <w:bottom w:val="nil"/>
            </w:tcBorders>
            <w:shd w:val="clear" w:color="auto" w:fill="auto"/>
            <w:noWrap/>
            <w:vAlign w:val="center"/>
            <w:hideMark/>
          </w:tcPr>
          <w:p w14:paraId="6772E6C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0.303</w:t>
            </w:r>
          </w:p>
        </w:tc>
      </w:tr>
      <w:tr w:rsidR="005E0EE2" w:rsidRPr="00783596" w14:paraId="616CA16A" w14:textId="77777777" w:rsidTr="00F83809">
        <w:trPr>
          <w:trHeight w:val="283"/>
          <w:jc w:val="center"/>
        </w:trPr>
        <w:tc>
          <w:tcPr>
            <w:tcW w:w="818" w:type="pct"/>
            <w:tcBorders>
              <w:top w:val="nil"/>
              <w:bottom w:val="nil"/>
            </w:tcBorders>
            <w:shd w:val="clear" w:color="auto" w:fill="auto"/>
            <w:noWrap/>
            <w:vAlign w:val="center"/>
            <w:hideMark/>
          </w:tcPr>
          <w:p w14:paraId="0D8E0E2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48" w:type="pct"/>
            <w:tcBorders>
              <w:top w:val="nil"/>
              <w:bottom w:val="nil"/>
            </w:tcBorders>
            <w:shd w:val="clear" w:color="auto" w:fill="auto"/>
            <w:noWrap/>
            <w:vAlign w:val="center"/>
            <w:hideMark/>
          </w:tcPr>
          <w:p w14:paraId="1DC08D6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77.5%</w:t>
            </w:r>
          </w:p>
        </w:tc>
        <w:tc>
          <w:tcPr>
            <w:tcW w:w="373" w:type="pct"/>
            <w:tcBorders>
              <w:top w:val="nil"/>
              <w:bottom w:val="nil"/>
            </w:tcBorders>
            <w:shd w:val="clear" w:color="auto" w:fill="auto"/>
            <w:noWrap/>
            <w:vAlign w:val="center"/>
            <w:hideMark/>
          </w:tcPr>
          <w:p w14:paraId="7EFCC56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0.519</w:t>
            </w:r>
          </w:p>
        </w:tc>
        <w:tc>
          <w:tcPr>
            <w:tcW w:w="882" w:type="pct"/>
            <w:tcBorders>
              <w:top w:val="nil"/>
              <w:bottom w:val="nil"/>
            </w:tcBorders>
            <w:shd w:val="clear" w:color="auto" w:fill="auto"/>
            <w:noWrap/>
            <w:vAlign w:val="center"/>
            <w:hideMark/>
          </w:tcPr>
          <w:p w14:paraId="422F358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448" w:type="pct"/>
            <w:tcBorders>
              <w:top w:val="nil"/>
              <w:bottom w:val="nil"/>
            </w:tcBorders>
            <w:shd w:val="clear" w:color="auto" w:fill="auto"/>
            <w:noWrap/>
            <w:vAlign w:val="center"/>
            <w:hideMark/>
          </w:tcPr>
          <w:p w14:paraId="2826306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81.7%</w:t>
            </w:r>
          </w:p>
        </w:tc>
        <w:tc>
          <w:tcPr>
            <w:tcW w:w="374" w:type="pct"/>
            <w:tcBorders>
              <w:top w:val="nil"/>
              <w:bottom w:val="nil"/>
            </w:tcBorders>
            <w:shd w:val="clear" w:color="auto" w:fill="auto"/>
            <w:noWrap/>
            <w:vAlign w:val="center"/>
            <w:hideMark/>
          </w:tcPr>
          <w:p w14:paraId="5C1A97A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0.517</w:t>
            </w:r>
          </w:p>
        </w:tc>
        <w:tc>
          <w:tcPr>
            <w:tcW w:w="883" w:type="pct"/>
            <w:tcBorders>
              <w:top w:val="nil"/>
              <w:bottom w:val="nil"/>
            </w:tcBorders>
            <w:shd w:val="clear" w:color="auto" w:fill="auto"/>
            <w:noWrap/>
            <w:vAlign w:val="center"/>
            <w:hideMark/>
          </w:tcPr>
          <w:p w14:paraId="0338FE7F"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OH</w:t>
            </w:r>
          </w:p>
        </w:tc>
        <w:tc>
          <w:tcPr>
            <w:tcW w:w="399" w:type="pct"/>
            <w:tcBorders>
              <w:top w:val="nil"/>
              <w:bottom w:val="nil"/>
            </w:tcBorders>
            <w:shd w:val="clear" w:color="auto" w:fill="auto"/>
            <w:noWrap/>
            <w:vAlign w:val="center"/>
            <w:hideMark/>
          </w:tcPr>
          <w:p w14:paraId="3C88084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82.2%</w:t>
            </w:r>
          </w:p>
        </w:tc>
        <w:tc>
          <w:tcPr>
            <w:tcW w:w="374" w:type="pct"/>
            <w:tcBorders>
              <w:top w:val="nil"/>
              <w:bottom w:val="nil"/>
            </w:tcBorders>
            <w:shd w:val="clear" w:color="auto" w:fill="auto"/>
            <w:noWrap/>
            <w:vAlign w:val="center"/>
            <w:hideMark/>
          </w:tcPr>
          <w:p w14:paraId="49B28A3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0.436</w:t>
            </w:r>
          </w:p>
        </w:tc>
      </w:tr>
      <w:tr w:rsidR="005E0EE2" w:rsidRPr="00783596" w14:paraId="7D092979" w14:textId="77777777" w:rsidTr="00F83809">
        <w:trPr>
          <w:trHeight w:val="283"/>
          <w:jc w:val="center"/>
        </w:trPr>
        <w:tc>
          <w:tcPr>
            <w:tcW w:w="818" w:type="pct"/>
            <w:tcBorders>
              <w:top w:val="nil"/>
              <w:bottom w:val="nil"/>
            </w:tcBorders>
            <w:shd w:val="clear" w:color="auto" w:fill="auto"/>
            <w:noWrap/>
            <w:vAlign w:val="center"/>
            <w:hideMark/>
          </w:tcPr>
          <w:p w14:paraId="1F79460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48" w:type="pct"/>
            <w:tcBorders>
              <w:top w:val="nil"/>
              <w:bottom w:val="nil"/>
            </w:tcBorders>
            <w:shd w:val="clear" w:color="auto" w:fill="auto"/>
            <w:noWrap/>
            <w:vAlign w:val="center"/>
            <w:hideMark/>
          </w:tcPr>
          <w:p w14:paraId="0A7FA72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67.8%</w:t>
            </w:r>
          </w:p>
        </w:tc>
        <w:tc>
          <w:tcPr>
            <w:tcW w:w="373" w:type="pct"/>
            <w:tcBorders>
              <w:top w:val="nil"/>
              <w:bottom w:val="nil"/>
            </w:tcBorders>
            <w:shd w:val="clear" w:color="auto" w:fill="auto"/>
            <w:noWrap/>
            <w:vAlign w:val="center"/>
            <w:hideMark/>
          </w:tcPr>
          <w:p w14:paraId="5E3C304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0.270</w:t>
            </w:r>
          </w:p>
        </w:tc>
        <w:tc>
          <w:tcPr>
            <w:tcW w:w="882" w:type="pct"/>
            <w:tcBorders>
              <w:top w:val="nil"/>
              <w:bottom w:val="nil"/>
            </w:tcBorders>
            <w:shd w:val="clear" w:color="auto" w:fill="auto"/>
            <w:noWrap/>
            <w:vAlign w:val="center"/>
            <w:hideMark/>
          </w:tcPr>
          <w:p w14:paraId="4614D49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HNO</w:t>
            </w:r>
          </w:p>
        </w:tc>
        <w:tc>
          <w:tcPr>
            <w:tcW w:w="448" w:type="pct"/>
            <w:tcBorders>
              <w:top w:val="nil"/>
              <w:bottom w:val="nil"/>
            </w:tcBorders>
            <w:shd w:val="clear" w:color="auto" w:fill="auto"/>
            <w:noWrap/>
            <w:vAlign w:val="center"/>
            <w:hideMark/>
          </w:tcPr>
          <w:p w14:paraId="282D1CB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79.5%</w:t>
            </w:r>
          </w:p>
        </w:tc>
        <w:tc>
          <w:tcPr>
            <w:tcW w:w="374" w:type="pct"/>
            <w:tcBorders>
              <w:top w:val="nil"/>
              <w:bottom w:val="nil"/>
            </w:tcBorders>
            <w:shd w:val="clear" w:color="auto" w:fill="auto"/>
            <w:noWrap/>
            <w:vAlign w:val="center"/>
            <w:hideMark/>
          </w:tcPr>
          <w:p w14:paraId="65B3939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0.231</w:t>
            </w:r>
          </w:p>
        </w:tc>
        <w:tc>
          <w:tcPr>
            <w:tcW w:w="883" w:type="pct"/>
            <w:tcBorders>
              <w:top w:val="nil"/>
              <w:bottom w:val="nil"/>
            </w:tcBorders>
            <w:shd w:val="clear" w:color="auto" w:fill="auto"/>
            <w:noWrap/>
            <w:vAlign w:val="center"/>
            <w:hideMark/>
          </w:tcPr>
          <w:p w14:paraId="3531CC0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NH₃</w:t>
            </w:r>
          </w:p>
        </w:tc>
        <w:tc>
          <w:tcPr>
            <w:tcW w:w="399" w:type="pct"/>
            <w:tcBorders>
              <w:top w:val="nil"/>
              <w:bottom w:val="nil"/>
            </w:tcBorders>
            <w:shd w:val="clear" w:color="auto" w:fill="auto"/>
            <w:noWrap/>
            <w:vAlign w:val="center"/>
            <w:hideMark/>
          </w:tcPr>
          <w:p w14:paraId="526D80B6"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68.6%</w:t>
            </w:r>
          </w:p>
        </w:tc>
        <w:tc>
          <w:tcPr>
            <w:tcW w:w="374" w:type="pct"/>
            <w:tcBorders>
              <w:top w:val="nil"/>
              <w:bottom w:val="nil"/>
            </w:tcBorders>
            <w:shd w:val="clear" w:color="auto" w:fill="auto"/>
            <w:noWrap/>
            <w:vAlign w:val="center"/>
            <w:hideMark/>
          </w:tcPr>
          <w:p w14:paraId="4DEFA13B"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0.286</w:t>
            </w:r>
          </w:p>
        </w:tc>
      </w:tr>
      <w:tr w:rsidR="005E0EE2" w:rsidRPr="00783596" w14:paraId="20541689" w14:textId="77777777" w:rsidTr="00F83809">
        <w:trPr>
          <w:trHeight w:val="283"/>
          <w:jc w:val="center"/>
        </w:trPr>
        <w:tc>
          <w:tcPr>
            <w:tcW w:w="818" w:type="pct"/>
            <w:tcBorders>
              <w:top w:val="nil"/>
              <w:bottom w:val="nil"/>
            </w:tcBorders>
            <w:shd w:val="clear" w:color="auto" w:fill="auto"/>
            <w:noWrap/>
            <w:vAlign w:val="center"/>
            <w:hideMark/>
          </w:tcPr>
          <w:p w14:paraId="63890D6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NNH</w:t>
            </w:r>
          </w:p>
        </w:tc>
        <w:tc>
          <w:tcPr>
            <w:tcW w:w="448" w:type="pct"/>
            <w:tcBorders>
              <w:top w:val="nil"/>
              <w:bottom w:val="nil"/>
            </w:tcBorders>
            <w:shd w:val="clear" w:color="auto" w:fill="auto"/>
            <w:noWrap/>
            <w:vAlign w:val="center"/>
            <w:hideMark/>
          </w:tcPr>
          <w:p w14:paraId="1BD316F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63.4%</w:t>
            </w:r>
          </w:p>
        </w:tc>
        <w:tc>
          <w:tcPr>
            <w:tcW w:w="373" w:type="pct"/>
            <w:tcBorders>
              <w:top w:val="nil"/>
              <w:bottom w:val="nil"/>
            </w:tcBorders>
            <w:shd w:val="clear" w:color="auto" w:fill="auto"/>
            <w:noWrap/>
            <w:vAlign w:val="center"/>
            <w:hideMark/>
          </w:tcPr>
          <w:p w14:paraId="0C2585B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0.131</w:t>
            </w:r>
          </w:p>
        </w:tc>
        <w:tc>
          <w:tcPr>
            <w:tcW w:w="882" w:type="pct"/>
            <w:tcBorders>
              <w:top w:val="nil"/>
              <w:bottom w:val="nil"/>
            </w:tcBorders>
            <w:shd w:val="clear" w:color="auto" w:fill="auto"/>
            <w:noWrap/>
            <w:vAlign w:val="center"/>
            <w:hideMark/>
          </w:tcPr>
          <w:p w14:paraId="16883C04"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448" w:type="pct"/>
            <w:tcBorders>
              <w:top w:val="nil"/>
              <w:bottom w:val="nil"/>
            </w:tcBorders>
            <w:shd w:val="clear" w:color="auto" w:fill="auto"/>
            <w:noWrap/>
            <w:vAlign w:val="center"/>
            <w:hideMark/>
          </w:tcPr>
          <w:p w14:paraId="03731A3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68.4%</w:t>
            </w:r>
          </w:p>
        </w:tc>
        <w:tc>
          <w:tcPr>
            <w:tcW w:w="374" w:type="pct"/>
            <w:tcBorders>
              <w:top w:val="nil"/>
              <w:bottom w:val="nil"/>
            </w:tcBorders>
            <w:shd w:val="clear" w:color="auto" w:fill="auto"/>
            <w:noWrap/>
            <w:vAlign w:val="center"/>
            <w:hideMark/>
          </w:tcPr>
          <w:p w14:paraId="71C111EE"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0.293</w:t>
            </w:r>
          </w:p>
        </w:tc>
        <w:tc>
          <w:tcPr>
            <w:tcW w:w="883" w:type="pct"/>
            <w:tcBorders>
              <w:top w:val="nil"/>
              <w:bottom w:val="nil"/>
            </w:tcBorders>
            <w:shd w:val="clear" w:color="auto" w:fill="auto"/>
            <w:noWrap/>
            <w:vAlign w:val="center"/>
            <w:hideMark/>
          </w:tcPr>
          <w:p w14:paraId="16D9DDE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399" w:type="pct"/>
            <w:tcBorders>
              <w:top w:val="nil"/>
              <w:bottom w:val="nil"/>
            </w:tcBorders>
            <w:shd w:val="clear" w:color="auto" w:fill="auto"/>
            <w:noWrap/>
            <w:vAlign w:val="center"/>
            <w:hideMark/>
          </w:tcPr>
          <w:p w14:paraId="3F21FBD9"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66.9%</w:t>
            </w:r>
          </w:p>
        </w:tc>
        <w:tc>
          <w:tcPr>
            <w:tcW w:w="374" w:type="pct"/>
            <w:tcBorders>
              <w:top w:val="nil"/>
              <w:bottom w:val="nil"/>
            </w:tcBorders>
            <w:shd w:val="clear" w:color="auto" w:fill="auto"/>
            <w:noWrap/>
            <w:vAlign w:val="center"/>
            <w:hideMark/>
          </w:tcPr>
          <w:p w14:paraId="15C7780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0.277</w:t>
            </w:r>
          </w:p>
        </w:tc>
      </w:tr>
      <w:tr w:rsidR="005E0EE2" w:rsidRPr="00783596" w14:paraId="2F724485" w14:textId="77777777" w:rsidTr="00F83809">
        <w:trPr>
          <w:trHeight w:val="283"/>
          <w:jc w:val="center"/>
        </w:trPr>
        <w:tc>
          <w:tcPr>
            <w:tcW w:w="818" w:type="pct"/>
            <w:tcBorders>
              <w:top w:val="nil"/>
            </w:tcBorders>
            <w:shd w:val="clear" w:color="auto" w:fill="auto"/>
            <w:noWrap/>
            <w:vAlign w:val="center"/>
            <w:hideMark/>
          </w:tcPr>
          <w:p w14:paraId="54F13A8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48" w:type="pct"/>
            <w:tcBorders>
              <w:top w:val="nil"/>
            </w:tcBorders>
            <w:shd w:val="clear" w:color="auto" w:fill="auto"/>
            <w:noWrap/>
            <w:vAlign w:val="center"/>
            <w:hideMark/>
          </w:tcPr>
          <w:p w14:paraId="455ED55C"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61.3%</w:t>
            </w:r>
          </w:p>
        </w:tc>
        <w:tc>
          <w:tcPr>
            <w:tcW w:w="373" w:type="pct"/>
            <w:tcBorders>
              <w:top w:val="nil"/>
            </w:tcBorders>
            <w:shd w:val="clear" w:color="auto" w:fill="auto"/>
            <w:noWrap/>
            <w:vAlign w:val="center"/>
            <w:hideMark/>
          </w:tcPr>
          <w:p w14:paraId="622C0A7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0.220</w:t>
            </w:r>
          </w:p>
        </w:tc>
        <w:tc>
          <w:tcPr>
            <w:tcW w:w="882" w:type="pct"/>
            <w:tcBorders>
              <w:top w:val="nil"/>
            </w:tcBorders>
            <w:shd w:val="clear" w:color="auto" w:fill="auto"/>
            <w:noWrap/>
            <w:vAlign w:val="center"/>
            <w:hideMark/>
          </w:tcPr>
          <w:p w14:paraId="4E9AE54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NH₂</w:t>
            </w:r>
          </w:p>
        </w:tc>
        <w:tc>
          <w:tcPr>
            <w:tcW w:w="448" w:type="pct"/>
            <w:tcBorders>
              <w:top w:val="nil"/>
              <w:bottom w:val="nil"/>
            </w:tcBorders>
            <w:shd w:val="clear" w:color="auto" w:fill="auto"/>
            <w:noWrap/>
            <w:vAlign w:val="center"/>
            <w:hideMark/>
          </w:tcPr>
          <w:p w14:paraId="275AB16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65.2%</w:t>
            </w:r>
          </w:p>
        </w:tc>
        <w:tc>
          <w:tcPr>
            <w:tcW w:w="374" w:type="pct"/>
            <w:tcBorders>
              <w:top w:val="nil"/>
              <w:bottom w:val="nil"/>
            </w:tcBorders>
            <w:shd w:val="clear" w:color="auto" w:fill="auto"/>
            <w:noWrap/>
            <w:vAlign w:val="center"/>
            <w:hideMark/>
          </w:tcPr>
          <w:p w14:paraId="5D54A9B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0.196</w:t>
            </w:r>
          </w:p>
        </w:tc>
        <w:tc>
          <w:tcPr>
            <w:tcW w:w="883" w:type="pct"/>
            <w:tcBorders>
              <w:top w:val="nil"/>
            </w:tcBorders>
            <w:shd w:val="clear" w:color="auto" w:fill="auto"/>
            <w:noWrap/>
            <w:vAlign w:val="center"/>
            <w:hideMark/>
          </w:tcPr>
          <w:p w14:paraId="14009207"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O₂</w:t>
            </w:r>
          </w:p>
        </w:tc>
        <w:tc>
          <w:tcPr>
            <w:tcW w:w="399" w:type="pct"/>
            <w:tcBorders>
              <w:top w:val="nil"/>
              <w:bottom w:val="nil"/>
            </w:tcBorders>
            <w:shd w:val="clear" w:color="auto" w:fill="auto"/>
            <w:noWrap/>
            <w:vAlign w:val="center"/>
            <w:hideMark/>
          </w:tcPr>
          <w:p w14:paraId="74EECC43"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65.3%</w:t>
            </w:r>
          </w:p>
        </w:tc>
        <w:tc>
          <w:tcPr>
            <w:tcW w:w="374" w:type="pct"/>
            <w:tcBorders>
              <w:top w:val="nil"/>
              <w:bottom w:val="nil"/>
            </w:tcBorders>
            <w:shd w:val="clear" w:color="auto" w:fill="auto"/>
            <w:noWrap/>
            <w:vAlign w:val="center"/>
            <w:hideMark/>
          </w:tcPr>
          <w:p w14:paraId="081F2F9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0.249</w:t>
            </w:r>
          </w:p>
        </w:tc>
      </w:tr>
      <w:tr w:rsidR="005E0EE2" w:rsidRPr="00783596" w14:paraId="2A106492" w14:textId="77777777" w:rsidTr="00F83809">
        <w:trPr>
          <w:trHeight w:val="283"/>
          <w:jc w:val="center"/>
        </w:trPr>
        <w:tc>
          <w:tcPr>
            <w:tcW w:w="818" w:type="pct"/>
            <w:tcBorders>
              <w:top w:val="nil"/>
              <w:bottom w:val="single" w:sz="12" w:space="0" w:color="auto"/>
            </w:tcBorders>
            <w:shd w:val="clear" w:color="auto" w:fill="auto"/>
            <w:noWrap/>
            <w:vAlign w:val="center"/>
            <w:hideMark/>
          </w:tcPr>
          <w:p w14:paraId="4DBB7BC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NO</w:t>
            </w:r>
          </w:p>
        </w:tc>
        <w:tc>
          <w:tcPr>
            <w:tcW w:w="448" w:type="pct"/>
            <w:tcBorders>
              <w:top w:val="nil"/>
              <w:bottom w:val="single" w:sz="12" w:space="0" w:color="auto"/>
            </w:tcBorders>
            <w:shd w:val="clear" w:color="auto" w:fill="auto"/>
            <w:noWrap/>
            <w:vAlign w:val="center"/>
            <w:hideMark/>
          </w:tcPr>
          <w:p w14:paraId="2C887CD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61.1%</w:t>
            </w:r>
          </w:p>
        </w:tc>
        <w:tc>
          <w:tcPr>
            <w:tcW w:w="373" w:type="pct"/>
            <w:tcBorders>
              <w:top w:val="nil"/>
              <w:bottom w:val="single" w:sz="12" w:space="0" w:color="auto"/>
            </w:tcBorders>
            <w:shd w:val="clear" w:color="auto" w:fill="auto"/>
            <w:noWrap/>
            <w:vAlign w:val="center"/>
            <w:hideMark/>
          </w:tcPr>
          <w:p w14:paraId="0B2A7ED5"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0.138</w:t>
            </w:r>
          </w:p>
        </w:tc>
        <w:tc>
          <w:tcPr>
            <w:tcW w:w="882" w:type="pct"/>
            <w:tcBorders>
              <w:top w:val="nil"/>
              <w:bottom w:val="single" w:sz="12" w:space="0" w:color="auto"/>
            </w:tcBorders>
            <w:shd w:val="clear" w:color="auto" w:fill="auto"/>
            <w:noWrap/>
            <w:vAlign w:val="center"/>
            <w:hideMark/>
          </w:tcPr>
          <w:p w14:paraId="7850575D"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O</w:t>
            </w:r>
          </w:p>
        </w:tc>
        <w:tc>
          <w:tcPr>
            <w:tcW w:w="448" w:type="pct"/>
            <w:tcBorders>
              <w:top w:val="nil"/>
              <w:bottom w:val="single" w:sz="12" w:space="0" w:color="auto"/>
            </w:tcBorders>
            <w:shd w:val="clear" w:color="auto" w:fill="auto"/>
            <w:noWrap/>
            <w:vAlign w:val="center"/>
            <w:hideMark/>
          </w:tcPr>
          <w:p w14:paraId="3D348E82"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64.4%</w:t>
            </w:r>
          </w:p>
        </w:tc>
        <w:tc>
          <w:tcPr>
            <w:tcW w:w="374" w:type="pct"/>
            <w:tcBorders>
              <w:top w:val="nil"/>
              <w:bottom w:val="single" w:sz="12" w:space="0" w:color="auto"/>
            </w:tcBorders>
            <w:shd w:val="clear" w:color="auto" w:fill="auto"/>
            <w:noWrap/>
            <w:vAlign w:val="center"/>
            <w:hideMark/>
          </w:tcPr>
          <w:p w14:paraId="244BF7A8"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0.140</w:t>
            </w:r>
          </w:p>
        </w:tc>
        <w:tc>
          <w:tcPr>
            <w:tcW w:w="883" w:type="pct"/>
            <w:tcBorders>
              <w:top w:val="nil"/>
              <w:bottom w:val="single" w:sz="12" w:space="0" w:color="auto"/>
            </w:tcBorders>
            <w:shd w:val="clear" w:color="auto" w:fill="auto"/>
            <w:noWrap/>
            <w:vAlign w:val="center"/>
            <w:hideMark/>
          </w:tcPr>
          <w:p w14:paraId="1168A72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HO₂</w:t>
            </w:r>
          </w:p>
        </w:tc>
        <w:tc>
          <w:tcPr>
            <w:tcW w:w="399" w:type="pct"/>
            <w:tcBorders>
              <w:top w:val="nil"/>
              <w:bottom w:val="single" w:sz="12" w:space="0" w:color="auto"/>
            </w:tcBorders>
            <w:shd w:val="clear" w:color="auto" w:fill="auto"/>
            <w:noWrap/>
            <w:vAlign w:val="center"/>
            <w:hideMark/>
          </w:tcPr>
          <w:p w14:paraId="76E027DA"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55.7%</w:t>
            </w:r>
          </w:p>
        </w:tc>
        <w:tc>
          <w:tcPr>
            <w:tcW w:w="374" w:type="pct"/>
            <w:tcBorders>
              <w:top w:val="nil"/>
              <w:bottom w:val="single" w:sz="12" w:space="0" w:color="auto"/>
            </w:tcBorders>
            <w:shd w:val="clear" w:color="auto" w:fill="auto"/>
            <w:noWrap/>
            <w:vAlign w:val="center"/>
            <w:hideMark/>
          </w:tcPr>
          <w:p w14:paraId="1065BD00" w14:textId="77777777" w:rsidR="005E0EE2" w:rsidRPr="00F83809" w:rsidRDefault="005E0EE2" w:rsidP="00F83809">
            <w:pPr>
              <w:spacing w:after="0" w:line="240" w:lineRule="auto"/>
              <w:jc w:val="center"/>
              <w:rPr>
                <w:rFonts w:eastAsia="Times New Roman"/>
                <w:color w:val="000000"/>
                <w:sz w:val="20"/>
                <w:szCs w:val="20"/>
                <w:lang w:eastAsia="en-GB"/>
              </w:rPr>
            </w:pPr>
            <w:r w:rsidRPr="00F83809">
              <w:rPr>
                <w:color w:val="000000"/>
                <w:sz w:val="20"/>
                <w:szCs w:val="20"/>
              </w:rPr>
              <w:t>0.200</w:t>
            </w:r>
          </w:p>
        </w:tc>
      </w:tr>
    </w:tbl>
    <w:p w14:paraId="51EEF806" w14:textId="77777777" w:rsidR="005E0EE2" w:rsidRPr="00BB174D" w:rsidRDefault="005E0EE2" w:rsidP="0042705F">
      <w:pPr>
        <w:spacing w:before="120" w:after="0"/>
        <w:rPr>
          <w:sz w:val="20"/>
          <w:szCs w:val="20"/>
        </w:rPr>
      </w:pPr>
      <w:r w:rsidRPr="00BB174D">
        <w:rPr>
          <w:sz w:val="20"/>
          <w:szCs w:val="20"/>
          <w:vertAlign w:val="superscript"/>
        </w:rPr>
        <w:t>a</w:t>
      </w:r>
      <w:r w:rsidRPr="00BB174D">
        <w:rPr>
          <w:sz w:val="20"/>
          <w:szCs w:val="20"/>
        </w:rPr>
        <w:t xml:space="preserve">: Number of data points for which the thermodynamic property has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sn</m:t>
                    </m:r>
                    <w:proofErr w:type="spellEnd"/>
                  </m:e>
                </m:acc>
              </m:e>
              <m:sub>
                <w:proofErr w:type="spellStart"/>
                <m:r>
                  <m:rPr>
                    <m:nor/>
                  </m:rPr>
                  <w:rPr>
                    <w:i/>
                    <w:iCs/>
                    <w:sz w:val="20"/>
                    <w:szCs w:val="20"/>
                  </w:rPr>
                  <m:t>ij</m:t>
                </m:r>
                <w:proofErr w:type="spellEnd"/>
              </m:sub>
            </m:sSub>
          </m:e>
        </m:d>
        <m:r>
          <m:rPr>
            <m:nor/>
          </m:rPr>
          <w:rPr>
            <w:rFonts w:ascii="Cambria Math"/>
            <w:sz w:val="20"/>
            <w:szCs w:val="20"/>
          </w:rPr>
          <m:t xml:space="preserve"> </m:t>
        </m:r>
        <m:r>
          <m:rPr>
            <m:nor/>
          </m:rPr>
          <w:rPr>
            <w:sz w:val="20"/>
            <w:szCs w:val="20"/>
          </w:rPr>
          <m:t>≥</m:t>
        </m:r>
        <m:r>
          <m:rPr>
            <m:nor/>
          </m:rPr>
          <w:rPr>
            <w:rFonts w:ascii="Cambria Math"/>
            <w:sz w:val="20"/>
            <w:szCs w:val="20"/>
          </w:rPr>
          <m:t xml:space="preserve"> </m:t>
        </m:r>
        <m:r>
          <m:rPr>
            <m:nor/>
          </m:rPr>
          <w:rPr>
            <w:sz w:val="20"/>
            <w:szCs w:val="20"/>
          </w:rPr>
          <m:t>0.1</m:t>
        </m:r>
      </m:oMath>
      <w:r w:rsidRPr="00BB174D">
        <w:rPr>
          <w:sz w:val="20"/>
          <w:szCs w:val="20"/>
        </w:rPr>
        <w:t xml:space="preserve"> or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m:t>
                    </m:r>
                    <m:r>
                      <m:rPr>
                        <m:nor/>
                      </m:rPr>
                      <w:rPr>
                        <w:i/>
                        <w:sz w:val="20"/>
                        <w:szCs w:val="20"/>
                      </w:rPr>
                      <m:t>s</m:t>
                    </m:r>
                    <m:r>
                      <m:rPr>
                        <m:nor/>
                      </m:rPr>
                      <w:rPr>
                        <w:i/>
                        <w:iCs/>
                        <w:sz w:val="20"/>
                        <w:szCs w:val="20"/>
                      </w:rPr>
                      <m:t>n</m:t>
                    </m:r>
                    <w:proofErr w:type="spellEnd"/>
                  </m:e>
                </m:acc>
              </m:e>
              <m:sub>
                <w:proofErr w:type="spellStart"/>
                <m:r>
                  <m:rPr>
                    <m:nor/>
                  </m:rPr>
                  <w:rPr>
                    <w:i/>
                    <w:iCs/>
                    <w:sz w:val="20"/>
                    <w:szCs w:val="20"/>
                  </w:rPr>
                  <m:t>ij</m:t>
                </m:r>
                <w:proofErr w:type="spellEnd"/>
              </m:sub>
            </m:sSub>
          </m:e>
        </m:d>
        <m:r>
          <m:rPr>
            <m:nor/>
          </m:rPr>
          <w:rPr>
            <w:rFonts w:ascii="Cambria Math"/>
            <w:sz w:val="20"/>
            <w:szCs w:val="20"/>
          </w:rPr>
          <m:t xml:space="preserve"> </m:t>
        </m:r>
        <m:r>
          <m:rPr>
            <m:nor/>
          </m:rPr>
          <w:rPr>
            <w:sz w:val="20"/>
            <w:szCs w:val="20"/>
          </w:rPr>
          <m:t>≥</m:t>
        </m:r>
        <m:r>
          <m:rPr>
            <m:nor/>
          </m:rPr>
          <w:rPr>
            <w:rFonts w:ascii="Cambria Math"/>
            <w:sz w:val="20"/>
            <w:szCs w:val="20"/>
          </w:rPr>
          <m:t xml:space="preserve"> </m:t>
        </m:r>
        <m:r>
          <m:rPr>
            <m:nor/>
          </m:rPr>
          <w:rPr>
            <w:sz w:val="20"/>
            <w:szCs w:val="20"/>
          </w:rPr>
          <m:t>0.1</m:t>
        </m:r>
      </m:oMath>
      <w:r w:rsidRPr="00BB174D">
        <w:rPr>
          <w:rFonts w:eastAsiaTheme="minorEastAsia"/>
          <w:sz w:val="20"/>
          <w:szCs w:val="20"/>
        </w:rPr>
        <w:t xml:space="preserve"> </w:t>
      </w:r>
      <w:r w:rsidRPr="00BB174D">
        <w:rPr>
          <w:sz w:val="20"/>
          <w:szCs w:val="20"/>
        </w:rPr>
        <w:t>divided (normalized) by the total number of data points.</w:t>
      </w:r>
    </w:p>
    <w:p w14:paraId="57ADE6DA" w14:textId="77777777" w:rsidR="005E0EE2" w:rsidRPr="00BB174D" w:rsidRDefault="005E0EE2" w:rsidP="0042705F">
      <w:pPr>
        <w:spacing w:after="0" w:line="240" w:lineRule="auto"/>
        <w:jc w:val="both"/>
        <w:rPr>
          <w:sz w:val="20"/>
          <w:szCs w:val="20"/>
        </w:rPr>
      </w:pPr>
      <w:r w:rsidRPr="00BB174D">
        <w:rPr>
          <w:sz w:val="20"/>
          <w:szCs w:val="20"/>
          <w:vertAlign w:val="superscript"/>
        </w:rPr>
        <w:t>b</w:t>
      </w:r>
      <w:r w:rsidRPr="00BB174D">
        <w:rPr>
          <w:sz w:val="20"/>
          <w:szCs w:val="20"/>
        </w:rPr>
        <w:t xml:space="preserve">: Average of the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sn</m:t>
                    </m:r>
                    <w:proofErr w:type="spellEnd"/>
                  </m:e>
                </m:acc>
              </m:e>
              <m:sub>
                <w:proofErr w:type="spellStart"/>
                <m:r>
                  <m:rPr>
                    <m:nor/>
                  </m:rPr>
                  <w:rPr>
                    <w:i/>
                    <w:iCs/>
                    <w:sz w:val="20"/>
                    <w:szCs w:val="20"/>
                  </w:rPr>
                  <m:t>ij</m:t>
                </m:r>
                <w:proofErr w:type="spellEnd"/>
              </m:sub>
            </m:sSub>
          </m:e>
        </m:d>
      </m:oMath>
      <w:r w:rsidRPr="00BB174D">
        <w:rPr>
          <w:rFonts w:eastAsiaTheme="minorEastAsia"/>
          <w:sz w:val="20"/>
          <w:szCs w:val="20"/>
        </w:rPr>
        <w:t xml:space="preserve"> or </w:t>
      </w:r>
      <m:oMath>
        <m:d>
          <m:dPr>
            <m:begChr m:val="|"/>
            <m:endChr m:val="|"/>
            <m:ctrlPr>
              <w:rPr>
                <w:rFonts w:ascii="Cambria Math" w:hAnsi="Cambria Math"/>
                <w:sz w:val="20"/>
                <w:szCs w:val="20"/>
              </w:rPr>
            </m:ctrlPr>
          </m:dPr>
          <m:e>
            <m:sSub>
              <m:sSubPr>
                <m:ctrlPr>
                  <w:rPr>
                    <w:rFonts w:ascii="Cambria Math" w:hAnsi="Cambria Math"/>
                    <w:i/>
                    <w:iCs/>
                    <w:sz w:val="20"/>
                    <w:szCs w:val="20"/>
                  </w:rPr>
                </m:ctrlPr>
              </m:sSubPr>
              <m:e>
                <m:acc>
                  <m:accPr>
                    <m:chr m:val="̃"/>
                    <m:ctrlPr>
                      <w:rPr>
                        <w:rFonts w:ascii="Cambria Math" w:hAnsi="Cambria Math"/>
                        <w:i/>
                        <w:iCs/>
                        <w:sz w:val="20"/>
                        <w:szCs w:val="20"/>
                      </w:rPr>
                    </m:ctrlPr>
                  </m:accPr>
                  <m:e>
                    <w:proofErr w:type="spellStart"/>
                    <m:r>
                      <m:rPr>
                        <m:nor/>
                      </m:rPr>
                      <w:rPr>
                        <w:i/>
                        <w:iCs/>
                        <w:sz w:val="20"/>
                        <w:szCs w:val="20"/>
                      </w:rPr>
                      <m:t>s</m:t>
                    </m:r>
                    <m:r>
                      <m:rPr>
                        <m:nor/>
                      </m:rPr>
                      <w:rPr>
                        <w:i/>
                        <w:sz w:val="20"/>
                        <w:szCs w:val="20"/>
                      </w:rPr>
                      <m:t>s</m:t>
                    </m:r>
                    <m:r>
                      <m:rPr>
                        <m:nor/>
                      </m:rPr>
                      <w:rPr>
                        <w:i/>
                        <w:iCs/>
                        <w:sz w:val="20"/>
                        <w:szCs w:val="20"/>
                      </w:rPr>
                      <m:t>n</m:t>
                    </m:r>
                    <w:proofErr w:type="spellEnd"/>
                  </m:e>
                </m:acc>
              </m:e>
              <m:sub>
                <w:proofErr w:type="spellStart"/>
                <m:r>
                  <m:rPr>
                    <m:nor/>
                  </m:rPr>
                  <w:rPr>
                    <w:i/>
                    <w:iCs/>
                    <w:sz w:val="20"/>
                    <w:szCs w:val="20"/>
                  </w:rPr>
                  <m:t>ij</m:t>
                </m:r>
                <w:proofErr w:type="spellEnd"/>
              </m:sub>
            </m:sSub>
          </m:e>
        </m:d>
      </m:oMath>
      <w:r w:rsidRPr="00BB174D">
        <w:rPr>
          <w:rFonts w:eastAsiaTheme="minorEastAsia"/>
          <w:sz w:val="20"/>
          <w:szCs w:val="20"/>
        </w:rPr>
        <w:t xml:space="preserve"> </w:t>
      </w:r>
      <w:r w:rsidRPr="00BB174D">
        <w:rPr>
          <w:sz w:val="20"/>
          <w:szCs w:val="20"/>
        </w:rPr>
        <w:t xml:space="preserve">values </w:t>
      </w:r>
      <w:r>
        <w:rPr>
          <w:sz w:val="20"/>
          <w:szCs w:val="20"/>
        </w:rPr>
        <w:t>over</w:t>
      </w:r>
      <w:r w:rsidRPr="00BB174D">
        <w:rPr>
          <w:sz w:val="20"/>
          <w:szCs w:val="20"/>
        </w:rPr>
        <w:t xml:space="preserve"> all included data points for</w:t>
      </w:r>
      <w:r>
        <w:rPr>
          <w:sz w:val="20"/>
          <w:szCs w:val="20"/>
        </w:rPr>
        <w:t xml:space="preserve"> each</w:t>
      </w:r>
      <w:r w:rsidRPr="00BB174D">
        <w:rPr>
          <w:sz w:val="20"/>
          <w:szCs w:val="20"/>
        </w:rPr>
        <w:t xml:space="preserve"> thermodynamic property.</w:t>
      </w:r>
    </w:p>
    <w:p w14:paraId="457E2FE2" w14:textId="77777777" w:rsidR="005E0EE2" w:rsidRPr="00BB174D" w:rsidRDefault="005E0EE2" w:rsidP="0042705F">
      <w:pPr>
        <w:spacing w:after="0" w:line="240" w:lineRule="auto"/>
        <w:jc w:val="both"/>
        <w:rPr>
          <w:sz w:val="20"/>
          <w:szCs w:val="20"/>
          <w:lang w:val="en-US"/>
        </w:rPr>
      </w:pPr>
      <w:r w:rsidRPr="00BB174D">
        <w:rPr>
          <w:sz w:val="20"/>
          <w:szCs w:val="20"/>
          <w:vertAlign w:val="superscript"/>
        </w:rPr>
        <w:t>c</w:t>
      </w:r>
      <w:r w:rsidRPr="00BB174D">
        <w:rPr>
          <w:sz w:val="20"/>
          <w:szCs w:val="20"/>
        </w:rPr>
        <w:t>: Refer to Kovács et al.</w:t>
      </w:r>
      <w:r w:rsidRPr="005E0EE2">
        <w:rPr>
          <w:vertAlign w:val="superscript"/>
        </w:rPr>
        <w:t xml:space="preserve"> 91</w:t>
      </w:r>
      <w:r w:rsidRPr="00BB174D">
        <w:rPr>
          <w:sz w:val="20"/>
          <w:szCs w:val="20"/>
        </w:rPr>
        <w:t xml:space="preserve"> for the definition of</w:t>
      </w:r>
      <w:r>
        <w:rPr>
          <w:sz w:val="20"/>
          <w:szCs w:val="20"/>
        </w:rPr>
        <w:t xml:space="preserve"> the</w:t>
      </w:r>
      <w:r w:rsidRPr="00BB174D">
        <w:rPr>
          <w:sz w:val="20"/>
          <w:szCs w:val="20"/>
        </w:rPr>
        <w:t xml:space="preserve"> </w:t>
      </w: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w:proofErr w:type="spellStart"/>
                <m:r>
                  <m:rPr>
                    <m:nor/>
                  </m:rPr>
                  <w:rPr>
                    <w:i/>
                    <w:iCs/>
                    <w:sz w:val="20"/>
                    <w:szCs w:val="20"/>
                    <w:lang w:val="en-US"/>
                  </w:rPr>
                  <m:t>s</m:t>
                </m:r>
                <m:r>
                  <m:rPr>
                    <m:nor/>
                  </m:rPr>
                  <w:rPr>
                    <w:i/>
                    <w:sz w:val="20"/>
                    <w:szCs w:val="20"/>
                    <w:lang w:val="en-US"/>
                  </w:rPr>
                  <m:t>s</m:t>
                </m:r>
                <m:r>
                  <m:rPr>
                    <m:nor/>
                  </m:rPr>
                  <w:rPr>
                    <w:i/>
                    <w:iCs/>
                    <w:sz w:val="20"/>
                    <w:szCs w:val="20"/>
                    <w:lang w:val="en-US"/>
                  </w:rPr>
                  <m:t>n</m:t>
                </m:r>
                <w:proofErr w:type="spellEnd"/>
              </m:e>
            </m:acc>
          </m:e>
          <m:sub>
            <w:proofErr w:type="spellStart"/>
            <m:r>
              <m:rPr>
                <m:nor/>
              </m:rPr>
              <w:rPr>
                <w:i/>
                <w:iCs/>
                <w:sz w:val="20"/>
                <w:szCs w:val="20"/>
                <w:lang w:val="en-US"/>
              </w:rPr>
              <m:t>ij</m:t>
            </m:r>
            <w:proofErr w:type="spellEnd"/>
          </m:sub>
        </m:sSub>
      </m:oMath>
      <w:r w:rsidRPr="00BB174D">
        <w:rPr>
          <w:rFonts w:eastAsiaTheme="minorEastAsia"/>
          <w:sz w:val="20"/>
          <w:szCs w:val="20"/>
          <w:lang w:val="en-US"/>
        </w:rPr>
        <w:t xml:space="preserve"> values (scaled semi</w:t>
      </w:r>
      <w:r w:rsidRPr="00BB174D">
        <w:rPr>
          <w:rFonts w:eastAsiaTheme="minorEastAsia"/>
          <w:sz w:val="20"/>
          <w:szCs w:val="20"/>
          <w:lang w:val="en-US"/>
        </w:rPr>
        <w:noBreakHyphen/>
        <w:t>normalized sensitivity coefficients).</w:t>
      </w:r>
    </w:p>
    <w:p w14:paraId="14FFC027" w14:textId="77777777" w:rsidR="005E0EE2" w:rsidRPr="00A0552E" w:rsidRDefault="005E0EE2" w:rsidP="00A0552E">
      <w:pPr>
        <w:spacing w:after="0" w:line="360" w:lineRule="auto"/>
        <w:jc w:val="both"/>
        <w:rPr>
          <w:lang w:val="en-US"/>
        </w:rPr>
      </w:pPr>
    </w:p>
    <w:p w14:paraId="327B63D9" w14:textId="77777777" w:rsidR="005E0EE2" w:rsidRDefault="005E0EE2" w:rsidP="009B3B0C">
      <w:pPr>
        <w:spacing w:after="0" w:line="360" w:lineRule="auto"/>
        <w:jc w:val="both"/>
      </w:pPr>
      <w:r>
        <w:br w:type="page"/>
      </w:r>
    </w:p>
    <w:p w14:paraId="42B240D7" w14:textId="77777777" w:rsidR="005E0EE2" w:rsidRPr="00021622" w:rsidRDefault="005E0EE2" w:rsidP="00021622">
      <w:pPr>
        <w:pStyle w:val="EndNoteBibliographyTitle"/>
      </w:pPr>
      <w:r w:rsidRPr="00021622">
        <w:lastRenderedPageBreak/>
        <w:t>References</w:t>
      </w:r>
    </w:p>
    <w:p w14:paraId="4B6E5D1C" w14:textId="77777777" w:rsidR="005E0EE2" w:rsidRPr="00021622" w:rsidRDefault="005E0EE2" w:rsidP="00021622">
      <w:pPr>
        <w:pStyle w:val="EndNoteBibliographyTitle"/>
      </w:pPr>
    </w:p>
    <w:p w14:paraId="63F6CF51" w14:textId="77777777" w:rsidR="005E0EE2" w:rsidRPr="00021622" w:rsidRDefault="005E0EE2" w:rsidP="00021622">
      <w:pPr>
        <w:pStyle w:val="EndNoteBibliography"/>
      </w:pPr>
      <w:bookmarkStart w:id="50" w:name="_ENREF_1"/>
      <w:r w:rsidRPr="00021622">
        <w:t xml:space="preserve">1. ELTE Chemical Kinetics Laboratory, MTA-ELTE Complex Chemical Systems Research Group. ReSpecTh Information System. </w:t>
      </w:r>
      <w:r w:rsidRPr="005E0EE2">
        <w:t>https://respecth.hu/</w:t>
      </w:r>
      <w:r w:rsidRPr="00021622">
        <w:t>;  [accessed 22 February 2023].</w:t>
      </w:r>
      <w:bookmarkEnd w:id="50"/>
    </w:p>
    <w:p w14:paraId="0E7C2F98" w14:textId="77777777" w:rsidR="005E0EE2" w:rsidRPr="00021622" w:rsidRDefault="005E0EE2" w:rsidP="00021622">
      <w:pPr>
        <w:pStyle w:val="EndNoteBibliography"/>
      </w:pPr>
      <w:bookmarkStart w:id="51" w:name="_ENREF_2"/>
      <w:r w:rsidRPr="00021622">
        <w:t xml:space="preserve">2. Chen J, Jiang X, Qin X, Huang Z. Effect of hydrogen blending on the high temperature auto-ignition of ammonia at elevated pressure. </w:t>
      </w:r>
      <w:r w:rsidRPr="00021622">
        <w:rPr>
          <w:i/>
        </w:rPr>
        <w:t>Fuel</w:t>
      </w:r>
      <w:r w:rsidRPr="00021622">
        <w:t xml:space="preserve"> 2021;</w:t>
      </w:r>
      <w:r w:rsidRPr="00021622">
        <w:rPr>
          <w:b/>
        </w:rPr>
        <w:t>287</w:t>
      </w:r>
      <w:r w:rsidRPr="00021622">
        <w:t xml:space="preserve">:119563. </w:t>
      </w:r>
      <w:r w:rsidRPr="005E0EE2">
        <w:t>https://doi.org/10.1016/j.fuel.2020.119563</w:t>
      </w:r>
      <w:r w:rsidRPr="00021622">
        <w:t>.</w:t>
      </w:r>
      <w:bookmarkEnd w:id="51"/>
    </w:p>
    <w:p w14:paraId="4D3A938A" w14:textId="77777777" w:rsidR="005E0EE2" w:rsidRPr="00021622" w:rsidRDefault="005E0EE2" w:rsidP="00021622">
      <w:pPr>
        <w:pStyle w:val="EndNoteBibliography"/>
      </w:pPr>
      <w:bookmarkStart w:id="52" w:name="_ENREF_3"/>
      <w:r w:rsidRPr="00021622">
        <w:t>3. Mathieu O, Petersen EL. Experimental and modeling study on the high-temperature oxidation of Ammonia and related NO</w:t>
      </w:r>
      <w:r w:rsidRPr="00021622">
        <w:rPr>
          <w:vertAlign w:val="subscript"/>
        </w:rPr>
        <w:t>x</w:t>
      </w:r>
      <w:r w:rsidRPr="00021622">
        <w:t xml:space="preserve"> chemistry. </w:t>
      </w:r>
      <w:r w:rsidRPr="00021622">
        <w:rPr>
          <w:i/>
        </w:rPr>
        <w:t>Combust. Flame</w:t>
      </w:r>
      <w:r w:rsidRPr="00021622">
        <w:t xml:space="preserve"> 2015;</w:t>
      </w:r>
      <w:r w:rsidRPr="00021622">
        <w:rPr>
          <w:b/>
        </w:rPr>
        <w:t>162</w:t>
      </w:r>
      <w:r w:rsidRPr="00021622">
        <w:t xml:space="preserve">(3):554–70. </w:t>
      </w:r>
      <w:r w:rsidRPr="005E0EE2">
        <w:t>https://doi.org/10.1016/j.combustflame.2014.08.022</w:t>
      </w:r>
      <w:r w:rsidRPr="00021622">
        <w:t>.</w:t>
      </w:r>
      <w:bookmarkEnd w:id="52"/>
    </w:p>
    <w:p w14:paraId="5B3AED3F" w14:textId="77777777" w:rsidR="005E0EE2" w:rsidRPr="00021622" w:rsidRDefault="005E0EE2" w:rsidP="00021622">
      <w:pPr>
        <w:pStyle w:val="EndNoteBibliography"/>
      </w:pPr>
      <w:bookmarkStart w:id="53" w:name="_ENREF_4"/>
      <w:r w:rsidRPr="00021622">
        <w:t xml:space="preserve">4. Shu B, Vallabhuni SK, He X, Issayev G, Moshammer K, Farooq A, et al. A shock tube and modeling study on the autoignition properties of ammonia at intermediate temperatures. </w:t>
      </w:r>
      <w:r w:rsidRPr="00021622">
        <w:rPr>
          <w:i/>
        </w:rPr>
        <w:t>Proc. Combust. Inst.</w:t>
      </w:r>
      <w:r w:rsidRPr="00021622">
        <w:t xml:space="preserve"> 2019;</w:t>
      </w:r>
      <w:r w:rsidRPr="00021622">
        <w:rPr>
          <w:b/>
        </w:rPr>
        <w:t>37</w:t>
      </w:r>
      <w:r w:rsidRPr="00021622">
        <w:t xml:space="preserve">(1):205–11. </w:t>
      </w:r>
      <w:r w:rsidRPr="005E0EE2">
        <w:t>https://doi.org/10.1016/j.proci.2018.07.074</w:t>
      </w:r>
      <w:r w:rsidRPr="00021622">
        <w:t>.</w:t>
      </w:r>
      <w:bookmarkEnd w:id="53"/>
    </w:p>
    <w:p w14:paraId="7EAC7B1A" w14:textId="77777777" w:rsidR="005E0EE2" w:rsidRPr="00021622" w:rsidRDefault="005E0EE2" w:rsidP="00021622">
      <w:pPr>
        <w:pStyle w:val="EndNoteBibliography"/>
      </w:pPr>
      <w:bookmarkStart w:id="54" w:name="_ENREF_5"/>
      <w:r w:rsidRPr="00021622">
        <w:t xml:space="preserve">5. Zhang X, Moosakutty SP, Rajan RP, Younes M, Sarathy SM. Combustion chemistry of ammonia/hydrogen mixtures: Jet-stirred reactor measurements and comprehensive kinetic modeling. </w:t>
      </w:r>
      <w:r w:rsidRPr="00021622">
        <w:rPr>
          <w:i/>
        </w:rPr>
        <w:t>Combust. Flame</w:t>
      </w:r>
      <w:r w:rsidRPr="00021622">
        <w:t xml:space="preserve"> 2021;</w:t>
      </w:r>
      <w:r w:rsidRPr="00021622">
        <w:rPr>
          <w:b/>
        </w:rPr>
        <w:t>234</w:t>
      </w:r>
      <w:r w:rsidRPr="00021622">
        <w:t xml:space="preserve">:111653. </w:t>
      </w:r>
      <w:r w:rsidRPr="005E0EE2">
        <w:t>https://doi.org/10.1016/j.combustflame.2021.111653</w:t>
      </w:r>
      <w:r w:rsidRPr="00021622">
        <w:t>.</w:t>
      </w:r>
      <w:bookmarkEnd w:id="54"/>
    </w:p>
    <w:p w14:paraId="39FB7FE5" w14:textId="77777777" w:rsidR="005E0EE2" w:rsidRPr="00021622" w:rsidRDefault="005E0EE2" w:rsidP="00021622">
      <w:pPr>
        <w:pStyle w:val="EndNoteBibliography"/>
      </w:pPr>
      <w:bookmarkStart w:id="55" w:name="_ENREF_6"/>
      <w:r w:rsidRPr="00021622">
        <w:t xml:space="preserve">6. Osipova KN, Zhang X, Sarathy SM, Korobeinichev OP, Shmakov AG. Ammonia and ammonia/hydrogen blends oxidation in a jet-stirred reactor: Experimental and numerical study. </w:t>
      </w:r>
      <w:r w:rsidRPr="00021622">
        <w:rPr>
          <w:i/>
        </w:rPr>
        <w:t>Fuel</w:t>
      </w:r>
      <w:r w:rsidRPr="00021622">
        <w:t xml:space="preserve"> 2022;</w:t>
      </w:r>
      <w:r w:rsidRPr="00021622">
        <w:rPr>
          <w:b/>
        </w:rPr>
        <w:t>310</w:t>
      </w:r>
      <w:r w:rsidRPr="00021622">
        <w:t xml:space="preserve">:122202. </w:t>
      </w:r>
      <w:r w:rsidRPr="005E0EE2">
        <w:t>https://doi.org/10.1016/j.fuel.2021.122202</w:t>
      </w:r>
      <w:r w:rsidRPr="00021622">
        <w:t>.</w:t>
      </w:r>
      <w:bookmarkEnd w:id="55"/>
    </w:p>
    <w:p w14:paraId="006639F4" w14:textId="77777777" w:rsidR="005E0EE2" w:rsidRPr="00021622" w:rsidRDefault="005E0EE2" w:rsidP="00021622">
      <w:pPr>
        <w:pStyle w:val="EndNoteBibliography"/>
      </w:pPr>
      <w:bookmarkStart w:id="56" w:name="_ENREF_7"/>
      <w:r w:rsidRPr="00021622">
        <w:t xml:space="preserve">7. Stagni A, Cavallotti C, Arunthanayothin S, Song Y, Herbinet O, Battin-Leclerc F, et al. An experimental, theoretical and kinetic-modeling study of the gas-phase oxidation of ammonia. </w:t>
      </w:r>
      <w:r w:rsidRPr="00021622">
        <w:rPr>
          <w:i/>
        </w:rPr>
        <w:t>React. Chem. Eng.</w:t>
      </w:r>
      <w:r w:rsidRPr="00021622">
        <w:t xml:space="preserve"> 2020;</w:t>
      </w:r>
      <w:r w:rsidRPr="00021622">
        <w:rPr>
          <w:b/>
        </w:rPr>
        <w:t>5</w:t>
      </w:r>
      <w:r w:rsidRPr="00021622">
        <w:t xml:space="preserve">(4):696–711. </w:t>
      </w:r>
      <w:r w:rsidRPr="005E0EE2">
        <w:t>https://doi.org/10.1039/c9re00429g</w:t>
      </w:r>
      <w:r w:rsidRPr="00021622">
        <w:t>.</w:t>
      </w:r>
      <w:bookmarkEnd w:id="56"/>
    </w:p>
    <w:p w14:paraId="6CC9FD3C" w14:textId="77777777" w:rsidR="005E0EE2" w:rsidRPr="00021622" w:rsidRDefault="005E0EE2" w:rsidP="00021622">
      <w:pPr>
        <w:pStyle w:val="EndNoteBibliography"/>
      </w:pPr>
      <w:bookmarkStart w:id="57" w:name="_ENREF_8"/>
      <w:r w:rsidRPr="00021622">
        <w:t xml:space="preserve">8. Dagaut P. On the Oxidation of Ammonia and Mutual Sensitization of the Oxidation of NO and Ammonia: Experimental and Kinetic Modeling. </w:t>
      </w:r>
      <w:r w:rsidRPr="00021622">
        <w:rPr>
          <w:i/>
        </w:rPr>
        <w:t>Combust. Sci. Technol.</w:t>
      </w:r>
      <w:r w:rsidRPr="00021622">
        <w:t xml:space="preserve"> 2022;</w:t>
      </w:r>
      <w:r w:rsidRPr="00021622">
        <w:rPr>
          <w:b/>
        </w:rPr>
        <w:t>194</w:t>
      </w:r>
      <w:r w:rsidRPr="00021622">
        <w:t xml:space="preserve">(1):117–29. </w:t>
      </w:r>
      <w:r w:rsidRPr="005E0EE2">
        <w:t>https://doi.org/10.1080/00102202.2019.1678380</w:t>
      </w:r>
      <w:r w:rsidRPr="00021622">
        <w:t>.</w:t>
      </w:r>
      <w:bookmarkEnd w:id="57"/>
    </w:p>
    <w:p w14:paraId="1C04DE76" w14:textId="77777777" w:rsidR="005E0EE2" w:rsidRPr="00021622" w:rsidRDefault="005E0EE2" w:rsidP="00021622">
      <w:pPr>
        <w:pStyle w:val="EndNoteBibliography"/>
      </w:pPr>
      <w:bookmarkStart w:id="58" w:name="_ENREF_9"/>
      <w:r w:rsidRPr="00021622">
        <w:t xml:space="preserve">9. Manna MV, Sabia P, Ragucci R, De Joannon M. Oxidation and pyrolysis of ammonia mixtures in model reactors. </w:t>
      </w:r>
      <w:r w:rsidRPr="00021622">
        <w:rPr>
          <w:i/>
        </w:rPr>
        <w:t>Fuel</w:t>
      </w:r>
      <w:r w:rsidRPr="00021622">
        <w:t xml:space="preserve"> 2020;</w:t>
      </w:r>
      <w:r w:rsidRPr="00021622">
        <w:rPr>
          <w:b/>
        </w:rPr>
        <w:t>264</w:t>
      </w:r>
      <w:r w:rsidRPr="00021622">
        <w:t xml:space="preserve">:116768. </w:t>
      </w:r>
      <w:r w:rsidRPr="005E0EE2">
        <w:t>https://doi.org/10.1016/j.fuel.2019.116768</w:t>
      </w:r>
      <w:r w:rsidRPr="00021622">
        <w:t>.</w:t>
      </w:r>
      <w:bookmarkEnd w:id="58"/>
    </w:p>
    <w:p w14:paraId="01D719E1" w14:textId="77777777" w:rsidR="005E0EE2" w:rsidRPr="00021622" w:rsidRDefault="005E0EE2" w:rsidP="00021622">
      <w:pPr>
        <w:pStyle w:val="EndNoteBibliography"/>
      </w:pPr>
      <w:bookmarkStart w:id="59" w:name="_ENREF_10"/>
      <w:r w:rsidRPr="00021622">
        <w:t>10. Sabia P, Manna MV, Cavaliere A, Ragucci R, De Joannon M. Ammonia oxidation features in a Jet Stirred Flow Reactor. The role of NH</w:t>
      </w:r>
      <w:r w:rsidRPr="00021622">
        <w:rPr>
          <w:vertAlign w:val="subscript"/>
        </w:rPr>
        <w:t>2</w:t>
      </w:r>
      <w:r w:rsidRPr="00021622">
        <w:t xml:space="preserve"> chemistry. </w:t>
      </w:r>
      <w:r w:rsidRPr="00021622">
        <w:rPr>
          <w:i/>
        </w:rPr>
        <w:t>Fuel</w:t>
      </w:r>
      <w:r w:rsidRPr="00021622">
        <w:t xml:space="preserve"> 2020;</w:t>
      </w:r>
      <w:r w:rsidRPr="00021622">
        <w:rPr>
          <w:b/>
        </w:rPr>
        <w:t>276</w:t>
      </w:r>
      <w:r w:rsidRPr="00021622">
        <w:t xml:space="preserve">:118054. </w:t>
      </w:r>
      <w:r w:rsidRPr="005E0EE2">
        <w:t>https://doi.org/10.1016/j.fuel.2020.118054</w:t>
      </w:r>
      <w:r w:rsidRPr="00021622">
        <w:t>.</w:t>
      </w:r>
      <w:bookmarkEnd w:id="59"/>
    </w:p>
    <w:p w14:paraId="34088B61" w14:textId="77777777" w:rsidR="005E0EE2" w:rsidRPr="00021622" w:rsidRDefault="005E0EE2" w:rsidP="00021622">
      <w:pPr>
        <w:pStyle w:val="EndNoteBibliography"/>
      </w:pPr>
      <w:bookmarkStart w:id="60" w:name="_ENREF_11"/>
      <w:r w:rsidRPr="00021622">
        <w:t>11. Ding C, Li P, Wang K, Shi G, Wang F, Liu Z. Experimental and Kinetic Study on the Oxidation of Syngas-Ammonia under Both N</w:t>
      </w:r>
      <w:r w:rsidRPr="00021622">
        <w:rPr>
          <w:vertAlign w:val="subscript"/>
        </w:rPr>
        <w:t>2</w:t>
      </w:r>
      <w:r w:rsidRPr="00021622">
        <w:t xml:space="preserve"> and CO</w:t>
      </w:r>
      <w:r w:rsidRPr="00021622">
        <w:rPr>
          <w:vertAlign w:val="subscript"/>
        </w:rPr>
        <w:t>2</w:t>
      </w:r>
      <w:r w:rsidRPr="00021622">
        <w:t xml:space="preserve"> Atmospheres in a Jet-Stirred Reactor. </w:t>
      </w:r>
      <w:r w:rsidRPr="00021622">
        <w:rPr>
          <w:i/>
        </w:rPr>
        <w:t>Energy Fuels</w:t>
      </w:r>
      <w:r w:rsidRPr="00021622">
        <w:t xml:space="preserve"> 2021;</w:t>
      </w:r>
      <w:r w:rsidRPr="00021622">
        <w:rPr>
          <w:b/>
        </w:rPr>
        <w:t>35</w:t>
      </w:r>
      <w:r w:rsidRPr="00021622">
        <w:t xml:space="preserve">(14):11445–56. </w:t>
      </w:r>
      <w:r w:rsidRPr="005E0EE2">
        <w:t>https://doi.org/10.1021/acs.energyfuels.1c00647</w:t>
      </w:r>
      <w:r w:rsidRPr="00021622">
        <w:t>.</w:t>
      </w:r>
      <w:bookmarkEnd w:id="60"/>
    </w:p>
    <w:p w14:paraId="46D7DC63" w14:textId="77777777" w:rsidR="005E0EE2" w:rsidRPr="00021622" w:rsidRDefault="005E0EE2" w:rsidP="00021622">
      <w:pPr>
        <w:pStyle w:val="EndNoteBibliography"/>
      </w:pPr>
      <w:bookmarkStart w:id="61" w:name="_ENREF_12"/>
      <w:r w:rsidRPr="00021622">
        <w:t>12. Wargadalam VJ, Löffler G, Winter F, Hofbauer H. Homogeneous formation of NO and N</w:t>
      </w:r>
      <w:r w:rsidRPr="00021622">
        <w:rPr>
          <w:vertAlign w:val="subscript"/>
        </w:rPr>
        <w:t>2</w:t>
      </w:r>
      <w:r w:rsidRPr="00021622">
        <w:t>O from the oxidation of HCN and NH</w:t>
      </w:r>
      <w:r w:rsidRPr="00021622">
        <w:rPr>
          <w:vertAlign w:val="subscript"/>
        </w:rPr>
        <w:t>3</w:t>
      </w:r>
      <w:r w:rsidRPr="00021622">
        <w:t xml:space="preserve"> at 600–1000 °C. </w:t>
      </w:r>
      <w:r w:rsidRPr="00021622">
        <w:rPr>
          <w:i/>
        </w:rPr>
        <w:t>Combust. Flame</w:t>
      </w:r>
      <w:r w:rsidRPr="00021622">
        <w:t xml:space="preserve"> 2000;</w:t>
      </w:r>
      <w:r w:rsidRPr="00021622">
        <w:rPr>
          <w:b/>
        </w:rPr>
        <w:t>120</w:t>
      </w:r>
      <w:r w:rsidRPr="00021622">
        <w:t xml:space="preserve">(4):465–78. </w:t>
      </w:r>
      <w:r w:rsidRPr="005E0EE2">
        <w:t>https://doi.org/10.1016/S0010-2180(99)00107-8</w:t>
      </w:r>
      <w:r w:rsidRPr="00021622">
        <w:t>.</w:t>
      </w:r>
      <w:bookmarkEnd w:id="61"/>
    </w:p>
    <w:p w14:paraId="622E8BC4" w14:textId="77777777" w:rsidR="005E0EE2" w:rsidRPr="00021622" w:rsidRDefault="005E0EE2" w:rsidP="00021622">
      <w:pPr>
        <w:pStyle w:val="EndNoteBibliography"/>
      </w:pPr>
      <w:bookmarkStart w:id="62" w:name="_ENREF_13"/>
      <w:r w:rsidRPr="00021622">
        <w:t xml:space="preserve">13. Hulgaard T, Dam‐Johansen K. Homogeneous nitrous oxide formation and destruction under combustion conditions. </w:t>
      </w:r>
      <w:r w:rsidRPr="00021622">
        <w:rPr>
          <w:i/>
        </w:rPr>
        <w:t>AIChE J.</w:t>
      </w:r>
      <w:r w:rsidRPr="00021622">
        <w:t xml:space="preserve"> 1993;</w:t>
      </w:r>
      <w:r w:rsidRPr="00021622">
        <w:rPr>
          <w:b/>
        </w:rPr>
        <w:t>39</w:t>
      </w:r>
      <w:r w:rsidRPr="00021622">
        <w:t xml:space="preserve">(8):1342–54. </w:t>
      </w:r>
      <w:r w:rsidRPr="005E0EE2">
        <w:t>https://doi.org/10.1002/aic.690390811</w:t>
      </w:r>
      <w:r w:rsidRPr="00021622">
        <w:t>.</w:t>
      </w:r>
      <w:bookmarkEnd w:id="62"/>
    </w:p>
    <w:p w14:paraId="2EB4DB2F" w14:textId="77777777" w:rsidR="005E0EE2" w:rsidRPr="00021622" w:rsidRDefault="005E0EE2" w:rsidP="00021622">
      <w:pPr>
        <w:pStyle w:val="EndNoteBibliography"/>
      </w:pPr>
      <w:bookmarkStart w:id="63" w:name="_ENREF_14"/>
      <w:r w:rsidRPr="00021622">
        <w:t xml:space="preserve">14. Song Y, Hashemi H, Christensen JM, Zou C, Marshall P, Glarborg P. Ammonia oxidation at high pressure and intermediate temperatures. </w:t>
      </w:r>
      <w:r w:rsidRPr="00021622">
        <w:rPr>
          <w:i/>
        </w:rPr>
        <w:t>Fuel</w:t>
      </w:r>
      <w:r w:rsidRPr="00021622">
        <w:t xml:space="preserve"> 2016;</w:t>
      </w:r>
      <w:r w:rsidRPr="00021622">
        <w:rPr>
          <w:b/>
        </w:rPr>
        <w:t>181</w:t>
      </w:r>
      <w:r w:rsidRPr="00021622">
        <w:t xml:space="preserve">:358–65. </w:t>
      </w:r>
      <w:r w:rsidRPr="005E0EE2">
        <w:t>https://doi.org/10.1016/j.fuel.2016.04.100</w:t>
      </w:r>
      <w:r w:rsidRPr="00021622">
        <w:t>.</w:t>
      </w:r>
      <w:bookmarkEnd w:id="63"/>
    </w:p>
    <w:p w14:paraId="6B497303" w14:textId="77777777" w:rsidR="005E0EE2" w:rsidRPr="00021622" w:rsidRDefault="005E0EE2" w:rsidP="00021622">
      <w:pPr>
        <w:pStyle w:val="EndNoteBibliography"/>
      </w:pPr>
      <w:bookmarkStart w:id="64" w:name="_ENREF_15"/>
      <w:r w:rsidRPr="00021622">
        <w:lastRenderedPageBreak/>
        <w:t xml:space="preserve">15. Caton JA, Narney JK, Cariappa HC, Laster WR. The selective non‐catalytic reduction of nitric oxide using ammonia at up to 15% oxygen. </w:t>
      </w:r>
      <w:r w:rsidRPr="00021622">
        <w:rPr>
          <w:i/>
        </w:rPr>
        <w:t>Can. J. Chem. Eng.</w:t>
      </w:r>
      <w:r w:rsidRPr="00021622">
        <w:t xml:space="preserve"> 1995;</w:t>
      </w:r>
      <w:r w:rsidRPr="00021622">
        <w:rPr>
          <w:b/>
        </w:rPr>
        <w:t>73</w:t>
      </w:r>
      <w:r w:rsidRPr="00021622">
        <w:t xml:space="preserve">(3):345–50. </w:t>
      </w:r>
      <w:r w:rsidRPr="005E0EE2">
        <w:t>https://doi.org/10.1002/cjce.5450730311</w:t>
      </w:r>
      <w:r w:rsidRPr="00021622">
        <w:t>.</w:t>
      </w:r>
      <w:bookmarkEnd w:id="64"/>
    </w:p>
    <w:p w14:paraId="7BCE2B3A" w14:textId="77777777" w:rsidR="005E0EE2" w:rsidRPr="00021622" w:rsidRDefault="005E0EE2" w:rsidP="00021622">
      <w:pPr>
        <w:pStyle w:val="EndNoteBibliography"/>
      </w:pPr>
      <w:bookmarkStart w:id="65" w:name="_ENREF_16"/>
      <w:r w:rsidRPr="00021622">
        <w:t>16. Dean AM, Hardy JE, Lyon RK. Kinetics and mechanism of NH</w:t>
      </w:r>
      <w:r w:rsidRPr="00021622">
        <w:rPr>
          <w:vertAlign w:val="subscript"/>
        </w:rPr>
        <w:t>3</w:t>
      </w:r>
      <w:r w:rsidRPr="00021622">
        <w:t xml:space="preserve"> oxidation. </w:t>
      </w:r>
      <w:r w:rsidRPr="00021622">
        <w:rPr>
          <w:i/>
        </w:rPr>
        <w:t>Symposium (International) on Combustion</w:t>
      </w:r>
      <w:r w:rsidRPr="00021622">
        <w:t xml:space="preserve"> 1982;</w:t>
      </w:r>
      <w:r w:rsidRPr="00021622">
        <w:rPr>
          <w:b/>
        </w:rPr>
        <w:t>19</w:t>
      </w:r>
      <w:r w:rsidRPr="00021622">
        <w:t xml:space="preserve">(1):97–105. </w:t>
      </w:r>
      <w:r w:rsidRPr="005E0EE2">
        <w:t>https://doi.org/10.1016/S0082-0784(82)80182-3</w:t>
      </w:r>
      <w:r w:rsidRPr="00021622">
        <w:t>.</w:t>
      </w:r>
      <w:bookmarkEnd w:id="65"/>
    </w:p>
    <w:p w14:paraId="2F5D5B10" w14:textId="77777777" w:rsidR="005E0EE2" w:rsidRPr="00021622" w:rsidRDefault="005E0EE2" w:rsidP="00021622">
      <w:pPr>
        <w:pStyle w:val="EndNoteBibliography"/>
      </w:pPr>
      <w:bookmarkStart w:id="66" w:name="_ENREF_17"/>
      <w:r w:rsidRPr="00021622">
        <w:t xml:space="preserve">17. Abián M, Benés M, Goñi AD, Muñoz B, Alzueta MU. Study of the oxidation of ammonia in a flow reactor. Experiments and kinetic modeling simulation. </w:t>
      </w:r>
      <w:r w:rsidRPr="00021622">
        <w:rPr>
          <w:i/>
        </w:rPr>
        <w:t>Fuel</w:t>
      </w:r>
      <w:r w:rsidRPr="00021622">
        <w:t xml:space="preserve"> 2021;</w:t>
      </w:r>
      <w:r w:rsidRPr="00021622">
        <w:rPr>
          <w:b/>
        </w:rPr>
        <w:t>300</w:t>
      </w:r>
      <w:r w:rsidRPr="00021622">
        <w:t xml:space="preserve">:120979. </w:t>
      </w:r>
      <w:r w:rsidRPr="005E0EE2">
        <w:t>https://doi.org/10.1016/j.fuel.2021.120979</w:t>
      </w:r>
      <w:r w:rsidRPr="00021622">
        <w:t>.</w:t>
      </w:r>
      <w:bookmarkEnd w:id="66"/>
    </w:p>
    <w:p w14:paraId="2B7B4C8E" w14:textId="77777777" w:rsidR="005E0EE2" w:rsidRPr="00021622" w:rsidRDefault="005E0EE2" w:rsidP="00021622">
      <w:pPr>
        <w:pStyle w:val="EndNoteBibliography"/>
      </w:pPr>
      <w:bookmarkStart w:id="67" w:name="_ENREF_18"/>
      <w:r w:rsidRPr="00021622">
        <w:t xml:space="preserve">18. Lee JH, Lee SI, Kwon OC. Effects of ammonia substitution on hydrogen/air flame propagation and emissions. </w:t>
      </w:r>
      <w:r w:rsidRPr="00021622">
        <w:rPr>
          <w:i/>
        </w:rPr>
        <w:t>Int. J. Hydrog. Energy</w:t>
      </w:r>
      <w:r w:rsidRPr="00021622">
        <w:t xml:space="preserve"> 2010;</w:t>
      </w:r>
      <w:r w:rsidRPr="00021622">
        <w:rPr>
          <w:b/>
        </w:rPr>
        <w:t>35</w:t>
      </w:r>
      <w:r w:rsidRPr="00021622">
        <w:t xml:space="preserve">(20):11332–41. </w:t>
      </w:r>
      <w:r w:rsidRPr="005E0EE2">
        <w:t>https://doi.org/10.1016/j.ijhydene.2010.07.104</w:t>
      </w:r>
      <w:r w:rsidRPr="00021622">
        <w:t>.</w:t>
      </w:r>
      <w:bookmarkEnd w:id="67"/>
    </w:p>
    <w:p w14:paraId="3434B1F6" w14:textId="77777777" w:rsidR="005E0EE2" w:rsidRPr="00021622" w:rsidRDefault="005E0EE2" w:rsidP="00021622">
      <w:pPr>
        <w:pStyle w:val="EndNoteBibliography"/>
      </w:pPr>
      <w:bookmarkStart w:id="68" w:name="_ENREF_19"/>
      <w:r w:rsidRPr="00021622">
        <w:t xml:space="preserve">19. Lee JH, Kim JH, Park JH, Kwon OC. Studies on properties of laminar premixed hydrogen-added ammonia/air flames for hydrogen production. </w:t>
      </w:r>
      <w:r w:rsidRPr="00021622">
        <w:rPr>
          <w:i/>
        </w:rPr>
        <w:t>Int. J. Hydrog. Energy</w:t>
      </w:r>
      <w:r w:rsidRPr="00021622">
        <w:t xml:space="preserve"> 2010;</w:t>
      </w:r>
      <w:r w:rsidRPr="00021622">
        <w:rPr>
          <w:b/>
        </w:rPr>
        <w:t>35</w:t>
      </w:r>
      <w:r w:rsidRPr="00021622">
        <w:t xml:space="preserve">(3):1054–64. </w:t>
      </w:r>
      <w:r w:rsidRPr="005E0EE2">
        <w:t>https://doi.org/10.1016/j.ijhydene.2009.11.071</w:t>
      </w:r>
      <w:r w:rsidRPr="00021622">
        <w:t>.</w:t>
      </w:r>
      <w:bookmarkEnd w:id="68"/>
    </w:p>
    <w:p w14:paraId="649C040E" w14:textId="77777777" w:rsidR="005E0EE2" w:rsidRPr="00021622" w:rsidRDefault="005E0EE2" w:rsidP="00021622">
      <w:pPr>
        <w:pStyle w:val="EndNoteBibliography"/>
      </w:pPr>
      <w:bookmarkStart w:id="69" w:name="_ENREF_20"/>
      <w:r w:rsidRPr="00021622">
        <w:t xml:space="preserve">20. Ichikawa A, Hayakawa A, Kitagawa Y, Kunkuma Amila Somarathne KD, Kudo T, Kobayashi H. Laminar burning velocity and Markstein length of ammonia/hydrogen/air premixed flames at elevated pressures. </w:t>
      </w:r>
      <w:r w:rsidRPr="00021622">
        <w:rPr>
          <w:i/>
        </w:rPr>
        <w:t>Int. J. Hydrog. Energy</w:t>
      </w:r>
      <w:r w:rsidRPr="00021622">
        <w:t xml:space="preserve"> 2015;</w:t>
      </w:r>
      <w:r w:rsidRPr="00021622">
        <w:rPr>
          <w:b/>
        </w:rPr>
        <w:t>40</w:t>
      </w:r>
      <w:r w:rsidRPr="00021622">
        <w:t xml:space="preserve">(30):9570–8. </w:t>
      </w:r>
      <w:r w:rsidRPr="005E0EE2">
        <w:t>https://doi.org/10.1016/j.ijhydene.2015.04.024</w:t>
      </w:r>
      <w:r w:rsidRPr="00021622">
        <w:t>.</w:t>
      </w:r>
      <w:bookmarkEnd w:id="69"/>
    </w:p>
    <w:p w14:paraId="5054772F" w14:textId="77777777" w:rsidR="005E0EE2" w:rsidRPr="00021622" w:rsidRDefault="005E0EE2" w:rsidP="00021622">
      <w:pPr>
        <w:pStyle w:val="EndNoteBibliography"/>
      </w:pPr>
      <w:bookmarkStart w:id="70" w:name="_ENREF_21"/>
      <w:r w:rsidRPr="00021622">
        <w:t>21. Han X, Wang Z, Costa M, Sun Z, He Y, Cen K. Experimental and kinetic modeling study of laminar burning velocities of NH</w:t>
      </w:r>
      <w:r w:rsidRPr="00021622">
        <w:rPr>
          <w:vertAlign w:val="subscript"/>
        </w:rPr>
        <w:t>3</w:t>
      </w:r>
      <w:r w:rsidRPr="00021622">
        <w:t>/air, NH</w:t>
      </w:r>
      <w:r w:rsidRPr="00021622">
        <w:rPr>
          <w:vertAlign w:val="subscript"/>
        </w:rPr>
        <w:t>3</w:t>
      </w:r>
      <w:r w:rsidRPr="00021622">
        <w:t>/H</w:t>
      </w:r>
      <w:r w:rsidRPr="00021622">
        <w:rPr>
          <w:vertAlign w:val="subscript"/>
        </w:rPr>
        <w:t>2</w:t>
      </w:r>
      <w:r w:rsidRPr="00021622">
        <w:t>/air, NH</w:t>
      </w:r>
      <w:r w:rsidRPr="00021622">
        <w:rPr>
          <w:vertAlign w:val="subscript"/>
        </w:rPr>
        <w:t>3</w:t>
      </w:r>
      <w:r w:rsidRPr="00021622">
        <w:t>/CO/air and NH</w:t>
      </w:r>
      <w:r w:rsidRPr="00021622">
        <w:rPr>
          <w:vertAlign w:val="subscript"/>
        </w:rPr>
        <w:t>3</w:t>
      </w:r>
      <w:r w:rsidRPr="00021622">
        <w:t>/CH</w:t>
      </w:r>
      <w:r w:rsidRPr="00021622">
        <w:rPr>
          <w:vertAlign w:val="subscript"/>
        </w:rPr>
        <w:t>4</w:t>
      </w:r>
      <w:r w:rsidRPr="00021622">
        <w:t xml:space="preserve">/air premixed flames. </w:t>
      </w:r>
      <w:r w:rsidRPr="00021622">
        <w:rPr>
          <w:i/>
        </w:rPr>
        <w:t>Combust. Flame</w:t>
      </w:r>
      <w:r w:rsidRPr="00021622">
        <w:t xml:space="preserve"> 2019;</w:t>
      </w:r>
      <w:r w:rsidRPr="00021622">
        <w:rPr>
          <w:b/>
        </w:rPr>
        <w:t>206</w:t>
      </w:r>
      <w:r w:rsidRPr="00021622">
        <w:t xml:space="preserve">:214–26. </w:t>
      </w:r>
      <w:r w:rsidRPr="005E0EE2">
        <w:t>https://doi.org/10.1016/j.combustflame.2019.05.003</w:t>
      </w:r>
      <w:r w:rsidRPr="00021622">
        <w:t>.</w:t>
      </w:r>
      <w:bookmarkEnd w:id="70"/>
    </w:p>
    <w:p w14:paraId="536D27B4" w14:textId="77777777" w:rsidR="005E0EE2" w:rsidRPr="00021622" w:rsidRDefault="005E0EE2" w:rsidP="00021622">
      <w:pPr>
        <w:pStyle w:val="EndNoteBibliography"/>
      </w:pPr>
      <w:bookmarkStart w:id="71" w:name="_ENREF_22"/>
      <w:r w:rsidRPr="00021622">
        <w:t>22. Wang S, Wang Z, Elbaz AM, Han X, He Y, Costa M, et al. Experimental study and kinetic analysis of the laminar burning velocity of NH</w:t>
      </w:r>
      <w:r w:rsidRPr="00021622">
        <w:rPr>
          <w:vertAlign w:val="subscript"/>
        </w:rPr>
        <w:t>3</w:t>
      </w:r>
      <w:r w:rsidRPr="00021622">
        <w:t>/syngas/air, NH</w:t>
      </w:r>
      <w:r w:rsidRPr="00021622">
        <w:rPr>
          <w:vertAlign w:val="subscript"/>
        </w:rPr>
        <w:t>3</w:t>
      </w:r>
      <w:r w:rsidRPr="00021622">
        <w:t>/CO/air and NH</w:t>
      </w:r>
      <w:r w:rsidRPr="00021622">
        <w:rPr>
          <w:vertAlign w:val="subscript"/>
        </w:rPr>
        <w:t>3</w:t>
      </w:r>
      <w:r w:rsidRPr="00021622">
        <w:t>/H</w:t>
      </w:r>
      <w:r w:rsidRPr="00021622">
        <w:rPr>
          <w:vertAlign w:val="subscript"/>
        </w:rPr>
        <w:t>2</w:t>
      </w:r>
      <w:r w:rsidRPr="00021622">
        <w:t xml:space="preserve">/air premixed flames at elevated pressures. </w:t>
      </w:r>
      <w:r w:rsidRPr="00021622">
        <w:rPr>
          <w:i/>
        </w:rPr>
        <w:t>Combust. Flame</w:t>
      </w:r>
      <w:r w:rsidRPr="00021622">
        <w:t xml:space="preserve"> 2020;</w:t>
      </w:r>
      <w:r w:rsidRPr="00021622">
        <w:rPr>
          <w:b/>
        </w:rPr>
        <w:t>221</w:t>
      </w:r>
      <w:r w:rsidRPr="00021622">
        <w:t xml:space="preserve">:270–87. </w:t>
      </w:r>
      <w:r w:rsidRPr="005E0EE2">
        <w:t>https://doi.org/10.1016/j.combustflame.2020.08.004</w:t>
      </w:r>
      <w:r w:rsidRPr="00021622">
        <w:t>.</w:t>
      </w:r>
      <w:bookmarkEnd w:id="71"/>
    </w:p>
    <w:p w14:paraId="1D99183B" w14:textId="77777777" w:rsidR="005E0EE2" w:rsidRPr="00021622" w:rsidRDefault="005E0EE2" w:rsidP="00021622">
      <w:pPr>
        <w:pStyle w:val="EndNoteBibliography"/>
      </w:pPr>
      <w:bookmarkStart w:id="72" w:name="_ENREF_23"/>
      <w:r w:rsidRPr="00021622">
        <w:t xml:space="preserve">23. Lhuillier C, Brequigny P, Lamoureux N, Contino F, Mounaïm-Rousselle C. Experimental investigation on laminar burning velocities of ammonia/hydrogen/air mixtures at elevated temperatures. </w:t>
      </w:r>
      <w:r w:rsidRPr="00021622">
        <w:rPr>
          <w:i/>
        </w:rPr>
        <w:t>Fuel</w:t>
      </w:r>
      <w:r w:rsidRPr="00021622">
        <w:t xml:space="preserve"> 2020;</w:t>
      </w:r>
      <w:r w:rsidRPr="00021622">
        <w:rPr>
          <w:b/>
        </w:rPr>
        <w:t>263</w:t>
      </w:r>
      <w:r w:rsidRPr="00021622">
        <w:t xml:space="preserve">:116653. </w:t>
      </w:r>
      <w:r w:rsidRPr="005E0EE2">
        <w:t>https://doi.org/10.1016/j.fuel.2019.116653</w:t>
      </w:r>
      <w:r w:rsidRPr="00021622">
        <w:t>.</w:t>
      </w:r>
      <w:bookmarkEnd w:id="72"/>
    </w:p>
    <w:p w14:paraId="1543623B" w14:textId="77777777" w:rsidR="005E0EE2" w:rsidRPr="00021622" w:rsidRDefault="005E0EE2" w:rsidP="00021622">
      <w:pPr>
        <w:pStyle w:val="EndNoteBibliography"/>
      </w:pPr>
      <w:bookmarkStart w:id="73" w:name="_ENREF_24"/>
      <w:r w:rsidRPr="00021622">
        <w:t xml:space="preserve">24. Shrestha KP, Lhuillier C, Barbosa AA, Brequigny P, Contino F, Mounaïm-Rousselle C, et al. An experimental and modeling study of ammonia with enriched oxygen content and ammonia/hydrogen laminar flame speed at elevated pressure and temperature. </w:t>
      </w:r>
      <w:r w:rsidRPr="00021622">
        <w:rPr>
          <w:i/>
        </w:rPr>
        <w:t>Proc. Combust. Inst.</w:t>
      </w:r>
      <w:r w:rsidRPr="00021622">
        <w:t xml:space="preserve"> 2021;</w:t>
      </w:r>
      <w:r w:rsidRPr="00021622">
        <w:rPr>
          <w:b/>
        </w:rPr>
        <w:t>38</w:t>
      </w:r>
      <w:r w:rsidRPr="00021622">
        <w:t xml:space="preserve">(2):2163–74. </w:t>
      </w:r>
      <w:r w:rsidRPr="005E0EE2">
        <w:t>https://doi.org/10.1016/j.proci.2020.06.197</w:t>
      </w:r>
      <w:r w:rsidRPr="00021622">
        <w:t>.</w:t>
      </w:r>
      <w:bookmarkEnd w:id="73"/>
    </w:p>
    <w:p w14:paraId="551C4042" w14:textId="77777777" w:rsidR="005E0EE2" w:rsidRPr="00021622" w:rsidRDefault="005E0EE2" w:rsidP="00021622">
      <w:pPr>
        <w:pStyle w:val="EndNoteBibliography"/>
      </w:pPr>
      <w:bookmarkStart w:id="74" w:name="_ENREF_25"/>
      <w:r w:rsidRPr="00021622">
        <w:t xml:space="preserve">25. Gotama GJ, Hayakawa A, Okafor EC, Kanoshima R, Hayashi M, Kudo T, et al. Measurement of the laminar burning velocity and kinetics study of the importance of the hydrogen recovery mechanism of ammonia/hydrogen/air premixed flames. </w:t>
      </w:r>
      <w:r w:rsidRPr="00021622">
        <w:rPr>
          <w:i/>
        </w:rPr>
        <w:t>Combust. Flame</w:t>
      </w:r>
      <w:r w:rsidRPr="00021622">
        <w:t xml:space="preserve"> 2022;</w:t>
      </w:r>
      <w:r w:rsidRPr="00021622">
        <w:rPr>
          <w:b/>
        </w:rPr>
        <w:t>236</w:t>
      </w:r>
      <w:r w:rsidRPr="00021622">
        <w:t xml:space="preserve">:111753. </w:t>
      </w:r>
      <w:r w:rsidRPr="005E0EE2">
        <w:t>https://doi.org/10.1016/j.combustflame.2021.111753</w:t>
      </w:r>
      <w:r w:rsidRPr="00021622">
        <w:t>.</w:t>
      </w:r>
      <w:bookmarkEnd w:id="74"/>
    </w:p>
    <w:p w14:paraId="37DA011D" w14:textId="77777777" w:rsidR="005E0EE2" w:rsidRPr="00021622" w:rsidRDefault="005E0EE2" w:rsidP="00021622">
      <w:pPr>
        <w:pStyle w:val="EndNoteBibliography"/>
      </w:pPr>
      <w:bookmarkStart w:id="75" w:name="_ENREF_26"/>
      <w:r w:rsidRPr="00021622">
        <w:t>26. Mei B, Zhang J, Shi X, Xi Z, Li Y. Enhancement of ammonia combustion with partial fuel cracking strategy: Laminar flame propagation and kinetic modeling investigation of NH</w:t>
      </w:r>
      <w:r w:rsidRPr="00021622">
        <w:rPr>
          <w:vertAlign w:val="subscript"/>
        </w:rPr>
        <w:t>3</w:t>
      </w:r>
      <w:r w:rsidRPr="00021622">
        <w:t>/H</w:t>
      </w:r>
      <w:r w:rsidRPr="00021622">
        <w:rPr>
          <w:vertAlign w:val="subscript"/>
        </w:rPr>
        <w:t>2</w:t>
      </w:r>
      <w:r w:rsidRPr="00021622">
        <w:t>/N</w:t>
      </w:r>
      <w:r w:rsidRPr="00021622">
        <w:rPr>
          <w:vertAlign w:val="subscript"/>
        </w:rPr>
        <w:t>2</w:t>
      </w:r>
      <w:r w:rsidRPr="00021622">
        <w:t xml:space="preserve">/air mixtures up to 10 atm. </w:t>
      </w:r>
      <w:r w:rsidRPr="00021622">
        <w:rPr>
          <w:i/>
        </w:rPr>
        <w:t>Combust. Flame</w:t>
      </w:r>
      <w:r w:rsidRPr="00021622">
        <w:t xml:space="preserve"> 2021;</w:t>
      </w:r>
      <w:r w:rsidRPr="00021622">
        <w:rPr>
          <w:b/>
        </w:rPr>
        <w:t>231</w:t>
      </w:r>
      <w:r w:rsidRPr="00021622">
        <w:t xml:space="preserve">:111472. </w:t>
      </w:r>
      <w:r w:rsidRPr="005E0EE2">
        <w:t>https://doi.org/10.1016/j.combustflame.2021.111472</w:t>
      </w:r>
      <w:r w:rsidRPr="00021622">
        <w:t>.</w:t>
      </w:r>
      <w:bookmarkEnd w:id="75"/>
    </w:p>
    <w:p w14:paraId="416986E8" w14:textId="77777777" w:rsidR="005E0EE2" w:rsidRPr="00021622" w:rsidRDefault="005E0EE2" w:rsidP="00021622">
      <w:pPr>
        <w:pStyle w:val="EndNoteBibliography"/>
      </w:pPr>
      <w:bookmarkStart w:id="76" w:name="_ENREF_27"/>
      <w:r w:rsidRPr="00021622">
        <w:t xml:space="preserve">27. Wang N, Huang S, Zhang Z, Li T, Yi P, Wu D, et al. Laminar burning characteristics of ammonia/hydrogen/air mixtures with laser ignition. </w:t>
      </w:r>
      <w:r w:rsidRPr="00021622">
        <w:rPr>
          <w:i/>
        </w:rPr>
        <w:t>Int. J. Hydrog. Energy</w:t>
      </w:r>
      <w:r w:rsidRPr="00021622">
        <w:t xml:space="preserve"> 2021;</w:t>
      </w:r>
      <w:r w:rsidRPr="00021622">
        <w:rPr>
          <w:b/>
        </w:rPr>
        <w:t>46</w:t>
      </w:r>
      <w:r w:rsidRPr="00021622">
        <w:t xml:space="preserve">(62):31879–93. </w:t>
      </w:r>
      <w:r w:rsidRPr="005E0EE2">
        <w:t>https://doi.org/10.1016/j.ijhydene.2021.07.063</w:t>
      </w:r>
      <w:r w:rsidRPr="00021622">
        <w:t>.</w:t>
      </w:r>
      <w:bookmarkEnd w:id="76"/>
    </w:p>
    <w:p w14:paraId="0869562A" w14:textId="77777777" w:rsidR="005E0EE2" w:rsidRPr="00021622" w:rsidRDefault="005E0EE2" w:rsidP="00021622">
      <w:pPr>
        <w:pStyle w:val="EndNoteBibliography"/>
      </w:pPr>
      <w:bookmarkStart w:id="77" w:name="_ENREF_28"/>
      <w:r w:rsidRPr="00021622">
        <w:lastRenderedPageBreak/>
        <w:t xml:space="preserve">28. Osipova KN, Korobeinichev OP, Shmakov AG. Chemical structure and laminar burning velocity of atmospheric pressure premixed ammonia/hydrogen flames. </w:t>
      </w:r>
      <w:r w:rsidRPr="00021622">
        <w:rPr>
          <w:i/>
        </w:rPr>
        <w:t>Int. J. Hydrog. Energy</w:t>
      </w:r>
      <w:r w:rsidRPr="00021622">
        <w:t xml:space="preserve"> 2021;</w:t>
      </w:r>
      <w:r w:rsidRPr="00021622">
        <w:rPr>
          <w:b/>
        </w:rPr>
        <w:t>46</w:t>
      </w:r>
      <w:r w:rsidRPr="00021622">
        <w:t xml:space="preserve">(80):39942–54. </w:t>
      </w:r>
      <w:r w:rsidRPr="005E0EE2">
        <w:t>https://doi.org/10.1016/j.ijhydene.2021.09.188</w:t>
      </w:r>
      <w:r w:rsidRPr="00021622">
        <w:t>.</w:t>
      </w:r>
      <w:bookmarkEnd w:id="77"/>
    </w:p>
    <w:p w14:paraId="4C1B419A" w14:textId="77777777" w:rsidR="005E0EE2" w:rsidRPr="00021622" w:rsidRDefault="005E0EE2" w:rsidP="00021622">
      <w:pPr>
        <w:pStyle w:val="EndNoteBibliography"/>
      </w:pPr>
      <w:bookmarkStart w:id="78" w:name="_ENREF_29"/>
      <w:r w:rsidRPr="00021622">
        <w:t xml:space="preserve">29. Hayakawa A, Goto T, Mimoto R, Arakawa Y, Kudo T, Kobayashi H. Laminar burning velocity and Markstein length of ammonia/air premixed flames at various pressures. </w:t>
      </w:r>
      <w:r w:rsidRPr="00021622">
        <w:rPr>
          <w:i/>
        </w:rPr>
        <w:t>Fuel</w:t>
      </w:r>
      <w:r w:rsidRPr="00021622">
        <w:t xml:space="preserve"> 2015;</w:t>
      </w:r>
      <w:r w:rsidRPr="00021622">
        <w:rPr>
          <w:b/>
        </w:rPr>
        <w:t>159</w:t>
      </w:r>
      <w:r w:rsidRPr="00021622">
        <w:t xml:space="preserve">:98–106. </w:t>
      </w:r>
      <w:r w:rsidRPr="005E0EE2">
        <w:t>https://doi.org/10.1016/j.fuel.2015.06.070</w:t>
      </w:r>
      <w:r w:rsidRPr="00021622">
        <w:t>.</w:t>
      </w:r>
      <w:bookmarkEnd w:id="78"/>
    </w:p>
    <w:p w14:paraId="4CB0A190" w14:textId="77777777" w:rsidR="005E0EE2" w:rsidRPr="00021622" w:rsidRDefault="005E0EE2" w:rsidP="00021622">
      <w:pPr>
        <w:pStyle w:val="EndNoteBibliography"/>
      </w:pPr>
      <w:bookmarkStart w:id="79" w:name="_ENREF_30"/>
      <w:r w:rsidRPr="00021622">
        <w:t xml:space="preserve">30. Liu Q, Chen X, Huang J, Shen Y, Zhang Y, Liu Z. The characteristics of flame propagation in ammonia/oxygen mixtures. </w:t>
      </w:r>
      <w:r w:rsidRPr="00021622">
        <w:rPr>
          <w:i/>
        </w:rPr>
        <w:t>J. Hazard. Mater.</w:t>
      </w:r>
      <w:r w:rsidRPr="00021622">
        <w:t xml:space="preserve"> 2019;</w:t>
      </w:r>
      <w:r w:rsidRPr="00021622">
        <w:rPr>
          <w:b/>
        </w:rPr>
        <w:t>363</w:t>
      </w:r>
      <w:r w:rsidRPr="00021622">
        <w:t xml:space="preserve">:187–96. </w:t>
      </w:r>
      <w:r w:rsidRPr="005E0EE2">
        <w:t>https://doi.org/10.1016/j.jhazmat.2018.09.073</w:t>
      </w:r>
      <w:r w:rsidRPr="00021622">
        <w:t>.</w:t>
      </w:r>
      <w:bookmarkEnd w:id="79"/>
    </w:p>
    <w:p w14:paraId="2F32EB61" w14:textId="77777777" w:rsidR="005E0EE2" w:rsidRPr="00021622" w:rsidRDefault="005E0EE2" w:rsidP="00021622">
      <w:pPr>
        <w:pStyle w:val="EndNoteBibliography"/>
      </w:pPr>
      <w:bookmarkStart w:id="80" w:name="_ENREF_31"/>
      <w:r w:rsidRPr="00021622">
        <w:t xml:space="preserve">31. Mei B, Zhang X, Ma S, Cui M, Guo H, Cao Z, et al. Experimental and kinetic modeling investigation on the laminar flame propagation of ammonia under oxygen enrichment and elevated pressure conditions. </w:t>
      </w:r>
      <w:r w:rsidRPr="00021622">
        <w:rPr>
          <w:i/>
        </w:rPr>
        <w:t>Combust. Flame</w:t>
      </w:r>
      <w:r w:rsidRPr="00021622">
        <w:t xml:space="preserve"> 2019;</w:t>
      </w:r>
      <w:r w:rsidRPr="00021622">
        <w:rPr>
          <w:b/>
        </w:rPr>
        <w:t>210</w:t>
      </w:r>
      <w:r w:rsidRPr="00021622">
        <w:t xml:space="preserve">:236–46. </w:t>
      </w:r>
      <w:r w:rsidRPr="005E0EE2">
        <w:t>https://doi.org/10.1016/j.combustflame.2019.08.033</w:t>
      </w:r>
      <w:r w:rsidRPr="00021622">
        <w:t>.</w:t>
      </w:r>
      <w:bookmarkEnd w:id="80"/>
    </w:p>
    <w:p w14:paraId="4F7CA874" w14:textId="77777777" w:rsidR="005E0EE2" w:rsidRPr="00021622" w:rsidRDefault="005E0EE2" w:rsidP="00021622">
      <w:pPr>
        <w:pStyle w:val="EndNoteBibliography"/>
      </w:pPr>
      <w:bookmarkStart w:id="81" w:name="_ENREF_32"/>
      <w:r w:rsidRPr="00021622">
        <w:t xml:space="preserve">32. Wang D, Ji C, Wang Z, Wang S, Zhang T, Yang J. Measurement of oxy-ammonia laminar burning velocity at normal and elevated temperatures. </w:t>
      </w:r>
      <w:r w:rsidRPr="00021622">
        <w:rPr>
          <w:i/>
        </w:rPr>
        <w:t>Fuel</w:t>
      </w:r>
      <w:r w:rsidRPr="00021622">
        <w:t xml:space="preserve"> 2020;</w:t>
      </w:r>
      <w:r w:rsidRPr="00021622">
        <w:rPr>
          <w:b/>
        </w:rPr>
        <w:t>279</w:t>
      </w:r>
      <w:r w:rsidRPr="00021622">
        <w:t xml:space="preserve">:118425. </w:t>
      </w:r>
      <w:r w:rsidRPr="005E0EE2">
        <w:t>https://doi.org/10.1016/j.fuel.2020.118425</w:t>
      </w:r>
      <w:r w:rsidRPr="00021622">
        <w:t>.</w:t>
      </w:r>
      <w:bookmarkEnd w:id="81"/>
    </w:p>
    <w:p w14:paraId="7C57372A" w14:textId="77777777" w:rsidR="005E0EE2" w:rsidRPr="00021622" w:rsidRDefault="005E0EE2" w:rsidP="00021622">
      <w:pPr>
        <w:pStyle w:val="EndNoteBibliography"/>
      </w:pPr>
      <w:bookmarkStart w:id="82" w:name="_ENREF_33"/>
      <w:r w:rsidRPr="00021622">
        <w:t>33. Takeishi H, Hayashi J, Kono S, Arita W, Iino K, Akamatsu F. Characteristics of ammonia/N</w:t>
      </w:r>
      <w:r w:rsidRPr="00021622">
        <w:rPr>
          <w:vertAlign w:val="subscript"/>
        </w:rPr>
        <w:t>2</w:t>
      </w:r>
      <w:r w:rsidRPr="00021622">
        <w:t>/O</w:t>
      </w:r>
      <w:r w:rsidRPr="00021622">
        <w:rPr>
          <w:vertAlign w:val="subscript"/>
        </w:rPr>
        <w:t>2</w:t>
      </w:r>
      <w:r w:rsidRPr="00021622">
        <w:t xml:space="preserve"> laminar flame in oxygen-enriched air condition. </w:t>
      </w:r>
      <w:r w:rsidRPr="00021622">
        <w:rPr>
          <w:i/>
        </w:rPr>
        <w:t>Transactions of the JSME (in Japanese)</w:t>
      </w:r>
      <w:r w:rsidRPr="00021622">
        <w:t xml:space="preserve"> 2015;</w:t>
      </w:r>
      <w:r w:rsidRPr="00021622">
        <w:rPr>
          <w:b/>
        </w:rPr>
        <w:t>81</w:t>
      </w:r>
      <w:r w:rsidRPr="00021622">
        <w:t xml:space="preserve">(824):414­–23. </w:t>
      </w:r>
      <w:r w:rsidRPr="005E0EE2">
        <w:t>https://doi.org/10.1299/transjsme.14-00423</w:t>
      </w:r>
      <w:r w:rsidRPr="00021622">
        <w:t>.</w:t>
      </w:r>
      <w:bookmarkEnd w:id="82"/>
    </w:p>
    <w:p w14:paraId="38EC3BF9" w14:textId="77777777" w:rsidR="005E0EE2" w:rsidRPr="00021622" w:rsidRDefault="005E0EE2" w:rsidP="00021622">
      <w:pPr>
        <w:pStyle w:val="EndNoteBibliography"/>
      </w:pPr>
      <w:bookmarkStart w:id="83" w:name="_ENREF_34"/>
      <w:r w:rsidRPr="00021622">
        <w:t>34. Han X, Wang Z, He Y, Zhu Y, Cen K. Experimental and kinetic modeling study of laminar burning velocities of NH</w:t>
      </w:r>
      <w:r w:rsidRPr="00021622">
        <w:rPr>
          <w:vertAlign w:val="subscript"/>
        </w:rPr>
        <w:t>3</w:t>
      </w:r>
      <w:r w:rsidRPr="00021622">
        <w:t xml:space="preserve">/syngas/air premixed flames. </w:t>
      </w:r>
      <w:r w:rsidRPr="00021622">
        <w:rPr>
          <w:i/>
        </w:rPr>
        <w:t>Combust. Flame</w:t>
      </w:r>
      <w:r w:rsidRPr="00021622">
        <w:t xml:space="preserve"> 2020;</w:t>
      </w:r>
      <w:r w:rsidRPr="00021622">
        <w:rPr>
          <w:b/>
        </w:rPr>
        <w:t>213</w:t>
      </w:r>
      <w:r w:rsidRPr="00021622">
        <w:t xml:space="preserve">:1–13. </w:t>
      </w:r>
      <w:r w:rsidRPr="005E0EE2">
        <w:t>https://doi.org/10.1016/j.combustflame.2019.11.032</w:t>
      </w:r>
      <w:r w:rsidRPr="00021622">
        <w:t>.</w:t>
      </w:r>
      <w:bookmarkEnd w:id="83"/>
    </w:p>
    <w:p w14:paraId="59C580B8" w14:textId="77777777" w:rsidR="005E0EE2" w:rsidRPr="00021622" w:rsidRDefault="005E0EE2" w:rsidP="00021622">
      <w:pPr>
        <w:pStyle w:val="EndNoteBibliography"/>
      </w:pPr>
      <w:bookmarkStart w:id="84" w:name="_ENREF_35"/>
      <w:r w:rsidRPr="00021622">
        <w:t xml:space="preserve">35. Mei B, Ma S, Zhang Y, Zhang X, Li W, Li Y. Exploration on laminar flame propagation of ammonia and syngas mixtures up to 10 atm. </w:t>
      </w:r>
      <w:r w:rsidRPr="00021622">
        <w:rPr>
          <w:i/>
        </w:rPr>
        <w:t>Combust. Flame</w:t>
      </w:r>
      <w:r w:rsidRPr="00021622">
        <w:t xml:space="preserve"> 2020;</w:t>
      </w:r>
      <w:r w:rsidRPr="00021622">
        <w:rPr>
          <w:b/>
        </w:rPr>
        <w:t>220</w:t>
      </w:r>
      <w:r w:rsidRPr="00021622">
        <w:t xml:space="preserve">:368–77. </w:t>
      </w:r>
      <w:r w:rsidRPr="005E0EE2">
        <w:t>https://doi.org/10.1016/j.combustflame.2020.07.011</w:t>
      </w:r>
      <w:r w:rsidRPr="00021622">
        <w:t>.</w:t>
      </w:r>
      <w:bookmarkEnd w:id="84"/>
    </w:p>
    <w:p w14:paraId="08E7F4B4" w14:textId="77777777" w:rsidR="005E0EE2" w:rsidRPr="00021622" w:rsidRDefault="005E0EE2" w:rsidP="00021622">
      <w:pPr>
        <w:pStyle w:val="EndNoteBibliography"/>
      </w:pPr>
      <w:bookmarkStart w:id="85" w:name="_ENREF_36"/>
      <w:r w:rsidRPr="00021622">
        <w:t>36. Zhou S, Yang W, Tan H, An Q, Wang J, Dai H, et al. Experimental and kinetic modeling study on NH</w:t>
      </w:r>
      <w:r w:rsidRPr="00021622">
        <w:rPr>
          <w:vertAlign w:val="subscript"/>
        </w:rPr>
        <w:t>3</w:t>
      </w:r>
      <w:r w:rsidRPr="00021622">
        <w:t>/syngas/air and NH</w:t>
      </w:r>
      <w:r w:rsidRPr="00021622">
        <w:rPr>
          <w:vertAlign w:val="subscript"/>
        </w:rPr>
        <w:t>3</w:t>
      </w:r>
      <w:r w:rsidRPr="00021622">
        <w:t xml:space="preserve">/bio-syngas/air premixed laminar flames at elevated temperature. </w:t>
      </w:r>
      <w:r w:rsidRPr="00021622">
        <w:rPr>
          <w:i/>
        </w:rPr>
        <w:t>Combust. Flame</w:t>
      </w:r>
      <w:r w:rsidRPr="00021622">
        <w:t xml:space="preserve"> 2021;</w:t>
      </w:r>
      <w:r w:rsidRPr="00021622">
        <w:rPr>
          <w:b/>
        </w:rPr>
        <w:t>233</w:t>
      </w:r>
      <w:r w:rsidRPr="00021622">
        <w:t xml:space="preserve">:111594. </w:t>
      </w:r>
      <w:r w:rsidRPr="005E0EE2">
        <w:t>https://doi.org/10.1016/j.combustflame.2021.111594</w:t>
      </w:r>
      <w:r w:rsidRPr="00021622">
        <w:t>.</w:t>
      </w:r>
      <w:bookmarkEnd w:id="85"/>
    </w:p>
    <w:p w14:paraId="45A35968" w14:textId="77777777" w:rsidR="005E0EE2" w:rsidRPr="00021622" w:rsidRDefault="005E0EE2" w:rsidP="00021622">
      <w:pPr>
        <w:pStyle w:val="EndNoteBibliography"/>
      </w:pPr>
      <w:bookmarkStart w:id="86" w:name="_ENREF_37"/>
      <w:r w:rsidRPr="00021622">
        <w:t xml:space="preserve">37. Yin G, Wang C, Zhou M, Zhou Y, Hu E, Huang Z. Experimental and kinetic study on laminar flame speeds of ammonia/syngas/air at a high temperature and elevated pressure. </w:t>
      </w:r>
      <w:r w:rsidRPr="00021622">
        <w:rPr>
          <w:i/>
        </w:rPr>
        <w:t>Front. Energ.</w:t>
      </w:r>
      <w:r w:rsidRPr="00021622">
        <w:t xml:space="preserve"> 2021 </w:t>
      </w:r>
      <w:r w:rsidRPr="005E0EE2">
        <w:t>https://doi.org/10.1007/s11708-021-0791-7</w:t>
      </w:r>
      <w:r w:rsidRPr="00021622">
        <w:t>.</w:t>
      </w:r>
      <w:bookmarkEnd w:id="86"/>
    </w:p>
    <w:p w14:paraId="26A9D794" w14:textId="77777777" w:rsidR="005E0EE2" w:rsidRPr="00021622" w:rsidRDefault="005E0EE2" w:rsidP="00021622">
      <w:pPr>
        <w:pStyle w:val="EndNoteBibliography"/>
      </w:pPr>
      <w:bookmarkStart w:id="87" w:name="_ENREF_38"/>
      <w:r w:rsidRPr="00021622">
        <w:t xml:space="preserve">38. Fujii N, Miyama H, Koshi M, Asaba T. Kinetics of ammonia oxidation in shock waves. </w:t>
      </w:r>
      <w:r w:rsidRPr="00021622">
        <w:rPr>
          <w:i/>
        </w:rPr>
        <w:t>Proc. Combust. Inst.</w:t>
      </w:r>
      <w:r w:rsidRPr="00021622">
        <w:t xml:space="preserve"> 1981;</w:t>
      </w:r>
      <w:r w:rsidRPr="00021622">
        <w:rPr>
          <w:b/>
        </w:rPr>
        <w:t>18</w:t>
      </w:r>
      <w:r w:rsidRPr="00021622">
        <w:t xml:space="preserve">:873–83. </w:t>
      </w:r>
      <w:r w:rsidRPr="005E0EE2">
        <w:t>https://doi.org/10.1016/S0082-0784(81)80091-4</w:t>
      </w:r>
      <w:r w:rsidRPr="00021622">
        <w:t>.</w:t>
      </w:r>
      <w:bookmarkEnd w:id="87"/>
    </w:p>
    <w:p w14:paraId="5CC018B6" w14:textId="77777777" w:rsidR="005E0EE2" w:rsidRPr="00021622" w:rsidRDefault="005E0EE2" w:rsidP="00021622">
      <w:pPr>
        <w:pStyle w:val="EndNoteBibliography"/>
      </w:pPr>
      <w:bookmarkStart w:id="88" w:name="_ENREF_39"/>
      <w:r w:rsidRPr="00021622">
        <w:t xml:space="preserve">39. Dove JE, Nip WS. A shock-tube study of ammonia pyrolysis. </w:t>
      </w:r>
      <w:r w:rsidRPr="00021622">
        <w:rPr>
          <w:i/>
        </w:rPr>
        <w:t>Can. J. Chem.</w:t>
      </w:r>
      <w:r w:rsidRPr="00021622">
        <w:t xml:space="preserve"> 1979;</w:t>
      </w:r>
      <w:r w:rsidRPr="00021622">
        <w:rPr>
          <w:b/>
        </w:rPr>
        <w:t>57</w:t>
      </w:r>
      <w:r w:rsidRPr="00021622">
        <w:t xml:space="preserve">:689–701. </w:t>
      </w:r>
      <w:r w:rsidRPr="005E0EE2">
        <w:t>https://doi.org/10.1139/v79-112</w:t>
      </w:r>
      <w:r w:rsidRPr="00021622">
        <w:t>.</w:t>
      </w:r>
      <w:bookmarkEnd w:id="88"/>
    </w:p>
    <w:p w14:paraId="5080F70D" w14:textId="77777777" w:rsidR="005E0EE2" w:rsidRPr="00021622" w:rsidRDefault="005E0EE2" w:rsidP="00021622">
      <w:pPr>
        <w:pStyle w:val="EndNoteBibliography"/>
      </w:pPr>
      <w:bookmarkStart w:id="89" w:name="_ENREF_40"/>
      <w:r w:rsidRPr="00021622">
        <w:t xml:space="preserve">40. Drummond LJ. High temperature oxidation of ammonia. </w:t>
      </w:r>
      <w:r w:rsidRPr="00021622">
        <w:rPr>
          <w:i/>
        </w:rPr>
        <w:t>Combust. Sci. Technol.</w:t>
      </w:r>
      <w:r w:rsidRPr="00021622">
        <w:t xml:space="preserve"> 1972;</w:t>
      </w:r>
      <w:r w:rsidRPr="00021622">
        <w:rPr>
          <w:b/>
        </w:rPr>
        <w:t>5</w:t>
      </w:r>
      <w:r w:rsidRPr="00021622">
        <w:t xml:space="preserve">(1):175–82. </w:t>
      </w:r>
      <w:r w:rsidRPr="005E0EE2">
        <w:t>https://doi.org/10.1080/00102207208952518</w:t>
      </w:r>
      <w:r w:rsidRPr="00021622">
        <w:t>.</w:t>
      </w:r>
      <w:bookmarkEnd w:id="89"/>
    </w:p>
    <w:p w14:paraId="7E928E01" w14:textId="77777777" w:rsidR="005E0EE2" w:rsidRPr="00021622" w:rsidRDefault="005E0EE2" w:rsidP="00021622">
      <w:pPr>
        <w:pStyle w:val="EndNoteBibliography"/>
      </w:pPr>
      <w:bookmarkStart w:id="90" w:name="_ENREF_41"/>
      <w:r w:rsidRPr="00021622">
        <w:t xml:space="preserve">41. Bull DC. A shock tube study of the oxidation of ammonia. </w:t>
      </w:r>
      <w:r w:rsidRPr="00021622">
        <w:rPr>
          <w:i/>
        </w:rPr>
        <w:t>Combust. Flame</w:t>
      </w:r>
      <w:r w:rsidRPr="00021622">
        <w:t xml:space="preserve"> 1968;</w:t>
      </w:r>
      <w:r w:rsidRPr="00021622">
        <w:rPr>
          <w:b/>
        </w:rPr>
        <w:t>12</w:t>
      </w:r>
      <w:r w:rsidRPr="00021622">
        <w:t xml:space="preserve">:603–10. </w:t>
      </w:r>
      <w:r w:rsidRPr="005E0EE2">
        <w:t>https://doi.org/10.1016/0010-2180(68)90079-5</w:t>
      </w:r>
      <w:r w:rsidRPr="00021622">
        <w:t>.</w:t>
      </w:r>
      <w:bookmarkEnd w:id="90"/>
    </w:p>
    <w:p w14:paraId="575EA5DC" w14:textId="77777777" w:rsidR="005E0EE2" w:rsidRPr="00021622" w:rsidRDefault="005E0EE2" w:rsidP="00021622">
      <w:pPr>
        <w:pStyle w:val="EndNoteBibliography"/>
      </w:pPr>
      <w:bookmarkStart w:id="91" w:name="_ENREF_42"/>
      <w:r w:rsidRPr="00021622">
        <w:t xml:space="preserve">42. Bradley JN, Butlin RN, Lewis D. Oxidation of ammonia in shock waves. </w:t>
      </w:r>
      <w:r w:rsidRPr="00021622">
        <w:rPr>
          <w:i/>
        </w:rPr>
        <w:t>Trans. Faraday Soc.</w:t>
      </w:r>
      <w:r w:rsidRPr="00021622">
        <w:t xml:space="preserve"> 1968;</w:t>
      </w:r>
      <w:r w:rsidRPr="00021622">
        <w:rPr>
          <w:b/>
        </w:rPr>
        <w:t>64</w:t>
      </w:r>
      <w:r w:rsidRPr="00021622">
        <w:t xml:space="preserve">:71–8. </w:t>
      </w:r>
      <w:r w:rsidRPr="005E0EE2">
        <w:t>http://dx.doi.org/10.1039/TF9686400071</w:t>
      </w:r>
      <w:r w:rsidRPr="00021622">
        <w:t>.</w:t>
      </w:r>
      <w:bookmarkEnd w:id="91"/>
    </w:p>
    <w:p w14:paraId="650DDF88" w14:textId="77777777" w:rsidR="005E0EE2" w:rsidRPr="00021622" w:rsidRDefault="005E0EE2" w:rsidP="00021622">
      <w:pPr>
        <w:pStyle w:val="EndNoteBibliography"/>
      </w:pPr>
      <w:bookmarkStart w:id="92" w:name="_ENREF_43"/>
      <w:r w:rsidRPr="00021622">
        <w:lastRenderedPageBreak/>
        <w:t>43. Miyama H. Kinetic Studies of Ammonia Oxidation in Shock Waves. IV. Comparison of Induction Periods for the Ignition of NH</w:t>
      </w:r>
      <w:r w:rsidRPr="00021622">
        <w:rPr>
          <w:vertAlign w:val="subscript"/>
        </w:rPr>
        <w:t>3</w:t>
      </w:r>
      <w:r w:rsidRPr="00021622">
        <w:t>-O</w:t>
      </w:r>
      <w:r w:rsidRPr="00021622">
        <w:rPr>
          <w:vertAlign w:val="subscript"/>
        </w:rPr>
        <w:t>2</w:t>
      </w:r>
      <w:r w:rsidRPr="00021622">
        <w:t>-N</w:t>
      </w:r>
      <w:r w:rsidRPr="00021622">
        <w:rPr>
          <w:vertAlign w:val="subscript"/>
        </w:rPr>
        <w:t>2</w:t>
      </w:r>
      <w:r w:rsidRPr="00021622">
        <w:t xml:space="preserve"> with Those for NH</w:t>
      </w:r>
      <w:r w:rsidRPr="00021622">
        <w:rPr>
          <w:vertAlign w:val="subscript"/>
        </w:rPr>
        <w:t>3</w:t>
      </w:r>
      <w:r w:rsidRPr="00021622">
        <w:t>-O</w:t>
      </w:r>
      <w:r w:rsidRPr="00021622">
        <w:rPr>
          <w:vertAlign w:val="subscript"/>
        </w:rPr>
        <w:t>2</w:t>
      </w:r>
      <w:r w:rsidRPr="00021622">
        <w:t xml:space="preserve">-Ar Mixtures. </w:t>
      </w:r>
      <w:r w:rsidRPr="00021622">
        <w:rPr>
          <w:i/>
        </w:rPr>
        <w:t>Bull. Chem. Soc. Jpn.</w:t>
      </w:r>
      <w:r w:rsidRPr="00021622">
        <w:t xml:space="preserve"> 1968;</w:t>
      </w:r>
      <w:r w:rsidRPr="00021622">
        <w:rPr>
          <w:b/>
        </w:rPr>
        <w:t>41</w:t>
      </w:r>
      <w:r w:rsidRPr="00021622">
        <w:t xml:space="preserve">(8):1761–5. </w:t>
      </w:r>
      <w:r w:rsidRPr="005E0EE2">
        <w:t>https://doi.org/10.1246/bcsj.41.1761</w:t>
      </w:r>
      <w:r w:rsidRPr="00021622">
        <w:t>.</w:t>
      </w:r>
      <w:bookmarkEnd w:id="92"/>
    </w:p>
    <w:p w14:paraId="604552D9" w14:textId="77777777" w:rsidR="005E0EE2" w:rsidRPr="00021622" w:rsidRDefault="005E0EE2" w:rsidP="00021622">
      <w:pPr>
        <w:pStyle w:val="EndNoteBibliography"/>
      </w:pPr>
      <w:bookmarkStart w:id="93" w:name="_ENREF_44"/>
      <w:r w:rsidRPr="00021622">
        <w:t xml:space="preserve">44. Miyama H. Ignition of Ammonia–Oxygen Mixtures by Shock Waves. </w:t>
      </w:r>
      <w:r w:rsidRPr="00021622">
        <w:rPr>
          <w:i/>
        </w:rPr>
        <w:t>J. Chem. Phys.</w:t>
      </w:r>
      <w:r w:rsidRPr="00021622">
        <w:t xml:space="preserve"> 1968;</w:t>
      </w:r>
      <w:r w:rsidRPr="00021622">
        <w:rPr>
          <w:b/>
        </w:rPr>
        <w:t>48</w:t>
      </w:r>
      <w:r w:rsidRPr="00021622">
        <w:t xml:space="preserve">(3):1421–2. </w:t>
      </w:r>
      <w:r w:rsidRPr="005E0EE2">
        <w:t>https://doi.org/10.1063/1.1668832</w:t>
      </w:r>
      <w:r w:rsidRPr="00021622">
        <w:t>.</w:t>
      </w:r>
      <w:bookmarkEnd w:id="93"/>
    </w:p>
    <w:p w14:paraId="5E8844FE" w14:textId="77777777" w:rsidR="005E0EE2" w:rsidRPr="00021622" w:rsidRDefault="005E0EE2" w:rsidP="00021622">
      <w:pPr>
        <w:pStyle w:val="EndNoteBibliography"/>
      </w:pPr>
      <w:bookmarkStart w:id="94" w:name="_ENREF_45"/>
      <w:r w:rsidRPr="00021622">
        <w:t xml:space="preserve">45. Miyama H, Endoh R. Ignition of ammonia-air mixtures by reflected shock waves. </w:t>
      </w:r>
      <w:r w:rsidRPr="00021622">
        <w:rPr>
          <w:i/>
        </w:rPr>
        <w:t>Combust. Flame</w:t>
      </w:r>
      <w:r w:rsidRPr="00021622">
        <w:t xml:space="preserve"> 1967;</w:t>
      </w:r>
      <w:r w:rsidRPr="00021622">
        <w:rPr>
          <w:b/>
        </w:rPr>
        <w:t>11</w:t>
      </w:r>
      <w:r w:rsidRPr="00021622">
        <w:t xml:space="preserve">(4):359–60. </w:t>
      </w:r>
      <w:r w:rsidRPr="005E0EE2">
        <w:t>https://doi.org/10.1016/0010-2180(67)90027-2</w:t>
      </w:r>
      <w:r w:rsidRPr="00021622">
        <w:t>.</w:t>
      </w:r>
      <w:bookmarkEnd w:id="94"/>
    </w:p>
    <w:p w14:paraId="2CCBAF46" w14:textId="77777777" w:rsidR="005E0EE2" w:rsidRPr="00021622" w:rsidRDefault="005E0EE2" w:rsidP="00021622">
      <w:pPr>
        <w:pStyle w:val="EndNoteBibliography"/>
      </w:pPr>
      <w:bookmarkStart w:id="95" w:name="_ENREF_46"/>
      <w:r w:rsidRPr="00021622">
        <w:t>46. Miyama H, Endoh R. Vibrational Relaxation of Nitrogen in Shock‐Heated NH</w:t>
      </w:r>
      <w:r w:rsidRPr="00021622">
        <w:rPr>
          <w:vertAlign w:val="subscript"/>
        </w:rPr>
        <w:t>3</w:t>
      </w:r>
      <w:r w:rsidRPr="00021622">
        <w:t>–O</w:t>
      </w:r>
      <w:r w:rsidRPr="00021622">
        <w:rPr>
          <w:vertAlign w:val="subscript"/>
        </w:rPr>
        <w:t>2</w:t>
      </w:r>
      <w:r w:rsidRPr="00021622">
        <w:t>–N</w:t>
      </w:r>
      <w:r w:rsidRPr="00021622">
        <w:rPr>
          <w:vertAlign w:val="subscript"/>
        </w:rPr>
        <w:t>2</w:t>
      </w:r>
      <w:r w:rsidRPr="00021622">
        <w:t xml:space="preserve"> Mixtures. </w:t>
      </w:r>
      <w:r w:rsidRPr="00021622">
        <w:rPr>
          <w:i/>
        </w:rPr>
        <w:t>J. Chem. Phys.</w:t>
      </w:r>
      <w:r w:rsidRPr="00021622">
        <w:t xml:space="preserve"> 1967;</w:t>
      </w:r>
      <w:r w:rsidRPr="00021622">
        <w:rPr>
          <w:b/>
        </w:rPr>
        <w:t>46</w:t>
      </w:r>
      <w:r w:rsidRPr="00021622">
        <w:t xml:space="preserve">(5):2011–2. </w:t>
      </w:r>
      <w:r w:rsidRPr="005E0EE2">
        <w:t>https://doi.org/10.1063/1.1840982</w:t>
      </w:r>
      <w:r w:rsidRPr="00021622">
        <w:t>.</w:t>
      </w:r>
      <w:bookmarkEnd w:id="95"/>
    </w:p>
    <w:p w14:paraId="1D0FD298" w14:textId="77777777" w:rsidR="005E0EE2" w:rsidRPr="00021622" w:rsidRDefault="005E0EE2" w:rsidP="00021622">
      <w:pPr>
        <w:pStyle w:val="EndNoteBibliography"/>
      </w:pPr>
      <w:bookmarkStart w:id="96" w:name="_ENREF_47"/>
      <w:r w:rsidRPr="00021622">
        <w:t xml:space="preserve">47. Takeyama T, Miyama H. A shock-tube study of the ammonia-oxygen reaction. </w:t>
      </w:r>
      <w:r w:rsidRPr="00021622">
        <w:rPr>
          <w:i/>
        </w:rPr>
        <w:t>Symposium (International) on Combustion</w:t>
      </w:r>
      <w:r w:rsidRPr="00021622">
        <w:t xml:space="preserve"> 1967;</w:t>
      </w:r>
      <w:r w:rsidRPr="00021622">
        <w:rPr>
          <w:b/>
        </w:rPr>
        <w:t>11</w:t>
      </w:r>
      <w:r w:rsidRPr="00021622">
        <w:t xml:space="preserve">(1):845–52. </w:t>
      </w:r>
      <w:r w:rsidRPr="005E0EE2">
        <w:t>https://doi.org/10.1016/S0082-0784(67)80210-8</w:t>
      </w:r>
      <w:r w:rsidRPr="00021622">
        <w:t>.</w:t>
      </w:r>
      <w:bookmarkEnd w:id="96"/>
    </w:p>
    <w:p w14:paraId="030ED39C" w14:textId="77777777" w:rsidR="005E0EE2" w:rsidRPr="00021622" w:rsidRDefault="005E0EE2" w:rsidP="00021622">
      <w:pPr>
        <w:pStyle w:val="EndNoteBibliography"/>
      </w:pPr>
      <w:bookmarkStart w:id="97" w:name="_ENREF_48"/>
      <w:r w:rsidRPr="00021622">
        <w:t xml:space="preserve">48. Takeyama T, Miyama H. Kinetic Studies of Ammonia Oxidation in Shock Waves. I. The Reaction Mechanism for the Induction Period. </w:t>
      </w:r>
      <w:r w:rsidRPr="00021622">
        <w:rPr>
          <w:i/>
        </w:rPr>
        <w:t>Bull. Chem. Soc. Jpn.</w:t>
      </w:r>
      <w:r w:rsidRPr="00021622">
        <w:t xml:space="preserve"> 1965;</w:t>
      </w:r>
      <w:r w:rsidRPr="00021622">
        <w:rPr>
          <w:b/>
        </w:rPr>
        <w:t>38</w:t>
      </w:r>
      <w:r w:rsidRPr="00021622">
        <w:t xml:space="preserve">(10):1670–4. </w:t>
      </w:r>
      <w:r w:rsidRPr="005E0EE2">
        <w:t>https://doi.org/10.1246/bcsj.38.1670</w:t>
      </w:r>
      <w:r w:rsidRPr="00021622">
        <w:t>.</w:t>
      </w:r>
      <w:bookmarkEnd w:id="97"/>
    </w:p>
    <w:p w14:paraId="6AD8B899" w14:textId="77777777" w:rsidR="005E0EE2" w:rsidRPr="00021622" w:rsidRDefault="005E0EE2" w:rsidP="00021622">
      <w:pPr>
        <w:pStyle w:val="EndNoteBibliography"/>
      </w:pPr>
      <w:bookmarkStart w:id="98" w:name="_ENREF_49"/>
      <w:r w:rsidRPr="00021622">
        <w:t xml:space="preserve">49. Takeyama T, Miyama H. Reaction Mechanism of Ammonia Oxidation in Shock Waves. </w:t>
      </w:r>
      <w:r w:rsidRPr="00021622">
        <w:rPr>
          <w:i/>
        </w:rPr>
        <w:t>J. Chem. Phys.</w:t>
      </w:r>
      <w:r w:rsidRPr="00021622">
        <w:t xml:space="preserve"> 1965;</w:t>
      </w:r>
      <w:r w:rsidRPr="00021622">
        <w:rPr>
          <w:b/>
        </w:rPr>
        <w:t>42</w:t>
      </w:r>
      <w:r w:rsidRPr="00021622">
        <w:t xml:space="preserve">(10):3737–8. </w:t>
      </w:r>
      <w:r w:rsidRPr="005E0EE2">
        <w:t>https://doi.org/10.1063/1.1695800</w:t>
      </w:r>
      <w:r w:rsidRPr="00021622">
        <w:t>.</w:t>
      </w:r>
      <w:bookmarkEnd w:id="98"/>
    </w:p>
    <w:p w14:paraId="172EB6E1" w14:textId="77777777" w:rsidR="005E0EE2" w:rsidRPr="00021622" w:rsidRDefault="005E0EE2" w:rsidP="00021622">
      <w:pPr>
        <w:pStyle w:val="EndNoteBibliography"/>
      </w:pPr>
      <w:bookmarkStart w:id="99" w:name="_ENREF_50"/>
      <w:r w:rsidRPr="00021622">
        <w:t xml:space="preserve">50. Mathieu O, Kopp MM, Petersen EL. Shock-tube study of the ignition of multi-component syngas mixtures with and without ammonia impurities. </w:t>
      </w:r>
      <w:r w:rsidRPr="00021622">
        <w:rPr>
          <w:i/>
        </w:rPr>
        <w:t>Proc. Combust. Inst.</w:t>
      </w:r>
      <w:r w:rsidRPr="00021622">
        <w:t xml:space="preserve"> 2013;</w:t>
      </w:r>
      <w:r w:rsidRPr="00021622">
        <w:rPr>
          <w:b/>
        </w:rPr>
        <w:t>34</w:t>
      </w:r>
      <w:r w:rsidRPr="00021622">
        <w:t xml:space="preserve">(2):3211–8. </w:t>
      </w:r>
      <w:r w:rsidRPr="005E0EE2">
        <w:t>https://doi.org/10.1016/j.proci.2012.05.008</w:t>
      </w:r>
      <w:r w:rsidRPr="00021622">
        <w:t>.</w:t>
      </w:r>
      <w:bookmarkEnd w:id="99"/>
    </w:p>
    <w:p w14:paraId="762A9281" w14:textId="77777777" w:rsidR="005E0EE2" w:rsidRPr="00021622" w:rsidRDefault="005E0EE2" w:rsidP="00021622">
      <w:pPr>
        <w:pStyle w:val="EndNoteBibliography"/>
      </w:pPr>
      <w:bookmarkStart w:id="100" w:name="_ENREF_51"/>
      <w:r w:rsidRPr="00021622">
        <w:t xml:space="preserve">51. Nakamura H, Hasegawa S. Combustion and ignition characteristics of ammonia/air mixtures in a micro flow reactor with a controlled temperature profile. </w:t>
      </w:r>
      <w:r w:rsidRPr="00021622">
        <w:rPr>
          <w:i/>
        </w:rPr>
        <w:t>Proc. Combust. Inst.</w:t>
      </w:r>
      <w:r w:rsidRPr="00021622">
        <w:t xml:space="preserve"> 2017;</w:t>
      </w:r>
      <w:r w:rsidRPr="00021622">
        <w:rPr>
          <w:b/>
        </w:rPr>
        <w:t>36</w:t>
      </w:r>
      <w:r w:rsidRPr="00021622">
        <w:t xml:space="preserve">(3):4217–26. </w:t>
      </w:r>
      <w:r w:rsidRPr="005E0EE2">
        <w:t>https://doi.org/10.1016/j.proci.2016.06.153</w:t>
      </w:r>
      <w:r w:rsidRPr="00021622">
        <w:t>.</w:t>
      </w:r>
      <w:bookmarkEnd w:id="100"/>
    </w:p>
    <w:p w14:paraId="5A43449D" w14:textId="77777777" w:rsidR="005E0EE2" w:rsidRPr="00021622" w:rsidRDefault="005E0EE2" w:rsidP="00021622">
      <w:pPr>
        <w:pStyle w:val="EndNoteBibliography"/>
      </w:pPr>
      <w:bookmarkStart w:id="101" w:name="_ENREF_52"/>
      <w:r w:rsidRPr="00021622">
        <w:t xml:space="preserve">52. Nakamura H, Hasegawa S, Tezuka T. Kinetic modeling of ammonia/air weak flames in a micro flow reactor with a controlled temperature profile. </w:t>
      </w:r>
      <w:r w:rsidRPr="00021622">
        <w:rPr>
          <w:i/>
        </w:rPr>
        <w:t>Combust. Flame</w:t>
      </w:r>
      <w:r w:rsidRPr="00021622">
        <w:t xml:space="preserve"> 2017;</w:t>
      </w:r>
      <w:r w:rsidRPr="00021622">
        <w:rPr>
          <w:b/>
        </w:rPr>
        <w:t>185</w:t>
      </w:r>
      <w:r w:rsidRPr="00021622">
        <w:t xml:space="preserve">:16–27. </w:t>
      </w:r>
      <w:r w:rsidRPr="005E0EE2">
        <w:t>https://doi.org/10.1016/j.combustflame.2017.06.021</w:t>
      </w:r>
      <w:r w:rsidRPr="00021622">
        <w:t>.</w:t>
      </w:r>
      <w:bookmarkEnd w:id="101"/>
    </w:p>
    <w:p w14:paraId="61AC2EA6" w14:textId="77777777" w:rsidR="005E0EE2" w:rsidRPr="00021622" w:rsidRDefault="005E0EE2" w:rsidP="00021622">
      <w:pPr>
        <w:pStyle w:val="EndNoteBibliography"/>
      </w:pPr>
      <w:bookmarkStart w:id="102" w:name="_ENREF_53"/>
      <w:r w:rsidRPr="00021622">
        <w:t>53. Kumar P, Meyer TR. Experimental and modeling study of chemical-kinetics mechanisms for H</w:t>
      </w:r>
      <w:r w:rsidRPr="00021622">
        <w:rPr>
          <w:vertAlign w:val="subscript"/>
        </w:rPr>
        <w:t>2</w:t>
      </w:r>
      <w:r w:rsidRPr="00021622">
        <w:t>–NH</w:t>
      </w:r>
      <w:r w:rsidRPr="00021622">
        <w:rPr>
          <w:vertAlign w:val="subscript"/>
        </w:rPr>
        <w:t>3</w:t>
      </w:r>
      <w:r w:rsidRPr="00021622">
        <w:t xml:space="preserve">–air mixtures in laminar premixed jet flames. </w:t>
      </w:r>
      <w:r w:rsidRPr="00021622">
        <w:rPr>
          <w:i/>
        </w:rPr>
        <w:t>Fuel</w:t>
      </w:r>
      <w:r w:rsidRPr="00021622">
        <w:t xml:space="preserve"> 2013;</w:t>
      </w:r>
      <w:r w:rsidRPr="00021622">
        <w:rPr>
          <w:b/>
        </w:rPr>
        <w:t>108</w:t>
      </w:r>
      <w:r w:rsidRPr="00021622">
        <w:t xml:space="preserve">:166–76. </w:t>
      </w:r>
      <w:r w:rsidRPr="005E0EE2">
        <w:t>https://doi.org/10.1016/j.fuel.2012.06.103</w:t>
      </w:r>
      <w:r w:rsidRPr="00021622">
        <w:t>.</w:t>
      </w:r>
      <w:bookmarkEnd w:id="102"/>
    </w:p>
    <w:p w14:paraId="25867A90" w14:textId="77777777" w:rsidR="005E0EE2" w:rsidRPr="00021622" w:rsidRDefault="005E0EE2" w:rsidP="00021622">
      <w:pPr>
        <w:pStyle w:val="EndNoteBibliography"/>
      </w:pPr>
      <w:bookmarkStart w:id="103" w:name="_ENREF_54"/>
      <w:r w:rsidRPr="00021622">
        <w:t>54. Li J, Huang H, Kobayashi N, He Z, Nagai Y. Study on using hydrogen and ammonia as fuels: Combustion characteristics and NO</w:t>
      </w:r>
      <w:r w:rsidRPr="00021622">
        <w:rPr>
          <w:vertAlign w:val="subscript"/>
        </w:rPr>
        <w:t>x</w:t>
      </w:r>
      <w:r w:rsidRPr="00021622">
        <w:t xml:space="preserve"> formation. </w:t>
      </w:r>
      <w:r w:rsidRPr="00021622">
        <w:rPr>
          <w:i/>
        </w:rPr>
        <w:t>Int. J. Energ. Res.</w:t>
      </w:r>
      <w:r w:rsidRPr="00021622">
        <w:t xml:space="preserve"> 2014;</w:t>
      </w:r>
      <w:r w:rsidRPr="00021622">
        <w:rPr>
          <w:b/>
        </w:rPr>
        <w:t>38</w:t>
      </w:r>
      <w:r w:rsidRPr="00021622">
        <w:t xml:space="preserve">(9):1214–23. </w:t>
      </w:r>
      <w:r w:rsidRPr="005E0EE2">
        <w:t>https://doi.org/10.1002/er.3141</w:t>
      </w:r>
      <w:r w:rsidRPr="00021622">
        <w:t>.</w:t>
      </w:r>
      <w:bookmarkEnd w:id="103"/>
    </w:p>
    <w:p w14:paraId="33189B23" w14:textId="77777777" w:rsidR="005E0EE2" w:rsidRPr="00021622" w:rsidRDefault="005E0EE2" w:rsidP="00021622">
      <w:pPr>
        <w:pStyle w:val="EndNoteBibliography"/>
      </w:pPr>
      <w:bookmarkStart w:id="104" w:name="_ENREF_55"/>
      <w:r w:rsidRPr="00021622">
        <w:t xml:space="preserve">55. Takizawa K, Takahashi A, Tokuhashi K, Kondo S, Sekiya A. Burning velocity measurements of nitrogen-containing compounds. </w:t>
      </w:r>
      <w:r w:rsidRPr="00021622">
        <w:rPr>
          <w:i/>
        </w:rPr>
        <w:t>J. Hazard. Mater.</w:t>
      </w:r>
      <w:r w:rsidRPr="00021622">
        <w:t xml:space="preserve"> 2008;</w:t>
      </w:r>
      <w:r w:rsidRPr="00021622">
        <w:rPr>
          <w:b/>
        </w:rPr>
        <w:t>155</w:t>
      </w:r>
      <w:r w:rsidRPr="00021622">
        <w:t xml:space="preserve">(1-2):144–52. </w:t>
      </w:r>
      <w:r w:rsidRPr="005E0EE2">
        <w:t>https://doi.org/10.1016/j.jhazmat.2007.11.089</w:t>
      </w:r>
      <w:r w:rsidRPr="00021622">
        <w:t>.</w:t>
      </w:r>
      <w:bookmarkEnd w:id="104"/>
    </w:p>
    <w:p w14:paraId="520469BA" w14:textId="77777777" w:rsidR="005E0EE2" w:rsidRPr="00021622" w:rsidRDefault="005E0EE2" w:rsidP="00021622">
      <w:pPr>
        <w:pStyle w:val="EndNoteBibliography"/>
      </w:pPr>
      <w:bookmarkStart w:id="105" w:name="_ENREF_56"/>
      <w:r w:rsidRPr="00021622">
        <w:t xml:space="preserve">56. Jabbour T, Clodic DF. Burning Velocity and Refrigerant Flammability Classification. </w:t>
      </w:r>
      <w:r w:rsidRPr="00021622">
        <w:rPr>
          <w:i/>
        </w:rPr>
        <w:t>ASHRAE Tran.</w:t>
      </w:r>
      <w:r w:rsidRPr="00021622">
        <w:t xml:space="preserve"> 2004;</w:t>
      </w:r>
      <w:r w:rsidRPr="00021622">
        <w:rPr>
          <w:b/>
        </w:rPr>
        <w:t>110</w:t>
      </w:r>
      <w:r w:rsidRPr="00021622">
        <w:t>:522–33.</w:t>
      </w:r>
      <w:bookmarkEnd w:id="105"/>
    </w:p>
    <w:p w14:paraId="0E58E083" w14:textId="77777777" w:rsidR="005E0EE2" w:rsidRPr="00021622" w:rsidRDefault="005E0EE2" w:rsidP="00021622">
      <w:pPr>
        <w:pStyle w:val="EndNoteBibliography"/>
      </w:pPr>
      <w:bookmarkStart w:id="106" w:name="_ENREF_57"/>
      <w:r w:rsidRPr="00021622">
        <w:t>57. Pfahl UJ, Ross MC, Shepherd JE, Pasamehmetoglu KO, Unal C. Flammability limits, ignition energy, and flame speeds in H</w:t>
      </w:r>
      <w:r w:rsidRPr="00021622">
        <w:rPr>
          <w:vertAlign w:val="subscript"/>
        </w:rPr>
        <w:t>2</w:t>
      </w:r>
      <w:r w:rsidRPr="00021622">
        <w:t>–CH</w:t>
      </w:r>
      <w:r w:rsidRPr="00021622">
        <w:rPr>
          <w:vertAlign w:val="subscript"/>
        </w:rPr>
        <w:t>4</w:t>
      </w:r>
      <w:r w:rsidRPr="00021622">
        <w:t>–NH</w:t>
      </w:r>
      <w:r w:rsidRPr="00021622">
        <w:rPr>
          <w:vertAlign w:val="subscript"/>
        </w:rPr>
        <w:t>3</w:t>
      </w:r>
      <w:r w:rsidRPr="00021622">
        <w:t>–N</w:t>
      </w:r>
      <w:r w:rsidRPr="00021622">
        <w:rPr>
          <w:vertAlign w:val="subscript"/>
        </w:rPr>
        <w:t>2</w:t>
      </w:r>
      <w:r w:rsidRPr="00021622">
        <w:t>O–O</w:t>
      </w:r>
      <w:r w:rsidRPr="00021622">
        <w:rPr>
          <w:vertAlign w:val="subscript"/>
        </w:rPr>
        <w:t>2</w:t>
      </w:r>
      <w:r w:rsidRPr="00021622">
        <w:t>–N</w:t>
      </w:r>
      <w:r w:rsidRPr="00021622">
        <w:rPr>
          <w:vertAlign w:val="subscript"/>
        </w:rPr>
        <w:t>2</w:t>
      </w:r>
      <w:r w:rsidRPr="00021622">
        <w:t xml:space="preserve"> mixtures. </w:t>
      </w:r>
      <w:r w:rsidRPr="00021622">
        <w:rPr>
          <w:i/>
        </w:rPr>
        <w:t>Combust. Flame</w:t>
      </w:r>
      <w:r w:rsidRPr="00021622">
        <w:t xml:space="preserve"> 2000;</w:t>
      </w:r>
      <w:r w:rsidRPr="00021622">
        <w:rPr>
          <w:b/>
        </w:rPr>
        <w:t>123</w:t>
      </w:r>
      <w:r w:rsidRPr="00021622">
        <w:t xml:space="preserve">(1-2):140–58. </w:t>
      </w:r>
      <w:r w:rsidRPr="005E0EE2">
        <w:t>https://doi.org/10.1016/S0010-2180(00)00152-8</w:t>
      </w:r>
      <w:r w:rsidRPr="00021622">
        <w:t>.</w:t>
      </w:r>
      <w:bookmarkEnd w:id="106"/>
    </w:p>
    <w:p w14:paraId="02A9B033" w14:textId="77777777" w:rsidR="005E0EE2" w:rsidRPr="00021622" w:rsidRDefault="005E0EE2" w:rsidP="00021622">
      <w:pPr>
        <w:pStyle w:val="EndNoteBibliography"/>
      </w:pPr>
      <w:bookmarkStart w:id="107" w:name="_ENREF_58"/>
      <w:r w:rsidRPr="00021622">
        <w:t xml:space="preserve">58. Ronney PD. Effect of Chemistry and Transport Properties on Near-Limit Flames at Microgravity. </w:t>
      </w:r>
      <w:r w:rsidRPr="00021622">
        <w:rPr>
          <w:i/>
        </w:rPr>
        <w:t>Combust. Sci. Technol.</w:t>
      </w:r>
      <w:r w:rsidRPr="00021622">
        <w:t xml:space="preserve"> 1988;</w:t>
      </w:r>
      <w:r w:rsidRPr="00021622">
        <w:rPr>
          <w:b/>
        </w:rPr>
        <w:t>59</w:t>
      </w:r>
      <w:r w:rsidRPr="00021622">
        <w:t xml:space="preserve">(1-3):123–41. </w:t>
      </w:r>
      <w:r w:rsidRPr="005E0EE2">
        <w:t>https://doi.org/10.1080/00102208808947092</w:t>
      </w:r>
      <w:r w:rsidRPr="00021622">
        <w:t>.</w:t>
      </w:r>
      <w:bookmarkEnd w:id="107"/>
    </w:p>
    <w:p w14:paraId="42D94741" w14:textId="77777777" w:rsidR="005E0EE2" w:rsidRPr="00021622" w:rsidRDefault="005E0EE2" w:rsidP="00021622">
      <w:pPr>
        <w:pStyle w:val="EndNoteBibliography"/>
      </w:pPr>
      <w:bookmarkStart w:id="108" w:name="_ENREF_59"/>
      <w:r w:rsidRPr="00021622">
        <w:lastRenderedPageBreak/>
        <w:t xml:space="preserve">59. Zakaznov VF, Kursheva LA, Fedina ZI. Determination of normal flame velocity and critical diameter of flame extinction in ammonia-air mixture. </w:t>
      </w:r>
      <w:r w:rsidRPr="00021622">
        <w:rPr>
          <w:i/>
        </w:rPr>
        <w:t>Combust. Explos. Shock Waves</w:t>
      </w:r>
      <w:r w:rsidRPr="00021622">
        <w:t xml:space="preserve"> 1978;</w:t>
      </w:r>
      <w:r w:rsidRPr="00021622">
        <w:rPr>
          <w:b/>
        </w:rPr>
        <w:t>14</w:t>
      </w:r>
      <w:r w:rsidRPr="00021622">
        <w:t xml:space="preserve">(6):710–3. </w:t>
      </w:r>
      <w:r w:rsidRPr="005E0EE2">
        <w:t>https://doi.org/10.1007/BF00786097</w:t>
      </w:r>
      <w:r w:rsidRPr="00021622">
        <w:t>.</w:t>
      </w:r>
      <w:bookmarkEnd w:id="108"/>
    </w:p>
    <w:p w14:paraId="248F6155" w14:textId="77777777" w:rsidR="005E0EE2" w:rsidRPr="00021622" w:rsidRDefault="005E0EE2" w:rsidP="00021622">
      <w:pPr>
        <w:pStyle w:val="EndNoteBibliography"/>
      </w:pPr>
      <w:bookmarkStart w:id="109" w:name="_ENREF_60"/>
      <w:r w:rsidRPr="00021622">
        <w:t xml:space="preserve">60. Davis SG, Pagliaro JL, Debold TF, Van Wingerden M, Van Wingerden K. Flammability and explosion characteristics of mildly flammable refrigerants. </w:t>
      </w:r>
      <w:r w:rsidRPr="00021622">
        <w:rPr>
          <w:i/>
        </w:rPr>
        <w:t>Journal of Loss Prevention in the Process Industries</w:t>
      </w:r>
      <w:r w:rsidRPr="00021622">
        <w:t xml:space="preserve"> 2017;</w:t>
      </w:r>
      <w:r w:rsidRPr="00021622">
        <w:rPr>
          <w:b/>
        </w:rPr>
        <w:t>49</w:t>
      </w:r>
      <w:r w:rsidRPr="00021622">
        <w:t xml:space="preserve">:662–74. </w:t>
      </w:r>
      <w:r w:rsidRPr="005E0EE2">
        <w:t>https://doi.org/10.1016/j.jlp.2017.05.019</w:t>
      </w:r>
      <w:r w:rsidRPr="00021622">
        <w:t>.</w:t>
      </w:r>
      <w:bookmarkEnd w:id="109"/>
    </w:p>
    <w:p w14:paraId="2B95C6C2" w14:textId="77777777" w:rsidR="005E0EE2" w:rsidRPr="00021622" w:rsidRDefault="005E0EE2" w:rsidP="00021622">
      <w:pPr>
        <w:pStyle w:val="EndNoteBibliography"/>
      </w:pPr>
      <w:bookmarkStart w:id="110" w:name="_ENREF_61"/>
      <w:r w:rsidRPr="00021622">
        <w:t xml:space="preserve">61. Chaos M, Dryer FL. Chemical-kinetic modeling of ignition delay: Considerations in interpreting shock tube data. </w:t>
      </w:r>
      <w:r w:rsidRPr="00021622">
        <w:rPr>
          <w:i/>
        </w:rPr>
        <w:t>Int. J. Chem. Kinet.</w:t>
      </w:r>
      <w:r w:rsidRPr="00021622">
        <w:t xml:space="preserve"> 2010;</w:t>
      </w:r>
      <w:r w:rsidRPr="00021622">
        <w:rPr>
          <w:b/>
        </w:rPr>
        <w:t>42</w:t>
      </w:r>
      <w:r w:rsidRPr="00021622">
        <w:t xml:space="preserve">(3):143–50. </w:t>
      </w:r>
      <w:r w:rsidRPr="005E0EE2">
        <w:t>https://doi.org/10.1002/kin.20471</w:t>
      </w:r>
      <w:r w:rsidRPr="00021622">
        <w:t>.</w:t>
      </w:r>
      <w:bookmarkEnd w:id="110"/>
    </w:p>
    <w:p w14:paraId="2BF6C1E4" w14:textId="77777777" w:rsidR="005E0EE2" w:rsidRPr="00021622" w:rsidRDefault="005E0EE2" w:rsidP="00021622">
      <w:pPr>
        <w:pStyle w:val="EndNoteBibliography"/>
      </w:pPr>
      <w:bookmarkStart w:id="111" w:name="_ENREF_62"/>
      <w:r w:rsidRPr="00021622">
        <w:t xml:space="preserve">62. Petersen EL, Hanson RK. Nonideal effects behind reflected shock waves in a high-pressure shock tube. </w:t>
      </w:r>
      <w:r w:rsidRPr="00021622">
        <w:rPr>
          <w:i/>
        </w:rPr>
        <w:t>Shock Waves</w:t>
      </w:r>
      <w:r w:rsidRPr="00021622">
        <w:t xml:space="preserve"> 2001;</w:t>
      </w:r>
      <w:r w:rsidRPr="00021622">
        <w:rPr>
          <w:b/>
        </w:rPr>
        <w:t>10</w:t>
      </w:r>
      <w:r w:rsidRPr="00021622">
        <w:t xml:space="preserve">(6):405–20. </w:t>
      </w:r>
      <w:r w:rsidRPr="005E0EE2">
        <w:t>https://doi.org/10.1007/pl00004051</w:t>
      </w:r>
      <w:r w:rsidRPr="00021622">
        <w:t>.</w:t>
      </w:r>
      <w:bookmarkEnd w:id="111"/>
    </w:p>
    <w:p w14:paraId="34791142" w14:textId="77777777" w:rsidR="005E0EE2" w:rsidRPr="00021622" w:rsidRDefault="005E0EE2" w:rsidP="00021622">
      <w:pPr>
        <w:pStyle w:val="EndNoteBibliography"/>
      </w:pPr>
      <w:bookmarkStart w:id="112" w:name="_ENREF_63"/>
      <w:r w:rsidRPr="00021622">
        <w:t xml:space="preserve">63. Nagy T, Minimal Spline Fit Introducing Root-Mean-Square Fitting of Data Series with Akima Splines. January 5 (2020) version </w:t>
      </w:r>
      <w:r w:rsidRPr="005E0EE2">
        <w:t>http://respecth.elte.hu/compProgs.php</w:t>
      </w:r>
      <w:r w:rsidRPr="00021622">
        <w:t xml:space="preserve"> [accessed 18 January 2023].</w:t>
      </w:r>
      <w:bookmarkEnd w:id="112"/>
    </w:p>
    <w:p w14:paraId="2397EB1E" w14:textId="77777777" w:rsidR="005E0EE2" w:rsidRPr="00021622" w:rsidRDefault="005E0EE2" w:rsidP="00021622">
      <w:pPr>
        <w:pStyle w:val="EndNoteBibliography"/>
      </w:pPr>
      <w:bookmarkStart w:id="113" w:name="_ENREF_64"/>
      <w:r w:rsidRPr="00021622">
        <w:t xml:space="preserve">64. Nagy T, Turányi T, Minimal Spline Fit: a model-free method for determining statistical noise of experimental data series. </w:t>
      </w:r>
      <w:r w:rsidRPr="00021622">
        <w:rPr>
          <w:i/>
        </w:rPr>
        <w:t>European Combustion Meeting</w:t>
      </w:r>
      <w:r w:rsidRPr="00021622">
        <w:t xml:space="preserve">; 2021; 14-15 April; Naples, Italy. Paper 336. </w:t>
      </w:r>
      <w:r w:rsidRPr="005E0EE2">
        <w:t>http://garfield.chem.elte.hu/Turanyi/pdf/153_Nagy_ECM21-336.pdf</w:t>
      </w:r>
      <w:r w:rsidRPr="00021622">
        <w:t xml:space="preserve"> [accessed 18 January 2023].</w:t>
      </w:r>
      <w:bookmarkEnd w:id="113"/>
    </w:p>
    <w:p w14:paraId="1623A515" w14:textId="77777777" w:rsidR="005E0EE2" w:rsidRPr="00021622" w:rsidRDefault="005E0EE2" w:rsidP="00021622">
      <w:pPr>
        <w:pStyle w:val="EndNoteBibliography"/>
      </w:pPr>
      <w:bookmarkStart w:id="114" w:name="_ENREF_65"/>
      <w:r w:rsidRPr="00021622">
        <w:t xml:space="preserve">65. Olm C, Zsély IG, Varga T, Curran HJ, Turányi T. Comparison of the performance of several recent syngas combustion mechanisms. </w:t>
      </w:r>
      <w:r w:rsidRPr="00021622">
        <w:rPr>
          <w:i/>
        </w:rPr>
        <w:t>Combust. Flame</w:t>
      </w:r>
      <w:r w:rsidRPr="00021622">
        <w:t xml:space="preserve"> 2015;</w:t>
      </w:r>
      <w:r w:rsidRPr="00021622">
        <w:rPr>
          <w:b/>
        </w:rPr>
        <w:t>162</w:t>
      </w:r>
      <w:r w:rsidRPr="00021622">
        <w:t xml:space="preserve">(5):1793–812. </w:t>
      </w:r>
      <w:r w:rsidRPr="005E0EE2">
        <w:t>https://doi.org/10.1016/j.combustflame.2014.12.001</w:t>
      </w:r>
      <w:r w:rsidRPr="00021622">
        <w:t>.</w:t>
      </w:r>
      <w:bookmarkEnd w:id="114"/>
    </w:p>
    <w:p w14:paraId="7080DF88" w14:textId="77777777" w:rsidR="005E0EE2" w:rsidRPr="00021622" w:rsidRDefault="005E0EE2" w:rsidP="00021622">
      <w:pPr>
        <w:pStyle w:val="EndNoteBibliography"/>
      </w:pPr>
      <w:bookmarkStart w:id="115" w:name="_ENREF_66"/>
      <w:r w:rsidRPr="00021622">
        <w:t xml:space="preserve">66. Zhang P, Zsély IG, Samu V, Nagy T, Turányi T. Comparison of Methane Combustion Mechanisms Using Shock Tube and Rapid Compression Machine Ignition Delay Time Measurements. </w:t>
      </w:r>
      <w:r w:rsidRPr="00021622">
        <w:rPr>
          <w:i/>
        </w:rPr>
        <w:t>Energy Fuels</w:t>
      </w:r>
      <w:r w:rsidRPr="00021622">
        <w:t xml:space="preserve"> 2021;</w:t>
      </w:r>
      <w:r w:rsidRPr="00021622">
        <w:rPr>
          <w:b/>
        </w:rPr>
        <w:t>35</w:t>
      </w:r>
      <w:r w:rsidRPr="00021622">
        <w:t xml:space="preserve">(15):12329–51. </w:t>
      </w:r>
      <w:r w:rsidRPr="005E0EE2">
        <w:t>https://doi.org/10.1021/acs.energyfuels.0c04277</w:t>
      </w:r>
      <w:r w:rsidRPr="00021622">
        <w:t>.</w:t>
      </w:r>
      <w:bookmarkEnd w:id="115"/>
    </w:p>
    <w:p w14:paraId="1B0C5A7F" w14:textId="77777777" w:rsidR="005E0EE2" w:rsidRPr="00021622" w:rsidRDefault="005E0EE2" w:rsidP="00021622">
      <w:pPr>
        <w:pStyle w:val="EndNoteBibliography"/>
      </w:pPr>
      <w:bookmarkStart w:id="116" w:name="_ENREF_67"/>
      <w:r w:rsidRPr="00021622">
        <w:t xml:space="preserve">67. Kawka L, Juhász G, Papp M, Nagy T, Zsély IG, Turányi T. Comparison of detailed reaction mechanisms for homogeneous ammonia combustion. </w:t>
      </w:r>
      <w:r w:rsidRPr="00021622">
        <w:rPr>
          <w:i/>
        </w:rPr>
        <w:t>Z. Phys. Chem.</w:t>
      </w:r>
      <w:r w:rsidRPr="00021622">
        <w:t xml:space="preserve"> 2020;</w:t>
      </w:r>
      <w:r w:rsidRPr="00021622">
        <w:rPr>
          <w:b/>
        </w:rPr>
        <w:t>234</w:t>
      </w:r>
      <w:r w:rsidRPr="00021622">
        <w:t xml:space="preserve">(7-9):1329–57. </w:t>
      </w:r>
      <w:r w:rsidRPr="005E0EE2">
        <w:t>https://doi.org/10.1515/zpch-2020-1649</w:t>
      </w:r>
      <w:r w:rsidRPr="00021622">
        <w:t>.</w:t>
      </w:r>
      <w:bookmarkEnd w:id="116"/>
    </w:p>
    <w:p w14:paraId="43F877CE" w14:textId="77777777" w:rsidR="005E0EE2" w:rsidRPr="00021622" w:rsidRDefault="005E0EE2" w:rsidP="00021622">
      <w:pPr>
        <w:pStyle w:val="EndNoteBibliography"/>
      </w:pPr>
      <w:bookmarkStart w:id="117" w:name="_ENREF_68"/>
      <w:r w:rsidRPr="00021622">
        <w:t xml:space="preserve">68. Zhang P, Zsély IG, Papp M, Nagy T, Turányi T. Comparison of methane combustion mechanisms using laminar burning velocity measurements. </w:t>
      </w:r>
      <w:r w:rsidRPr="00021622">
        <w:rPr>
          <w:i/>
        </w:rPr>
        <w:t>Combust. Flame</w:t>
      </w:r>
      <w:r w:rsidRPr="00021622">
        <w:t xml:space="preserve"> 2022;</w:t>
      </w:r>
      <w:r w:rsidRPr="00021622">
        <w:rPr>
          <w:b/>
        </w:rPr>
        <w:t>238</w:t>
      </w:r>
      <w:r w:rsidRPr="00021622">
        <w:t xml:space="preserve">:111867. </w:t>
      </w:r>
      <w:r w:rsidRPr="005E0EE2">
        <w:t>https://doi.org/10.1016/j.combustflame.2021.111867</w:t>
      </w:r>
      <w:r w:rsidRPr="00021622">
        <w:t>.</w:t>
      </w:r>
      <w:bookmarkEnd w:id="117"/>
    </w:p>
    <w:p w14:paraId="2E18E01F" w14:textId="77777777" w:rsidR="005E0EE2" w:rsidRPr="00021622" w:rsidRDefault="005E0EE2" w:rsidP="00021622">
      <w:pPr>
        <w:pStyle w:val="EndNoteBibliography"/>
      </w:pPr>
      <w:bookmarkStart w:id="118" w:name="_ENREF_69"/>
      <w:r w:rsidRPr="00021622">
        <w:t xml:space="preserve">69. Kéromnès A, Metcalfe WK, Heufer KA, Donohoe N, Das AK, Sung C-J, et al. An experimental and detailed chemical kinetic modeling study of hydrogen and syngas mixture oxidation at elevated pressures. </w:t>
      </w:r>
      <w:r w:rsidRPr="00021622">
        <w:rPr>
          <w:i/>
        </w:rPr>
        <w:t>Combust. Flame</w:t>
      </w:r>
      <w:r w:rsidRPr="00021622">
        <w:t xml:space="preserve"> 2013;</w:t>
      </w:r>
      <w:r w:rsidRPr="00021622">
        <w:rPr>
          <w:b/>
        </w:rPr>
        <w:t>160</w:t>
      </w:r>
      <w:r w:rsidRPr="00021622">
        <w:t xml:space="preserve">(6):995–1011. </w:t>
      </w:r>
      <w:r w:rsidRPr="005E0EE2">
        <w:t>https://doi.org/10.1016/j.combustflame.2013.01.001</w:t>
      </w:r>
      <w:r w:rsidRPr="00021622">
        <w:t>.</w:t>
      </w:r>
      <w:bookmarkEnd w:id="118"/>
    </w:p>
    <w:p w14:paraId="0B5AC747" w14:textId="77777777" w:rsidR="005E0EE2" w:rsidRPr="00021622" w:rsidRDefault="005E0EE2" w:rsidP="00021622">
      <w:pPr>
        <w:pStyle w:val="EndNoteBibliography"/>
      </w:pPr>
      <w:bookmarkStart w:id="119" w:name="_ENREF_70"/>
      <w:r w:rsidRPr="00021622">
        <w:t>70. Tian Z, Li Y, Zhang L, Glarborg P, Qi F. An experimental and kinetic modeling study of premixed NH</w:t>
      </w:r>
      <w:r w:rsidRPr="00021622">
        <w:rPr>
          <w:vertAlign w:val="subscript"/>
        </w:rPr>
        <w:t>3</w:t>
      </w:r>
      <w:r w:rsidRPr="00021622">
        <w:t>/CH</w:t>
      </w:r>
      <w:r w:rsidRPr="00021622">
        <w:rPr>
          <w:vertAlign w:val="subscript"/>
        </w:rPr>
        <w:t>4</w:t>
      </w:r>
      <w:r w:rsidRPr="00021622">
        <w:t>/O</w:t>
      </w:r>
      <w:r w:rsidRPr="00021622">
        <w:rPr>
          <w:vertAlign w:val="subscript"/>
        </w:rPr>
        <w:t>2</w:t>
      </w:r>
      <w:r w:rsidRPr="00021622">
        <w:t xml:space="preserve">/Ar flames at low pressure. </w:t>
      </w:r>
      <w:r w:rsidRPr="00021622">
        <w:rPr>
          <w:i/>
        </w:rPr>
        <w:t>Combust. Flame</w:t>
      </w:r>
      <w:r w:rsidRPr="00021622">
        <w:t xml:space="preserve"> 2009;</w:t>
      </w:r>
      <w:r w:rsidRPr="00021622">
        <w:rPr>
          <w:b/>
        </w:rPr>
        <w:t>156</w:t>
      </w:r>
      <w:r w:rsidRPr="00021622">
        <w:t xml:space="preserve">(7):1413–26. </w:t>
      </w:r>
      <w:r w:rsidRPr="005E0EE2">
        <w:t>https://doi.org/10.1016/j.combustflame.2009.03.005</w:t>
      </w:r>
      <w:r w:rsidRPr="00021622">
        <w:t>.</w:t>
      </w:r>
      <w:bookmarkEnd w:id="119"/>
    </w:p>
    <w:p w14:paraId="349BA33E" w14:textId="77777777" w:rsidR="005E0EE2" w:rsidRPr="00021622" w:rsidRDefault="005E0EE2" w:rsidP="00021622">
      <w:pPr>
        <w:pStyle w:val="EndNoteBibliography"/>
      </w:pPr>
      <w:bookmarkStart w:id="120" w:name="_ENREF_71"/>
      <w:r w:rsidRPr="00021622">
        <w:t xml:space="preserve">71. Lamoureux N, Merhubi HE, Pillier L, De Persis S, Desgroux P. Modeling of NO formation in low pressure premixed flames. </w:t>
      </w:r>
      <w:r w:rsidRPr="00021622">
        <w:rPr>
          <w:i/>
        </w:rPr>
        <w:t>Combust. Flame</w:t>
      </w:r>
      <w:r w:rsidRPr="00021622">
        <w:t xml:space="preserve"> 2016;</w:t>
      </w:r>
      <w:r w:rsidRPr="00021622">
        <w:rPr>
          <w:b/>
        </w:rPr>
        <w:t>163</w:t>
      </w:r>
      <w:r w:rsidRPr="00021622">
        <w:t xml:space="preserve">:557−75. </w:t>
      </w:r>
      <w:r w:rsidRPr="005E0EE2">
        <w:t>https://doi.org/10.1016/j.combustflame.2015.11.007</w:t>
      </w:r>
      <w:r w:rsidRPr="00021622">
        <w:t>.</w:t>
      </w:r>
      <w:bookmarkEnd w:id="120"/>
    </w:p>
    <w:p w14:paraId="51D2610E" w14:textId="77777777" w:rsidR="005E0EE2" w:rsidRPr="00021622" w:rsidRDefault="005E0EE2" w:rsidP="00021622">
      <w:pPr>
        <w:pStyle w:val="EndNoteBibliography"/>
      </w:pPr>
      <w:bookmarkStart w:id="121" w:name="_ENREF_72"/>
      <w:r w:rsidRPr="00021622">
        <w:t xml:space="preserve">72. Mechanical and Aerospace Engineering (Combustion Research), University of California at San Diego. Chemical-Kinetic Mechanisms for Combustion Applications. </w:t>
      </w:r>
      <w:r w:rsidRPr="005E0EE2">
        <w:t>http://web.eng.ucsd.edu/mae/groups/combustion/mechanism.html</w:t>
      </w:r>
      <w:r w:rsidRPr="00021622">
        <w:t>;  [accessed 22 February 2023].</w:t>
      </w:r>
      <w:bookmarkEnd w:id="121"/>
    </w:p>
    <w:p w14:paraId="0EE246A2" w14:textId="77777777" w:rsidR="005E0EE2" w:rsidRPr="00021622" w:rsidRDefault="005E0EE2" w:rsidP="00021622">
      <w:pPr>
        <w:pStyle w:val="EndNoteBibliography"/>
      </w:pPr>
      <w:bookmarkStart w:id="122" w:name="_ENREF_73"/>
      <w:r w:rsidRPr="00021622">
        <w:lastRenderedPageBreak/>
        <w:t xml:space="preserve">73. Otomo J, Koshi M, Mitsumori T, Iwasaki H, Yamada K. Chemical kinetic modeling of ammonia oxidation with improved reaction mechanism for ammonia/air and ammonia/hydrogen/air combustion. </w:t>
      </w:r>
      <w:r w:rsidRPr="00021622">
        <w:rPr>
          <w:i/>
        </w:rPr>
        <w:t>Int. J. Hydrog. Energy</w:t>
      </w:r>
      <w:r w:rsidRPr="00021622">
        <w:t xml:space="preserve"> 2018;</w:t>
      </w:r>
      <w:r w:rsidRPr="00021622">
        <w:rPr>
          <w:b/>
        </w:rPr>
        <w:t>43</w:t>
      </w:r>
      <w:r w:rsidRPr="00021622">
        <w:t xml:space="preserve">(5):3004–14. </w:t>
      </w:r>
      <w:r w:rsidRPr="005E0EE2">
        <w:t>https://doi.org/10.1016/j.ijhydene.2017.12.066</w:t>
      </w:r>
      <w:r w:rsidRPr="00021622">
        <w:t>.</w:t>
      </w:r>
      <w:bookmarkEnd w:id="122"/>
    </w:p>
    <w:p w14:paraId="19BC6196" w14:textId="77777777" w:rsidR="005E0EE2" w:rsidRPr="00021622" w:rsidRDefault="005E0EE2" w:rsidP="00021622">
      <w:pPr>
        <w:pStyle w:val="EndNoteBibliography"/>
      </w:pPr>
      <w:bookmarkStart w:id="123" w:name="_ENREF_74"/>
      <w:r w:rsidRPr="00021622">
        <w:t xml:space="preserve">74. Glarborg P, Miller JA, Ruscic B, Klippenstein SJ. Modeling nitrogen chemistry in combustion. </w:t>
      </w:r>
      <w:r w:rsidRPr="00021622">
        <w:rPr>
          <w:i/>
        </w:rPr>
        <w:t>Prog. Energy Combust. Sci.</w:t>
      </w:r>
      <w:r w:rsidRPr="00021622">
        <w:t xml:space="preserve"> 2018;</w:t>
      </w:r>
      <w:r w:rsidRPr="00021622">
        <w:rPr>
          <w:b/>
        </w:rPr>
        <w:t>67</w:t>
      </w:r>
      <w:r w:rsidRPr="00021622">
        <w:t xml:space="preserve">:31–68. </w:t>
      </w:r>
      <w:r w:rsidRPr="005E0EE2">
        <w:t>https://doi.org/10.1016/j.pecs.2018.01.002</w:t>
      </w:r>
      <w:r w:rsidRPr="00021622">
        <w:t>.</w:t>
      </w:r>
      <w:bookmarkEnd w:id="123"/>
    </w:p>
    <w:p w14:paraId="6AF87BD3" w14:textId="77777777" w:rsidR="005E0EE2" w:rsidRPr="00021622" w:rsidRDefault="005E0EE2" w:rsidP="00021622">
      <w:pPr>
        <w:pStyle w:val="EndNoteBibliography"/>
      </w:pPr>
      <w:bookmarkStart w:id="124" w:name="_ENREF_75"/>
      <w:r w:rsidRPr="00021622">
        <w:t>75. Okafor EC, Naito Y, Colson S, Ichikawa A, Kudo T, Hayakawa A, et al. Experimental and numerical study of the laminar burning velocity of CH</w:t>
      </w:r>
      <w:r w:rsidRPr="00021622">
        <w:rPr>
          <w:vertAlign w:val="subscript"/>
        </w:rPr>
        <w:t>4</w:t>
      </w:r>
      <w:r w:rsidRPr="00021622">
        <w:t>–NH</w:t>
      </w:r>
      <w:r w:rsidRPr="00021622">
        <w:rPr>
          <w:vertAlign w:val="subscript"/>
        </w:rPr>
        <w:t>3</w:t>
      </w:r>
      <w:r w:rsidRPr="00021622">
        <w:t xml:space="preserve">–air premixed flames. </w:t>
      </w:r>
      <w:r w:rsidRPr="00021622">
        <w:rPr>
          <w:i/>
        </w:rPr>
        <w:t>Combust. Flame</w:t>
      </w:r>
      <w:r w:rsidRPr="00021622">
        <w:t xml:space="preserve"> 2018;</w:t>
      </w:r>
      <w:r w:rsidRPr="00021622">
        <w:rPr>
          <w:b/>
        </w:rPr>
        <w:t>187</w:t>
      </w:r>
      <w:r w:rsidRPr="00021622">
        <w:t xml:space="preserve">:185–98. </w:t>
      </w:r>
      <w:r w:rsidRPr="005E0EE2">
        <w:t>https://doi.org/10.1016/j.combustflame.2017.09.002</w:t>
      </w:r>
      <w:r w:rsidRPr="00021622">
        <w:t>.</w:t>
      </w:r>
      <w:bookmarkEnd w:id="124"/>
    </w:p>
    <w:p w14:paraId="59B340AB" w14:textId="77777777" w:rsidR="005E0EE2" w:rsidRPr="00021622" w:rsidRDefault="005E0EE2" w:rsidP="00021622">
      <w:pPr>
        <w:pStyle w:val="EndNoteBibliography"/>
      </w:pPr>
      <w:bookmarkStart w:id="125" w:name="_ENREF_76"/>
      <w:r w:rsidRPr="00021622">
        <w:t>76. The CRECK Modeling Group (Politecnico di Milano). NH</w:t>
      </w:r>
      <w:r w:rsidRPr="00021622">
        <w:rPr>
          <w:vertAlign w:val="subscript"/>
        </w:rPr>
        <w:t>3</w:t>
      </w:r>
      <w:r w:rsidRPr="00021622">
        <w:t xml:space="preserve"> mechanism (Version 2003, March 2020). </w:t>
      </w:r>
      <w:r w:rsidRPr="005E0EE2">
        <w:t>http://creckmodeling.chem.polimi.it/menu-kinetics/menu-kinetics-special-mechanisms/menu-kinetics-nh3-mechanism</w:t>
      </w:r>
      <w:r w:rsidRPr="00021622">
        <w:t>; 2020. [accessed 22 February 2023].</w:t>
      </w:r>
      <w:bookmarkEnd w:id="125"/>
    </w:p>
    <w:p w14:paraId="4CC4B311" w14:textId="77777777" w:rsidR="005E0EE2" w:rsidRPr="00021622" w:rsidRDefault="005E0EE2" w:rsidP="00021622">
      <w:pPr>
        <w:pStyle w:val="EndNoteBibliography"/>
      </w:pPr>
      <w:bookmarkStart w:id="126" w:name="_ENREF_77"/>
      <w:r w:rsidRPr="00021622">
        <w:t xml:space="preserve">77. Wang Q-D, Sun Y, Curran HJ. Comparative Chemical Kinetic Analysis and Skeletal Mechanism Generation for Syngas Combustion with NOx Chemistry. </w:t>
      </w:r>
      <w:r w:rsidRPr="00021622">
        <w:rPr>
          <w:i/>
        </w:rPr>
        <w:t>Energy Fuels</w:t>
      </w:r>
      <w:r w:rsidRPr="00021622">
        <w:t xml:space="preserve"> 2020;</w:t>
      </w:r>
      <w:r w:rsidRPr="00021622">
        <w:rPr>
          <w:b/>
        </w:rPr>
        <w:t>34</w:t>
      </w:r>
      <w:r w:rsidRPr="00021622">
        <w:t xml:space="preserve">(1):949−64. </w:t>
      </w:r>
      <w:r w:rsidRPr="005E0EE2">
        <w:t>https://doi.org/10.1021/acs.energyfuels.9b03440</w:t>
      </w:r>
      <w:r w:rsidRPr="00021622">
        <w:t>.</w:t>
      </w:r>
      <w:bookmarkEnd w:id="126"/>
    </w:p>
    <w:p w14:paraId="31166FF0" w14:textId="77777777" w:rsidR="005E0EE2" w:rsidRPr="00021622" w:rsidRDefault="005E0EE2" w:rsidP="00021622">
      <w:pPr>
        <w:pStyle w:val="EndNoteBibliography"/>
      </w:pPr>
      <w:bookmarkStart w:id="127" w:name="_ENREF_78"/>
      <w:r w:rsidRPr="00021622">
        <w:t xml:space="preserve">78. Lavadera ML, Konnov AA. Laminar burning velocities of methane + formic acid + air flames: Experimental and modeling study. </w:t>
      </w:r>
      <w:r w:rsidRPr="00021622">
        <w:rPr>
          <w:i/>
        </w:rPr>
        <w:t>Combust. Flame</w:t>
      </w:r>
      <w:r w:rsidRPr="00021622">
        <w:t xml:space="preserve"> 2021;</w:t>
      </w:r>
      <w:r w:rsidRPr="00021622">
        <w:rPr>
          <w:b/>
        </w:rPr>
        <w:t>225</w:t>
      </w:r>
      <w:r w:rsidRPr="00021622">
        <w:t xml:space="preserve">:65–73. </w:t>
      </w:r>
      <w:r w:rsidRPr="005E0EE2">
        <w:t>https://doi.org/10.1016/j.combustflame.2020.10.050</w:t>
      </w:r>
      <w:r w:rsidRPr="00021622">
        <w:t>.</w:t>
      </w:r>
      <w:bookmarkEnd w:id="127"/>
    </w:p>
    <w:p w14:paraId="44D11F15" w14:textId="77777777" w:rsidR="005E0EE2" w:rsidRPr="00021622" w:rsidRDefault="005E0EE2" w:rsidP="00021622">
      <w:pPr>
        <w:pStyle w:val="EndNoteBibliography"/>
      </w:pPr>
      <w:bookmarkStart w:id="128" w:name="_ENREF_79"/>
      <w:r w:rsidRPr="00021622">
        <w:t xml:space="preserve">79. Mendiara T, Glarborg P. Ammonia chemistry in oxy-fuel combustion of methane. </w:t>
      </w:r>
      <w:r w:rsidRPr="00021622">
        <w:rPr>
          <w:i/>
        </w:rPr>
        <w:t>Combust. Flame</w:t>
      </w:r>
      <w:r w:rsidRPr="00021622">
        <w:t xml:space="preserve"> 2009;</w:t>
      </w:r>
      <w:r w:rsidRPr="00021622">
        <w:rPr>
          <w:b/>
        </w:rPr>
        <w:t>156</w:t>
      </w:r>
      <w:r w:rsidRPr="00021622">
        <w:t xml:space="preserve">(10):1937–49. </w:t>
      </w:r>
      <w:r w:rsidRPr="005E0EE2">
        <w:t>https://doi.org/10.1016/j.combustflame.2009.07.006</w:t>
      </w:r>
      <w:r w:rsidRPr="00021622">
        <w:t>.</w:t>
      </w:r>
      <w:bookmarkEnd w:id="128"/>
    </w:p>
    <w:p w14:paraId="25A23AC1" w14:textId="77777777" w:rsidR="005E0EE2" w:rsidRPr="00021622" w:rsidRDefault="005E0EE2" w:rsidP="00021622">
      <w:pPr>
        <w:pStyle w:val="EndNoteBibliography"/>
      </w:pPr>
      <w:bookmarkStart w:id="129" w:name="_ENREF_80"/>
      <w:r w:rsidRPr="00021622">
        <w:t xml:space="preserve">80. Mével R, Javoy S, Lafosse F, Chaumeix N, Dupré G, Paillard C-E. Hydrogen–nitrous oxide delay times: Shock tube experimental study and kinetic modelling. </w:t>
      </w:r>
      <w:r w:rsidRPr="00021622">
        <w:rPr>
          <w:i/>
        </w:rPr>
        <w:t>Proc. Combust. Inst.</w:t>
      </w:r>
      <w:r w:rsidRPr="00021622">
        <w:t xml:space="preserve"> 2009;</w:t>
      </w:r>
      <w:r w:rsidRPr="00021622">
        <w:rPr>
          <w:b/>
        </w:rPr>
        <w:t>32</w:t>
      </w:r>
      <w:r w:rsidRPr="00021622">
        <w:t xml:space="preserve">(1):359–66. </w:t>
      </w:r>
      <w:r w:rsidRPr="005E0EE2">
        <w:t>https://doi.org/10.1016/j.proci.2008.06.171</w:t>
      </w:r>
      <w:r w:rsidRPr="00021622">
        <w:t>.</w:t>
      </w:r>
      <w:bookmarkEnd w:id="129"/>
    </w:p>
    <w:p w14:paraId="5BB4B496" w14:textId="77777777" w:rsidR="005E0EE2" w:rsidRPr="00021622" w:rsidRDefault="005E0EE2" w:rsidP="00021622">
      <w:pPr>
        <w:pStyle w:val="EndNoteBibliography"/>
      </w:pPr>
      <w:bookmarkStart w:id="130" w:name="_ENREF_81"/>
      <w:r w:rsidRPr="00021622">
        <w:t xml:space="preserve">81. Klippenstein SJ, Harding LB, Glarborg P, Miller JA. The role of NNH in NO formation and control. </w:t>
      </w:r>
      <w:r w:rsidRPr="00021622">
        <w:rPr>
          <w:i/>
        </w:rPr>
        <w:t>Combust. Flame</w:t>
      </w:r>
      <w:r w:rsidRPr="00021622">
        <w:t xml:space="preserve"> 2011;</w:t>
      </w:r>
      <w:r w:rsidRPr="00021622">
        <w:rPr>
          <w:b/>
        </w:rPr>
        <w:t>158</w:t>
      </w:r>
      <w:r w:rsidRPr="00021622">
        <w:t xml:space="preserve">(4):774–89. </w:t>
      </w:r>
      <w:r w:rsidRPr="005E0EE2">
        <w:t>https://doi.org/10.1016/j.combustflame.2010.12.013</w:t>
      </w:r>
      <w:r w:rsidRPr="00021622">
        <w:t>.</w:t>
      </w:r>
      <w:bookmarkEnd w:id="130"/>
    </w:p>
    <w:p w14:paraId="3E80BA5B" w14:textId="77777777" w:rsidR="005E0EE2" w:rsidRPr="00021622" w:rsidRDefault="005E0EE2" w:rsidP="00021622">
      <w:pPr>
        <w:pStyle w:val="EndNoteBibliography"/>
      </w:pPr>
      <w:bookmarkStart w:id="131" w:name="_ENREF_82"/>
      <w:r w:rsidRPr="00021622">
        <w:t>82. Abian M, Alzueta MU, Glarborg P. Formation of NO from N</w:t>
      </w:r>
      <w:r w:rsidRPr="00021622">
        <w:rPr>
          <w:vertAlign w:val="subscript"/>
        </w:rPr>
        <w:t>2</w:t>
      </w:r>
      <w:r w:rsidRPr="00021622">
        <w:t>/O</w:t>
      </w:r>
      <w:r w:rsidRPr="00021622">
        <w:rPr>
          <w:vertAlign w:val="subscript"/>
        </w:rPr>
        <w:t>2</w:t>
      </w:r>
      <w:r w:rsidRPr="00021622">
        <w:t xml:space="preserve"> Mixtures in a Flow Reactor: Toward an Accurate Prediction of Thermal NO. </w:t>
      </w:r>
      <w:r w:rsidRPr="00021622">
        <w:rPr>
          <w:i/>
        </w:rPr>
        <w:t>Int. J. Chem. Kinet.</w:t>
      </w:r>
      <w:r w:rsidRPr="00021622">
        <w:t xml:space="preserve"> 2015;</w:t>
      </w:r>
      <w:r w:rsidRPr="00021622">
        <w:rPr>
          <w:b/>
        </w:rPr>
        <w:t>47</w:t>
      </w:r>
      <w:r w:rsidRPr="00021622">
        <w:t xml:space="preserve">(8):518–32. </w:t>
      </w:r>
      <w:r w:rsidRPr="005E0EE2">
        <w:t>https://doi.org/10.1002/kin.20929</w:t>
      </w:r>
      <w:r w:rsidRPr="00021622">
        <w:t>.</w:t>
      </w:r>
      <w:bookmarkEnd w:id="131"/>
    </w:p>
    <w:p w14:paraId="6B7A030E" w14:textId="77777777" w:rsidR="005E0EE2" w:rsidRPr="00021622" w:rsidRDefault="005E0EE2" w:rsidP="00021622">
      <w:pPr>
        <w:pStyle w:val="EndNoteBibliography"/>
      </w:pPr>
      <w:bookmarkStart w:id="132" w:name="_ENREF_83"/>
      <w:r w:rsidRPr="00021622">
        <w:t>83. Zhang Y, Mathieu O, Petersen EL, Bourque G, Curran HJ. Assessing the predictions of a NO</w:t>
      </w:r>
      <w:r w:rsidRPr="00021622">
        <w:rPr>
          <w:vertAlign w:val="subscript"/>
        </w:rPr>
        <w:t>x</w:t>
      </w:r>
      <w:r w:rsidRPr="00021622">
        <w:t xml:space="preserve"> kinetic mechanism on recent hydrogen and syngas experimental data. </w:t>
      </w:r>
      <w:r w:rsidRPr="00021622">
        <w:rPr>
          <w:i/>
        </w:rPr>
        <w:t>Combust. Flame</w:t>
      </w:r>
      <w:r w:rsidRPr="00021622">
        <w:t xml:space="preserve"> 2017;</w:t>
      </w:r>
      <w:r w:rsidRPr="00021622">
        <w:rPr>
          <w:b/>
        </w:rPr>
        <w:t>182</w:t>
      </w:r>
      <w:r w:rsidRPr="00021622">
        <w:t xml:space="preserve">:122–41. </w:t>
      </w:r>
      <w:r w:rsidRPr="005E0EE2">
        <w:t>https://doi.org/10.1016/j.combustflame.2017.03.019</w:t>
      </w:r>
      <w:r w:rsidRPr="00021622">
        <w:t>.</w:t>
      </w:r>
      <w:bookmarkEnd w:id="132"/>
    </w:p>
    <w:p w14:paraId="42D433A9" w14:textId="77777777" w:rsidR="005E0EE2" w:rsidRPr="00021622" w:rsidRDefault="005E0EE2" w:rsidP="00021622">
      <w:pPr>
        <w:pStyle w:val="EndNoteBibliography"/>
      </w:pPr>
      <w:bookmarkStart w:id="133" w:name="_ENREF_84"/>
      <w:r w:rsidRPr="00021622">
        <w:t xml:space="preserve">84. Klippenstein SJ, Pfeifle M, Jasper AW, Glarborg P. Theory and modeling of relevance to prompt-NO formation at high pressure. </w:t>
      </w:r>
      <w:r w:rsidRPr="00021622">
        <w:rPr>
          <w:i/>
        </w:rPr>
        <w:t>Combust. Flame</w:t>
      </w:r>
      <w:r w:rsidRPr="00021622">
        <w:t xml:space="preserve"> 2018;</w:t>
      </w:r>
      <w:r w:rsidRPr="00021622">
        <w:rPr>
          <w:b/>
        </w:rPr>
        <w:t>195</w:t>
      </w:r>
      <w:r w:rsidRPr="00021622">
        <w:t xml:space="preserve">:3–17. </w:t>
      </w:r>
      <w:r w:rsidRPr="005E0EE2">
        <w:t>https://doi.org/10.1016/j.combustflame.2018.04.029</w:t>
      </w:r>
      <w:r w:rsidRPr="00021622">
        <w:t>.</w:t>
      </w:r>
      <w:bookmarkEnd w:id="133"/>
    </w:p>
    <w:p w14:paraId="61CEB2BC" w14:textId="77777777" w:rsidR="005E0EE2" w:rsidRPr="00021622" w:rsidRDefault="005E0EE2" w:rsidP="00021622">
      <w:pPr>
        <w:pStyle w:val="EndNoteBibliography"/>
      </w:pPr>
      <w:bookmarkStart w:id="134" w:name="_ENREF_85"/>
      <w:r w:rsidRPr="00021622">
        <w:t xml:space="preserve">85. Shrestha KP, Seidel L, Zeuch T, Mauss F. Detailed Kinetic Mechanism for the Oxidation of Ammonia Including the Formation and Reduction of Nitrogen Oxides. </w:t>
      </w:r>
      <w:r w:rsidRPr="00021622">
        <w:rPr>
          <w:i/>
        </w:rPr>
        <w:t>Energy Fuels</w:t>
      </w:r>
      <w:r w:rsidRPr="00021622">
        <w:t xml:space="preserve"> 2018;</w:t>
      </w:r>
      <w:r w:rsidRPr="00021622">
        <w:rPr>
          <w:b/>
        </w:rPr>
        <w:t>32</w:t>
      </w:r>
      <w:r w:rsidRPr="00021622">
        <w:t xml:space="preserve">(10):10202−17. </w:t>
      </w:r>
      <w:r w:rsidRPr="005E0EE2">
        <w:t>https://doi.org/10.1021/acs.energyfuels.8b01056</w:t>
      </w:r>
      <w:r w:rsidRPr="00021622">
        <w:t>.</w:t>
      </w:r>
      <w:bookmarkEnd w:id="134"/>
    </w:p>
    <w:p w14:paraId="51ABB60E" w14:textId="77777777" w:rsidR="005E0EE2" w:rsidRPr="00021622" w:rsidRDefault="005E0EE2" w:rsidP="00021622">
      <w:pPr>
        <w:pStyle w:val="EndNoteBibliography"/>
      </w:pPr>
      <w:bookmarkStart w:id="135" w:name="_ENREF_86"/>
      <w:r w:rsidRPr="00021622">
        <w:t xml:space="preserve">86. Mei B, Ma S, Zhang X, Li Y. Characterizing ammonia and nitric oxide interaction with outwardly propagating spherical flame method. </w:t>
      </w:r>
      <w:r w:rsidRPr="00021622">
        <w:rPr>
          <w:i/>
        </w:rPr>
        <w:t>Proc. Combust. Inst.</w:t>
      </w:r>
      <w:r w:rsidRPr="00021622">
        <w:t xml:space="preserve"> 2021;</w:t>
      </w:r>
      <w:r w:rsidRPr="00021622">
        <w:rPr>
          <w:b/>
        </w:rPr>
        <w:t>38</w:t>
      </w:r>
      <w:r w:rsidRPr="00021622">
        <w:t xml:space="preserve">(2):2477–85. </w:t>
      </w:r>
      <w:r w:rsidRPr="005E0EE2">
        <w:t>https://doi.org/10.1016/j.proci.2020.07.133</w:t>
      </w:r>
      <w:r w:rsidRPr="00021622">
        <w:t>.</w:t>
      </w:r>
      <w:bookmarkEnd w:id="135"/>
    </w:p>
    <w:p w14:paraId="4374162C" w14:textId="77777777" w:rsidR="005E0EE2" w:rsidRPr="00021622" w:rsidRDefault="005E0EE2" w:rsidP="00021622">
      <w:pPr>
        <w:pStyle w:val="EndNoteBibliography"/>
      </w:pPr>
      <w:bookmarkStart w:id="136" w:name="_ENREF_87"/>
      <w:r w:rsidRPr="00021622">
        <w:lastRenderedPageBreak/>
        <w:t xml:space="preserve">87. Duynslaegher C, Contino F, Vandooren J, Jeanmart H. Modeling of ammonia combustion at low pressure. </w:t>
      </w:r>
      <w:r w:rsidRPr="00021622">
        <w:rPr>
          <w:i/>
        </w:rPr>
        <w:t>Combust. Flame</w:t>
      </w:r>
      <w:r w:rsidRPr="00021622">
        <w:t xml:space="preserve"> 2012;</w:t>
      </w:r>
      <w:r w:rsidRPr="00021622">
        <w:rPr>
          <w:b/>
        </w:rPr>
        <w:t>159</w:t>
      </w:r>
      <w:r w:rsidRPr="00021622">
        <w:t xml:space="preserve">(9):2799–805. </w:t>
      </w:r>
      <w:r w:rsidRPr="005E0EE2">
        <w:t>http://dx.doi.org/10.1016/j.combustflame.2012.06.003</w:t>
      </w:r>
      <w:r w:rsidRPr="00021622">
        <w:t>.</w:t>
      </w:r>
      <w:bookmarkEnd w:id="136"/>
    </w:p>
    <w:p w14:paraId="57835CB7" w14:textId="77777777" w:rsidR="005E0EE2" w:rsidRPr="00021622" w:rsidRDefault="005E0EE2" w:rsidP="00021622">
      <w:pPr>
        <w:pStyle w:val="EndNoteBibliography"/>
      </w:pPr>
      <w:bookmarkStart w:id="137" w:name="_ENREF_88"/>
      <w:r w:rsidRPr="00021622">
        <w:t xml:space="preserve">88. Okafor EC, Naito Y, Colson S, Ichikawa A, Kudo T, Hayakawa A, et al. Measurement and modelling of the laminar burning velocity of methane-ammonia-air flames at high pressures using a reduced reaction mechanism. </w:t>
      </w:r>
      <w:r w:rsidRPr="00021622">
        <w:rPr>
          <w:i/>
        </w:rPr>
        <w:t>Combust. Flame</w:t>
      </w:r>
      <w:r w:rsidRPr="00021622">
        <w:t xml:space="preserve"> 2019;</w:t>
      </w:r>
      <w:r w:rsidRPr="00021622">
        <w:rPr>
          <w:b/>
        </w:rPr>
        <w:t>204</w:t>
      </w:r>
      <w:r w:rsidRPr="00021622">
        <w:t xml:space="preserve">:162–75. </w:t>
      </w:r>
      <w:r w:rsidRPr="005E0EE2">
        <w:t>https://doi.org/10.1016/j.combustflame.2019.03.008</w:t>
      </w:r>
      <w:r w:rsidRPr="00021622">
        <w:t>.</w:t>
      </w:r>
      <w:bookmarkEnd w:id="137"/>
    </w:p>
    <w:p w14:paraId="6588C44D" w14:textId="77777777" w:rsidR="005E0EE2" w:rsidRPr="00021622" w:rsidRDefault="005E0EE2" w:rsidP="00021622">
      <w:pPr>
        <w:pStyle w:val="EndNoteBibliography"/>
      </w:pPr>
      <w:bookmarkStart w:id="138" w:name="_ENREF_89"/>
      <w:r w:rsidRPr="00021622">
        <w:t xml:space="preserve">89. Bertolino A, Fürst M, Stagni A, Frassoldati A, Pelucchi M, Cavallotti C, et al. An evolutionary, data-driven approach for mechanism optimization: theory and application to ammonia combustion. </w:t>
      </w:r>
      <w:r w:rsidRPr="00021622">
        <w:rPr>
          <w:i/>
        </w:rPr>
        <w:t>Combust. Flame</w:t>
      </w:r>
      <w:r w:rsidRPr="00021622">
        <w:t xml:space="preserve"> 2021;</w:t>
      </w:r>
      <w:r w:rsidRPr="00021622">
        <w:rPr>
          <w:b/>
        </w:rPr>
        <w:t>229</w:t>
      </w:r>
      <w:r w:rsidRPr="00021622">
        <w:t xml:space="preserve">:111366. </w:t>
      </w:r>
      <w:r w:rsidRPr="005E0EE2">
        <w:t>https://doi.org/10.1016/j.combustflame.2021.02.012</w:t>
      </w:r>
      <w:r w:rsidRPr="00021622">
        <w:t>.</w:t>
      </w:r>
      <w:bookmarkEnd w:id="138"/>
    </w:p>
    <w:p w14:paraId="4ADFA66C" w14:textId="77777777" w:rsidR="005E0EE2" w:rsidRPr="00021622" w:rsidRDefault="005E0EE2" w:rsidP="00021622">
      <w:pPr>
        <w:pStyle w:val="EndNoteBibliography"/>
      </w:pPr>
      <w:bookmarkStart w:id="139" w:name="_ENREF_90"/>
      <w:r w:rsidRPr="00021622">
        <w:t>90. Han X, Lubrano Lavadera M, Konnov AA. An experimental and kinetic modeling study on the laminar burning velocity of NH</w:t>
      </w:r>
      <w:r w:rsidRPr="00021622">
        <w:rPr>
          <w:vertAlign w:val="subscript"/>
        </w:rPr>
        <w:t>3 </w:t>
      </w:r>
      <w:r w:rsidRPr="00021622">
        <w:t>+ N</w:t>
      </w:r>
      <w:r w:rsidRPr="00021622">
        <w:rPr>
          <w:vertAlign w:val="subscript"/>
        </w:rPr>
        <w:t>2</w:t>
      </w:r>
      <w:r w:rsidRPr="00021622">
        <w:t xml:space="preserve">O + air flames. </w:t>
      </w:r>
      <w:r w:rsidRPr="00021622">
        <w:rPr>
          <w:i/>
        </w:rPr>
        <w:t>Combust. Flame</w:t>
      </w:r>
      <w:r w:rsidRPr="00021622">
        <w:t xml:space="preserve"> 2021;</w:t>
      </w:r>
      <w:r w:rsidRPr="00021622">
        <w:rPr>
          <w:b/>
        </w:rPr>
        <w:t>228</w:t>
      </w:r>
      <w:r w:rsidRPr="00021622">
        <w:t xml:space="preserve">:13–28. </w:t>
      </w:r>
      <w:r w:rsidRPr="005E0EE2">
        <w:t>https://doi.org/10.1016/j.combustflame.2021.01.027</w:t>
      </w:r>
      <w:r w:rsidRPr="00021622">
        <w:t>.</w:t>
      </w:r>
      <w:bookmarkEnd w:id="139"/>
    </w:p>
    <w:p w14:paraId="01005F05" w14:textId="77777777" w:rsidR="005E0EE2" w:rsidRPr="00021622" w:rsidRDefault="005E0EE2" w:rsidP="00021622">
      <w:pPr>
        <w:pStyle w:val="EndNoteBibliography"/>
      </w:pPr>
      <w:bookmarkStart w:id="140" w:name="_ENREF_91"/>
      <w:r w:rsidRPr="00021622">
        <w:t>91. Kovács M, Papp M, Zsély IG, Turányi T. Main sources of uncertainty in recent methanol/NO</w:t>
      </w:r>
      <w:r w:rsidRPr="00021622">
        <w:rPr>
          <w:vertAlign w:val="subscript"/>
        </w:rPr>
        <w:t>x</w:t>
      </w:r>
      <w:r w:rsidRPr="00021622">
        <w:t xml:space="preserve"> combustion models. </w:t>
      </w:r>
      <w:r w:rsidRPr="00021622">
        <w:rPr>
          <w:i/>
        </w:rPr>
        <w:t>Int. J. Chem. Kinet.</w:t>
      </w:r>
      <w:r w:rsidRPr="00021622">
        <w:t xml:space="preserve"> 2021;</w:t>
      </w:r>
      <w:r w:rsidRPr="00021622">
        <w:rPr>
          <w:b/>
        </w:rPr>
        <w:t>53</w:t>
      </w:r>
      <w:r w:rsidRPr="00021622">
        <w:t xml:space="preserve">(7):884–900. </w:t>
      </w:r>
      <w:r w:rsidRPr="005E0EE2">
        <w:t>https://doi.org/10.1002/kin.21490</w:t>
      </w:r>
      <w:r w:rsidRPr="00021622">
        <w:t>.</w:t>
      </w:r>
      <w:bookmarkEnd w:id="140"/>
    </w:p>
    <w:p w14:paraId="0649F7DF" w14:textId="77777777" w:rsidR="005E0EE2" w:rsidRDefault="005E0EE2" w:rsidP="00372A77">
      <w:pPr>
        <w:spacing w:after="0" w:line="360" w:lineRule="auto"/>
        <w:ind w:firstLine="567"/>
      </w:pPr>
    </w:p>
    <w:p w14:paraId="5EB6CA34" w14:textId="77777777" w:rsidR="00A13749" w:rsidRDefault="00A13749"/>
    <w:sectPr w:rsidR="00A137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358750"/>
      <w:docPartObj>
        <w:docPartGallery w:val="Page Numbers (Bottom of Page)"/>
        <w:docPartUnique/>
      </w:docPartObj>
    </w:sdtPr>
    <w:sdtEndPr>
      <w:rPr>
        <w:noProof/>
      </w:rPr>
    </w:sdtEndPr>
    <w:sdtContent>
      <w:p w14:paraId="197303B4" w14:textId="77777777" w:rsidR="00FE03F6"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61E1C3" w14:textId="77777777" w:rsidR="00FE03F6"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74C"/>
    <w:multiLevelType w:val="hybridMultilevel"/>
    <w:tmpl w:val="C33459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D4368"/>
    <w:multiLevelType w:val="hybridMultilevel"/>
    <w:tmpl w:val="4EE4F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C24147"/>
    <w:multiLevelType w:val="hybridMultilevel"/>
    <w:tmpl w:val="EC40EC58"/>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403450"/>
    <w:multiLevelType w:val="multilevel"/>
    <w:tmpl w:val="B19E7A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F334717"/>
    <w:multiLevelType w:val="hybridMultilevel"/>
    <w:tmpl w:val="02B083B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1FE6F97"/>
    <w:multiLevelType w:val="multilevel"/>
    <w:tmpl w:val="135E4D92"/>
    <w:lvl w:ilvl="0">
      <w:start w:val="1"/>
      <w:numFmt w:val="decimal"/>
      <w:lvlText w:val="%1."/>
      <w:lvlJc w:val="left"/>
      <w:pPr>
        <w:ind w:left="720" w:hanging="360"/>
      </w:pPr>
      <w:rPr>
        <w:rFonts w:ascii="Times New Roman" w:eastAsiaTheme="minorHAnsi" w:hAnsi="Times New Roman" w:cs="Times New Roman"/>
      </w:rPr>
    </w:lvl>
    <w:lvl w:ilvl="1">
      <w:start w:val="1"/>
      <w:numFmt w:val="decimal"/>
      <w:pStyle w:val="Heading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BC57E1"/>
    <w:multiLevelType w:val="hybridMultilevel"/>
    <w:tmpl w:val="513E2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1636F"/>
    <w:multiLevelType w:val="hybridMultilevel"/>
    <w:tmpl w:val="AB684CCC"/>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EC6787"/>
    <w:multiLevelType w:val="multilevel"/>
    <w:tmpl w:val="3D44D2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08250FC"/>
    <w:multiLevelType w:val="hybridMultilevel"/>
    <w:tmpl w:val="8C9A6B42"/>
    <w:lvl w:ilvl="0" w:tplc="8BBE8040">
      <w:start w:val="1"/>
      <w:numFmt w:val="lowerRoman"/>
      <w:lvlText w:val="(%1)"/>
      <w:lvlJc w:val="left"/>
      <w:pPr>
        <w:ind w:left="1571" w:hanging="72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0" w15:restartNumberingAfterBreak="0">
    <w:nsid w:val="26930E09"/>
    <w:multiLevelType w:val="hybridMultilevel"/>
    <w:tmpl w:val="565434A0"/>
    <w:lvl w:ilvl="0" w:tplc="A10A6C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C81362"/>
    <w:multiLevelType w:val="hybridMultilevel"/>
    <w:tmpl w:val="6F1057B2"/>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6D4D46"/>
    <w:multiLevelType w:val="hybridMultilevel"/>
    <w:tmpl w:val="8744B9AC"/>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303C96"/>
    <w:multiLevelType w:val="hybridMultilevel"/>
    <w:tmpl w:val="CBFAEC52"/>
    <w:lvl w:ilvl="0" w:tplc="901E5A28">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DC75E4"/>
    <w:multiLevelType w:val="hybridMultilevel"/>
    <w:tmpl w:val="AEC2E52E"/>
    <w:lvl w:ilvl="0" w:tplc="DE1EE6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E1246E"/>
    <w:multiLevelType w:val="hybridMultilevel"/>
    <w:tmpl w:val="E93AEE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37073991"/>
    <w:multiLevelType w:val="multilevel"/>
    <w:tmpl w:val="0630AEC6"/>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744705C"/>
    <w:multiLevelType w:val="hybridMultilevel"/>
    <w:tmpl w:val="81E0F3F6"/>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B6472D"/>
    <w:multiLevelType w:val="hybridMultilevel"/>
    <w:tmpl w:val="BDC25C8E"/>
    <w:lvl w:ilvl="0" w:tplc="BA0AC4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783D7A"/>
    <w:multiLevelType w:val="multilevel"/>
    <w:tmpl w:val="28940E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C4B5BF7"/>
    <w:multiLevelType w:val="hybridMultilevel"/>
    <w:tmpl w:val="BF10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E08D7"/>
    <w:multiLevelType w:val="hybridMultilevel"/>
    <w:tmpl w:val="9B50F012"/>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6B7CA0"/>
    <w:multiLevelType w:val="hybridMultilevel"/>
    <w:tmpl w:val="679E8C64"/>
    <w:lvl w:ilvl="0" w:tplc="2ED2A32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49D6F6B"/>
    <w:multiLevelType w:val="hybridMultilevel"/>
    <w:tmpl w:val="3E0E2F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6BD1259"/>
    <w:multiLevelType w:val="hybridMultilevel"/>
    <w:tmpl w:val="215AEBE2"/>
    <w:lvl w:ilvl="0" w:tplc="A10A6C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8D17E4"/>
    <w:multiLevelType w:val="hybridMultilevel"/>
    <w:tmpl w:val="A25AF056"/>
    <w:lvl w:ilvl="0" w:tplc="9A74F7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4B6ED4"/>
    <w:multiLevelType w:val="multilevel"/>
    <w:tmpl w:val="408C8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3175B83"/>
    <w:multiLevelType w:val="hybridMultilevel"/>
    <w:tmpl w:val="D0643694"/>
    <w:lvl w:ilvl="0" w:tplc="BA0AC48C">
      <w:start w:val="1"/>
      <w:numFmt w:val="decimal"/>
      <w:lvlText w:val="(%1)"/>
      <w:lvlJc w:val="left"/>
      <w:pPr>
        <w:ind w:left="12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2C50A3"/>
    <w:multiLevelType w:val="hybridMultilevel"/>
    <w:tmpl w:val="8F064DB8"/>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8A5C37"/>
    <w:multiLevelType w:val="hybridMultilevel"/>
    <w:tmpl w:val="003C6FD8"/>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762381"/>
    <w:multiLevelType w:val="hybridMultilevel"/>
    <w:tmpl w:val="AC34B6C6"/>
    <w:lvl w:ilvl="0" w:tplc="8C9A5968">
      <w:start w:val="1"/>
      <w:numFmt w:val="bullet"/>
      <w:lvlText w:val="–"/>
      <w:lvlJc w:val="left"/>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543134"/>
    <w:multiLevelType w:val="hybridMultilevel"/>
    <w:tmpl w:val="E32EF1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6D3760"/>
    <w:multiLevelType w:val="hybridMultilevel"/>
    <w:tmpl w:val="2C701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A70ECD"/>
    <w:multiLevelType w:val="hybridMultilevel"/>
    <w:tmpl w:val="F5320738"/>
    <w:lvl w:ilvl="0" w:tplc="40F42AD8">
      <w:start w:val="1"/>
      <w:numFmt w:val="lowerRoman"/>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9A7B73"/>
    <w:multiLevelType w:val="hybridMultilevel"/>
    <w:tmpl w:val="C186D84C"/>
    <w:lvl w:ilvl="0" w:tplc="8C9A5968">
      <w:start w:val="1"/>
      <w:numFmt w:val="bullet"/>
      <w:lvlText w:val="–"/>
      <w:lvlJc w:val="left"/>
      <w:pPr>
        <w:ind w:left="1287" w:hanging="360"/>
      </w:pPr>
      <w:rPr>
        <w:rFonts w:ascii="Times New Roman" w:hAnsi="Times New Roman" w:cs="Times New Roman" w:hint="default"/>
        <w:b w:val="0"/>
        <w:i w:val="0"/>
        <w:sz w:val="24"/>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5" w15:restartNumberingAfterBreak="0">
    <w:nsid w:val="62D434E2"/>
    <w:multiLevelType w:val="hybridMultilevel"/>
    <w:tmpl w:val="12D27640"/>
    <w:lvl w:ilvl="0" w:tplc="DF267270">
      <w:start w:val="1"/>
      <w:numFmt w:val="lowerLetter"/>
      <w:lvlText w:val="%1)"/>
      <w:lvlJc w:val="left"/>
      <w:pPr>
        <w:ind w:left="927" w:hanging="360"/>
      </w:pPr>
      <w:rPr>
        <w:rFonts w:hint="default"/>
        <w:b/>
        <w:bCs/>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6" w15:restartNumberingAfterBreak="0">
    <w:nsid w:val="63AD3F37"/>
    <w:multiLevelType w:val="hybridMultilevel"/>
    <w:tmpl w:val="A7AA96A0"/>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FA56BD"/>
    <w:multiLevelType w:val="multilevel"/>
    <w:tmpl w:val="EA322F6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38" w15:restartNumberingAfterBreak="0">
    <w:nsid w:val="6ADF44C2"/>
    <w:multiLevelType w:val="hybridMultilevel"/>
    <w:tmpl w:val="41D26CE2"/>
    <w:lvl w:ilvl="0" w:tplc="DE5ACA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651495"/>
    <w:multiLevelType w:val="hybridMultilevel"/>
    <w:tmpl w:val="527820F8"/>
    <w:lvl w:ilvl="0" w:tplc="855207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DFA6D92"/>
    <w:multiLevelType w:val="hybridMultilevel"/>
    <w:tmpl w:val="32D22E94"/>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3D7C12"/>
    <w:multiLevelType w:val="hybridMultilevel"/>
    <w:tmpl w:val="2D7095C2"/>
    <w:lvl w:ilvl="0" w:tplc="8C9A596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8E01B3"/>
    <w:multiLevelType w:val="hybridMultilevel"/>
    <w:tmpl w:val="C94C159C"/>
    <w:lvl w:ilvl="0" w:tplc="B9603D44">
      <w:start w:val="1"/>
      <w:numFmt w:val="decimal"/>
      <w:lvlText w:val="(R%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192461A"/>
    <w:multiLevelType w:val="hybridMultilevel"/>
    <w:tmpl w:val="3B861336"/>
    <w:lvl w:ilvl="0" w:tplc="40F42AD8">
      <w:start w:val="1"/>
      <w:numFmt w:val="lowerRoman"/>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9C160F"/>
    <w:multiLevelType w:val="multilevel"/>
    <w:tmpl w:val="4FE0D9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2BC5CC0"/>
    <w:multiLevelType w:val="hybridMultilevel"/>
    <w:tmpl w:val="DCBE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3CD4E85"/>
    <w:multiLevelType w:val="hybridMultilevel"/>
    <w:tmpl w:val="F2809964"/>
    <w:lvl w:ilvl="0" w:tplc="40F42AD8">
      <w:start w:val="1"/>
      <w:numFmt w:val="lowerRoman"/>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3EF6A84"/>
    <w:multiLevelType w:val="hybridMultilevel"/>
    <w:tmpl w:val="320E9B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A8C1933"/>
    <w:multiLevelType w:val="hybridMultilevel"/>
    <w:tmpl w:val="CC02192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891816035">
    <w:abstractNumId w:val="21"/>
  </w:num>
  <w:num w:numId="2" w16cid:durableId="1593858040">
    <w:abstractNumId w:val="15"/>
  </w:num>
  <w:num w:numId="3" w16cid:durableId="9183200">
    <w:abstractNumId w:val="30"/>
  </w:num>
  <w:num w:numId="4" w16cid:durableId="306478415">
    <w:abstractNumId w:val="23"/>
  </w:num>
  <w:num w:numId="5" w16cid:durableId="244387544">
    <w:abstractNumId w:val="1"/>
  </w:num>
  <w:num w:numId="6" w16cid:durableId="352223074">
    <w:abstractNumId w:val="5"/>
  </w:num>
  <w:num w:numId="7" w16cid:durableId="429588523">
    <w:abstractNumId w:val="14"/>
  </w:num>
  <w:num w:numId="8" w16cid:durableId="764691547">
    <w:abstractNumId w:val="25"/>
  </w:num>
  <w:num w:numId="9" w16cid:durableId="345714945">
    <w:abstractNumId w:val="37"/>
  </w:num>
  <w:num w:numId="10" w16cid:durableId="666204659">
    <w:abstractNumId w:val="44"/>
  </w:num>
  <w:num w:numId="11" w16cid:durableId="555942712">
    <w:abstractNumId w:val="19"/>
  </w:num>
  <w:num w:numId="12" w16cid:durableId="841891410">
    <w:abstractNumId w:val="31"/>
  </w:num>
  <w:num w:numId="13" w16cid:durableId="486895276">
    <w:abstractNumId w:val="8"/>
  </w:num>
  <w:num w:numId="14" w16cid:durableId="2106222806">
    <w:abstractNumId w:val="26"/>
  </w:num>
  <w:num w:numId="15" w16cid:durableId="903293112">
    <w:abstractNumId w:val="46"/>
  </w:num>
  <w:num w:numId="16" w16cid:durableId="1653023618">
    <w:abstractNumId w:val="9"/>
  </w:num>
  <w:num w:numId="17" w16cid:durableId="1667899971">
    <w:abstractNumId w:val="3"/>
  </w:num>
  <w:num w:numId="18" w16cid:durableId="370225560">
    <w:abstractNumId w:val="10"/>
  </w:num>
  <w:num w:numId="19" w16cid:durableId="1213686785">
    <w:abstractNumId w:val="24"/>
  </w:num>
  <w:num w:numId="20" w16cid:durableId="921991143">
    <w:abstractNumId w:val="40"/>
  </w:num>
  <w:num w:numId="21" w16cid:durableId="852190716">
    <w:abstractNumId w:val="0"/>
  </w:num>
  <w:num w:numId="22" w16cid:durableId="1090199082">
    <w:abstractNumId w:val="27"/>
  </w:num>
  <w:num w:numId="23" w16cid:durableId="1440179417">
    <w:abstractNumId w:val="12"/>
  </w:num>
  <w:num w:numId="24" w16cid:durableId="516576718">
    <w:abstractNumId w:val="41"/>
  </w:num>
  <w:num w:numId="25" w16cid:durableId="319307848">
    <w:abstractNumId w:val="11"/>
  </w:num>
  <w:num w:numId="26" w16cid:durableId="1266229665">
    <w:abstractNumId w:val="42"/>
  </w:num>
  <w:num w:numId="27" w16cid:durableId="1234973176">
    <w:abstractNumId w:val="39"/>
  </w:num>
  <w:num w:numId="28" w16cid:durableId="898202792">
    <w:abstractNumId w:val="36"/>
  </w:num>
  <w:num w:numId="29" w16cid:durableId="455562961">
    <w:abstractNumId w:val="29"/>
  </w:num>
  <w:num w:numId="30" w16cid:durableId="1720321921">
    <w:abstractNumId w:val="43"/>
  </w:num>
  <w:num w:numId="31" w16cid:durableId="292635166">
    <w:abstractNumId w:val="17"/>
  </w:num>
  <w:num w:numId="32" w16cid:durableId="578905072">
    <w:abstractNumId w:val="26"/>
    <w:lvlOverride w:ilvl="0">
      <w:startOverride w:val="2"/>
    </w:lvlOverride>
    <w:lvlOverride w:ilvl="1">
      <w:startOverride w:val="2"/>
    </w:lvlOverride>
    <w:lvlOverride w:ilvl="2">
      <w:startOverride w:val="1"/>
    </w:lvlOverride>
  </w:num>
  <w:num w:numId="33" w16cid:durableId="1357659377">
    <w:abstractNumId w:val="34"/>
  </w:num>
  <w:num w:numId="34" w16cid:durableId="410007494">
    <w:abstractNumId w:val="7"/>
  </w:num>
  <w:num w:numId="35" w16cid:durableId="1668316375">
    <w:abstractNumId w:val="28"/>
  </w:num>
  <w:num w:numId="36" w16cid:durableId="609701421">
    <w:abstractNumId w:val="47"/>
  </w:num>
  <w:num w:numId="37" w16cid:durableId="1546260305">
    <w:abstractNumId w:val="33"/>
  </w:num>
  <w:num w:numId="38" w16cid:durableId="1529372160">
    <w:abstractNumId w:val="4"/>
  </w:num>
  <w:num w:numId="39" w16cid:durableId="47192638">
    <w:abstractNumId w:val="48"/>
  </w:num>
  <w:num w:numId="40" w16cid:durableId="2082869487">
    <w:abstractNumId w:val="35"/>
  </w:num>
  <w:num w:numId="41" w16cid:durableId="1686981263">
    <w:abstractNumId w:val="13"/>
  </w:num>
  <w:num w:numId="42" w16cid:durableId="420759012">
    <w:abstractNumId w:val="45"/>
  </w:num>
  <w:num w:numId="43" w16cid:durableId="279535482">
    <w:abstractNumId w:val="2"/>
  </w:num>
  <w:num w:numId="44" w16cid:durableId="666593775">
    <w:abstractNumId w:val="32"/>
  </w:num>
  <w:num w:numId="45" w16cid:durableId="1030690651">
    <w:abstractNumId w:val="6"/>
  </w:num>
  <w:num w:numId="46" w16cid:durableId="1052271972">
    <w:abstractNumId w:val="22"/>
  </w:num>
  <w:num w:numId="47" w16cid:durableId="2020621936">
    <w:abstractNumId w:val="16"/>
  </w:num>
  <w:num w:numId="48" w16cid:durableId="393353071">
    <w:abstractNumId w:val="18"/>
  </w:num>
  <w:num w:numId="49" w16cid:durableId="539704692">
    <w:abstractNumId w:val="38"/>
  </w:num>
  <w:num w:numId="50" w16cid:durableId="14433019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ayNDQ0MzE3Mjc2NzdU0lEKTi0uzszPAykwrAUALPC/kCwAAAA="/>
    <w:docVar w:name="EN.InstantFormat" w:val="&lt;ENInstantFormat&gt;&lt;Enabled&gt;1&lt;/Enabled&gt;&lt;ScanUnformatted&gt;1&lt;/ScanUnformatted&gt;&lt;ScanChanges&gt;1&lt;/ScanChanges&gt;&lt;Suspended&gt;1&lt;/Suspended&gt;&lt;/ENInstantFormat&gt;"/>
  </w:docVars>
  <w:rsids>
    <w:rsidRoot w:val="005E0EE2"/>
    <w:rsid w:val="00315A45"/>
    <w:rsid w:val="005E0EE2"/>
    <w:rsid w:val="00A13749"/>
    <w:rsid w:val="00AF2217"/>
    <w:rsid w:val="00B67AFE"/>
    <w:rsid w:val="00B801FF"/>
    <w:rsid w:val="00C55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71DF6"/>
  <w15:chartTrackingRefBased/>
  <w15:docId w15:val="{7D3AE5A2-C43F-41A9-BCA3-1EB540D3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E2"/>
    <w:rPr>
      <w:bCs w:val="0"/>
      <w:kern w:val="0"/>
      <w:lang w:val="en-GB"/>
      <w14:ligatures w14:val="none"/>
    </w:rPr>
  </w:style>
  <w:style w:type="paragraph" w:styleId="Heading1">
    <w:name w:val="heading 1"/>
    <w:basedOn w:val="ListParagraph"/>
    <w:next w:val="Normal"/>
    <w:link w:val="Heading1Char"/>
    <w:uiPriority w:val="9"/>
    <w:qFormat/>
    <w:rsid w:val="005E0EE2"/>
    <w:pPr>
      <w:numPr>
        <w:numId w:val="9"/>
      </w:numPr>
      <w:spacing w:after="0" w:line="360" w:lineRule="auto"/>
      <w:jc w:val="center"/>
      <w:outlineLvl w:val="0"/>
    </w:pPr>
    <w:rPr>
      <w:sz w:val="28"/>
      <w:szCs w:val="28"/>
      <w:u w:val="single"/>
    </w:rPr>
  </w:style>
  <w:style w:type="paragraph" w:styleId="Heading2">
    <w:name w:val="heading 2"/>
    <w:basedOn w:val="ListParagraph"/>
    <w:next w:val="Normal"/>
    <w:link w:val="Heading2Char"/>
    <w:uiPriority w:val="9"/>
    <w:unhideWhenUsed/>
    <w:qFormat/>
    <w:rsid w:val="005E0EE2"/>
    <w:pPr>
      <w:numPr>
        <w:ilvl w:val="1"/>
        <w:numId w:val="9"/>
      </w:numPr>
      <w:spacing w:after="0" w:line="360" w:lineRule="auto"/>
      <w:ind w:left="567" w:hanging="567"/>
      <w:jc w:val="both"/>
      <w:outlineLvl w:val="1"/>
    </w:pPr>
    <w:rPr>
      <w:b/>
      <w:bCs/>
      <w:lang w:val="en-US"/>
    </w:rPr>
  </w:style>
  <w:style w:type="paragraph" w:styleId="Heading3">
    <w:name w:val="heading 3"/>
    <w:basedOn w:val="ListParagraph"/>
    <w:next w:val="Normal"/>
    <w:link w:val="Heading3Char"/>
    <w:uiPriority w:val="9"/>
    <w:unhideWhenUsed/>
    <w:qFormat/>
    <w:rsid w:val="005E0EE2"/>
    <w:pPr>
      <w:numPr>
        <w:ilvl w:val="1"/>
        <w:numId w:val="6"/>
      </w:numPr>
      <w:ind w:left="567" w:hanging="567"/>
      <w:outlineLvl w:val="2"/>
    </w:pPr>
    <w:rPr>
      <w:i/>
      <w:iCs/>
    </w:rPr>
  </w:style>
  <w:style w:type="paragraph" w:styleId="Heading4">
    <w:name w:val="heading 4"/>
    <w:basedOn w:val="ListParagraph"/>
    <w:next w:val="Normal"/>
    <w:link w:val="Heading4Char"/>
    <w:uiPriority w:val="9"/>
    <w:unhideWhenUsed/>
    <w:qFormat/>
    <w:rsid w:val="005E0EE2"/>
    <w:pPr>
      <w:spacing w:after="0" w:line="360" w:lineRule="auto"/>
      <w:ind w:left="851" w:hanging="851"/>
      <w:jc w:val="both"/>
      <w:outlineLvl w:val="3"/>
    </w:pPr>
    <w:rPr>
      <w:b/>
      <w:bCs/>
      <w:lang w:val="en-US"/>
    </w:rPr>
  </w:style>
  <w:style w:type="character" w:default="1" w:styleId="DefaultParagraphFont">
    <w:name w:val="Default Paragraph Font"/>
    <w:uiPriority w:val="1"/>
    <w:semiHidden/>
    <w:unhideWhenUsed/>
    <w:rsid w:val="005E0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EE2"/>
  </w:style>
  <w:style w:type="character" w:customStyle="1" w:styleId="Heading1Char">
    <w:name w:val="Heading 1 Char"/>
    <w:basedOn w:val="DefaultParagraphFont"/>
    <w:link w:val="Heading1"/>
    <w:uiPriority w:val="9"/>
    <w:rsid w:val="005E0EE2"/>
    <w:rPr>
      <w:bCs w:val="0"/>
      <w:kern w:val="0"/>
      <w:sz w:val="28"/>
      <w:szCs w:val="28"/>
      <w:u w:val="single"/>
      <w:lang w:val="en-GB"/>
      <w14:ligatures w14:val="none"/>
    </w:rPr>
  </w:style>
  <w:style w:type="character" w:customStyle="1" w:styleId="Heading2Char">
    <w:name w:val="Heading 2 Char"/>
    <w:basedOn w:val="DefaultParagraphFont"/>
    <w:link w:val="Heading2"/>
    <w:uiPriority w:val="9"/>
    <w:rsid w:val="005E0EE2"/>
    <w:rPr>
      <w:b/>
      <w:kern w:val="0"/>
      <w14:ligatures w14:val="none"/>
    </w:rPr>
  </w:style>
  <w:style w:type="character" w:customStyle="1" w:styleId="Heading3Char">
    <w:name w:val="Heading 3 Char"/>
    <w:basedOn w:val="DefaultParagraphFont"/>
    <w:link w:val="Heading3"/>
    <w:uiPriority w:val="9"/>
    <w:rsid w:val="005E0EE2"/>
    <w:rPr>
      <w:bCs w:val="0"/>
      <w:i/>
      <w:iCs/>
      <w:kern w:val="0"/>
      <w:lang w:val="en-GB"/>
      <w14:ligatures w14:val="none"/>
    </w:rPr>
  </w:style>
  <w:style w:type="character" w:customStyle="1" w:styleId="Heading4Char">
    <w:name w:val="Heading 4 Char"/>
    <w:basedOn w:val="DefaultParagraphFont"/>
    <w:link w:val="Heading4"/>
    <w:uiPriority w:val="9"/>
    <w:rsid w:val="005E0EE2"/>
    <w:rPr>
      <w:b/>
      <w:kern w:val="0"/>
      <w14:ligatures w14:val="none"/>
    </w:rPr>
  </w:style>
  <w:style w:type="paragraph" w:customStyle="1" w:styleId="EndNoteBibliographyTitle">
    <w:name w:val="EndNote Bibliography Title"/>
    <w:next w:val="EndNoteBibliography"/>
    <w:link w:val="EndNoteBibliographyTitleChar"/>
    <w:autoRedefine/>
    <w:qFormat/>
    <w:rsid w:val="005E0EE2"/>
    <w:pPr>
      <w:spacing w:after="0" w:line="240" w:lineRule="auto"/>
    </w:pPr>
    <w:rPr>
      <w:b/>
      <w:bCs w:val="0"/>
      <w:noProof/>
      <w:kern w:val="0"/>
      <w:szCs w:val="32"/>
      <w14:ligatures w14:val="none"/>
    </w:rPr>
  </w:style>
  <w:style w:type="character" w:customStyle="1" w:styleId="EndNoteBibliographyTitleChar">
    <w:name w:val="EndNote Bibliography Title Char"/>
    <w:basedOn w:val="DefaultParagraphFont"/>
    <w:link w:val="EndNoteBibliographyTitle"/>
    <w:rsid w:val="005E0EE2"/>
    <w:rPr>
      <w:b/>
      <w:bCs w:val="0"/>
      <w:noProof/>
      <w:kern w:val="0"/>
      <w:szCs w:val="32"/>
      <w14:ligatures w14:val="none"/>
    </w:rPr>
  </w:style>
  <w:style w:type="paragraph" w:customStyle="1" w:styleId="EndNoteBibliography">
    <w:name w:val="EndNote Bibliography"/>
    <w:basedOn w:val="Normal"/>
    <w:link w:val="EndNoteBibliographyChar"/>
    <w:autoRedefine/>
    <w:qFormat/>
    <w:rsid w:val="005E0EE2"/>
    <w:pPr>
      <w:spacing w:before="120" w:after="0" w:line="240" w:lineRule="auto"/>
      <w:jc w:val="both"/>
    </w:pPr>
    <w:rPr>
      <w:noProof/>
    </w:rPr>
  </w:style>
  <w:style w:type="character" w:customStyle="1" w:styleId="EndNoteBibliographyChar">
    <w:name w:val="EndNote Bibliography Char"/>
    <w:basedOn w:val="DefaultParagraphFont"/>
    <w:link w:val="EndNoteBibliography"/>
    <w:rsid w:val="005E0EE2"/>
    <w:rPr>
      <w:bCs w:val="0"/>
      <w:noProof/>
      <w:kern w:val="0"/>
      <w:lang w:val="en-GB"/>
      <w14:ligatures w14:val="none"/>
    </w:rPr>
  </w:style>
  <w:style w:type="paragraph" w:styleId="TOCHeading">
    <w:name w:val="TOC Heading"/>
    <w:basedOn w:val="Heading1"/>
    <w:next w:val="Normal"/>
    <w:uiPriority w:val="39"/>
    <w:unhideWhenUsed/>
    <w:qFormat/>
    <w:rsid w:val="005E0EE2"/>
    <w:pPr>
      <w:spacing w:after="240"/>
      <w:outlineLvl w:val="9"/>
    </w:pPr>
    <w:rPr>
      <w:b/>
    </w:rPr>
  </w:style>
  <w:style w:type="paragraph" w:styleId="ListParagraph">
    <w:name w:val="List Paragraph"/>
    <w:basedOn w:val="Normal"/>
    <w:uiPriority w:val="34"/>
    <w:qFormat/>
    <w:rsid w:val="005E0EE2"/>
    <w:pPr>
      <w:ind w:left="720"/>
      <w:contextualSpacing/>
    </w:pPr>
  </w:style>
  <w:style w:type="character" w:styleId="Hyperlink">
    <w:name w:val="Hyperlink"/>
    <w:basedOn w:val="DefaultParagraphFont"/>
    <w:uiPriority w:val="99"/>
    <w:unhideWhenUsed/>
    <w:rsid w:val="005E0EE2"/>
    <w:rPr>
      <w:color w:val="0563C1" w:themeColor="hyperlink"/>
      <w:u w:val="single"/>
    </w:rPr>
  </w:style>
  <w:style w:type="paragraph" w:styleId="TOC1">
    <w:name w:val="toc 1"/>
    <w:basedOn w:val="Normal"/>
    <w:next w:val="Normal"/>
    <w:autoRedefine/>
    <w:uiPriority w:val="39"/>
    <w:unhideWhenUsed/>
    <w:rsid w:val="005E0EE2"/>
    <w:pPr>
      <w:tabs>
        <w:tab w:val="left" w:pos="480"/>
        <w:tab w:val="right" w:leader="dot" w:pos="9062"/>
      </w:tabs>
      <w:spacing w:after="100" w:line="360" w:lineRule="auto"/>
      <w:contextualSpacing/>
      <w:jc w:val="both"/>
    </w:pPr>
    <w:rPr>
      <w:b/>
      <w:bCs/>
      <w:noProof/>
    </w:rPr>
  </w:style>
  <w:style w:type="paragraph" w:styleId="TOC2">
    <w:name w:val="toc 2"/>
    <w:basedOn w:val="Normal"/>
    <w:next w:val="Normal"/>
    <w:autoRedefine/>
    <w:uiPriority w:val="39"/>
    <w:unhideWhenUsed/>
    <w:rsid w:val="005E0EE2"/>
    <w:pPr>
      <w:tabs>
        <w:tab w:val="left" w:pos="880"/>
        <w:tab w:val="right" w:leader="dot" w:pos="9062"/>
      </w:tabs>
      <w:spacing w:after="0" w:line="360" w:lineRule="auto"/>
      <w:ind w:left="238"/>
      <w:contextualSpacing/>
      <w:jc w:val="both"/>
    </w:pPr>
    <w:rPr>
      <w:lang w:val="hu-HU"/>
    </w:rPr>
  </w:style>
  <w:style w:type="paragraph" w:styleId="TOC3">
    <w:name w:val="toc 3"/>
    <w:basedOn w:val="Normal"/>
    <w:next w:val="Normal"/>
    <w:autoRedefine/>
    <w:uiPriority w:val="39"/>
    <w:unhideWhenUsed/>
    <w:rsid w:val="005E0EE2"/>
    <w:pPr>
      <w:spacing w:after="100" w:line="360" w:lineRule="auto"/>
      <w:ind w:left="480"/>
      <w:contextualSpacing/>
      <w:jc w:val="both"/>
    </w:pPr>
    <w:rPr>
      <w:lang w:val="hu-HU"/>
    </w:rPr>
  </w:style>
  <w:style w:type="paragraph" w:styleId="Header">
    <w:name w:val="header"/>
    <w:basedOn w:val="Normal"/>
    <w:link w:val="HeaderChar"/>
    <w:uiPriority w:val="99"/>
    <w:unhideWhenUsed/>
    <w:rsid w:val="005E0E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5E0EE2"/>
    <w:rPr>
      <w:bCs w:val="0"/>
      <w:kern w:val="0"/>
      <w:lang w:val="en-GB"/>
      <w14:ligatures w14:val="none"/>
    </w:rPr>
  </w:style>
  <w:style w:type="paragraph" w:styleId="Caption">
    <w:name w:val="caption"/>
    <w:basedOn w:val="Normal"/>
    <w:next w:val="Normal"/>
    <w:link w:val="CaptionChar"/>
    <w:uiPriority w:val="35"/>
    <w:unhideWhenUsed/>
    <w:qFormat/>
    <w:rsid w:val="005E0EE2"/>
    <w:pPr>
      <w:spacing w:after="200" w:line="240" w:lineRule="auto"/>
      <w:ind w:left="567"/>
      <w:contextualSpacing/>
      <w:jc w:val="both"/>
    </w:pPr>
    <w:rPr>
      <w:i/>
      <w:iCs/>
      <w:color w:val="44546A" w:themeColor="text2"/>
      <w:sz w:val="18"/>
      <w:szCs w:val="18"/>
      <w:lang w:val="hu-HU"/>
    </w:rPr>
  </w:style>
  <w:style w:type="character" w:customStyle="1" w:styleId="CaptionChar">
    <w:name w:val="Caption Char"/>
    <w:basedOn w:val="DefaultParagraphFont"/>
    <w:link w:val="Caption"/>
    <w:uiPriority w:val="35"/>
    <w:rsid w:val="005E0EE2"/>
    <w:rPr>
      <w:bCs w:val="0"/>
      <w:i/>
      <w:iCs/>
      <w:color w:val="44546A" w:themeColor="text2"/>
      <w:kern w:val="0"/>
      <w:sz w:val="18"/>
      <w:szCs w:val="18"/>
      <w:lang w:val="hu-HU"/>
      <w14:ligatures w14:val="none"/>
    </w:rPr>
  </w:style>
  <w:style w:type="table" w:styleId="PlainTable4">
    <w:name w:val="Plain Table 4"/>
    <w:basedOn w:val="TableNormal"/>
    <w:uiPriority w:val="44"/>
    <w:rsid w:val="005E0EE2"/>
    <w:pPr>
      <w:spacing w:after="0" w:line="240" w:lineRule="auto"/>
    </w:pPr>
    <w:rPr>
      <w:bCs w:val="0"/>
      <w:kern w:val="0"/>
      <w:lang w:val="en-GB"/>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5E0EE2"/>
    <w:rPr>
      <w:color w:val="605E5C"/>
      <w:shd w:val="clear" w:color="auto" w:fill="E1DFDD"/>
    </w:rPr>
  </w:style>
  <w:style w:type="table" w:styleId="TableGrid">
    <w:name w:val="Table Grid"/>
    <w:basedOn w:val="TableNormal"/>
    <w:uiPriority w:val="39"/>
    <w:rsid w:val="005E0EE2"/>
    <w:pPr>
      <w:spacing w:after="0" w:line="240" w:lineRule="auto"/>
    </w:pPr>
    <w:rPr>
      <w:bCs w:val="0"/>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E0E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5E0EE2"/>
    <w:rPr>
      <w:bCs w:val="0"/>
      <w:kern w:val="0"/>
      <w:lang w:val="en-GB"/>
      <w14:ligatures w14:val="none"/>
    </w:rPr>
  </w:style>
  <w:style w:type="paragraph" w:styleId="NoSpacing">
    <w:name w:val="No Spacing"/>
    <w:link w:val="NoSpacingChar"/>
    <w:uiPriority w:val="1"/>
    <w:qFormat/>
    <w:rsid w:val="005E0EE2"/>
    <w:pPr>
      <w:spacing w:after="0" w:line="240" w:lineRule="auto"/>
    </w:pPr>
    <w:rPr>
      <w:rFonts w:asciiTheme="minorHAnsi" w:eastAsiaTheme="minorEastAsia" w:hAnsiTheme="minorHAnsi" w:cstheme="minorBidi"/>
      <w:bCs w:val="0"/>
      <w:kern w:val="0"/>
      <w:sz w:val="22"/>
      <w:szCs w:val="22"/>
      <w14:ligatures w14:val="none"/>
    </w:rPr>
  </w:style>
  <w:style w:type="character" w:customStyle="1" w:styleId="NoSpacingChar">
    <w:name w:val="No Spacing Char"/>
    <w:basedOn w:val="DefaultParagraphFont"/>
    <w:link w:val="NoSpacing"/>
    <w:uiPriority w:val="1"/>
    <w:rsid w:val="005E0EE2"/>
    <w:rPr>
      <w:rFonts w:asciiTheme="minorHAnsi" w:eastAsiaTheme="minorEastAsia" w:hAnsiTheme="minorHAnsi" w:cstheme="minorBidi"/>
      <w:bCs w:val="0"/>
      <w:kern w:val="0"/>
      <w:sz w:val="22"/>
      <w:szCs w:val="22"/>
      <w14:ligatures w14:val="none"/>
    </w:rPr>
  </w:style>
  <w:style w:type="character" w:styleId="FollowedHyperlink">
    <w:name w:val="FollowedHyperlink"/>
    <w:basedOn w:val="DefaultParagraphFont"/>
    <w:uiPriority w:val="99"/>
    <w:semiHidden/>
    <w:unhideWhenUsed/>
    <w:rsid w:val="005E0EE2"/>
    <w:rPr>
      <w:color w:val="954F72" w:themeColor="followedHyperlink"/>
      <w:u w:val="single"/>
    </w:rPr>
  </w:style>
  <w:style w:type="character" w:customStyle="1" w:styleId="contributor">
    <w:name w:val="contributor"/>
    <w:basedOn w:val="DefaultParagraphFont"/>
    <w:rsid w:val="005E0EE2"/>
  </w:style>
  <w:style w:type="paragraph" w:customStyle="1" w:styleId="Default">
    <w:name w:val="Default"/>
    <w:rsid w:val="005E0EE2"/>
    <w:pPr>
      <w:autoSpaceDE w:val="0"/>
      <w:autoSpaceDN w:val="0"/>
      <w:adjustRightInd w:val="0"/>
      <w:spacing w:after="0" w:line="240" w:lineRule="auto"/>
    </w:pPr>
    <w:rPr>
      <w:bCs w:val="0"/>
      <w:color w:val="000000"/>
      <w:kern w:val="0"/>
      <w:lang w:val="en-GB"/>
      <w14:ligatures w14:val="none"/>
    </w:rPr>
  </w:style>
  <w:style w:type="character" w:styleId="PlaceholderText">
    <w:name w:val="Placeholder Text"/>
    <w:basedOn w:val="DefaultParagraphFont"/>
    <w:uiPriority w:val="99"/>
    <w:semiHidden/>
    <w:rsid w:val="005E0EE2"/>
    <w:rPr>
      <w:color w:val="808080"/>
    </w:rPr>
  </w:style>
  <w:style w:type="character" w:customStyle="1" w:styleId="title-text">
    <w:name w:val="title-text"/>
    <w:basedOn w:val="DefaultParagraphFont"/>
    <w:rsid w:val="005E0EE2"/>
  </w:style>
  <w:style w:type="character" w:styleId="Strong">
    <w:name w:val="Strong"/>
    <w:basedOn w:val="DefaultParagraphFont"/>
    <w:uiPriority w:val="22"/>
    <w:qFormat/>
    <w:rsid w:val="005E0EE2"/>
    <w:rPr>
      <w:b/>
      <w:bCs w:val="0"/>
    </w:rPr>
  </w:style>
  <w:style w:type="character" w:styleId="CommentReference">
    <w:name w:val="annotation reference"/>
    <w:basedOn w:val="DefaultParagraphFont"/>
    <w:uiPriority w:val="99"/>
    <w:semiHidden/>
    <w:unhideWhenUsed/>
    <w:rsid w:val="005E0EE2"/>
    <w:rPr>
      <w:sz w:val="16"/>
      <w:szCs w:val="16"/>
    </w:rPr>
  </w:style>
  <w:style w:type="paragraph" w:styleId="CommentText">
    <w:name w:val="annotation text"/>
    <w:basedOn w:val="Normal"/>
    <w:link w:val="CommentTextChar"/>
    <w:uiPriority w:val="99"/>
    <w:unhideWhenUsed/>
    <w:rsid w:val="005E0EE2"/>
    <w:pPr>
      <w:spacing w:after="0" w:line="240" w:lineRule="auto"/>
      <w:ind w:left="567"/>
      <w:contextualSpacing/>
      <w:jc w:val="both"/>
    </w:pPr>
    <w:rPr>
      <w:sz w:val="20"/>
      <w:szCs w:val="20"/>
      <w:lang w:val="hu-HU"/>
    </w:rPr>
  </w:style>
  <w:style w:type="character" w:customStyle="1" w:styleId="CommentTextChar">
    <w:name w:val="Comment Text Char"/>
    <w:basedOn w:val="DefaultParagraphFont"/>
    <w:link w:val="CommentText"/>
    <w:uiPriority w:val="99"/>
    <w:rsid w:val="005E0EE2"/>
    <w:rPr>
      <w:bCs w:val="0"/>
      <w:kern w:val="0"/>
      <w:sz w:val="20"/>
      <w:szCs w:val="20"/>
      <w:lang w:val="hu-HU"/>
      <w14:ligatures w14:val="none"/>
    </w:rPr>
  </w:style>
  <w:style w:type="paragraph" w:styleId="CommentSubject">
    <w:name w:val="annotation subject"/>
    <w:basedOn w:val="CommentText"/>
    <w:next w:val="CommentText"/>
    <w:link w:val="CommentSubjectChar"/>
    <w:uiPriority w:val="99"/>
    <w:semiHidden/>
    <w:unhideWhenUsed/>
    <w:rsid w:val="005E0EE2"/>
    <w:rPr>
      <w:b/>
      <w:bCs/>
    </w:rPr>
  </w:style>
  <w:style w:type="character" w:customStyle="1" w:styleId="CommentSubjectChar">
    <w:name w:val="Comment Subject Char"/>
    <w:basedOn w:val="CommentTextChar"/>
    <w:link w:val="CommentSubject"/>
    <w:uiPriority w:val="99"/>
    <w:semiHidden/>
    <w:rsid w:val="005E0EE2"/>
    <w:rPr>
      <w:b/>
      <w:bCs/>
      <w:kern w:val="0"/>
      <w:sz w:val="20"/>
      <w:szCs w:val="20"/>
      <w:lang w:val="hu-HU"/>
      <w14:ligatures w14:val="none"/>
    </w:rPr>
  </w:style>
  <w:style w:type="paragraph" w:styleId="Title">
    <w:name w:val="Title"/>
    <w:basedOn w:val="Normal"/>
    <w:next w:val="Normal"/>
    <w:link w:val="TitleChar"/>
    <w:uiPriority w:val="10"/>
    <w:qFormat/>
    <w:rsid w:val="005E0EE2"/>
    <w:pPr>
      <w:spacing w:after="0" w:line="360" w:lineRule="auto"/>
      <w:jc w:val="center"/>
    </w:pPr>
    <w:rPr>
      <w:b/>
      <w:bCs/>
      <w:sz w:val="28"/>
      <w:szCs w:val="28"/>
    </w:rPr>
  </w:style>
  <w:style w:type="character" w:customStyle="1" w:styleId="TitleChar">
    <w:name w:val="Title Char"/>
    <w:basedOn w:val="DefaultParagraphFont"/>
    <w:link w:val="Title"/>
    <w:uiPriority w:val="10"/>
    <w:rsid w:val="005E0EE2"/>
    <w:rPr>
      <w:b/>
      <w:kern w:val="0"/>
      <w:sz w:val="28"/>
      <w:szCs w:val="28"/>
      <w:lang w:val="en-GB"/>
      <w14:ligatures w14:val="none"/>
    </w:rPr>
  </w:style>
  <w:style w:type="paragraph" w:customStyle="1" w:styleId="Equation">
    <w:name w:val="Equation"/>
    <w:basedOn w:val="Caption"/>
    <w:link w:val="EquationChar"/>
    <w:qFormat/>
    <w:rsid w:val="005E0EE2"/>
    <w:pPr>
      <w:tabs>
        <w:tab w:val="center" w:pos="4536"/>
        <w:tab w:val="right" w:pos="9072"/>
      </w:tabs>
      <w:ind w:left="0"/>
    </w:pPr>
    <w:rPr>
      <w:i w:val="0"/>
    </w:rPr>
  </w:style>
  <w:style w:type="character" w:customStyle="1" w:styleId="EquationChar">
    <w:name w:val="Equation Char"/>
    <w:basedOn w:val="CaptionChar"/>
    <w:link w:val="Equation"/>
    <w:rsid w:val="005E0EE2"/>
    <w:rPr>
      <w:bCs w:val="0"/>
      <w:i w:val="0"/>
      <w:iCs/>
      <w:color w:val="44546A" w:themeColor="text2"/>
      <w:kern w:val="0"/>
      <w:sz w:val="18"/>
      <w:szCs w:val="18"/>
      <w:lang w:val="hu-HU"/>
      <w14:ligatures w14:val="none"/>
    </w:rPr>
  </w:style>
  <w:style w:type="paragraph" w:styleId="TOC4">
    <w:name w:val="toc 4"/>
    <w:basedOn w:val="Normal"/>
    <w:next w:val="Normal"/>
    <w:autoRedefine/>
    <w:uiPriority w:val="39"/>
    <w:unhideWhenUsed/>
    <w:rsid w:val="005E0EE2"/>
    <w:pPr>
      <w:spacing w:after="100" w:line="360" w:lineRule="auto"/>
      <w:ind w:left="720"/>
      <w:contextualSpacing/>
      <w:jc w:val="both"/>
    </w:pPr>
    <w:rPr>
      <w:lang w:val="hu-HU"/>
    </w:rPr>
  </w:style>
  <w:style w:type="paragraph" w:customStyle="1" w:styleId="Appendix">
    <w:name w:val="Appendix"/>
    <w:basedOn w:val="Normal"/>
    <w:link w:val="AppendixChar"/>
    <w:qFormat/>
    <w:rsid w:val="005E0EE2"/>
    <w:pPr>
      <w:spacing w:after="0" w:line="360" w:lineRule="auto"/>
      <w:jc w:val="both"/>
    </w:pPr>
    <w:rPr>
      <w:b/>
      <w:bCs/>
      <w:sz w:val="32"/>
      <w:szCs w:val="32"/>
    </w:rPr>
  </w:style>
  <w:style w:type="character" w:customStyle="1" w:styleId="AppendixChar">
    <w:name w:val="Appendix Char"/>
    <w:basedOn w:val="DefaultParagraphFont"/>
    <w:link w:val="Appendix"/>
    <w:rsid w:val="005E0EE2"/>
    <w:rPr>
      <w:b/>
      <w:kern w:val="0"/>
      <w:sz w:val="32"/>
      <w:szCs w:val="32"/>
      <w:lang w:val="en-GB"/>
      <w14:ligatures w14:val="none"/>
    </w:rPr>
  </w:style>
  <w:style w:type="character" w:customStyle="1" w:styleId="atmention">
    <w:name w:val="atmention"/>
    <w:basedOn w:val="DefaultParagraphFont"/>
    <w:rsid w:val="005E0EE2"/>
  </w:style>
  <w:style w:type="paragraph" w:styleId="FootnoteText">
    <w:name w:val="footnote text"/>
    <w:basedOn w:val="Normal"/>
    <w:link w:val="FootnoteTextChar"/>
    <w:uiPriority w:val="99"/>
    <w:semiHidden/>
    <w:unhideWhenUsed/>
    <w:rsid w:val="005E0E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0EE2"/>
    <w:rPr>
      <w:bCs w:val="0"/>
      <w:kern w:val="0"/>
      <w:sz w:val="20"/>
      <w:szCs w:val="20"/>
      <w:lang w:val="en-GB"/>
      <w14:ligatures w14:val="none"/>
    </w:rPr>
  </w:style>
  <w:style w:type="character" w:styleId="FootnoteReference">
    <w:name w:val="footnote reference"/>
    <w:basedOn w:val="DefaultParagraphFont"/>
    <w:uiPriority w:val="99"/>
    <w:semiHidden/>
    <w:unhideWhenUsed/>
    <w:rsid w:val="005E0EE2"/>
    <w:rPr>
      <w:vertAlign w:val="superscript"/>
    </w:rPr>
  </w:style>
  <w:style w:type="paragraph" w:styleId="Revision">
    <w:name w:val="Revision"/>
    <w:hidden/>
    <w:uiPriority w:val="99"/>
    <w:semiHidden/>
    <w:rsid w:val="005E0EE2"/>
    <w:pPr>
      <w:spacing w:after="0" w:line="240" w:lineRule="auto"/>
    </w:pPr>
    <w:rPr>
      <w:bCs w:val="0"/>
      <w:kern w:val="0"/>
      <w:lang w:val="en-GB"/>
      <w14:ligatures w14:val="none"/>
    </w:rPr>
  </w:style>
  <w:style w:type="character" w:customStyle="1" w:styleId="DefaultFontHxMailStyle">
    <w:name w:val="Default Font HxMail Style"/>
    <w:basedOn w:val="DefaultParagraphFont"/>
    <w:rsid w:val="005E0EE2"/>
    <w:rPr>
      <w:rFonts w:ascii="Times New Roman" w:hAnsi="Times New Roman" w:cs="Times New Roman" w:hint="default"/>
      <w:b w:val="0"/>
      <w:bCs/>
      <w:i w:val="0"/>
      <w:iCs w:val="0"/>
      <w:strike w:val="0"/>
      <w:dstrike w:val="0"/>
      <w:color w:val="auto"/>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http://respecth.h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14268</Words>
  <Characters>81329</Characters>
  <Application>Microsoft Office Word</Application>
  <DocSecurity>0</DocSecurity>
  <Lines>677</Lines>
  <Paragraphs>190</Paragraphs>
  <ScaleCrop>false</ScaleCrop>
  <Company/>
  <LinksUpToDate>false</LinksUpToDate>
  <CharactersWithSpaces>95407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András Szanthoffer</dc:creator>
  <cp:keywords/>
  <dc:description/>
  <cp:lastModifiedBy>András Szanthoffer</cp:lastModifiedBy>
  <cp:revision>2</cp:revision>
  <dcterms:created xsi:type="dcterms:W3CDTF">2023-03-14T18:12:00Z</dcterms:created>
  <dcterms:modified xsi:type="dcterms:W3CDTF">2023-03-14T18:15:00Z</dcterms:modified>
</cp:coreProperties>
</file>