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F08F" w14:textId="77777777" w:rsidR="00420F4D" w:rsidRDefault="00000000" w:rsidP="003645D7">
      <w:pPr>
        <w:spacing w:after="120" w:line="276" w:lineRule="auto"/>
        <w:jc w:val="center"/>
      </w:pPr>
      <w:r>
        <w:rPr>
          <w:b/>
          <w:bCs/>
          <w:sz w:val="32"/>
          <w:szCs w:val="32"/>
        </w:rPr>
        <w:t>The Task-Job Paradox:</w:t>
      </w:r>
    </w:p>
    <w:p w14:paraId="10967E29" w14:textId="77777777" w:rsidR="00420F4D" w:rsidRDefault="00000000" w:rsidP="003645D7">
      <w:pPr>
        <w:spacing w:after="240" w:line="276" w:lineRule="auto"/>
        <w:jc w:val="center"/>
      </w:pPr>
      <w:r>
        <w:rPr>
          <w:b/>
          <w:bCs/>
          <w:sz w:val="32"/>
          <w:szCs w:val="32"/>
        </w:rPr>
        <w:t>When AI-Driven Task Acceleration Fails to Aggregate</w:t>
      </w:r>
    </w:p>
    <w:p w14:paraId="7872A70F" w14:textId="77777777" w:rsidR="00420F4D" w:rsidRDefault="00000000" w:rsidP="003645D7">
      <w:pPr>
        <w:spacing w:after="120" w:line="276" w:lineRule="auto"/>
        <w:jc w:val="center"/>
      </w:pPr>
      <w:r>
        <w:rPr>
          <w:i/>
          <w:iCs/>
        </w:rPr>
        <w:t>Research Proposal</w:t>
      </w:r>
    </w:p>
    <w:p w14:paraId="617FE52E" w14:textId="77777777" w:rsidR="00420F4D" w:rsidRDefault="00000000" w:rsidP="003645D7">
      <w:pPr>
        <w:spacing w:after="480" w:line="276" w:lineRule="auto"/>
        <w:jc w:val="center"/>
      </w:pPr>
      <w:r>
        <w:t>February 2026</w:t>
      </w:r>
    </w:p>
    <w:p w14:paraId="028803C9" w14:textId="77777777" w:rsidR="00420F4D" w:rsidRDefault="00000000" w:rsidP="00800DF7">
      <w:pPr>
        <w:spacing w:after="200" w:line="276" w:lineRule="auto"/>
        <w:jc w:val="center"/>
      </w:pPr>
      <w:r>
        <w:rPr>
          <w:b/>
          <w:bCs/>
        </w:rPr>
        <w:t>Abstract</w:t>
      </w:r>
    </w:p>
    <w:p w14:paraId="3705E2FA" w14:textId="77777777" w:rsidR="00420F4D" w:rsidRDefault="00000000" w:rsidP="003645D7">
      <w:pPr>
        <w:spacing w:after="360" w:line="276" w:lineRule="auto"/>
      </w:pPr>
      <w:r>
        <w:t>Artificial intelligence tools have demonstrated substantial productivity gains at the task level, with randomized experiments showing 15-50% improvements in completion times for activities like writing, coding, and data analysis. Yet aggregate productivity statistics show no corresponding acceleration, and individual workers report that AI has not meaningfully reduced their time to complete broader work objectives. This proposal develops an empirical framework to document and characterize this task-job paradox: the systematic failure of task-level efficiency gains to propagate into job-level throughput improvements. We propose to test this framework using open-source software development on GitHub, where granular timestamps allow us to separately measure task-level and job-level outcomes before and after the widespread adoption of AI coding assistants. By establishing the magnitude of this cross-level disconnect and identifying conditions under which it varies, this research contributes to management theory on productivity aggregation and provides practical guidance for how organizations should deploy AI tools and set performance expectations.</w:t>
      </w:r>
    </w:p>
    <w:p w14:paraId="77E16A0F" w14:textId="77777777" w:rsidR="00420F4D" w:rsidRDefault="00000000" w:rsidP="003645D7">
      <w:pPr>
        <w:pStyle w:val="Heading1"/>
        <w:spacing w:line="276" w:lineRule="auto"/>
      </w:pPr>
      <w:r>
        <w:t>1. Introduction</w:t>
      </w:r>
    </w:p>
    <w:p w14:paraId="1DAEBF1B" w14:textId="77777777" w:rsidR="00420F4D" w:rsidRDefault="00000000" w:rsidP="003645D7">
      <w:pPr>
        <w:spacing w:after="200" w:line="276" w:lineRule="auto"/>
      </w:pPr>
      <w:r>
        <w:t>A curious puzzle has emerged in the early years of the artificial intelligence revolution. Controlled experiments consistently demonstrate that AI tools make workers faster at specific tasks. Customer service agents resolve tickets more quickly with AI assistance. Consultants produce higher-quality analyses in less time when using large language models. Software developers write code faster with AI coding assistants. The magnitude of these gains is substantial, typically ranging from 15% to 50% improvements in task completion time.</w:t>
      </w:r>
    </w:p>
    <w:p w14:paraId="53E639D0" w14:textId="77777777" w:rsidR="00420F4D" w:rsidRDefault="00000000" w:rsidP="003645D7">
      <w:pPr>
        <w:spacing w:after="200" w:line="276" w:lineRule="auto"/>
      </w:pPr>
      <w:r>
        <w:t>Yet when we look beyond individual tasks to broader measures of productivity, the gains seem to evaporate. Aggregate labor productivity statistics show no acceleration attributable to AI adoption. Surveys of knowledge workers reveal that while they find AI tools helpful, few report that AI has meaningfully reduced their total work hours or accelerated project timelines. A recent large-scale study using Danish administrative data found that while AI tools saved workers about 2.8% of their time on specific tasks, there were no detectable effects on earnings, hours worked, or job transitions.</w:t>
      </w:r>
    </w:p>
    <w:p w14:paraId="4244B395" w14:textId="77777777" w:rsidR="00420F4D" w:rsidRDefault="00000000" w:rsidP="003645D7">
      <w:pPr>
        <w:spacing w:after="200" w:line="276" w:lineRule="auto"/>
      </w:pPr>
      <w:r>
        <w:lastRenderedPageBreak/>
        <w:t xml:space="preserve">This </w:t>
      </w:r>
      <w:proofErr w:type="gramStart"/>
      <w:r>
        <w:t>disconnect</w:t>
      </w:r>
      <w:proofErr w:type="gramEnd"/>
      <w:r>
        <w:t xml:space="preserve"> between task-level gains and job-level outcomes represents a significant empirical puzzle. If AI makes individual tasks faster, why does this not translate into faster completion of the jobs that comprise those tasks? One possibility is measurement lag: productivity gains from new technologies often take years to appear in aggregate statistics as organizations learn to reorganize work around new capabilities. But another possibility is that the disconnect reveals something fundamental about the structure of knowledge work and what constrains throughput at different levels of aggregation.</w:t>
      </w:r>
    </w:p>
    <w:p w14:paraId="60AA3EDB" w14:textId="77777777" w:rsidR="00420F4D" w:rsidRDefault="00000000" w:rsidP="003645D7">
      <w:pPr>
        <w:spacing w:after="200" w:line="276" w:lineRule="auto"/>
      </w:pPr>
      <w:r>
        <w:t xml:space="preserve">We term this phenomenon the task-job paradox: the systematic pattern in which task-level acceleration fails to produce proportional job-level acceleration. This proposal develops an empirical framework to document the paradox, measure its magnitude, and identify the conditions under which it is </w:t>
      </w:r>
      <w:proofErr w:type="gramStart"/>
      <w:r>
        <w:t>more or less pronounced</w:t>
      </w:r>
      <w:proofErr w:type="gramEnd"/>
      <w:r>
        <w:t>. We remain agnostic about underlying mechanisms, which may include structural bottlenecks (task execution is simply a small share of job completion time), reallocation effects (saved time is absorbed by other activities), or behavioral factors (workers adjust their approach in response to faster task completion). By establishing the phenomenon rigorously, this research provides a foundation for future work that can adjudicate among these explanations.</w:t>
      </w:r>
    </w:p>
    <w:p w14:paraId="7E3A4EB1" w14:textId="77777777" w:rsidR="00420F4D" w:rsidRDefault="00000000" w:rsidP="003645D7">
      <w:pPr>
        <w:spacing w:after="200" w:line="276" w:lineRule="auto"/>
      </w:pPr>
      <w:r>
        <w:t>Testing this framework requires an empirical setting where we can separately observe task-level and job-level outcomes with sufficient granularity to detect changes over time. We propose to use data from GitHub, the dominant platform for open-source software development. Software development involves a clear hierarchy of work: individual coding tasks roll up into code changes, which roll up into features, which roll up into product releases. GitHub records precise timestamps for activities at each level of this hierarchy, allowing us to separately measure how AI adoption affected the speed of individual tasks versus the speed of completing broader work objectives.</w:t>
      </w:r>
    </w:p>
    <w:p w14:paraId="1DE9D52A" w14:textId="77777777" w:rsidR="00420F4D" w:rsidRDefault="00000000" w:rsidP="003645D7">
      <w:pPr>
        <w:spacing w:after="200" w:line="276" w:lineRule="auto"/>
      </w:pPr>
      <w:r>
        <w:t>It is important to clarify the scope of our contribution. We study micro-to-</w:t>
      </w:r>
      <w:proofErr w:type="spellStart"/>
      <w:r>
        <w:t>meso</w:t>
      </w:r>
      <w:proofErr w:type="spellEnd"/>
      <w:r>
        <w:t xml:space="preserve"> aggregation within software projects: how gains in individual coding activities translate (or fail to translate) into faster completion of pull requests, features, and releases. This is distinct from macro-level productivity in the national accounts sense, though our findings may have implications for understanding aggregate patterns. Our goal is to establish a robust empirical regularity at a level where measurement is tractable, providing a building block for broader theoretical accounts of AI and productivity.</w:t>
      </w:r>
    </w:p>
    <w:p w14:paraId="2EA35F49" w14:textId="77777777" w:rsidR="00420F4D" w:rsidRDefault="00000000" w:rsidP="003645D7">
      <w:pPr>
        <w:pStyle w:val="Heading1"/>
        <w:spacing w:line="276" w:lineRule="auto"/>
      </w:pPr>
      <w:r>
        <w:t>2. Literature Review</w:t>
      </w:r>
    </w:p>
    <w:p w14:paraId="4C8B41BF" w14:textId="77777777" w:rsidR="00420F4D" w:rsidRDefault="00000000" w:rsidP="003645D7">
      <w:pPr>
        <w:pStyle w:val="Heading2"/>
        <w:spacing w:line="276" w:lineRule="auto"/>
      </w:pPr>
      <w:r>
        <w:t>2.1 The Productivity Paradox, Revisited</w:t>
      </w:r>
    </w:p>
    <w:p w14:paraId="15660824" w14:textId="77777777" w:rsidR="00420F4D" w:rsidRDefault="00000000" w:rsidP="003645D7">
      <w:pPr>
        <w:spacing w:after="200" w:line="276" w:lineRule="auto"/>
      </w:pPr>
      <w:r>
        <w:t xml:space="preserve">The disconnect between technological capability and measured productivity has a long intellectual history. Brynjolfsson (1993) documented the "productivity paradox" of information technology: despite massive corporate investments in computers throughout the 1980s, aggregate </w:t>
      </w:r>
      <w:r>
        <w:lastRenderedPageBreak/>
        <w:t>productivity growth remained sluggish. Subsequent research identified several explanations, including measurement difficulties, implementation lags, and redistribution effects.</w:t>
      </w:r>
    </w:p>
    <w:p w14:paraId="0653190F" w14:textId="77777777" w:rsidR="00420F4D" w:rsidRDefault="00000000" w:rsidP="003645D7">
      <w:pPr>
        <w:spacing w:after="200" w:line="276" w:lineRule="auto"/>
      </w:pPr>
      <w:r>
        <w:t>Brynjolfsson and colleagues (2021) extended this framework with their "Productivity J-Curve" model, arguing that general-purpose technologies require substantial investments in intangible capital before their productivity benefits materialize. The current AI moment presents an interesting test: generative AI tools can be adopted with minimal organizational restructuring, yet aggregate gains remain elusive. This suggests that mechanisms beyond organizational adjustment may be at work.</w:t>
      </w:r>
    </w:p>
    <w:p w14:paraId="3CF50EF8" w14:textId="77777777" w:rsidR="00420F4D" w:rsidRDefault="00000000" w:rsidP="003645D7">
      <w:pPr>
        <w:pStyle w:val="Heading2"/>
        <w:spacing w:line="276" w:lineRule="auto"/>
      </w:pPr>
      <w:r>
        <w:t>2.2 Task-Level Evidence on AI Productivity</w:t>
      </w:r>
    </w:p>
    <w:p w14:paraId="204C149D" w14:textId="77777777" w:rsidR="00420F4D" w:rsidRDefault="00000000" w:rsidP="003645D7">
      <w:pPr>
        <w:spacing w:after="200" w:line="276" w:lineRule="auto"/>
      </w:pPr>
      <w:r>
        <w:t xml:space="preserve">A growing body of experimental research documents AI's effects on task-level productivity. Noy and Zhang (2023) found that ChatGPT access reduced writing task completion time by 40% and increased output quality. Brynjolfsson, Li, and Raymond (2023) showed that AI assistance increased customer service productivity by 14% on average. Peng and colleagues (2023) found that developers with GitHub Copilot completed a coding task 55% faster than those without. </w:t>
      </w:r>
      <w:proofErr w:type="spellStart"/>
      <w:r>
        <w:t>Dell'Acqua</w:t>
      </w:r>
      <w:proofErr w:type="spellEnd"/>
      <w:r>
        <w:t xml:space="preserve"> and colleagues (2023) documented productivity improvements of roughly 40% for consultants using AI.</w:t>
      </w:r>
    </w:p>
    <w:p w14:paraId="21BFA0AE" w14:textId="77777777" w:rsidR="00420F4D" w:rsidRDefault="00000000" w:rsidP="003645D7">
      <w:pPr>
        <w:spacing w:after="200" w:line="276" w:lineRule="auto"/>
      </w:pPr>
      <w:r>
        <w:t>These studies share a common feature: they measure productivity on well-defined, bounded tasks with clear completion criteria. Writing a document, resolving a customer ticket, or completing a coding challenge are activities where "done" is easily identified. Less clear is whether these gains persist when tasks are embedded in the messier context of real work, where completion criteria are ambiguous and tasks interact with each other in complex ways.</w:t>
      </w:r>
    </w:p>
    <w:p w14:paraId="4F83FE4A" w14:textId="77777777" w:rsidR="00420F4D" w:rsidRDefault="00000000" w:rsidP="003645D7">
      <w:pPr>
        <w:pStyle w:val="Heading2"/>
        <w:spacing w:line="276" w:lineRule="auto"/>
      </w:pPr>
      <w:r>
        <w:t>2.3 Job-Level Evidence: A More Ambiguous Picture</w:t>
      </w:r>
    </w:p>
    <w:p w14:paraId="15BF36E0" w14:textId="77777777" w:rsidR="00420F4D" w:rsidRDefault="00000000" w:rsidP="003645D7">
      <w:pPr>
        <w:spacing w:after="200" w:line="276" w:lineRule="auto"/>
      </w:pPr>
      <w:r>
        <w:t>Evidence on AI's effects at the job level is more limited and less conclusive. Humlum and Vestergaard (2025) conducted the most comprehensive study to date, using Danish administrative data covering the entire working population. They found that while AI tools saved workers measurable amounts of time on specific tasks, there were no detectable effects on wages, hours worked, or employment. Workers reallocated their saved time primarily to "other work tasks" rather than to leisure or additional output.</w:t>
      </w:r>
    </w:p>
    <w:p w14:paraId="63A8E89E" w14:textId="77777777" w:rsidR="00420F4D" w:rsidRDefault="00000000" w:rsidP="003645D7">
      <w:pPr>
        <w:spacing w:after="200" w:line="276" w:lineRule="auto"/>
      </w:pPr>
      <w:r>
        <w:t>Survey evidence tells a similar story. In one survey of software developers, the majority reported using AI coding assistants regularly, but fewer than 20% believed AI had reduced the time required to ship features or complete projects. Workers describe AI as helpful for specific activities while acknowledging that their overall pace of work remains largely unchanged.</w:t>
      </w:r>
    </w:p>
    <w:p w14:paraId="61F0ECE8" w14:textId="77777777" w:rsidR="00420F4D" w:rsidRDefault="00000000" w:rsidP="003645D7">
      <w:pPr>
        <w:pStyle w:val="Heading2"/>
        <w:spacing w:line="276" w:lineRule="auto"/>
      </w:pPr>
      <w:r>
        <w:t>2.4 Time Allocation in Knowledge Work</w:t>
      </w:r>
    </w:p>
    <w:p w14:paraId="72BD759E" w14:textId="77777777" w:rsidR="00420F4D" w:rsidRDefault="00000000" w:rsidP="003645D7">
      <w:pPr>
        <w:spacing w:after="200" w:line="276" w:lineRule="auto"/>
      </w:pPr>
      <w:r>
        <w:lastRenderedPageBreak/>
        <w:t>Studies of how knowledge workers spend their time consistently find that execution of core tasks represents a minority of total work hours. Perlow (1999) documented that software engineers spent less than half their time on individual technical work, with the remainder consumed by meetings, interruptions, and coordination activities. This time allocation pattern suggests that accelerating core task execution may have limited effects on overall productivity if other activities remain unchanged.</w:t>
      </w:r>
    </w:p>
    <w:p w14:paraId="69561978" w14:textId="77777777" w:rsidR="00420F4D" w:rsidRDefault="00000000" w:rsidP="003645D7">
      <w:pPr>
        <w:spacing w:after="200" w:line="276" w:lineRule="auto"/>
      </w:pPr>
      <w:r>
        <w:t>However, time allocation alone may not fully explain the task-job gap. Even within time devoted to a task, workers may face constraints other than execution speed: context-switching costs, decision paralysis, motivational barriers, or information dependencies. The relative importance of these various constraints is an open empirical question that our research design cannot fully adjudicate, though we can document the overall magnitude of the aggregation failure.</w:t>
      </w:r>
    </w:p>
    <w:p w14:paraId="271C002A" w14:textId="77777777" w:rsidR="00420F4D" w:rsidRDefault="00000000" w:rsidP="003645D7">
      <w:pPr>
        <w:pStyle w:val="Heading1"/>
        <w:spacing w:line="276" w:lineRule="auto"/>
      </w:pPr>
      <w:r>
        <w:t>3. Conceptual Framework</w:t>
      </w:r>
    </w:p>
    <w:p w14:paraId="783F107D" w14:textId="77777777" w:rsidR="00420F4D" w:rsidRDefault="00000000" w:rsidP="003645D7">
      <w:pPr>
        <w:spacing w:after="200" w:line="276" w:lineRule="auto"/>
      </w:pPr>
      <w:r>
        <w:t>Our framework distinguishes between two levels of work. A task is a bounded, well-defined activity with clear completion criteria: writing a function, drafting an email, analyzing a dataset. A job is a broader work objective that comprises multiple tasks: shipping a product feature, completing a consulting engagement, finishing a research project. Jobs involve not only executing tasks but also determining which tasks to perform, coordinating with others, and making decisions that shape subsequent work.</w:t>
      </w:r>
    </w:p>
    <w:p w14:paraId="26688552" w14:textId="77777777" w:rsidR="00420F4D" w:rsidRDefault="00000000" w:rsidP="003645D7">
      <w:pPr>
        <w:spacing w:after="200" w:line="276" w:lineRule="auto"/>
      </w:pPr>
      <w:r>
        <w:t>Current AI tools primarily accelerate task execution. They help workers perform well-specified activities faster: generating code from a description, drafting text from an outline, transforming data according to instructions. These tools are generally less helpful for activities that connect tasks: deciding what to build, coordinating with collaborators, resolving ambiguity in requirements, or maintaining momentum through uncertain phases of work.</w:t>
      </w:r>
    </w:p>
    <w:p w14:paraId="12CF62A6" w14:textId="77777777" w:rsidR="00420F4D" w:rsidRDefault="00000000" w:rsidP="003645D7">
      <w:pPr>
        <w:spacing w:after="200" w:line="276" w:lineRule="auto"/>
      </w:pPr>
      <w:r>
        <w:t>The task-job paradox arises when task-level acceleration does not translate proportionally into job-level acceleration. This could occur through multiple channels. First, task execution may represent a small share of total job completion time, such that even large task-level gains produce modest job-level effects (a structural bottleneck story). Second, workers may reallocate saved time to other activities, whether additional quality investments, coordination, or non-work activities (a reallocation story). Third, workers may adjust their behavior in ways that offset task-level gains, such as taking on more ambitious work or increasing iteration (a behavioral adjustment story).</w:t>
      </w:r>
    </w:p>
    <w:p w14:paraId="39083533" w14:textId="77777777" w:rsidR="00420F4D" w:rsidRDefault="00000000" w:rsidP="003645D7">
      <w:pPr>
        <w:spacing w:after="200" w:line="276" w:lineRule="auto"/>
      </w:pPr>
      <w:r>
        <w:t xml:space="preserve">Our empirical design does not directly identify which mechanism dominates. Rather, we aim to establish the existence and magnitude of the task-job gap, and to identify conditions under which it is larger or smaller. This provides the empirical foundation for future research to investigate mechanisms more directly. If task-level and job-level effects are similar in magnitude, the </w:t>
      </w:r>
      <w:r>
        <w:lastRenderedPageBreak/>
        <w:t>paradox may be less pronounced than current evidence suggests. If job-level effects are substantially smaller than task-level effects, the paradox is real and demands explanation.</w:t>
      </w:r>
    </w:p>
    <w:p w14:paraId="0AEDB687" w14:textId="77777777" w:rsidR="00420F4D" w:rsidRDefault="00000000" w:rsidP="003645D7">
      <w:pPr>
        <w:pStyle w:val="Heading1"/>
        <w:spacing w:line="276" w:lineRule="auto"/>
      </w:pPr>
      <w:r>
        <w:t>4. Empirical Setting: Software Development on GitHub</w:t>
      </w:r>
    </w:p>
    <w:p w14:paraId="5C801A14" w14:textId="77777777" w:rsidR="00420F4D" w:rsidRDefault="00000000" w:rsidP="003645D7">
      <w:pPr>
        <w:pStyle w:val="Heading2"/>
        <w:spacing w:line="276" w:lineRule="auto"/>
      </w:pPr>
      <w:r>
        <w:t>4.1 Understanding Software Development Workflow</w:t>
      </w:r>
    </w:p>
    <w:p w14:paraId="39756495" w14:textId="77777777" w:rsidR="00420F4D" w:rsidRDefault="00000000" w:rsidP="003645D7">
      <w:pPr>
        <w:spacing w:after="200" w:line="276" w:lineRule="auto"/>
      </w:pPr>
      <w:r>
        <w:t>Software development proceeds through a hierarchy of activities that maps naturally onto our task-job distinction. At the most granular level, developers write code to implement specific functionality or fix specific problems. Developers package their code changes into "commits," snapshots of their work at a point in time. Multiple commits are grouped into a "pull request" (PR), representing a coherent unit of work proposed for incorporation into the main codebase.</w:t>
      </w:r>
    </w:p>
    <w:p w14:paraId="67A07082" w14:textId="77777777" w:rsidR="00420F4D" w:rsidRDefault="00000000" w:rsidP="003645D7">
      <w:pPr>
        <w:spacing w:after="200" w:line="276" w:lineRule="auto"/>
      </w:pPr>
      <w:r>
        <w:t>Before a pull request can be incorporated, it typically undergoes "code review," in which other developers examine the proposed changes, provide feedback, and either approve or request modifications. Once approved, a pull request is "merged" into the main codebase. Periodically, accumulated changes are packaged into a "release," a new version distributed to end users.</w:t>
      </w:r>
    </w:p>
    <w:p w14:paraId="110916E7" w14:textId="77777777" w:rsidR="00420F4D" w:rsidRDefault="00000000" w:rsidP="003645D7">
      <w:pPr>
        <w:spacing w:after="200" w:line="276" w:lineRule="auto"/>
      </w:pPr>
      <w:r>
        <w:t>This hierarchical structure allows us to measure productivity at multiple levels. At what we term the task level (though these measures already embed some coordination), we can measure how quickly developers respond to code review feedback or fix test failures. At the job level, we can measure how long it takes for a pull request to go from creation to merger, or for changes to progress from initial commit to release.</w:t>
      </w:r>
    </w:p>
    <w:p w14:paraId="24C05012" w14:textId="77777777" w:rsidR="00420F4D" w:rsidRDefault="00000000" w:rsidP="003645D7">
      <w:pPr>
        <w:pStyle w:val="Heading2"/>
        <w:spacing w:line="276" w:lineRule="auto"/>
      </w:pPr>
      <w:r>
        <w:t>4.2 AI Coding Assistants and the Natural Experiment</w:t>
      </w:r>
    </w:p>
    <w:p w14:paraId="00CC8634" w14:textId="77777777" w:rsidR="00420F4D" w:rsidRDefault="00000000" w:rsidP="003645D7">
      <w:pPr>
        <w:spacing w:after="200" w:line="276" w:lineRule="auto"/>
      </w:pPr>
      <w:r>
        <w:t>AI coding assistants have become widely adopted in software development. GitHub Copilot, launched in June 2022, uses large language models to suggest code completions. ChatGPT, released in November 2022, is frequently used to generate code snippets, debug errors, and understand unfamiliar codebases.</w:t>
      </w:r>
    </w:p>
    <w:p w14:paraId="41452D31" w14:textId="77777777" w:rsidR="00420F4D" w:rsidRDefault="00000000" w:rsidP="003645D7">
      <w:pPr>
        <w:spacing w:after="200" w:line="276" w:lineRule="auto"/>
      </w:pPr>
      <w:r>
        <w:t>The timing of these releases creates a natural experiment. By comparing development patterns before and after late 2022, we can assess how AI adoption affected both task-level and job-level outcomes. The adoption was rapid and widespread, affecting the entire software development ecosystem.</w:t>
      </w:r>
    </w:p>
    <w:p w14:paraId="15E38267" w14:textId="77777777" w:rsidR="00420F4D" w:rsidRDefault="00000000" w:rsidP="003645D7">
      <w:pPr>
        <w:pStyle w:val="Heading2"/>
        <w:spacing w:line="276" w:lineRule="auto"/>
      </w:pPr>
      <w:r>
        <w:t>4.3 Measuring AI Exposure</w:t>
      </w:r>
    </w:p>
    <w:p w14:paraId="540E60F0" w14:textId="77777777" w:rsidR="00420F4D" w:rsidRDefault="00000000" w:rsidP="003645D7">
      <w:pPr>
        <w:spacing w:after="200" w:line="276" w:lineRule="auto"/>
      </w:pPr>
      <w:r>
        <w:t>We propose to use programming language as our primary measure of AI exposure. AI coding assistants perform substantially better on popular languages like Python, JavaScript, and Java than on less common languages. One study found that Copilot's code generation accuracy was 61% for Java but only 30% for less well-represented languages.</w:t>
      </w:r>
    </w:p>
    <w:p w14:paraId="46A9C7E1" w14:textId="77777777" w:rsidR="00420F4D" w:rsidRDefault="00000000" w:rsidP="003645D7">
      <w:pPr>
        <w:spacing w:after="200" w:line="276" w:lineRule="auto"/>
      </w:pPr>
      <w:r>
        <w:lastRenderedPageBreak/>
        <w:t>This variation provides a source of identifying variation, though we acknowledge limitations. Programming language correlates with many project characteristics: governance structures, contributor composition, technical complexity, and development norms. These factors could affect productivity trends independently of AI. We address this concern in several ways. First, we focus on within-repository variation over time, which holds constant stable project characteristics. Second, we examine pre-trends to assess whether high and low-exposure projects were on parallel trajectories before AI adoption. Third, we conduct robustness checks using alternative exposure measures and placebo tests.</w:t>
      </w:r>
    </w:p>
    <w:p w14:paraId="7A65E3C4" w14:textId="77777777" w:rsidR="00420F4D" w:rsidRDefault="00000000" w:rsidP="003645D7">
      <w:pPr>
        <w:pStyle w:val="Heading1"/>
        <w:spacing w:line="276" w:lineRule="auto"/>
      </w:pPr>
      <w:r>
        <w:t>5. Hypotheses</w:t>
      </w:r>
    </w:p>
    <w:p w14:paraId="31DFDF06" w14:textId="77777777" w:rsidR="00420F4D" w:rsidRDefault="00000000" w:rsidP="003645D7">
      <w:pPr>
        <w:spacing w:after="200" w:line="276" w:lineRule="auto"/>
      </w:pPr>
      <w:r>
        <w:t>Our framework generates several testable predictions:</w:t>
      </w:r>
    </w:p>
    <w:p w14:paraId="747BB694" w14:textId="77777777" w:rsidR="00420F4D" w:rsidRDefault="00000000" w:rsidP="003645D7">
      <w:pPr>
        <w:pStyle w:val="ListParagraph"/>
        <w:numPr>
          <w:ilvl w:val="0"/>
          <w:numId w:val="2"/>
        </w:numPr>
        <w:spacing w:after="200" w:line="276" w:lineRule="auto"/>
      </w:pPr>
      <w:r>
        <w:rPr>
          <w:b/>
          <w:bCs/>
        </w:rPr>
        <w:t xml:space="preserve">Task-level metrics improved after AI adoption. </w:t>
      </w:r>
      <w:r>
        <w:t>We expect faster completion times for execution-focused activities. Specifically, review-response latency (time between receiving feedback and pushing revisions) and CI-fix latency (time between test failure and successful fix) should decrease.</w:t>
      </w:r>
    </w:p>
    <w:p w14:paraId="49183DF5" w14:textId="77777777" w:rsidR="00420F4D" w:rsidRDefault="00000000" w:rsidP="003645D7">
      <w:pPr>
        <w:pStyle w:val="ListParagraph"/>
        <w:numPr>
          <w:ilvl w:val="0"/>
          <w:numId w:val="2"/>
        </w:numPr>
        <w:spacing w:after="200" w:line="276" w:lineRule="auto"/>
      </w:pPr>
      <w:r>
        <w:rPr>
          <w:b/>
          <w:bCs/>
        </w:rPr>
        <w:t xml:space="preserve">Job-level metrics improved less than task-level metrics. </w:t>
      </w:r>
      <w:r>
        <w:t>Despite task-level improvements, we expect pull request lead time and release inclusion time to show smaller percentage gains or no gains. This differential constitutes the task-job paradox.</w:t>
      </w:r>
    </w:p>
    <w:p w14:paraId="420DB2F3" w14:textId="77777777" w:rsidR="00420F4D" w:rsidRDefault="00000000" w:rsidP="003645D7">
      <w:pPr>
        <w:pStyle w:val="ListParagraph"/>
        <w:numPr>
          <w:ilvl w:val="0"/>
          <w:numId w:val="2"/>
        </w:numPr>
        <w:spacing w:after="200" w:line="276" w:lineRule="auto"/>
      </w:pPr>
      <w:r>
        <w:rPr>
          <w:b/>
          <w:bCs/>
        </w:rPr>
        <w:t xml:space="preserve">Effects are concentrated in high AI-exposure projects. </w:t>
      </w:r>
      <w:r>
        <w:t>Both effects should be larger for projects using programming languages where AI assistants are more effective. This differential supports a causal interpretation.</w:t>
      </w:r>
    </w:p>
    <w:p w14:paraId="2296F10A" w14:textId="77777777" w:rsidR="00420F4D" w:rsidRDefault="00000000" w:rsidP="003645D7">
      <w:pPr>
        <w:pStyle w:val="ListParagraph"/>
        <w:numPr>
          <w:ilvl w:val="0"/>
          <w:numId w:val="2"/>
        </w:numPr>
        <w:spacing w:after="200" w:line="276" w:lineRule="auto"/>
      </w:pPr>
      <w:r>
        <w:rPr>
          <w:b/>
          <w:bCs/>
        </w:rPr>
        <w:t xml:space="preserve">Iteration intensity increased after AI adoption. </w:t>
      </w:r>
      <w:r>
        <w:t>If AI accelerates execution but not job completion, saved time may be reallocated to additional iterations. We expect more commits per pull request and more review rounds after AI adoption.</w:t>
      </w:r>
    </w:p>
    <w:p w14:paraId="13A9E188" w14:textId="77777777" w:rsidR="00420F4D" w:rsidRDefault="00000000" w:rsidP="003645D7">
      <w:pPr>
        <w:pStyle w:val="ListParagraph"/>
        <w:numPr>
          <w:ilvl w:val="0"/>
          <w:numId w:val="2"/>
        </w:numPr>
        <w:spacing w:after="200" w:line="276" w:lineRule="auto"/>
      </w:pPr>
      <w:r>
        <w:rPr>
          <w:b/>
          <w:bCs/>
        </w:rPr>
        <w:t xml:space="preserve">The task-job gap is larger for coordination-heavy projects. </w:t>
      </w:r>
      <w:r>
        <w:t>Projects with more contributors and longer review processes should show a larger gap between task-level and job-level effects, as task execution represents a smaller share of total time.</w:t>
      </w:r>
    </w:p>
    <w:p w14:paraId="773DCA29" w14:textId="77777777" w:rsidR="00420F4D" w:rsidRDefault="00000000" w:rsidP="003645D7">
      <w:pPr>
        <w:pStyle w:val="Heading1"/>
        <w:spacing w:line="276" w:lineRule="auto"/>
      </w:pPr>
      <w:r>
        <w:t>6. Data and Methods</w:t>
      </w:r>
    </w:p>
    <w:p w14:paraId="18818A19" w14:textId="77777777" w:rsidR="00420F4D" w:rsidRDefault="00000000" w:rsidP="003645D7">
      <w:pPr>
        <w:pStyle w:val="Heading2"/>
        <w:spacing w:line="276" w:lineRule="auto"/>
      </w:pPr>
      <w:r>
        <w:t>6.1 Data Source</w:t>
      </w:r>
    </w:p>
    <w:p w14:paraId="3C9B96A8" w14:textId="77777777" w:rsidR="00420F4D" w:rsidRDefault="00000000" w:rsidP="003645D7">
      <w:pPr>
        <w:spacing w:after="200" w:line="276" w:lineRule="auto"/>
      </w:pPr>
      <w:r>
        <w:t>We will use data from GH Archive, a public archive that records all activity on public GitHub repositories. This archive captures every event on the platform, including commits, pull request creations and closures, review comments, and test results. Our analysis focuses on a panel of active repositories observed from 2021 through 2025, providing roughly two years of pre-treatment data and nearly three years post-treatment.</w:t>
      </w:r>
    </w:p>
    <w:p w14:paraId="37EF8000" w14:textId="77777777" w:rsidR="00420F4D" w:rsidRDefault="00000000" w:rsidP="003645D7">
      <w:pPr>
        <w:pStyle w:val="Heading2"/>
        <w:spacing w:line="276" w:lineRule="auto"/>
      </w:pPr>
      <w:r>
        <w:lastRenderedPageBreak/>
        <w:t>6.2 Outcome Variables</w:t>
      </w:r>
    </w:p>
    <w:p w14:paraId="7A0E5916" w14:textId="77777777" w:rsidR="00420F4D" w:rsidRDefault="00000000" w:rsidP="003645D7">
      <w:pPr>
        <w:spacing w:after="200" w:line="276" w:lineRule="auto"/>
      </w:pPr>
      <w:r>
        <w:rPr>
          <w:b/>
          <w:bCs/>
        </w:rPr>
        <w:t xml:space="preserve">Task-level metrics (execution-proximal): </w:t>
      </w:r>
      <w:r>
        <w:t xml:space="preserve">Review-response latency and CI-fix latency. We acknowledge these measures already embed elements of coordination and reprioritization, making them execution-proximal rather than purely mechanical. This measurement limitation, if anything, biases </w:t>
      </w:r>
      <w:proofErr w:type="gramStart"/>
      <w:r>
        <w:t>estimates</w:t>
      </w:r>
      <w:proofErr w:type="gramEnd"/>
      <w:r>
        <w:t xml:space="preserve"> against finding large task-level effects, providing a conservative test of our hypotheses.</w:t>
      </w:r>
    </w:p>
    <w:p w14:paraId="137CA013" w14:textId="77777777" w:rsidR="00420F4D" w:rsidRDefault="00000000" w:rsidP="003645D7">
      <w:pPr>
        <w:spacing w:after="200" w:line="276" w:lineRule="auto"/>
      </w:pPr>
      <w:r>
        <w:rPr>
          <w:b/>
          <w:bCs/>
        </w:rPr>
        <w:t xml:space="preserve">Job-level metrics: </w:t>
      </w:r>
      <w:r>
        <w:t>Pull request lead time and release inclusion time.</w:t>
      </w:r>
    </w:p>
    <w:p w14:paraId="2F15AEC7" w14:textId="77777777" w:rsidR="00420F4D" w:rsidRDefault="00000000" w:rsidP="003645D7">
      <w:pPr>
        <w:spacing w:after="200" w:line="276" w:lineRule="auto"/>
      </w:pPr>
      <w:r>
        <w:rPr>
          <w:b/>
          <w:bCs/>
        </w:rPr>
        <w:t xml:space="preserve">Mechanism metrics: </w:t>
      </w:r>
      <w:r>
        <w:t>Commits per pull request, review rounds, and code churn.</w:t>
      </w:r>
    </w:p>
    <w:p w14:paraId="6DDED2C5" w14:textId="77777777" w:rsidR="00420F4D" w:rsidRDefault="00000000" w:rsidP="003645D7">
      <w:pPr>
        <w:pStyle w:val="Heading2"/>
        <w:spacing w:line="276" w:lineRule="auto"/>
      </w:pPr>
      <w:r>
        <w:t>6.3 Identification Strategy</w:t>
      </w:r>
    </w:p>
    <w:p w14:paraId="1848BE8A" w14:textId="77777777" w:rsidR="00420F4D" w:rsidRDefault="00000000" w:rsidP="003645D7">
      <w:pPr>
        <w:spacing w:after="200" w:line="276" w:lineRule="auto"/>
      </w:pPr>
      <w:r>
        <w:t>Our identification strategy proceeds in two steps. First, we estimate aggregate time trends using an interrupted time series design, comparing patterns before and after November 2022. Second, we interact time with AI exposure (programming language) using a difference-in-differences approach. The identifying assumption is that high and low-exposure projects would have followed parallel trends absent AI adoption.</w:t>
      </w:r>
    </w:p>
    <w:p w14:paraId="39C2680F" w14:textId="77777777" w:rsidR="00420F4D" w:rsidRDefault="00000000" w:rsidP="003645D7">
      <w:pPr>
        <w:spacing w:after="200" w:line="276" w:lineRule="auto"/>
      </w:pPr>
      <w:r>
        <w:t>We emphasize within-repository variation over time, which holds constant stable project characteristics that correlate with language choice. We assess parallel trends by examining pre-treatment dynamics and conduct robustness checks using alternative exposure measures, including project-level characteristics and placebo tests at pre-AI dates.</w:t>
      </w:r>
    </w:p>
    <w:p w14:paraId="721EDC91" w14:textId="77777777" w:rsidR="00420F4D" w:rsidRDefault="00000000" w:rsidP="003645D7">
      <w:pPr>
        <w:pStyle w:val="Heading2"/>
        <w:spacing w:line="276" w:lineRule="auto"/>
      </w:pPr>
      <w:r>
        <w:t>6.4 Empirical Specification</w:t>
      </w:r>
    </w:p>
    <w:p w14:paraId="25008DB4" w14:textId="77777777" w:rsidR="00420F4D" w:rsidRDefault="00000000" w:rsidP="003645D7">
      <w:pPr>
        <w:spacing w:after="200" w:line="276" w:lineRule="auto"/>
      </w:pPr>
      <w:r>
        <w:t xml:space="preserve">For the aggregate analysis, we estimate: </w:t>
      </w:r>
      <w:proofErr w:type="spellStart"/>
      <w:proofErr w:type="gramStart"/>
      <w:r>
        <w:t>Yr,t</w:t>
      </w:r>
      <w:proofErr w:type="spellEnd"/>
      <w:proofErr w:type="gramEnd"/>
      <w:r>
        <w:t xml:space="preserve"> = </w:t>
      </w:r>
      <w:proofErr w:type="spellStart"/>
      <w:r>
        <w:rPr>
          <w:i/>
          <w:iCs/>
        </w:rPr>
        <w:t>Σ</w:t>
      </w:r>
      <w:r>
        <w:t>k</w:t>
      </w:r>
      <w:proofErr w:type="spellEnd"/>
      <w:r>
        <w:t xml:space="preserve"> βk × 1[t = k] + αr + </w:t>
      </w:r>
      <w:proofErr w:type="spellStart"/>
      <w:r>
        <w:t>ε</w:t>
      </w:r>
      <w:proofErr w:type="gramStart"/>
      <w:r>
        <w:t>r,t</w:t>
      </w:r>
      <w:proofErr w:type="spellEnd"/>
      <w:proofErr w:type="gramEnd"/>
      <w:r>
        <w:t>, where Y is the outcome for repository r in month t, and α represents repository fixed effects. The β coefficients trace out outcomes relative to October 2022.</w:t>
      </w:r>
    </w:p>
    <w:p w14:paraId="214902F1" w14:textId="77777777" w:rsidR="00420F4D" w:rsidRDefault="00000000" w:rsidP="003645D7">
      <w:pPr>
        <w:spacing w:after="200" w:line="276" w:lineRule="auto"/>
      </w:pPr>
      <w:r>
        <w:t xml:space="preserve">For the heterogeneity analysis, we add: </w:t>
      </w:r>
      <w:proofErr w:type="spellStart"/>
      <w:r>
        <w:t>Σk</w:t>
      </w:r>
      <w:proofErr w:type="spellEnd"/>
      <w:r>
        <w:t xml:space="preserve"> </w:t>
      </w:r>
      <w:proofErr w:type="spellStart"/>
      <w:r>
        <w:t>δk</w:t>
      </w:r>
      <w:proofErr w:type="spellEnd"/>
      <w:r>
        <w:t xml:space="preserve"> × 1[t = k] × </w:t>
      </w:r>
      <w:proofErr w:type="spellStart"/>
      <w:r>
        <w:t>Exposurer</w:t>
      </w:r>
      <w:proofErr w:type="spellEnd"/>
      <w:r>
        <w:t>. The δ coefficients capture differential effects for high-exposure projects. Our framework predicts δ should be negative for task-level metrics and closer to zero for job-level metrics.</w:t>
      </w:r>
    </w:p>
    <w:p w14:paraId="09029525" w14:textId="77777777" w:rsidR="00420F4D" w:rsidRDefault="00000000" w:rsidP="003645D7">
      <w:pPr>
        <w:pStyle w:val="Heading1"/>
        <w:spacing w:line="276" w:lineRule="auto"/>
      </w:pPr>
      <w:r>
        <w:t>7. Expected Contributions</w:t>
      </w:r>
    </w:p>
    <w:p w14:paraId="4DD2B79C" w14:textId="77777777" w:rsidR="00420F4D" w:rsidRDefault="00000000" w:rsidP="003645D7">
      <w:pPr>
        <w:spacing w:after="200" w:line="276" w:lineRule="auto"/>
      </w:pPr>
      <w:r>
        <w:t xml:space="preserve">This research makes three empirical contributions. First, we document the task-job paradox with precise quantification, establishing whether and to what extent task-level gains fail to aggregate. Second, we identify conditions (coordination intensity, project complexity) under which the paradox is </w:t>
      </w:r>
      <w:proofErr w:type="gramStart"/>
      <w:r>
        <w:t>more or less pronounced</w:t>
      </w:r>
      <w:proofErr w:type="gramEnd"/>
      <w:r>
        <w:t>. Third, we provide clean descriptive evidence on a question where prior research has been limited to surveys and aggregate statistics.</w:t>
      </w:r>
    </w:p>
    <w:p w14:paraId="0C89333B" w14:textId="77777777" w:rsidR="00420F4D" w:rsidRDefault="00000000" w:rsidP="003645D7">
      <w:pPr>
        <w:spacing w:after="200" w:line="276" w:lineRule="auto"/>
      </w:pPr>
      <w:r>
        <w:lastRenderedPageBreak/>
        <w:t>By establishing the empirical regularity, we provide a foundation for theoretical work on productivity aggregation. Our findings will constrain the space of viable explanations. If the task-job gap is large and varies systematically with coordination intensity, this supports structural bottleneck explanations. If iteration intensity increases proportionally with task-level gains, this supports reallocation explanations. We treat these mechanisms as interpretations to be investigated in future research rather than claims this study can directly verify.</w:t>
      </w:r>
    </w:p>
    <w:p w14:paraId="549CA0C8" w14:textId="77777777" w:rsidR="00420F4D" w:rsidRDefault="00000000" w:rsidP="003645D7">
      <w:pPr>
        <w:spacing w:after="200" w:line="276" w:lineRule="auto"/>
      </w:pPr>
      <w:r>
        <w:t>For managers and organizations, if our hypotheses are supported, organizations should temper expectations about AI's near-term productivity impact on job-level throughput. Metrics focused on task-level efficiency may overstate AI's contribution to business outcomes. Organizations should develop metrics capturing job-level throughput to assess whether task-level gains translate into meaningful productivity improvements.</w:t>
      </w:r>
    </w:p>
    <w:p w14:paraId="455E4A89" w14:textId="77777777" w:rsidR="00420F4D" w:rsidRDefault="00000000" w:rsidP="003645D7">
      <w:pPr>
        <w:spacing w:after="200" w:line="276" w:lineRule="auto"/>
      </w:pPr>
      <w:r>
        <w:t>Several limitations suggest directions for future research. First, software development may not be representative of knowledge work generally. Second, our outcome measures capture only speed, not quality, creativity, or scope. Third, our identification relies on cross-sectional variation in AI exposure rather than randomized assignment; while we address confounding concerns through within-repository analysis and pre-trend tests, we cannot definitively rule out alternative explanations. Fourth, our study cannot adjudicate among mechanisms; future research using different designs could more directly test specific explanations. Finally, our time horizon may be too short to capture organizational learning effects.</w:t>
      </w:r>
    </w:p>
    <w:p w14:paraId="4D5E3346" w14:textId="77777777" w:rsidR="00420F4D" w:rsidRDefault="00000000" w:rsidP="003645D7">
      <w:pPr>
        <w:pStyle w:val="Heading1"/>
        <w:spacing w:line="276" w:lineRule="auto"/>
      </w:pPr>
      <w:r>
        <w:t>8. Conclusion</w:t>
      </w:r>
    </w:p>
    <w:p w14:paraId="31E1E58A" w14:textId="77777777" w:rsidR="00420F4D" w:rsidRDefault="00000000" w:rsidP="003645D7">
      <w:pPr>
        <w:spacing w:after="200" w:line="276" w:lineRule="auto"/>
      </w:pPr>
      <w:r>
        <w:t>The disconnect between AI's demonstrated task-level productivity gains and the absence of corresponding job-level improvements presents a puzzle with significant implications for theory and practice. This proposal develops an empirical framework to document this task-job paradox: the systematic pattern in which task-level acceleration fails to produce proportional job-level gains.</w:t>
      </w:r>
    </w:p>
    <w:p w14:paraId="422FA232" w14:textId="77777777" w:rsidR="00420F4D" w:rsidRDefault="00000000" w:rsidP="003645D7">
      <w:pPr>
        <w:spacing w:after="200" w:line="276" w:lineRule="auto"/>
      </w:pPr>
      <w:r>
        <w:t>By analyzing granular data from GitHub, we can directly test whether AI adoption accelerated tasks more than it accelerated jobs. We remain deliberately agnostic about underlying mechanisms, aiming to establish a robust empirical regularity that future research can explain. If confirmed, our findings would provide a foundation for understanding when and why efficiency gains fail to aggregate, with implications for how organizations deploy AI tools, set productivity expectations, and measure AI's value.</w:t>
      </w:r>
    </w:p>
    <w:p w14:paraId="386E2172" w14:textId="77777777" w:rsidR="00420F4D" w:rsidRDefault="00000000" w:rsidP="003645D7">
      <w:pPr>
        <w:pStyle w:val="Heading1"/>
        <w:spacing w:line="276" w:lineRule="auto"/>
      </w:pPr>
      <w:r>
        <w:t>References</w:t>
      </w:r>
    </w:p>
    <w:p w14:paraId="7405DE9D" w14:textId="77777777" w:rsidR="00420F4D" w:rsidRDefault="00000000" w:rsidP="003645D7">
      <w:pPr>
        <w:spacing w:after="120" w:line="276" w:lineRule="auto"/>
      </w:pPr>
      <w:r>
        <w:t xml:space="preserve">Brynjolfsson, E. (1993). The productivity paradox of information technology. </w:t>
      </w:r>
      <w:r>
        <w:rPr>
          <w:i/>
          <w:iCs/>
        </w:rPr>
        <w:t>Communications of the ACM</w:t>
      </w:r>
      <w:r>
        <w:t>, 36(12), 66-77.</w:t>
      </w:r>
    </w:p>
    <w:p w14:paraId="203A22D3" w14:textId="77777777" w:rsidR="00420F4D" w:rsidRDefault="00000000" w:rsidP="003645D7">
      <w:pPr>
        <w:spacing w:after="120" w:line="276" w:lineRule="auto"/>
      </w:pPr>
      <w:r>
        <w:lastRenderedPageBreak/>
        <w:t>Brynjolfsson, E., Chandar, B., &amp; Chen, R. (2025). Canaries in the Coal Mine? Six Facts about the Recent Employment Effects of Artificial Intelligence. Stanford Digital Economy Working Paper.</w:t>
      </w:r>
    </w:p>
    <w:p w14:paraId="7156C0CE" w14:textId="77777777" w:rsidR="00420F4D" w:rsidRDefault="00000000" w:rsidP="003645D7">
      <w:pPr>
        <w:spacing w:after="120" w:line="276" w:lineRule="auto"/>
      </w:pPr>
      <w:r>
        <w:t xml:space="preserve">Brynjolfsson, E., Li, D., &amp; Raymond, L. (2023). Generative AI at Work. </w:t>
      </w:r>
      <w:r>
        <w:rPr>
          <w:i/>
          <w:iCs/>
        </w:rPr>
        <w:t>Quarterly Journal of Economics</w:t>
      </w:r>
      <w:r>
        <w:t>, 140(2), 889-942.</w:t>
      </w:r>
    </w:p>
    <w:p w14:paraId="282F9BF8" w14:textId="77777777" w:rsidR="00420F4D" w:rsidRDefault="00000000" w:rsidP="003645D7">
      <w:pPr>
        <w:spacing w:after="120" w:line="276" w:lineRule="auto"/>
      </w:pPr>
      <w:r>
        <w:t xml:space="preserve">Brynjolfsson, E., Rock, D., &amp; Syverson, C. (2021). The Productivity J-Curve. </w:t>
      </w:r>
      <w:r>
        <w:rPr>
          <w:i/>
          <w:iCs/>
        </w:rPr>
        <w:t>American Economic Journal: Macroeconomics</w:t>
      </w:r>
      <w:r>
        <w:t>, 13(1), 333-372.</w:t>
      </w:r>
    </w:p>
    <w:p w14:paraId="457F399B" w14:textId="77777777" w:rsidR="00420F4D" w:rsidRDefault="00000000" w:rsidP="003645D7">
      <w:pPr>
        <w:spacing w:after="120" w:line="276" w:lineRule="auto"/>
      </w:pPr>
      <w:proofErr w:type="spellStart"/>
      <w:r>
        <w:t>Dell'Acqua</w:t>
      </w:r>
      <w:proofErr w:type="spellEnd"/>
      <w:r>
        <w:t xml:space="preserve">, F., </w:t>
      </w:r>
      <w:proofErr w:type="spellStart"/>
      <w:r>
        <w:t>McFowland</w:t>
      </w:r>
      <w:proofErr w:type="spellEnd"/>
      <w:r>
        <w:t>, E., Mollick, E. R., et al. (2023). Navigating the Jagged Technological Frontier. Harvard Business School Working Paper.</w:t>
      </w:r>
    </w:p>
    <w:p w14:paraId="3CD1D835" w14:textId="77777777" w:rsidR="00420F4D" w:rsidRDefault="00000000" w:rsidP="003645D7">
      <w:pPr>
        <w:spacing w:after="120" w:line="276" w:lineRule="auto"/>
      </w:pPr>
      <w:r>
        <w:t>Humlum, A., &amp; Vestergaard, E. (2025). Large Language Models, Small Labor Market Effects. NBER Working Paper.</w:t>
      </w:r>
    </w:p>
    <w:p w14:paraId="59604E7B" w14:textId="77777777" w:rsidR="00420F4D" w:rsidRDefault="00000000" w:rsidP="003645D7">
      <w:pPr>
        <w:spacing w:after="120" w:line="276" w:lineRule="auto"/>
      </w:pPr>
      <w:r>
        <w:t xml:space="preserve">Noy, S., &amp; Zhang, W. (2023). Experimental evidence on the productivity effects of generative artificial intelligence. </w:t>
      </w:r>
      <w:r>
        <w:rPr>
          <w:i/>
          <w:iCs/>
        </w:rPr>
        <w:t>Science</w:t>
      </w:r>
      <w:r>
        <w:t>, 381, 187-192.</w:t>
      </w:r>
    </w:p>
    <w:p w14:paraId="5EAFADBB" w14:textId="77777777" w:rsidR="00420F4D" w:rsidRDefault="00000000" w:rsidP="003645D7">
      <w:pPr>
        <w:spacing w:after="120" w:line="276" w:lineRule="auto"/>
      </w:pPr>
      <w:r>
        <w:t xml:space="preserve">Peng, S., </w:t>
      </w:r>
      <w:proofErr w:type="spellStart"/>
      <w:r>
        <w:t>Kalliamvakou</w:t>
      </w:r>
      <w:proofErr w:type="spellEnd"/>
      <w:r>
        <w:t xml:space="preserve">, E., Cihon, P., &amp; Demirer, M. (2023). The Impact of AI on Developer Productivity: Evidence from GitHub Copilot. </w:t>
      </w:r>
      <w:proofErr w:type="spellStart"/>
      <w:r>
        <w:t>arXiv</w:t>
      </w:r>
      <w:proofErr w:type="spellEnd"/>
      <w:r>
        <w:t xml:space="preserve"> preprint arXiv:2302.06590.</w:t>
      </w:r>
    </w:p>
    <w:p w14:paraId="14A8D21A" w14:textId="77777777" w:rsidR="00420F4D" w:rsidRDefault="00000000" w:rsidP="003645D7">
      <w:pPr>
        <w:spacing w:after="120" w:line="276" w:lineRule="auto"/>
      </w:pPr>
      <w:r>
        <w:t xml:space="preserve">Perlow, L. A. (1999). The time famine: Toward a sociology of work time. </w:t>
      </w:r>
      <w:r>
        <w:rPr>
          <w:i/>
          <w:iCs/>
        </w:rPr>
        <w:t>Administrative Science Quarterly</w:t>
      </w:r>
      <w:r>
        <w:t>, 44(1), 57-81.</w:t>
      </w:r>
    </w:p>
    <w:sectPr w:rsidR="00420F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40DE4"/>
    <w:multiLevelType w:val="hybridMultilevel"/>
    <w:tmpl w:val="19B0C6FA"/>
    <w:lvl w:ilvl="0" w:tplc="EB8C175A">
      <w:start w:val="1"/>
      <w:numFmt w:val="decimal"/>
      <w:lvlText w:val="%1."/>
      <w:lvlJc w:val="left"/>
      <w:pPr>
        <w:ind w:left="720" w:hanging="360"/>
      </w:pPr>
    </w:lvl>
    <w:lvl w:ilvl="1" w:tplc="37A4150E">
      <w:numFmt w:val="decimal"/>
      <w:lvlText w:val=""/>
      <w:lvlJc w:val="left"/>
    </w:lvl>
    <w:lvl w:ilvl="2" w:tplc="0CDE012A">
      <w:numFmt w:val="decimal"/>
      <w:lvlText w:val=""/>
      <w:lvlJc w:val="left"/>
    </w:lvl>
    <w:lvl w:ilvl="3" w:tplc="F3D494AE">
      <w:numFmt w:val="decimal"/>
      <w:lvlText w:val=""/>
      <w:lvlJc w:val="left"/>
    </w:lvl>
    <w:lvl w:ilvl="4" w:tplc="6AEECAC4">
      <w:numFmt w:val="decimal"/>
      <w:lvlText w:val=""/>
      <w:lvlJc w:val="left"/>
    </w:lvl>
    <w:lvl w:ilvl="5" w:tplc="772C588C">
      <w:numFmt w:val="decimal"/>
      <w:lvlText w:val=""/>
      <w:lvlJc w:val="left"/>
    </w:lvl>
    <w:lvl w:ilvl="6" w:tplc="85C8BD3C">
      <w:numFmt w:val="decimal"/>
      <w:lvlText w:val=""/>
      <w:lvlJc w:val="left"/>
    </w:lvl>
    <w:lvl w:ilvl="7" w:tplc="3762218A">
      <w:numFmt w:val="decimal"/>
      <w:lvlText w:val=""/>
      <w:lvlJc w:val="left"/>
    </w:lvl>
    <w:lvl w:ilvl="8" w:tplc="2850FCA8">
      <w:numFmt w:val="decimal"/>
      <w:lvlText w:val=""/>
      <w:lvlJc w:val="left"/>
    </w:lvl>
  </w:abstractNum>
  <w:abstractNum w:abstractNumId="1" w15:restartNumberingAfterBreak="0">
    <w:nsid w:val="731E2459"/>
    <w:multiLevelType w:val="hybridMultilevel"/>
    <w:tmpl w:val="52D4152C"/>
    <w:lvl w:ilvl="0" w:tplc="A72CD54E">
      <w:start w:val="1"/>
      <w:numFmt w:val="bullet"/>
      <w:lvlText w:val="●"/>
      <w:lvlJc w:val="left"/>
      <w:pPr>
        <w:ind w:left="720" w:hanging="360"/>
      </w:pPr>
    </w:lvl>
    <w:lvl w:ilvl="1" w:tplc="8A045876">
      <w:start w:val="1"/>
      <w:numFmt w:val="bullet"/>
      <w:lvlText w:val="○"/>
      <w:lvlJc w:val="left"/>
      <w:pPr>
        <w:ind w:left="1440" w:hanging="360"/>
      </w:pPr>
    </w:lvl>
    <w:lvl w:ilvl="2" w:tplc="F9061B18">
      <w:start w:val="1"/>
      <w:numFmt w:val="bullet"/>
      <w:lvlText w:val="■"/>
      <w:lvlJc w:val="left"/>
      <w:pPr>
        <w:ind w:left="2160" w:hanging="360"/>
      </w:pPr>
    </w:lvl>
    <w:lvl w:ilvl="3" w:tplc="AE323BBE">
      <w:start w:val="1"/>
      <w:numFmt w:val="bullet"/>
      <w:lvlText w:val="●"/>
      <w:lvlJc w:val="left"/>
      <w:pPr>
        <w:ind w:left="2880" w:hanging="360"/>
      </w:pPr>
    </w:lvl>
    <w:lvl w:ilvl="4" w:tplc="4BAE9FEE">
      <w:start w:val="1"/>
      <w:numFmt w:val="bullet"/>
      <w:lvlText w:val="○"/>
      <w:lvlJc w:val="left"/>
      <w:pPr>
        <w:ind w:left="3600" w:hanging="360"/>
      </w:pPr>
    </w:lvl>
    <w:lvl w:ilvl="5" w:tplc="F454BC56">
      <w:start w:val="1"/>
      <w:numFmt w:val="bullet"/>
      <w:lvlText w:val="■"/>
      <w:lvlJc w:val="left"/>
      <w:pPr>
        <w:ind w:left="4320" w:hanging="360"/>
      </w:pPr>
    </w:lvl>
    <w:lvl w:ilvl="6" w:tplc="DDC685B6">
      <w:start w:val="1"/>
      <w:numFmt w:val="bullet"/>
      <w:lvlText w:val="●"/>
      <w:lvlJc w:val="left"/>
      <w:pPr>
        <w:ind w:left="5040" w:hanging="360"/>
      </w:pPr>
    </w:lvl>
    <w:lvl w:ilvl="7" w:tplc="2200B2DA">
      <w:start w:val="1"/>
      <w:numFmt w:val="bullet"/>
      <w:lvlText w:val="●"/>
      <w:lvlJc w:val="left"/>
      <w:pPr>
        <w:ind w:left="5760" w:hanging="360"/>
      </w:pPr>
    </w:lvl>
    <w:lvl w:ilvl="8" w:tplc="CAF6C834">
      <w:start w:val="1"/>
      <w:numFmt w:val="bullet"/>
      <w:lvlText w:val="●"/>
      <w:lvlJc w:val="left"/>
      <w:pPr>
        <w:ind w:left="6480" w:hanging="360"/>
      </w:pPr>
    </w:lvl>
  </w:abstractNum>
  <w:num w:numId="1" w16cid:durableId="2108232333">
    <w:abstractNumId w:val="1"/>
    <w:lvlOverride w:ilvl="0">
      <w:startOverride w:val="1"/>
    </w:lvlOverride>
  </w:num>
  <w:num w:numId="2" w16cid:durableId="432943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F4D"/>
    <w:rsid w:val="003645D7"/>
    <w:rsid w:val="003B1AB5"/>
    <w:rsid w:val="00420F4D"/>
    <w:rsid w:val="00800DF7"/>
    <w:rsid w:val="008B5C9D"/>
    <w:rsid w:val="00DA0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872D11"/>
  <w15:docId w15:val="{D39B3002-419F-3044-A05E-C543B0E91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30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3339</Words>
  <Characters>19038</Characters>
  <Application>Microsoft Office Word</Application>
  <DocSecurity>0</DocSecurity>
  <Lines>158</Lines>
  <Paragraphs>44</Paragraphs>
  <ScaleCrop>false</ScaleCrop>
  <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Guankai Zhai</cp:lastModifiedBy>
  <cp:revision>6</cp:revision>
  <dcterms:created xsi:type="dcterms:W3CDTF">2026-02-04T08:23:00Z</dcterms:created>
  <dcterms:modified xsi:type="dcterms:W3CDTF">2026-02-04T08:28:00Z</dcterms:modified>
</cp:coreProperties>
</file>