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line="324"/>
        <w:ind w:firstLine="480"/>
        <w:jc w:val="both"/>
        <w:rPr>
          <w:color w:val="14532d"/>
        </w:rPr>
      </w:pPr>
      <w:r>
        <w:rPr>
          <w:rFonts w:hint="eastAsia" w:ascii="黑体" w:hAnsi="黑体" w:eastAsia="黑体" w:cs="黑体"/>
          <w:b w:val="1"/>
          <w:color w:val="14532d"/>
          <w:spacing w:val="20"/>
          <w:sz w:val="60"/>
        </w:rPr>
        <w:t>超市收银管理系统</w:t>
      </w:r>
    </w:p>
    <w:p w14:paraId="3E15B6A5">
      <w:pPr>
        <w:spacing w:line="420"/>
        <w:ind w:firstLine="480"/>
        <w:jc w:val="both"/>
        <w:rPr>
          <w:color w:val="4a5058"/>
        </w:rPr>
      </w:pPr>
      <w:r>
        <w:rPr>
          <w:rFonts w:hint="eastAsia" w:ascii="黑体" w:hAnsi="黑体" w:eastAsia="黑体" w:cs="黑体"/>
          <w:color w:val="4a5058"/>
          <w:spacing w:val="10"/>
          <w:sz w:val="30"/>
        </w:rPr>
        <w:t>设计与内容分配说明</w:t>
      </w:r>
    </w:p>
    <w:p w14:paraId="034B29CC">
      <w:pPr>
        <w:spacing w:line="480"/>
        <w:jc w:val="both"/>
        <w:rPr>
          <w:color w:val="4a5058"/>
        </w:rPr>
      </w:pPr>
      <w:r>
        <w:rPr>
          <w:rFonts w:hint="eastAsia" w:ascii="宋体" w:hAnsi="宋体" w:eastAsia="宋体" w:cs="宋体"/>
          <w:color w:val="4a5058"/>
          <w:sz w:val="23"/>
        </w:rPr>
        <w:t>这份说明写给不写代码的人看。</w:t>
      </w:r>
    </w:p>
    <w:p w14:paraId="0C3254D8">
      <w:pPr>
        <w:spacing w:line="480"/>
        <w:jc w:val="both"/>
        <w:rPr>
          <w:color w:val="4a5058"/>
        </w:rPr>
      </w:pPr>
      <w:r>
        <w:rPr>
          <w:rFonts w:hint="eastAsia" w:ascii="宋体" w:hAnsi="宋体" w:eastAsia="宋体" w:cs="宋体"/>
          <w:color w:val="4a5058"/>
          <w:sz w:val="23"/>
        </w:rPr>
        <w:t>它不讲技术，只讲三件事：</w:t>
      </w:r>
    </w:p>
    <w:p w14:paraId="1DFCA810">
      <w:pPr>
        <w:spacing w:line="480"/>
        <w:jc w:val="both"/>
        <w:rPr>
          <w:color w:val="4a5058"/>
        </w:rPr>
      </w:pPr>
      <w:r>
        <w:rPr>
          <w:rFonts w:hint="eastAsia" w:ascii="宋体" w:hAnsi="宋体" w:eastAsia="宋体" w:cs="宋体"/>
          <w:color w:val="4a5058"/>
          <w:sz w:val="23"/>
        </w:rPr>
        <w:t>这套系统由哪些部分组成、每一部分谁负责、难在哪里。</w:t>
      </w:r>
    </w:p>
    <w:p w14:paraId="3D80797B">
      <w:pPr>
        <w:pBdr>
          <w:top w:val="single" w:color="c9d3cc" w:sz="6" w:space="17"/>
        </w:pBdr>
        <w:spacing w:line="504"/>
        <w:jc w:val="both"/>
        <w:rPr>
          <w:color w:val="4a5058"/>
        </w:rPr>
      </w:pPr>
      <w:r>
        <w:rPr>
          <w:rFonts w:hint="eastAsia" w:ascii="宋体" w:hAnsi="宋体" w:eastAsia="宋体" w:cs="宋体"/>
          <w:color w:val="4a5058"/>
          <w:sz w:val="22"/>
        </w:rPr>
        <w:t>文档性质：团队内部说明（非技术版）</w:t>
      </w:r>
    </w:p>
    <w:p w14:paraId="7B95B6A8">
      <w:pPr>
        <w:pBdr>
          <w:top w:val="single" w:color="c9d3cc" w:sz="6" w:space="17"/>
        </w:pBdr>
        <w:spacing w:line="504"/>
        <w:jc w:val="both"/>
        <w:rPr>
          <w:color w:val="4a5058"/>
        </w:rPr>
      </w:pPr>
      <w:r>
        <w:rPr>
          <w:rFonts w:hint="eastAsia" w:ascii="宋体" w:hAnsi="宋体" w:eastAsia="宋体" w:cs="宋体"/>
          <w:color w:val="4a5058"/>
          <w:sz w:val="22"/>
        </w:rPr>
        <w:t>适用场景：课程结课作业 · 课堂演示</w:t>
      </w:r>
    </w:p>
    <w:p w14:paraId="1BF3C73C">
      <w:pPr>
        <w:pBdr>
          <w:top w:val="single" w:color="c9d3cc" w:sz="6" w:space="17"/>
        </w:pBdr>
        <w:spacing w:line="504"/>
        <w:jc w:val="both"/>
        <w:rPr>
          <w:color w:val="4a5058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4a5058"/>
          <w:sz w:val="22"/>
        </w:rPr>
        <w:t>团队规模：六人小组　建设周期：七周</w:t>
      </w:r>
    </w:p>
    <w:p w14:paraId="32800FCF">
      <w:pPr>
        <w:pStyle w:val="000003"/>
        <w:keepNext w:val="1"/>
        <w:keepLines w:val="1"/>
        <w:pBdr>
          <w:bottom w:val="single" w:color="e8f1ea" w:sz="12" w:space="7"/>
        </w:pBdr>
        <w:spacing w:before="0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一页看懂</w:t>
      </w:r>
    </w:p>
    <w:p w14:paraId="5D56D2F4">
      <w:pPr>
        <w:pBdr>
          <w:left w:val="single" w:color="14532d" w:sz="24"/>
        </w:pBdr>
        <w:shd w:val="clear" w:fill="e8f1ea"/>
        <w:spacing w:line="444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3"/>
        </w:rPr>
        <w:t xml:space="preserve">我们要做的是一套 </w:t>
      </w:r>
      <w:r>
        <w:rPr>
          <w:rFonts w:hint="eastAsia" w:ascii="宋体" w:hAnsi="宋体" w:eastAsia="宋体" w:cs="宋体"/>
          <w:b w:val="1"/>
          <w:color w:val="14532d"/>
          <w:sz w:val="23"/>
        </w:rPr>
        <w:t>会员制超市的收银系统</w:t>
      </w:r>
      <w:r>
        <w:rPr>
          <w:rFonts w:hint="eastAsia" w:ascii="宋体" w:hAnsi="宋体" w:eastAsia="宋体" w:cs="宋体"/>
          <w:color w:val="1f2328"/>
          <w:sz w:val="23"/>
        </w:rPr>
        <w:t>，能模拟一家山姆那样的店，从顾客进门到结账离开的全过程。</w:t>
      </w:r>
    </w:p>
    <w:p w14:paraId="42DB82F9">
      <w:pPr>
        <w:pBdr>
          <w:left w:val="single" w:color="14532d" w:sz="24"/>
        </w:pBdr>
        <w:shd w:val="clear" w:fill="e8f1ea"/>
        <w:spacing w:line="444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3"/>
        </w:rPr>
        <w:t>系统分三个使用入口：</w:t>
      </w:r>
      <w:r>
        <w:rPr>
          <w:rFonts w:hint="eastAsia" w:ascii="宋体" w:hAnsi="宋体" w:eastAsia="宋体" w:cs="宋体"/>
          <w:b w:val="1"/>
          <w:color w:val="14532d"/>
          <w:sz w:val="23"/>
        </w:rPr>
        <w:t>顾客用手机看</w:t>
      </w:r>
      <w:r>
        <w:rPr>
          <w:rFonts w:hint="eastAsia" w:ascii="宋体" w:hAnsi="宋体" w:eastAsia="宋体" w:cs="宋体"/>
          <w:color w:val="1f2328"/>
          <w:sz w:val="23"/>
        </w:rPr>
        <w:t>、</w:t>
      </w:r>
      <w:r>
        <w:rPr>
          <w:rFonts w:hint="eastAsia" w:ascii="宋体" w:hAnsi="宋体" w:eastAsia="宋体" w:cs="宋体"/>
          <w:b w:val="1"/>
          <w:color w:val="14532d"/>
          <w:sz w:val="23"/>
        </w:rPr>
        <w:t>收银员用收银台</w:t>
      </w:r>
      <w:r>
        <w:rPr>
          <w:rFonts w:hint="eastAsia" w:ascii="宋体" w:hAnsi="宋体" w:eastAsia="宋体" w:cs="宋体"/>
          <w:color w:val="1f2328"/>
          <w:sz w:val="23"/>
        </w:rPr>
        <w:t>、</w:t>
      </w:r>
      <w:r>
        <w:rPr>
          <w:rFonts w:hint="eastAsia" w:ascii="宋体" w:hAnsi="宋体" w:eastAsia="宋体" w:cs="宋体"/>
          <w:b w:val="1"/>
          <w:color w:val="14532d"/>
          <w:sz w:val="23"/>
        </w:rPr>
        <w:t>经理用电脑管</w:t>
      </w:r>
      <w:r>
        <w:rPr>
          <w:rFonts w:hint="eastAsia" w:ascii="宋体" w:hAnsi="宋体" w:eastAsia="宋体" w:cs="宋体"/>
          <w:color w:val="1f2328"/>
          <w:sz w:val="23"/>
        </w:rPr>
        <w:t>。</w:t>
      </w:r>
    </w:p>
    <w:p w14:paraId="1280340B">
      <w:pPr>
        <w:pBdr>
          <w:left w:val="single" w:color="14532d" w:sz="24"/>
        </w:pBdr>
        <w:shd w:val="clear" w:fill="e8f1ea"/>
        <w:spacing w:line="444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3"/>
        </w:rPr>
        <w:t>六个人各负责一块，七周做完，最后在课堂上完整演示一遍"扫码—算钱—收钱—补货—看报表"。</w:t>
      </w:r>
    </w:p>
    <w:p w14:paraId="515B15C2">
      <w:pPr>
        <w:pBdr>
          <w:left w:val="single" w:color="14532d" w:sz="24"/>
        </w:pBdr>
        <w:shd w:val="clear" w:fill="e8f1ea"/>
        <w:spacing w:after="0" w:line="444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3"/>
        </w:rPr>
        <w:t>下面这份说明只讲三件事：</w:t>
      </w:r>
      <w:r>
        <w:rPr>
          <w:rFonts w:hint="eastAsia" w:ascii="宋体" w:hAnsi="宋体" w:eastAsia="宋体" w:cs="宋体"/>
          <w:b w:val="1"/>
          <w:color w:val="14532d"/>
          <w:sz w:val="23"/>
        </w:rPr>
        <w:t>系统由哪些部分组成、每部分谁来负责、难在哪里</w:t>
      </w:r>
      <w:r>
        <w:rPr>
          <w:rFonts w:hint="eastAsia" w:ascii="宋体" w:hAnsi="宋体" w:eastAsia="宋体" w:cs="宋体"/>
          <w:color w:val="1f2328"/>
          <w:sz w:val="23"/>
        </w:rPr>
        <w:t>。</w:t>
      </w:r>
    </w:p>
    <w:p w14:paraId="1EF2616D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一、这个系统在做什么</w:t>
      </w:r>
    </w:p>
    <w:p w14:paraId="7C87EA8B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不用想"软件"，就想一家超市里真实发生的事。整个系统其实只服务三个场景。</w:t>
      </w:r>
    </w:p>
    <w:p w14:paraId="0C9ED227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场景一：顾客结账</w:t>
      </w:r>
    </w:p>
    <w:p w14:paraId="3C4BBB5E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顾客推着购物车到收银台，收银员拿扫码枪"嘀"一下扫过商品，屏幕上一行行出现商品和价格。顾客报出手机号，收银员一查——是会员，部分商品自动按会员价算。顾客有几张优惠券，系统自动挑最划算的用上。最后顾客扫码付钱，小票打印出来，人走了。</w:t>
      </w:r>
    </w:p>
    <w:p w14:paraId="4C7B00E8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场景二：经理补货</w:t>
      </w:r>
    </w:p>
    <w:p w14:paraId="08327449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第二天早上经理打开电脑，看到"鲜牛奶只剩 3 瓶，低于安全库存"。点一下"补货"，填上数量 100，确认。库存立刻变成 103，收银台马上可以卖。</w:t>
      </w:r>
    </w:p>
    <w:p w14:paraId="18005DEA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场景三：经理看账</w:t>
      </w:r>
    </w:p>
    <w:p w14:paraId="622545C5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月底经理想知道这个月卖了多少、哪些商品卖得好、会员贡献了多少销售额。打开报表页，一张曲线图、一张排行榜，数字和每一笔订单都能对上。</w:t>
      </w:r>
    </w:p>
    <w:p w14:paraId="5000D43F">
      <w:pPr>
        <w:pBdr>
          <w:left w:val="single" w:color="8a4b12" w:sz="24"/>
        </w:pBdr>
        <w:shd w:val="clear" w:fill="fdf3e7"/>
        <w:spacing w:before="283" w:after="283" w:line="432"/>
        <w:ind w:left="283" w:right="283"/>
        <w:jc w:val="both"/>
        <w:rPr>
          <w:color w:val="5c3a12"/>
        </w:rPr>
      </w:pPr>
      <w:r>
        <w:rPr>
          <w:rFonts w:hint="eastAsia" w:ascii="宋体" w:hAnsi="宋体" w:eastAsia="宋体" w:cs="宋体"/>
          <w:b w:val="1"/>
          <w:color w:val="14532d"/>
          <w:sz w:val="23"/>
        </w:rPr>
        <w:t>这三个场景串起来，就是这个系统的全部。</w:t>
      </w:r>
      <w:r>
        <w:rPr>
          <w:rFonts w:hint="eastAsia" w:ascii="宋体" w:hAnsi="宋体" w:eastAsia="宋体" w:cs="宋体"/>
          <w:color w:val="5c3a12"/>
          <w:sz w:val="23"/>
        </w:rPr>
        <w:t>其余所有功能，都只是为了让这三件事做得更准、更方便。</w:t>
      </w:r>
    </w:p>
    <w:p w14:paraId="7E6F3910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二、系统分成哪几块</w:t>
      </w:r>
    </w:p>
    <w:p w14:paraId="377580BF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可以用"一家超市的六间屋子"来理解这套系统：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3654"/>
        <w:gridCol w:w="2824"/>
      </w:tblGrid>
      <w:tr>
        <w:trPr>
          <w:tblHeader w:val="1"/>
        </w:trPr>
        <w:tc>
          <w:tcPr>
            <w:tcW w:w="182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2E1232F9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屋子</w:t>
            </w:r>
          </w:p>
        </w:tc>
        <w:tc>
          <w:tcPr>
            <w:tcW w:w="365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0292F244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里面放什么</w:t>
            </w:r>
          </w:p>
        </w:tc>
        <w:tc>
          <w:tcPr>
            <w:tcW w:w="282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755B4BD0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对应系统部分</w:t>
            </w:r>
          </w:p>
        </w:tc>
      </w:tr>
      <w:tr>
        <w:trPr/>
        <w:tc>
          <w:tcPr>
            <w:tcW w:w="182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BF233BB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收银台</w:t>
            </w:r>
          </w:p>
        </w:tc>
        <w:tc>
          <w:tcPr>
            <w:tcW w:w="365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5005AFC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扫码枪、小票机、钱箱</w:t>
            </w:r>
          </w:p>
        </w:tc>
        <w:tc>
          <w:tcPr>
            <w:tcW w:w="282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3254D85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收银端（POS）</w:t>
            </w:r>
          </w:p>
        </w:tc>
      </w:tr>
      <w:tr>
        <w:trPr/>
        <w:tc>
          <w:tcPr>
            <w:tcW w:w="182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BD92A07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仓库</w:t>
            </w:r>
          </w:p>
        </w:tc>
        <w:tc>
          <w:tcPr>
            <w:tcW w:w="365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0CF193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货架、库存台账、进出记录</w:t>
            </w:r>
          </w:p>
        </w:tc>
        <w:tc>
          <w:tcPr>
            <w:tcW w:w="282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78044E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库存管理</w:t>
            </w:r>
          </w:p>
        </w:tc>
      </w:tr>
      <w:tr>
        <w:trPr/>
        <w:tc>
          <w:tcPr>
            <w:tcW w:w="182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8004F74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会员柜台</w:t>
            </w:r>
          </w:p>
        </w:tc>
        <w:tc>
          <w:tcPr>
            <w:tcW w:w="365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359664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会员卡、积分、储值余额</w:t>
            </w:r>
          </w:p>
        </w:tc>
        <w:tc>
          <w:tcPr>
            <w:tcW w:w="282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9F28749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会员管理</w:t>
            </w:r>
          </w:p>
        </w:tc>
      </w:tr>
      <w:tr>
        <w:trPr/>
        <w:tc>
          <w:tcPr>
            <w:tcW w:w="182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CBC54EE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促销台</w:t>
            </w:r>
          </w:p>
        </w:tc>
        <w:tc>
          <w:tcPr>
            <w:tcW w:w="365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CBB7C6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打折牌、优惠券</w:t>
            </w:r>
          </w:p>
        </w:tc>
        <w:tc>
          <w:tcPr>
            <w:tcW w:w="282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F00C014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促销与优惠券</w:t>
            </w:r>
          </w:p>
        </w:tc>
      </w:tr>
      <w:tr>
        <w:trPr/>
        <w:tc>
          <w:tcPr>
            <w:tcW w:w="182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2B9FC0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后台办公室</w:t>
            </w:r>
          </w:p>
        </w:tc>
        <w:tc>
          <w:tcPr>
            <w:tcW w:w="365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63F7C7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商品档案、员工名单、门店信息</w:t>
            </w:r>
          </w:p>
        </w:tc>
        <w:tc>
          <w:tcPr>
            <w:tcW w:w="282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957E39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管理端</w:t>
            </w:r>
          </w:p>
        </w:tc>
      </w:tr>
      <w:tr>
        <w:trPr/>
        <w:tc>
          <w:tcPr>
            <w:tcW w:w="182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CDF6225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数据看板</w:t>
            </w:r>
          </w:p>
        </w:tc>
        <w:tc>
          <w:tcPr>
            <w:tcW w:w="365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EEC72DE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销售曲线、排行榜</w:t>
            </w:r>
          </w:p>
        </w:tc>
        <w:tc>
          <w:tcPr>
            <w:tcW w:w="2824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05DDA3D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报表统计</w:t>
            </w:r>
          </w:p>
        </w:tc>
      </w:tr>
    </w:tbl>
    <w:p w14:paraId="60247492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除了这六间"看得见"的屋子，还要加两个"看不见但必须有"的部分：</w:t>
      </w:r>
    </w:p>
    <w:p w14:paraId="1E32ACD9">
      <w:pPr>
        <w:numPr>
          <w:ilvl w:val="0"/>
          <w:numId w:val="1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b w:val="1"/>
          <w:color w:val="14532d"/>
          <w:sz w:val="24"/>
        </w:rPr>
        <w:t>账本与规则</w:t>
      </w:r>
      <w:r>
        <w:rPr>
          <w:rFonts w:hint="eastAsia" w:ascii="宋体" w:hAnsi="宋体" w:eastAsia="宋体" w:cs="宋体"/>
          <w:color w:val="1f2328"/>
          <w:sz w:val="24"/>
        </w:rPr>
        <w:t>：所有订单、付款、库存变动都要记下来，并且每一步都有规定动作。比如"没付钱的订单不能直接变成已完成"。</w:t>
      </w:r>
    </w:p>
    <w:p w14:paraId="03FDE01D">
      <w:pPr>
        <w:numPr>
          <w:ilvl w:val="0"/>
          <w:numId w:val="1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b w:val="1"/>
          <w:color w:val="14532d"/>
          <w:sz w:val="24"/>
        </w:rPr>
        <w:t>门禁</w:t>
      </w:r>
      <w:r>
        <w:rPr>
          <w:rFonts w:hint="eastAsia" w:ascii="宋体" w:hAnsi="宋体" w:eastAsia="宋体" w:cs="宋体"/>
          <w:color w:val="1f2328"/>
          <w:sz w:val="24"/>
        </w:rPr>
        <w:t>：谁能进哪间屋子。收银员不能改价格，经理不能直接改库存数字。</w:t>
      </w:r>
    </w:p>
    <w:p w14:paraId="677E9814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三、每一块负责什么、不负责什么</w:t>
      </w:r>
    </w:p>
    <w:p w14:paraId="3964C056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明确"不负责什么"比"负责什么"更重要——否则六个人会抢活，或者都以为别人做了。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3488"/>
        <w:gridCol w:w="3488"/>
      </w:tblGrid>
      <w:tr>
        <w:trPr>
          <w:tblHeader w:val="1"/>
        </w:trPr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365B5668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部分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2F33E422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负责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462B6E9E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不负责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892FE71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收银端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3ACC512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扫码、称重、算钱、收钱、打小票、挂单、交班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258D3F5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不管商品怎么建档，不管库存怎么补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AB68BB7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库存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692A27C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库存数量、补货、报损、盘点、库存流水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500A674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不管卖多少钱，不管优惠怎么算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C32DCB4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会员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7356F99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开卡、积分、储值、会员码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56710B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不管订单金额，只提供"这个人是会员、有多少积分"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C494978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促销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0ED1177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会员价、满减、优惠券怎么叠加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44A8B8B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不生成订单，只回答"这单能便宜多少、为什么"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D6C7305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商品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0B6EC9C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商品资料、分类、条码、价格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2D7C1BD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不管库存还剩几件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4006DD4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管理端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CC996C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上面所有内容的操作界面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048C7D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不重复实现后台逻辑，只做界面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94B9F20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报表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62C3F12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销售统计、排行、趋势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915D189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不做明细账，不修改任何数据</w:t>
            </w:r>
          </w:p>
        </w:tc>
      </w:tr>
      <w:tr>
        <w:trPr/>
        <w:tc>
          <w:tcPr>
            <w:tcW w:w="132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F5695B5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门禁与账本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5E7F8F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登录、权限、操作记录</w:t>
            </w:r>
          </w:p>
        </w:tc>
        <w:tc>
          <w:tcPr>
            <w:tcW w:w="3488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058CA4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不参与任何业务计算</w:t>
            </w:r>
          </w:p>
        </w:tc>
      </w:tr>
    </w:tbl>
    <w:p w14:paraId="6381B0F4">
      <w:pPr>
        <w:pBdr>
          <w:left w:val="single" w:color="14532d" w:sz="24"/>
        </w:pBdr>
        <w:shd w:val="clear" w:fill="e8f1ea"/>
        <w:spacing w:after="0" w:line="444"/>
        <w:jc w:val="both"/>
        <w:rPr>
          <w:color w:val="1f2328"/>
        </w:rPr>
      </w:pPr>
      <w:r>
        <w:rPr>
          <w:rFonts w:hint="eastAsia" w:ascii="宋体" w:hAnsi="宋体" w:eastAsia="宋体" w:cs="宋体"/>
          <w:b w:val="1"/>
          <w:color w:val="14532d"/>
          <w:sz w:val="23"/>
        </w:rPr>
        <w:t>一句话总结：</w:t>
      </w:r>
      <w:r>
        <w:rPr>
          <w:rFonts w:hint="eastAsia" w:ascii="宋体" w:hAnsi="宋体" w:eastAsia="宋体" w:cs="宋体"/>
          <w:color w:val="1f2328"/>
          <w:sz w:val="23"/>
        </w:rPr>
        <w:t>每一块只做一件事，块与块之间用约定好的"交接单"传递信息，谁也不能伸手进别人的抽屉改数字。</w:t>
      </w:r>
    </w:p>
    <w:p w14:paraId="7396E76E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四、六个人怎么分</w:t>
      </w:r>
    </w:p>
    <w:p w14:paraId="2C808F37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每人负责一块。难度用星星表示，三档：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162"/>
        <w:gridCol w:w="5980"/>
      </w:tblGrid>
      <w:tr>
        <w:trPr>
          <w:tblHeader w:val="1"/>
        </w:trPr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246C20C5">
            <w:pPr>
              <w:jc w:val="center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星标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23494EC3">
            <w:pPr>
              <w:jc w:val="center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档位</w:t>
            </w:r>
          </w:p>
        </w:tc>
        <w:tc>
          <w:tcPr>
            <w:tcW w:w="5980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55819E4C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什么意思</w:t>
            </w:r>
          </w:p>
        </w:tc>
      </w:tr>
      <w:tr>
        <w:trPr/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D7C61AE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★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458D1E8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简单</w:t>
            </w:r>
          </w:p>
        </w:tc>
        <w:tc>
          <w:tcPr>
            <w:tcW w:w="5980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D4BD096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照着现成的做法改一改就行</w:t>
            </w:r>
          </w:p>
        </w:tc>
      </w:tr>
      <w:tr>
        <w:trPr/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64A9B0B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★★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D6AFB0D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中等</w:t>
            </w:r>
          </w:p>
        </w:tc>
        <w:tc>
          <w:tcPr>
            <w:tcW w:w="5980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43633B3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要自己设计，但方向清楚</w:t>
            </w:r>
          </w:p>
        </w:tc>
      </w:tr>
      <w:tr>
        <w:trPr/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F48B298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★★★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676C0A7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较难</w:t>
            </w:r>
          </w:p>
        </w:tc>
        <w:tc>
          <w:tcPr>
            <w:tcW w:w="5980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8BE6C3F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容易出错，而且出错后果明显</w:t>
            </w:r>
          </w:p>
        </w:tc>
      </w:tr>
    </w:tbl>
    <w:p w14:paraId="6F0089C2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分工总表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2076"/>
        <w:gridCol w:w="1162"/>
        <w:gridCol w:w="4319"/>
      </w:tblGrid>
      <w:tr>
        <w:trPr>
          <w:tblHeader w:val="1"/>
        </w:trPr>
        <w:tc>
          <w:tcPr>
            <w:tcW w:w="74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665C2E78">
            <w:pPr>
              <w:jc w:val="center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成员</w:t>
            </w:r>
          </w:p>
        </w:tc>
        <w:tc>
          <w:tcPr>
            <w:tcW w:w="207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192D3CD7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负责什么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10009EE9">
            <w:pPr>
              <w:jc w:val="center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难度</w:t>
            </w:r>
          </w:p>
        </w:tc>
        <w:tc>
          <w:tcPr>
            <w:tcW w:w="431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16AB3711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用大白话说"为什么是这个难度"</w:t>
            </w:r>
          </w:p>
        </w:tc>
      </w:tr>
      <w:tr>
        <w:trPr/>
        <w:tc>
          <w:tcPr>
            <w:tcW w:w="74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D80871B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94E616D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门禁与账本、门店与系统设置、整体搭建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978A9DD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3.6 ★★★</w:t>
            </w:r>
          </w:p>
        </w:tc>
        <w:tc>
          <w:tcPr>
            <w:tcW w:w="431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C3A5BDD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技术上不算最难，但</w:t>
            </w: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他一停下来，其他五个人都没法开工</w:t>
            </w:r>
            <w:r>
              <w:rPr>
                <w:rFonts w:hint="eastAsia" w:ascii="宋体" w:hAnsi="宋体" w:eastAsia="宋体" w:cs="宋体"/>
                <w:color w:val="1f2328"/>
                <w:sz w:val="21"/>
              </w:rPr>
              <w:t>。责任最重。</w:t>
            </w:r>
          </w:p>
        </w:tc>
      </w:tr>
      <w:tr>
        <w:trPr/>
        <w:tc>
          <w:tcPr>
            <w:tcW w:w="74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B5D325C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73BDC96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商品资料、库存、补货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73B341C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3.8 ★★★</w:t>
            </w:r>
          </w:p>
        </w:tc>
        <w:tc>
          <w:tcPr>
            <w:tcW w:w="431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0E7FFB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难在"数字不能错"。库存算错</w:t>
            </w: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当场看不出来</w:t>
            </w:r>
            <w:r>
              <w:rPr>
                <w:rFonts w:hint="eastAsia" w:ascii="宋体" w:hAnsi="宋体" w:eastAsia="宋体" w:cs="宋体"/>
                <w:color w:val="1f2328"/>
                <w:sz w:val="21"/>
              </w:rPr>
              <w:t>，要等盘点或者对账才发现。</w:t>
            </w:r>
          </w:p>
        </w:tc>
      </w:tr>
      <w:tr>
        <w:trPr/>
        <w:tc>
          <w:tcPr>
            <w:tcW w:w="74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9879FFF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C</w:t>
            </w:r>
          </w:p>
        </w:tc>
        <w:tc>
          <w:tcPr>
            <w:tcW w:w="207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FE5285A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订单、收钱、退款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FEDD0D4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4.6 ★★★</w:t>
            </w:r>
          </w:p>
        </w:tc>
        <w:tc>
          <w:tcPr>
            <w:tcW w:w="431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B59D23A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全组最难，也是唯一不能出错的。</w:t>
            </w:r>
            <w:r>
              <w:rPr>
                <w:rFonts w:hint="eastAsia" w:ascii="宋体" w:hAnsi="宋体" w:eastAsia="宋体" w:cs="宋体"/>
                <w:color w:val="1f2328"/>
                <w:sz w:val="21"/>
              </w:rPr>
              <w:t>算错一分钱就是真金白银的错，而且其他五块都要连着他。</w:t>
            </w:r>
          </w:p>
        </w:tc>
      </w:tr>
      <w:tr>
        <w:trPr/>
        <w:tc>
          <w:tcPr>
            <w:tcW w:w="74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3BD63FC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D</w:t>
            </w:r>
          </w:p>
        </w:tc>
        <w:tc>
          <w:tcPr>
            <w:tcW w:w="207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AAF22D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会员、优惠券、优惠怎么算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AB72D41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3.6 ★★★</w:t>
            </w:r>
          </w:p>
        </w:tc>
        <w:tc>
          <w:tcPr>
            <w:tcW w:w="431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1BA5C0D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难在"规则要想得清"。三种优惠叠在一起先算哪个、整单优惠怎么摊到每件商品上，想不清楚就越写越乱。</w:t>
            </w:r>
          </w:p>
        </w:tc>
      </w:tr>
      <w:tr>
        <w:trPr/>
        <w:tc>
          <w:tcPr>
            <w:tcW w:w="74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ADD3E13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E</w:t>
            </w:r>
          </w:p>
        </w:tc>
        <w:tc>
          <w:tcPr>
            <w:tcW w:w="207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3F6C865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收银台界面、顾客手机端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3EC01FD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4.0 ★★★</w:t>
            </w:r>
          </w:p>
        </w:tc>
        <w:tc>
          <w:tcPr>
            <w:tcW w:w="431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812DBFD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技术上都是做界面，但</w:t>
            </w: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演示当天是他站在台上</w:t>
            </w:r>
            <w:r>
              <w:rPr>
                <w:rFonts w:hint="eastAsia" w:ascii="宋体" w:hAnsi="宋体" w:eastAsia="宋体" w:cs="宋体"/>
                <w:color w:val="1f2328"/>
                <w:sz w:val="21"/>
              </w:rPr>
              <w:t>。一卡住，全场都看见。</w:t>
            </w:r>
          </w:p>
        </w:tc>
      </w:tr>
      <w:tr>
        <w:trPr/>
        <w:tc>
          <w:tcPr>
            <w:tcW w:w="747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1CABB3F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F</w:t>
            </w:r>
          </w:p>
        </w:tc>
        <w:tc>
          <w:tcPr>
            <w:tcW w:w="207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C48B107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经理端界面、报表、测试与文档</w:t>
            </w:r>
          </w:p>
        </w:tc>
        <w:tc>
          <w:tcPr>
            <w:tcW w:w="116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E327D30">
            <w:pPr>
              <w:jc w:val="center"/>
              <w:rPr>
                <w:color w:val="8a4b12"/>
              </w:rPr>
            </w:pPr>
            <w:r>
              <w:rPr>
                <w:rFonts w:ascii="宋体" w:hAnsi="宋体" w:eastAsia="宋体" w:cs="宋体"/>
                <w:b w:val="1"/>
                <w:color w:val="8a4b12"/>
                <w:sz w:val="21"/>
              </w:rPr>
              <w:t>3.4 ★★</w:t>
            </w:r>
          </w:p>
        </w:tc>
        <w:tc>
          <w:tcPr>
            <w:tcW w:w="431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EB7F447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不难，但量最大。</w:t>
            </w:r>
            <w:r>
              <w:rPr>
                <w:rFonts w:hint="eastAsia" w:ascii="宋体" w:hAnsi="宋体" w:eastAsia="宋体" w:cs="宋体"/>
                <w:color w:val="1f2328"/>
                <w:sz w:val="21"/>
              </w:rPr>
              <w:t>十来个页面，一个一个做，最费时间。</w:t>
            </w:r>
          </w:p>
        </w:tc>
      </w:tr>
    </w:tbl>
    <w:p w14:paraId="0B7E6FB0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为什么难度不能只看星星</w:t>
      </w:r>
    </w:p>
    <w:p w14:paraId="794A42EA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六个人都是三十天的活，看上去一样多。但 C 的那三十天和 F 的那三十天，完全不是一回事。</w:t>
      </w:r>
    </w:p>
    <w:p w14:paraId="17BB5411">
      <w:pPr>
        <w:numPr>
          <w:ilvl w:val="0"/>
          <w:numId w:val="1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C 要处理"付了钱但订单状态没变""同一笔钱付了两次""该退多少钱"这类问题，</w:t>
      </w:r>
      <w:r>
        <w:rPr>
          <w:rFonts w:hint="eastAsia" w:ascii="宋体" w:hAnsi="宋体" w:eastAsia="宋体" w:cs="宋体"/>
          <w:b w:val="1"/>
          <w:color w:val="14532d"/>
          <w:sz w:val="24"/>
        </w:rPr>
        <w:t>错一次就是金额错</w:t>
      </w:r>
      <w:r>
        <w:rPr>
          <w:rFonts w:hint="eastAsia" w:ascii="宋体" w:hAnsi="宋体" w:eastAsia="宋体" w:cs="宋体"/>
          <w:color w:val="1f2328"/>
          <w:sz w:val="24"/>
        </w:rPr>
        <w:t>，而且其他五块都依赖他。</w:t>
      </w:r>
    </w:p>
    <w:p w14:paraId="5C81A45E">
      <w:pPr>
        <w:numPr>
          <w:ilvl w:val="0"/>
          <w:numId w:val="1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F 是照着模板做页面，量大，但每一步都明确，做错了改一下就行。</w:t>
      </w:r>
    </w:p>
    <w:p w14:paraId="67564E56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所以分工时做了三个补偿：</w:t>
      </w:r>
    </w:p>
    <w:p w14:paraId="45488396">
      <w:pPr>
        <w:numPr>
          <w:ilvl w:val="0"/>
          <w:numId w:val="2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b w:val="1"/>
          <w:color w:val="14532d"/>
          <w:sz w:val="24"/>
        </w:rPr>
        <w:t>C 不承担任何写报告、做测试、做答辩材料的活</w:t>
      </w:r>
      <w:r>
        <w:rPr>
          <w:rFonts w:hint="eastAsia" w:ascii="宋体" w:hAnsi="宋体" w:eastAsia="宋体" w:cs="宋体"/>
          <w:color w:val="1f2328"/>
          <w:sz w:val="24"/>
        </w:rPr>
        <w:t>，全部精力放在订单和收钱上；</w:t>
      </w:r>
    </w:p>
    <w:p w14:paraId="575A72BA">
      <w:pPr>
        <w:numPr>
          <w:ilvl w:val="0"/>
          <w:numId w:val="2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b w:val="1"/>
          <w:color w:val="14532d"/>
          <w:sz w:val="24"/>
        </w:rPr>
        <w:t>E 不承担任何后台开发</w:t>
      </w:r>
      <w:r>
        <w:rPr>
          <w:rFonts w:hint="eastAsia" w:ascii="宋体" w:hAnsi="宋体" w:eastAsia="宋体" w:cs="宋体"/>
          <w:color w:val="1f2328"/>
          <w:sz w:val="24"/>
        </w:rPr>
        <w:t>，专心把收银台和手机端做顺；</w:t>
      </w:r>
    </w:p>
    <w:p w14:paraId="35788876">
      <w:pPr>
        <w:numPr>
          <w:ilvl w:val="0"/>
          <w:numId w:val="2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反过来，</w:t>
      </w:r>
      <w:r>
        <w:rPr>
          <w:rFonts w:hint="eastAsia" w:ascii="宋体" w:hAnsi="宋体" w:eastAsia="宋体" w:cs="宋体"/>
          <w:b w:val="1"/>
          <w:color w:val="14532d"/>
          <w:sz w:val="24"/>
        </w:rPr>
        <w:t>F 多承担测试和文档</w:t>
      </w:r>
      <w:r>
        <w:rPr>
          <w:rFonts w:hint="eastAsia" w:ascii="宋体" w:hAnsi="宋体" w:eastAsia="宋体" w:cs="宋体"/>
          <w:color w:val="1f2328"/>
          <w:sz w:val="24"/>
        </w:rPr>
        <w:t>（他本来就最轻），</w:t>
      </w:r>
      <w:r>
        <w:rPr>
          <w:rFonts w:hint="eastAsia" w:ascii="宋体" w:hAnsi="宋体" w:eastAsia="宋体" w:cs="宋体"/>
          <w:b w:val="1"/>
          <w:color w:val="14532d"/>
          <w:sz w:val="24"/>
        </w:rPr>
        <w:t>A 少担具体业务但扛协调</w:t>
      </w:r>
      <w:r>
        <w:rPr>
          <w:rFonts w:hint="eastAsia" w:ascii="宋体" w:hAnsi="宋体" w:eastAsia="宋体" w:cs="宋体"/>
          <w:color w:val="1f2328"/>
          <w:sz w:val="24"/>
        </w:rPr>
        <w:t>。</w:t>
      </w:r>
    </w:p>
    <w:p w14:paraId="06C98FD9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谁适合做什么</w:t>
      </w:r>
    </w:p>
    <w:p w14:paraId="4612E910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这一栏比"技术强弱"更实用。同一个位置，换个人来做，结果可能完全不同。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7392"/>
      </w:tblGrid>
      <w:tr>
        <w:trPr>
          <w:tblHeader w:val="1"/>
        </w:trPr>
        <w:tc>
          <w:tcPr>
            <w:tcW w:w="913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39CA2D2A">
            <w:pPr>
              <w:jc w:val="center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成员</w:t>
            </w:r>
          </w:p>
        </w:tc>
        <w:tc>
          <w:tcPr>
            <w:tcW w:w="739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0D2544F9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适合交给什么样的人</w:t>
            </w:r>
          </w:p>
        </w:tc>
      </w:tr>
      <w:tr>
        <w:trPr/>
        <w:tc>
          <w:tcPr>
            <w:tcW w:w="913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400B2B3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C</w:t>
            </w:r>
          </w:p>
        </w:tc>
        <w:tc>
          <w:tcPr>
            <w:tcW w:w="739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D1E9A5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组里技术最强的人</w:t>
            </w:r>
            <w:r>
              <w:rPr>
                <w:rFonts w:hint="eastAsia" w:ascii="宋体" w:hAnsi="宋体" w:eastAsia="宋体" w:cs="宋体"/>
                <w:color w:val="1f2328"/>
                <w:sz w:val="21"/>
              </w:rPr>
              <w:t>，而且不要再给他压别的活。</w:t>
            </w:r>
          </w:p>
        </w:tc>
      </w:tr>
      <w:tr>
        <w:trPr/>
        <w:tc>
          <w:tcPr>
            <w:tcW w:w="913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4FE38DE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E</w:t>
            </w:r>
          </w:p>
        </w:tc>
        <w:tc>
          <w:tcPr>
            <w:tcW w:w="739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ADA268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手快、抗压、</w:t>
            </w: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愿意上台演示</w:t>
            </w:r>
            <w:r>
              <w:rPr>
                <w:rFonts w:hint="eastAsia" w:ascii="宋体" w:hAnsi="宋体" w:eastAsia="宋体" w:cs="宋体"/>
                <w:color w:val="1f2328"/>
                <w:sz w:val="21"/>
              </w:rPr>
              <w:t>的人——这一点比技术更重要。</w:t>
            </w:r>
          </w:p>
        </w:tc>
      </w:tr>
      <w:tr>
        <w:trPr/>
        <w:tc>
          <w:tcPr>
            <w:tcW w:w="913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DFBB88F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B</w:t>
            </w:r>
          </w:p>
        </w:tc>
        <w:tc>
          <w:tcPr>
            <w:tcW w:w="739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D81D7E6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严谨、爱较真、能坐住慢慢调的人。</w:t>
            </w:r>
          </w:p>
        </w:tc>
      </w:tr>
      <w:tr>
        <w:trPr/>
        <w:tc>
          <w:tcPr>
            <w:tcW w:w="913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4A427D8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A</w:t>
            </w:r>
          </w:p>
        </w:tc>
        <w:tc>
          <w:tcPr>
            <w:tcW w:w="739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AE4D9D7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组织能力强、能催进度的人。组长不必是技术最强的那个。</w:t>
            </w:r>
          </w:p>
        </w:tc>
      </w:tr>
      <w:tr>
        <w:trPr/>
        <w:tc>
          <w:tcPr>
            <w:tcW w:w="913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DD8B5E9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D</w:t>
            </w:r>
          </w:p>
        </w:tc>
        <w:tc>
          <w:tcPr>
            <w:tcW w:w="739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89292F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逻辑清楚、爱琢磨规则的人。</w:t>
            </w:r>
          </w:p>
        </w:tc>
      </w:tr>
      <w:tr>
        <w:trPr/>
        <w:tc>
          <w:tcPr>
            <w:tcW w:w="913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3FAE0BA">
            <w:pPr>
              <w:jc w:val="center"/>
              <w:rPr>
                <w:color w:val="14532d"/>
              </w:rPr>
            </w:pPr>
            <w:r>
              <w:rPr>
                <w:rFonts w:ascii="黑体" w:hAnsi="黑体" w:eastAsia="黑体" w:cs="黑体"/>
                <w:b w:val="1"/>
                <w:color w:val="14532d"/>
                <w:sz w:val="21"/>
              </w:rPr>
              <w:t>F</w:t>
            </w:r>
          </w:p>
        </w:tc>
        <w:tc>
          <w:tcPr>
            <w:tcW w:w="739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781C2FE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新手也能接。量大但每一步都明确，进度落后时最容易补位。</w:t>
            </w:r>
          </w:p>
        </w:tc>
      </w:tr>
    </w:tbl>
    <w:p w14:paraId="4B243555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五、七周怎么走</w:t>
      </w:r>
    </w:p>
    <w:p w14:paraId="5425F439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每周五必须能</w:t>
      </w:r>
      <w:r>
        <w:rPr>
          <w:rFonts w:hint="eastAsia" w:ascii="宋体" w:hAnsi="宋体" w:eastAsia="宋体" w:cs="宋体"/>
          <w:b w:val="1"/>
          <w:color w:val="14532d"/>
          <w:sz w:val="24"/>
        </w:rPr>
        <w:t>用真机点一遍</w:t>
      </w:r>
      <w:r>
        <w:rPr>
          <w:rFonts w:hint="eastAsia" w:ascii="宋体" w:hAnsi="宋体" w:eastAsia="宋体" w:cs="宋体"/>
          <w:color w:val="1f2328"/>
          <w:sz w:val="24"/>
        </w:rPr>
        <w:t>，不能只是"代码写完了"。这一条没有例外。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322"/>
        <w:gridCol w:w="3986"/>
      </w:tblGrid>
      <w:tr>
        <w:trPr>
          <w:tblHeader w:val="1"/>
        </w:trPr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4D0147F7">
            <w:pPr>
              <w:jc w:val="center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周次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3AD8E60B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这一周做什么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4AABEEFF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周五能看到什么</w:t>
            </w:r>
          </w:p>
        </w:tc>
      </w:tr>
      <w:tr>
        <w:trPr/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8644E73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第 1 周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580CAC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搭好空架子、统一规范、验证扫码枪和打印机能用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EDFA3D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三个入口都能登录，商品能查</w:t>
            </w:r>
          </w:p>
        </w:tc>
      </w:tr>
      <w:tr>
        <w:trPr/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C9E83A5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第 2 周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85A120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商品、会员能建档；收银台界面出来（先用假数据）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A73817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能加商品、能算钱</w:t>
            </w:r>
          </w:p>
        </w:tc>
      </w:tr>
      <w:tr>
        <w:trPr/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BAAE6EC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第 3 周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35D6632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库存能补货、优惠能算出来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73F84F0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购物车能显示"便宜了多少钱、为什么"</w:t>
            </w:r>
          </w:p>
        </w:tc>
      </w:tr>
      <w:tr>
        <w:trPr/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57EE07C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第 4 周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749F594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把收钱这条路打通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22BA312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完整收一笔钱：扫码→算钱→收钱→扣库存→出小票</w:t>
            </w:r>
          </w:p>
        </w:tc>
      </w:tr>
      <w:tr>
        <w:trPr/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0ECC3E6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第 5 周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449D2B3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退货、交班、优惠券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0A76A3B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会员价和券能叠加，能整单退货</w:t>
            </w:r>
          </w:p>
        </w:tc>
      </w:tr>
      <w:tr>
        <w:trPr/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1644E37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第 6 周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B9D269E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报表、经理端收尾、</w:t>
            </w:r>
            <w:r>
              <w:rPr>
                <w:rFonts w:hint="eastAsia" w:ascii="宋体" w:hAnsi="宋体" w:eastAsia="宋体" w:cs="宋体"/>
                <w:b w:val="1"/>
                <w:color w:val="14532d"/>
                <w:sz w:val="21"/>
              </w:rPr>
              <w:t>功能冻结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317A9784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报表数字和订单对得上</w:t>
            </w:r>
          </w:p>
        </w:tc>
      </w:tr>
      <w:tr>
        <w:trPr/>
        <w:tc>
          <w:tcPr>
            <w:tcW w:w="99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F3C4797">
            <w:pPr>
              <w:jc w:val="center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第 7 周</w:t>
            </w:r>
          </w:p>
        </w:tc>
        <w:tc>
          <w:tcPr>
            <w:tcW w:w="3322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624C6AE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回归测试、写文档、练演示</w:t>
            </w:r>
          </w:p>
        </w:tc>
        <w:tc>
          <w:tcPr>
            <w:tcW w:w="398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FAD9DF2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八分钟完整演示走得下来</w:t>
            </w:r>
          </w:p>
        </w:tc>
      </w:tr>
    </w:tbl>
    <w:p w14:paraId="08A454A9">
      <w:pPr>
        <w:pBdr>
          <w:left w:val="single" w:color="8a4b12" w:sz="24"/>
        </w:pBdr>
        <w:shd w:val="clear" w:fill="fdf3e7"/>
        <w:spacing w:before="283" w:after="283" w:line="432"/>
        <w:ind w:left="283" w:right="283"/>
        <w:jc w:val="both"/>
        <w:rPr>
          <w:color w:val="5c3a12"/>
        </w:rPr>
      </w:pPr>
      <w:r>
        <w:rPr>
          <w:rFonts w:hint="eastAsia" w:ascii="宋体" w:hAnsi="宋体" w:eastAsia="宋体" w:cs="宋体"/>
          <w:b w:val="1"/>
          <w:color w:val="14532d"/>
          <w:sz w:val="23"/>
        </w:rPr>
        <w:t>第 4 周是全组唯一的硬卡点。</w:t>
      </w:r>
      <w:r>
        <w:rPr>
          <w:rFonts w:hint="eastAsia" w:ascii="宋体" w:hAnsi="宋体" w:eastAsia="宋体" w:cs="宋体"/>
          <w:color w:val="5c3a12"/>
          <w:sz w:val="23"/>
        </w:rPr>
        <w:t>如果第 4 周结束时还收不了一笔钱，就立刻砍掉优惠券和退货，把后面两周全部投进收钱和报表——这是唯一来得及的调整机会。</w:t>
      </w:r>
    </w:p>
    <w:p w14:paraId="5C484F5F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六、怎么算"做完了"</w:t>
      </w:r>
    </w:p>
    <w:p w14:paraId="6B5E1EE3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不靠感觉，靠清单。清单对不上，就是没做完，不讨论。</w:t>
      </w:r>
    </w:p>
    <w:p w14:paraId="48D8418B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一个功能算做完，要同时满足五条</w:t>
      </w:r>
    </w:p>
    <w:p w14:paraId="5663F2F3">
      <w:pPr>
        <w:numPr>
          <w:ilvl w:val="0"/>
          <w:numId w:val="3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能真的点通，不是只在纸上写好了；</w:t>
      </w:r>
    </w:p>
    <w:p w14:paraId="5D6A8BB9">
      <w:pPr>
        <w:numPr>
          <w:ilvl w:val="0"/>
          <w:numId w:val="3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换一个人来操作也能走通；</w:t>
      </w:r>
    </w:p>
    <w:p w14:paraId="53EE9AFB">
      <w:pPr>
        <w:numPr>
          <w:ilvl w:val="0"/>
          <w:numId w:val="3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出错时有明确提示，不是一句"系统错误"；</w:t>
      </w:r>
    </w:p>
    <w:p w14:paraId="1D2475E2">
      <w:pPr>
        <w:numPr>
          <w:ilvl w:val="0"/>
          <w:numId w:val="3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没有权限的人点不到这个按钮；</w:t>
      </w:r>
    </w:p>
    <w:p w14:paraId="1C811E88">
      <w:pPr>
        <w:numPr>
          <w:ilvl w:val="0"/>
          <w:numId w:val="3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金额一分不差——我们会专门核对。</w:t>
      </w:r>
    </w:p>
    <w:p w14:paraId="78135F90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一个页面算做完，要同时满足四条</w:t>
      </w:r>
    </w:p>
    <w:p w14:paraId="43DA8629">
      <w:pPr>
        <w:numPr>
          <w:ilvl w:val="0"/>
          <w:numId w:val="4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用的是真实数据，不是假数据；</w:t>
      </w:r>
    </w:p>
    <w:p w14:paraId="15FF8076">
      <w:pPr>
        <w:numPr>
          <w:ilvl w:val="0"/>
          <w:numId w:val="4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数据为空时显示"暂无数据"，加载时有转圈，出错有提示；</w:t>
      </w:r>
    </w:p>
    <w:p w14:paraId="1C16DA2A">
      <w:pPr>
        <w:numPr>
          <w:ilvl w:val="0"/>
          <w:numId w:val="4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没有权限的人看不到入口；</w:t>
      </w:r>
    </w:p>
    <w:p w14:paraId="3CCA6B01">
      <w:pPr>
        <w:numPr>
          <w:ilvl w:val="0"/>
          <w:numId w:val="4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删东西、退钱这类操作会再确认一次。</w:t>
      </w:r>
    </w:p>
    <w:p w14:paraId="43933AAB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七、几件需要提前知道的事</w:t>
      </w:r>
    </w:p>
    <w:p w14:paraId="20013DD3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第一，所有数据都是我们自己造的</w:t>
      </w:r>
    </w:p>
    <w:p w14:paraId="6BAA9472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我们没有供应商、没有采购部门、没有真实银行。所以"补货"不是从采购系统同步过来，而是经理在界面上直接填数量。这不是偷懒，而是让系统能独立跑起来——</w:t>
      </w:r>
      <w:r>
        <w:rPr>
          <w:rFonts w:hint="eastAsia" w:ascii="宋体" w:hAnsi="宋体" w:eastAsia="宋体" w:cs="宋体"/>
          <w:b w:val="1"/>
          <w:color w:val="14532d"/>
          <w:sz w:val="24"/>
        </w:rPr>
        <w:t>入口简化了，但账不能算错</w:t>
      </w:r>
      <w:r>
        <w:rPr>
          <w:rFonts w:hint="eastAsia" w:ascii="宋体" w:hAnsi="宋体" w:eastAsia="宋体" w:cs="宋体"/>
          <w:color w:val="1f2328"/>
          <w:sz w:val="24"/>
        </w:rPr>
        <w:t>。</w:t>
      </w:r>
    </w:p>
    <w:p w14:paraId="467620D7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第二，看起来能省的地方，恰恰是最该花时间的地方</w:t>
      </w:r>
    </w:p>
    <w:p w14:paraId="0E77B92D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比如"库存只剩 1 件，10 个人同时下单"该怎么办，"同一笔钱付了两次"该怎么拦。这些事情平时看不出来，但课堂上演示、或者答辩被追问时，就是区分"玩具"和"系统"的地方。</w:t>
      </w:r>
    </w:p>
    <w:p w14:paraId="2596CAF7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第三，演示前一定要做三件事</w:t>
      </w:r>
    </w:p>
    <w:p w14:paraId="1001043D">
      <w:pPr>
        <w:numPr>
          <w:ilvl w:val="0"/>
          <w:numId w:val="5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把数据重置回干净状态；</w:t>
      </w:r>
    </w:p>
    <w:p w14:paraId="21935155">
      <w:pPr>
        <w:numPr>
          <w:ilvl w:val="0"/>
          <w:numId w:val="5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确认有两个商品处于"库存不足"，这样才能演示补货；</w:t>
      </w:r>
    </w:p>
    <w:p w14:paraId="1516C6D1">
      <w:pPr>
        <w:numPr>
          <w:ilvl w:val="0"/>
          <w:numId w:val="5"/>
        </w:numPr>
        <w:pBdr>
          <w:left w:space="22"/>
        </w:pBdr>
        <w:spacing w:before="113" w:after="90" w:line="420"/>
        <w:ind w:left="113" w:right="113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确认报表里有历史数据——否则图表全是零，很尴尬。</w:t>
      </w:r>
    </w:p>
    <w:p w14:paraId="530F3FFE">
      <w:pPr>
        <w:pStyle w:val="000004"/>
        <w:keepNext w:val="1"/>
        <w:keepLines w:val="1"/>
        <w:pBdr>
          <w:left w:val="single" w:color="14532d" w:sz="28" w:space="9"/>
        </w:pBdr>
        <w:spacing w:before="453" w:beforeAutospacing="1" w:after="453" w:afterAutospacing="1" w:line="360"/>
        <w:ind w:left="453" w:right="453"/>
        <w:outlineLvl w:val="1"/>
        <w:rPr>
          <w:color w:val="1f2328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f2328"/>
          <w:sz w:val="28"/>
        </w:rPr>
        <w:t>第四，报告书要每周写一章，不能最后补</w:t>
      </w:r>
    </w:p>
    <w:p w14:paraId="21031DA8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七周里同时写代码和写报告。最后一周才动笔，一定来不及。</w:t>
      </w:r>
    </w:p>
    <w:p w14:paraId="134819AC">
      <w:pPr>
        <w:pStyle w:val="000003"/>
        <w:keepNext w:val="1"/>
        <w:keepLines w:val="1"/>
        <w:pBdr>
          <w:bottom w:val="single" w:color="e8f1ea" w:sz="12" w:space="7"/>
        </w:pBdr>
        <w:spacing w:before="737" w:beforeAutospacing="1" w:after="737" w:afterAutospacing="1" w:line="336"/>
        <w:ind w:left="737" w:right="737"/>
        <w:outlineLvl w:val="0"/>
        <w:rPr>
          <w:color w:val="14532d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4532d"/>
          <w:sz w:val="36"/>
        </w:rPr>
        <w:t>八、名词对照表</w:t>
      </w:r>
    </w:p>
    <w:p w14:paraId="52977A5D">
      <w:pPr>
        <w:spacing w:line="420"/>
        <w:ind w:firstLine="480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文档里偶尔会出现几个行业词，这里一次说清。看到不认识的词，先查这张表。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6"/>
      </w:tblGrid>
      <w:tr>
        <w:trPr>
          <w:tblHeader w:val="1"/>
        </w:trPr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1857EB3B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我们说的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center"/>
          </w:tcPr>
          <w:p w14:paraId="4D071016">
            <w:pPr>
              <w:jc w:val="left"/>
              <w:rPr>
                <w:b w:val="1"/>
                <w:bCs w:val="1"/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实际意思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4ECEA95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账本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77356E5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存放所有数据的地方，类似一堆 Excel 表格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DDBF627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交接单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5BF810F1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两块之间约定好的信息格式，比如"给我这个会员的积分"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E783166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规定动作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0B811918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每一步只能往固定的下一步走，不能跳步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C481305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先占住库存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9F350D3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顾客还没付钱，先把这几件货"预定"下来，避免被别人买走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082EAC8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分摊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C4838EB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整单减 10 元，要摊到每件商品上，才知道退货该退多少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C6E5776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同一笔付两次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414AC4EB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网络卡顿时可能重复提交，系统要保证钱只扣一次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68248D21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权限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783BC5B4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谁能点哪个按钮</w:t>
            </w:r>
          </w:p>
        </w:tc>
      </w:tr>
      <w:tr>
        <w:trPr/>
        <w:tc>
          <w:tcPr>
            <w:tcW w:w="2159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2F14A9DD">
            <w:pPr>
              <w:jc w:val="center"/>
              <w:rPr>
                <w:color w:val="14532d"/>
              </w:rPr>
            </w:pPr>
            <w:r>
              <w:rPr>
                <w:rFonts w:hint="eastAsia" w:ascii="黑体" w:hAnsi="黑体" w:eastAsia="黑体" w:cs="黑体"/>
                <w:b w:val="1"/>
                <w:color w:val="14532d"/>
                <w:sz w:val="21"/>
              </w:rPr>
              <w:t>预聚合</w:t>
            </w:r>
          </w:p>
        </w:tc>
        <w:tc>
          <w:tcPr>
            <w:tcW w:w="6146" w:type="dxa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w="136" w:type="dxa"/>
              <w:left w:w="158" w:type="dxa"/>
              <w:bottom w:w="136" w:type="dxa"/>
              <w:right w:w="158" w:type="dxa"/>
            </w:tcMar>
            <w:vAlign w:val="top"/>
          </w:tcPr>
          <w:p w14:paraId="106EEBA4">
            <w:pPr>
              <w:jc w:val="left"/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1"/>
              </w:rPr>
              <w:t>提前把每天的总数算好存着，看报表时不用现算，快</w:t>
            </w:r>
          </w:p>
        </w:tc>
      </w:tr>
    </w:tbl>
    <w:p w14:paraId="4B15F277">
      <w:pPr>
        <w:pBdr>
          <w:top w:val="single" w:color="14532d" w:sz="12" w:space="14"/>
        </w:pBdr>
        <w:spacing w:before="566" w:line="456"/>
        <w:jc w:val="both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3"/>
        </w:rPr>
        <w:t>这套系统的难点不在"界面做得多漂亮"，而在</w:t>
      </w:r>
      <w:r>
        <w:rPr>
          <w:rFonts w:hint="eastAsia" w:ascii="宋体" w:hAnsi="宋体" w:eastAsia="宋体" w:cs="宋体"/>
          <w:b w:val="1"/>
          <w:color w:val="14532d"/>
          <w:sz w:val="23"/>
        </w:rPr>
        <w:t>数字对不对</w:t>
      </w:r>
      <w:r>
        <w:rPr>
          <w:rFonts w:hint="eastAsia" w:ascii="宋体" w:hAnsi="宋体" w:eastAsia="宋体" w:cs="宋体"/>
          <w:color w:val="1f2328"/>
          <w:sz w:val="23"/>
        </w:rPr>
        <w:t>。</w:t>
      </w:r>
    </w:p>
    <w:p w14:paraId="49649721">
      <w:pPr>
        <w:pBdr>
          <w:top w:val="single" w:color="14532d" w:sz="12" w:space="14"/>
        </w:pBdr>
        <w:spacing w:before="566" w:line="456"/>
        <w:jc w:val="both"/>
        <w:rPr>
          <w:color w:val="1f2328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1f2328"/>
          <w:sz w:val="23"/>
        </w:rPr>
        <w:t>一个能演示、账目能对上的小系统，比一个功能列表很长但一算就错的系统有价值得多。这也是我们这七周要守住的东西。</w:t>
      </w:r>
    </w:p>
    <w:p w14:paraId="571C8EE0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AD6510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2"/>
  </w:num>
  <w:num w:numId="4">
    <w:abstractNumId w:val="4"/>
  </w:num>
  <w:num w:numId="5">
    <w:abstractNumId w:val="3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note reference" w:semiHidden="1" w:unhideWhenUsed="1"/>
    <w:lsdException w:name="List 3" w:semiHidden="1" w:unhideWhenUsed="1"/>
    <w:lsdException w:name="index 9" w:semiHidden="1" w:unhideWhenUsed="1"/>
    <w:lsdException w:name="header" w:semiHidden="1" w:unhideWhenUsed="1"/>
    <w:lsdException w:name="footer" w:semiHidden="1" w:unhideWhenUsed="1"/>
    <w:lsdException w:name="List Continue 3" w:semiHidden="1" w:unhideWhenUsed="1"/>
    <w:lsdException w:name="Subtitle" w:uiPriority="11" w:qFormat="1"/>
    <w:lsdException w:name="heading 9" w:uiPriority="9" w:semiHidden="1" w:unhideWhenUsed="1" w:qFormat="1"/>
    <w:lsdException w:name="List Bullet 4" w:semiHidden="1" w:unhideWhenUsed="1"/>
    <w:lsdException w:name="heading 6" w:uiPriority="9" w:semiHidden="1" w:unhideWhenUsed="1" w:qFormat="1"/>
    <w:lsdException w:name="List Bullet 2" w:semiHidden="1" w:unhideWhenUsed="1"/>
    <w:lsdException w:name="Note Heading" w:semiHidden="1" w:unhideWhenUsed="1"/>
    <w:lsdException w:name="toc 4" w:uiPriority="39" w:semiHidden="1" w:unhideWhenUsed="1"/>
    <w:lsdException w:name="toc 2" w:uiPriority="39" w:semiHidden="1" w:unhideWhenUsed="1"/>
    <w:lsdException w:name="Normal" w:uiPriority="0" w:qFormat="1"/>
    <w:lsdException w:name="List" w:semiHidden="1" w:unhideWhenUsed="1"/>
    <w:lsdException w:name="heading 1" w:uiPriority="9" w:qFormat="1"/>
    <w:lsdException w:name="Body Text Indent 3" w:semiHidden="1" w:unhideWhenUsed="1"/>
    <w:lsdException w:name="Body Text First Indent" w:semiHidden="1" w:unhideWhenUsed="1"/>
    <w:lsdException w:name="toc 9" w:uiPriority="39" w:semiHidden="1" w:unhideWhenUsed="1"/>
    <w:lsdException w:name="endnote reference" w:semiHidden="1" w:unhideWhenUsed="1"/>
    <w:lsdException w:name="heading 8" w:uiPriority="9" w:semiHidden="1" w:unhideWhenUsed="1" w:qFormat="1"/>
    <w:lsdException w:name="toc 6" w:uiPriority="39" w:semiHidden="1" w:unhideWhenUsed="1"/>
    <w:lsdException w:name="toa heading" w:semiHidden="1" w:unhideWhenUsed="1"/>
    <w:lsdException w:name="FollowedHyperlink" w:semiHidden="1" w:unhideWhenUsed="1"/>
    <w:lsdException w:name="index 5" w:semiHidden="1" w:unhideWhenUsed="1"/>
    <w:lsdException w:name="endnote text" w:semiHidden="1" w:unhideWhenUsed="1"/>
    <w:lsdException w:name="Body Text 3" w:semiHidden="1" w:unhideWhenUsed="1"/>
    <w:lsdException w:name="List Bullet" w:semiHidden="1" w:unhideWhenUsed="1"/>
    <w:lsdException w:name="heading 3" w:uiPriority="9" w:semiHidden="1" w:unhideWhenUsed="1" w:qFormat="1"/>
    <w:lsdException w:name="Body Text Indent 2" w:semiHidden="1" w:unhideWhenUsed="1"/>
    <w:lsdException w:name="Date" w:semiHidden="1" w:unhideWhenUsed="1"/>
    <w:lsdException w:name="toc 1" w:uiPriority="39" w:semiHidden="1" w:unhideWhenUsed="1"/>
    <w:lsdException w:name="Message Header" w:semiHidden="1" w:unhideWhenUsed="1"/>
    <w:lsdException w:name="Normal Indent" w:semiHidden="1" w:unhideWhenUsed="1"/>
    <w:lsdException w:name="List Continue 2" w:semiHidden="1" w:unhideWhenUsed="1"/>
    <w:lsdException w:name="envelope return" w:semiHidden="1" w:unhideWhenUsed="1"/>
    <w:lsdException w:name="Default Paragraph Font" w:uiPriority="1" w:semiHidden="1" w:unhideWhenUsed="1"/>
    <w:lsdException w:name="caption" w:uiPriority="35" w:semiHidden="1" w:unhideWhenUsed="1" w:qFormat="1"/>
    <w:lsdException w:name="heading 7" w:uiPriority="9" w:semiHidden="1" w:unhideWhenUsed="1" w:qFormat="1"/>
    <w:lsdException w:name="List Continue" w:semiHidden="1" w:unhideWhenUsed="1"/>
    <w:lsdException w:name="toc 8" w:uiPriority="39" w:semiHidden="1" w:unhideWhenUsed="1"/>
    <w:lsdException w:name="List Bullet 5" w:semiHidden="1" w:unhideWhenUsed="1"/>
    <w:lsdException w:name="macro" w:semiHidden="1" w:unhideWhenUsed="1"/>
    <w:lsdException w:name="List Number 4" w:semiHidden="1" w:unhideWhenUsed="1"/>
    <w:lsdException w:name="heading 5" w:uiPriority="9" w:semiHidden="1" w:unhideWhenUsed="1" w:qFormat="1"/>
    <w:lsdException w:name="List Number 5" w:semiHidden="1" w:unhideWhenUsed="1"/>
    <w:lsdException w:name="table of figures" w:semiHidden="1" w:unhideWhenUsed="1"/>
    <w:lsdException w:name="index 7" w:semiHidden="1" w:unhideWhenUsed="1"/>
    <w:lsdException w:name="List Continue 4" w:semiHidden="1" w:unhideWhenUsed="1"/>
    <w:lsdException w:name="Strong" w:uiPriority="22" w:qFormat="1"/>
    <w:lsdException w:name="Body Text Indent" w:semiHidden="1" w:unhideWhenUsed="1"/>
    <w:lsdException w:name="List Number" w:semiHidden="1" w:unhideWhenUsed="1"/>
    <w:lsdException w:name="toc 3" w:uiPriority="39" w:semiHidden="1" w:unhideWhenUsed="1"/>
    <w:lsdException w:name="List Number 3" w:semiHidden="1" w:unhideWhenUsed="1"/>
    <w:lsdException w:name="annotation text" w:semiHidden="1" w:unhideWhenUsed="1"/>
    <w:lsdException w:name="List 2" w:semiHidden="1" w:unhideWhenUsed="1"/>
    <w:lsdException w:name="index 8" w:semiHidden="1" w:unhideWhenUsed="1"/>
    <w:lsdException w:name="page number" w:semiHidden="1" w:unhideWhenUsed="1"/>
    <w:lsdException w:name="Salutation" w:semiHidden="1" w:unhideWhenUsed="1"/>
    <w:lsdException w:name="annotation reference" w:semiHidden="1" w:unhideWhenUsed="1"/>
    <w:lsdException w:name="toc 7" w:uiPriority="39" w:semiHidden="1" w:unhideWhenUsed="1"/>
    <w:lsdException w:name="Title" w:uiPriority="10" w:qFormat="1"/>
    <w:lsdException w:name="List Bullet 3" w:semiHidden="1" w:unhideWhenUsed="1"/>
    <w:lsdException w:name="toc 5" w:uiPriority="39" w:semiHidden="1" w:unhideWhenUsed="1"/>
    <w:lsdException w:name="List 5" w:semiHidden="1" w:unhideWhenUsed="1"/>
    <w:lsdException w:name="index 6" w:semiHidden="1" w:unhideWhenUsed="1"/>
    <w:lsdException w:name="table of authorities" w:semiHidden="1" w:unhideWhenUsed="1"/>
    <w:lsdException w:name="Block Text" w:semiHidden="1" w:unhideWhenUsed="1"/>
    <w:lsdException w:name="Body Text" w:semiHidden="1" w:unhideWhenUsed="1"/>
    <w:lsdException w:name="footnote text" w:semiHidden="1" w:unhideWhenUsed="1"/>
    <w:lsdException w:name="index heading" w:semiHidden="1" w:unhideWhenUsed="1"/>
    <w:lsdException w:name="index 1" w:semiHidden="1" w:unhideWhenUsed="1"/>
    <w:lsdException w:name="index 3" w:semiHidden="1" w:unhideWhenUsed="1"/>
    <w:lsdException w:name="Hyperlink" w:semiHidden="1" w:unhideWhenUsed="1"/>
    <w:lsdException w:name="envelope address" w:semiHidden="1" w:unhideWhenUsed="1"/>
    <w:lsdException w:name="line number" w:semiHidden="1" w:unhideWhenUsed="1"/>
    <w:lsdException w:name="Body Text 2" w:semiHidden="1" w:unhideWhenUsed="1"/>
    <w:lsdException w:name="index 2" w:semiHidden="1" w:unhideWhenUsed="1"/>
    <w:lsdException w:name="index 4" w:semiHidden="1" w:unhideWhenUsed="1"/>
    <w:lsdException w:name="Signature" w:semiHidden="1" w:unhideWhenUsed="1"/>
    <w:lsdException w:name="Body Text First Indent 2" w:semiHidden="1" w:unhideWhenUsed="1"/>
    <w:lsdException w:name="List Number 2" w:semiHidden="1" w:unhideWhenUsed="1"/>
    <w:lsdException w:name="List Continue 5" w:semiHidden="1" w:unhideWhenUsed="1"/>
    <w:lsdException w:name="heading 4" w:uiPriority="9" w:semiHidden="1" w:unhideWhenUsed="1" w:qFormat="1"/>
    <w:lsdException w:name="heading 2" w:uiPriority="9" w:semiHidden="1" w:unhideWhenUsed="1" w:qFormat="1"/>
    <w:lsdException w:name="Closing" w:semiHidden="1" w:unhideWhenUsed="1"/>
    <w:lsdException w:name="List 4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2026-10-20T12:00:16Z</dcterms:created>
  <dcterms:modified xsi:type="dcterms:W3CDTF">2026-10-20T12:00:16Z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"01a15775111471f6b42faef8a442f34c", "ReservedCode1": "", "ContentPropagator": "00119111010856365494821B355", "PropagateID": "01a15775111471f6b42faef8a442f34c", "ReservedCode2": ""}}</vt:lpwstr>
  </property>
</Properties>
</file>