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48"/>
        </w:rPr>
        <w:t>项目实施与系统设计规划</w:t>
      </w:r>
    </w:p>
    <w:p>
      <w:pPr>
        <w:spacing w:before="160" w:after="320" w:lineRule="auto" w:line="264"/>
        <w:ind w:firstLine="0"/>
        <w:jc w:val="center"/>
      </w:pPr>
      <w:r>
        <w:rPr>
          <w:rFonts w:ascii="SimHei" w:hAnsi="SimHei" w:eastAsia="SimHei"/>
          <w:b/>
          <w:sz w:val="32"/>
        </w:rPr>
        <w:t>面向儿童英语发音的数字人口型与舌位可视化纠错系统</w:t>
      </w:r>
    </w:p>
    <w:p>
      <w:pPr>
        <w:spacing w:before="0" w:after="120" w:lineRule="auto" w:line="240"/>
        <w:ind w:firstLine="0"/>
        <w:jc w:val="center"/>
      </w:pPr>
      <w:r>
        <w:rPr>
          <w:rFonts w:ascii="宋体" w:hAnsi="宋体" w:eastAsia="宋体"/>
          <w:b w:val="0"/>
          <w:color w:val="666666"/>
          <w:sz w:val="22"/>
        </w:rPr>
        <w:t>适用于开题后启动开发阶段的实施规划文档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文档内容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项目实施计划、功能清单、系统架构、数据库设计、任务拆分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适用阶段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正式开发前规划与分工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开发平台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Android + 后端服务 + 数字人展示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输出形式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Word 文档</w:t>
            </w:r>
          </w:p>
        </w:tc>
      </w:tr>
    </w:tbl>
    <w:p>
      <w:pPr>
        <w:spacing w:before="360" w:after="160" w:lineRule="auto" w:line="240"/>
        <w:ind w:firstLine="0"/>
        <w:jc w:val="center"/>
      </w:pPr>
      <w:r>
        <w:rPr>
          <w:rFonts w:ascii="宋体" w:hAnsi="宋体" w:eastAsia="宋体"/>
          <w:b w:val="0"/>
          <w:sz w:val="22"/>
        </w:rPr>
        <w:t>2026年5月</w:t>
      </w:r>
    </w:p>
    <w:p>
      <w:r>
        <w:br w:type="page"/>
      </w:r>
    </w:p>
    <w:p>
      <w:pPr>
        <w:spacing w:before="80" w:after="80" w:lineRule="auto" w:line="240"/>
        <w:ind w:firstLine="0"/>
      </w:pPr>
      <w:r>
        <w:rPr>
          <w:rFonts w:ascii="SimHei" w:hAnsi="SimHei" w:eastAsia="SimHei"/>
          <w:b/>
          <w:color w:val="1F4E79"/>
          <w:sz w:val="24"/>
        </w:rPr>
        <w:t>一、项目实施计划表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阶段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时间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目标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主要产出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需求分析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第1周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明确用户、功能范围、技术路线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需求说明、功能清单、原型草图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总体设计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第2周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完成系统架构、数据库、页面结构设计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架构图、数据库表、页面流程图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Android基础开发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第3周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完成首页、练习页、结果页骨架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页面导航、基础UI、主题样式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录音与播放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第4周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实现标准发音播放和用户录音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音频采集、播放控制、录音保存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评测接入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第5周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接入语音评测接口并解析结果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评分、错误音素、反馈信息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纠错展示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第6周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生成适合儿童的纠错提示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错误提示文案、结果页展示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数字人可视化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第7周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实现口型与舌位演示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口型动画、舌位示意、同步播放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学习记录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第8周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保存练习数据并展示统计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历史记录、统计页、错音汇总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联调测试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第9周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修复 bug，优化交互体验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测试报告、问题修复记录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论文与答辩</w:t>
            </w:r>
          </w:p>
        </w:tc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第10周</w:t>
            </w:r>
          </w:p>
        </w:tc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整理材料、截图、文档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论文初稿、PPT、演示视频</w:t>
            </w:r>
          </w:p>
        </w:tc>
      </w:tr>
    </w:tbl>
    <w:p>
      <w:pPr>
        <w:spacing w:before="80" w:after="80" w:lineRule="auto" w:line="240"/>
        <w:ind w:firstLine="0"/>
      </w:pPr>
      <w:r>
        <w:rPr>
          <w:rFonts w:ascii="SimHei" w:hAnsi="SimHei" w:eastAsia="SimHei"/>
          <w:b/>
          <w:color w:val="1F4E79"/>
          <w:sz w:val="24"/>
        </w:rPr>
        <w:t>二、详细功能清单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用户端功能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首页；单词列表页；单词详情页；跟读练习页；评测结果页；数字人演示页；学习记录页；我的统计页。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核心训练功能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播放标准发音；录制用户发音；重新录音；语音上传评测；获取评分结果；展示错误音素；展示纠错建议；重复练习同一单词。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数字人可视化功能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标准口型展示；舌位展示；慢速播放；分步演示；当前音素高亮；动作提示文字；鼓励性反馈动画。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学习管理功能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练习次数统计；历史成绩记录；常错音素统计；单词难度分类；今日练习完成度；学习进度曲线。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系统管理功能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单词数据管理；音标与规则配置；标准音频资源管理；评测结果缓存；用户训练记录存储。</w:t>
      </w:r>
    </w:p>
    <w:p>
      <w:pPr>
        <w:spacing w:before="80" w:after="80" w:lineRule="auto" w:line="240"/>
        <w:ind w:firstLine="0"/>
      </w:pPr>
      <w:r>
        <w:rPr>
          <w:rFonts w:ascii="SimHei" w:hAnsi="SimHei" w:eastAsia="SimHei"/>
          <w:b/>
          <w:color w:val="1F4E79"/>
          <w:sz w:val="24"/>
        </w:rPr>
        <w:t>三、系统架构图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Android客户端 -&gt; 录音模块、音频播放模块、评测请求模块、数字人展示模块、本地存储模块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后端服务 -&gt; 语音评测、错误音素识别、纠错建议生成、成绩返回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展示模块 -&gt; 口型动画、舌位示意、发音步骤提示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数据层 -&gt; 单词库、学习记录、练习统计</w:t>
      </w:r>
    </w:p>
    <w:p>
      <w:pPr>
        <w:spacing w:before="80" w:after="80" w:lineRule="auto" w:line="240"/>
        <w:ind w:firstLine="0"/>
        <w:jc w:val="left"/>
      </w:pPr>
      <w:r>
        <w:rPr>
          <w:rFonts w:ascii="宋体" w:hAnsi="宋体" w:eastAsia="宋体"/>
          <w:b w:val="0"/>
          <w:color w:val="666666"/>
          <w:sz w:val="19"/>
        </w:rPr>
        <w:t>可直接在论文中绘制为流程图，也可后续替换为 Mermaid/Visio 图。</w:t>
      </w:r>
    </w:p>
    <w:p>
      <w:pPr>
        <w:spacing w:before="80" w:after="80" w:lineRule="auto" w:line="240"/>
        <w:ind w:firstLine="0"/>
      </w:pPr>
      <w:r>
        <w:rPr>
          <w:rFonts w:ascii="SimHei" w:hAnsi="SimHei" w:eastAsia="SimHei"/>
          <w:b/>
          <w:color w:val="1F4E79"/>
          <w:sz w:val="24"/>
        </w:rPr>
        <w:t>四、数据库表设计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表名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username, age_group, created_at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用户基本信息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word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word_text, phonetic, difficulty, category, audio_path, created_at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单词与标准音频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phoneme_rule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phoneme, mouth_hint, tongue_hint, note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发音规则说明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practice_record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word_id, score, result_level, error_phonemes, record_time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练习记录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evaluation_result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record_id, raw_result, feedback_text, created_at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评测结果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learning_stats</w:t>
            </w:r>
          </w:p>
        </w:tc>
        <w:tc>
          <w:tcPr>
            <w:tcW w:type="dxa" w:w="45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total_practice, avg_score, common_error, updated_at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64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学习统计</w:t>
            </w:r>
          </w:p>
        </w:tc>
      </w:tr>
    </w:tbl>
    <w:p>
      <w:pPr>
        <w:spacing w:before="80" w:after="80" w:lineRule="auto" w:line="240"/>
        <w:ind w:firstLine="0"/>
      </w:pPr>
      <w:r>
        <w:rPr>
          <w:rFonts w:ascii="SimHei" w:hAnsi="SimHei" w:eastAsia="SimHei"/>
          <w:b/>
          <w:color w:val="1F4E79"/>
          <w:sz w:val="24"/>
        </w:rPr>
        <w:t>五、前后端开发任务拆分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Android前端任务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搭建项目基础结构；设计首页和练习页；实现单词列表；实现标准发音播放；实现录音按钮和录音保存；实现评测结果页；实现数字人展示页；实现学习记录页；接入本地数据库；做页面跳转和状态管理。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后端任务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提供音频上传接口；提供语音评测接口；返回评分和错误音素；返回纠错建议；保存练习记录；查询历史成绩和统计数据。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算法/评测任务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设计评分规则；定义错误音素识别逻辑；设计儿童友好的反馈模板；处理单词级发音结果；将原始结果转成可读提示。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数字人/可视化任务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设计口型动画资源；设计舌位示意图；做慢速播放和分步骤演示；设计高亮提示；设计鼓励反馈动画。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1"/>
        </w:rPr>
        <w:t>测试任务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测试录音是否成功；测试标准音频播放；测试评测接口稳定性；测试结果页展示是否正常；测试数据库是否正确保存；测试不同机型兼容性。</w:t>
      </w:r>
    </w:p>
    <w:sectPr w:rsidR="00FC693F" w:rsidRPr="0006063C" w:rsidSect="00034616">
      <w:pgSz w:w="12240" w:h="15840"/>
      <w:pgMar w:top="124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面向儿童英语发音的数字人口型与舌位可视化纠错系统 - 项目实施规划</dc:title>
  <dc:subject>项目规划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Planning</cp:category>
</cp:coreProperties>
</file>