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54D0B" w14:textId="06A0F519" w:rsidR="00A15AC1" w:rsidRPr="004C661B" w:rsidRDefault="004C661B" w:rsidP="00A15AC1">
      <w:pPr>
        <w:spacing w:after="0"/>
        <w:rPr>
          <w:rFonts w:ascii="Courier New" w:hAnsi="Courier New" w:cs="Courier New"/>
          <w:b/>
          <w:sz w:val="26"/>
          <w:u w:val="single"/>
        </w:rPr>
      </w:pPr>
      <w:r w:rsidRPr="004C661B">
        <w:rPr>
          <w:rFonts w:ascii="Courier New" w:hAnsi="Courier New" w:cs="Courier New"/>
          <w:b/>
          <w:sz w:val="24"/>
          <w:u w:val="single"/>
        </w:rPr>
        <w:t>Hurtownie danych</w:t>
      </w:r>
      <w:r w:rsidR="00A15AC1" w:rsidRPr="004C661B">
        <w:rPr>
          <w:rFonts w:ascii="Courier New" w:hAnsi="Courier New" w:cs="Courier New"/>
          <w:b/>
          <w:sz w:val="26"/>
          <w:u w:val="single"/>
        </w:rPr>
        <w:t xml:space="preserve"> – </w:t>
      </w:r>
      <w:proofErr w:type="spellStart"/>
      <w:r w:rsidRPr="004C661B">
        <w:rPr>
          <w:rFonts w:ascii="Courier New" w:hAnsi="Courier New" w:cs="Courier New"/>
          <w:b/>
          <w:sz w:val="26"/>
          <w:u w:val="single"/>
        </w:rPr>
        <w:t>Spr</w:t>
      </w:r>
      <w:proofErr w:type="spellEnd"/>
      <w:r w:rsidRPr="004C661B">
        <w:rPr>
          <w:rFonts w:ascii="Courier New" w:hAnsi="Courier New" w:cs="Courier New"/>
          <w:b/>
          <w:sz w:val="26"/>
          <w:u w:val="single"/>
        </w:rPr>
        <w:t>.</w:t>
      </w:r>
      <w:r w:rsidR="00E04F7A">
        <w:rPr>
          <w:rFonts w:ascii="Courier New" w:hAnsi="Courier New" w:cs="Courier New"/>
          <w:b/>
          <w:sz w:val="26"/>
          <w:u w:val="single"/>
        </w:rPr>
        <w:t xml:space="preserve"> </w:t>
      </w:r>
      <w:r w:rsidR="002B5D00">
        <w:rPr>
          <w:rFonts w:ascii="Courier New" w:hAnsi="Courier New" w:cs="Courier New"/>
          <w:b/>
          <w:sz w:val="26"/>
          <w:u w:val="single"/>
        </w:rPr>
        <w:t>5</w:t>
      </w:r>
      <w:r>
        <w:rPr>
          <w:rFonts w:ascii="Courier New" w:hAnsi="Courier New" w:cs="Courier New"/>
          <w:b/>
          <w:sz w:val="26"/>
          <w:u w:val="single"/>
        </w:rPr>
        <w:t>.</w:t>
      </w:r>
      <w:r w:rsidRPr="004C661B">
        <w:rPr>
          <w:rFonts w:ascii="Courier New" w:hAnsi="Courier New" w:cs="Courier New"/>
          <w:b/>
          <w:sz w:val="26"/>
          <w:u w:val="single"/>
        </w:rPr>
        <w:t xml:space="preserve"> </w:t>
      </w:r>
      <w:r w:rsidR="00A15AC1" w:rsidRPr="004C661B">
        <w:rPr>
          <w:rFonts w:ascii="Courier New" w:hAnsi="Courier New" w:cs="Courier New"/>
          <w:b/>
          <w:sz w:val="26"/>
          <w:u w:val="single"/>
        </w:rPr>
        <w:t xml:space="preserve"> </w:t>
      </w:r>
    </w:p>
    <w:p w14:paraId="32F95013" w14:textId="77777777" w:rsidR="00A15AC1" w:rsidRPr="004C661B" w:rsidRDefault="004C661B" w:rsidP="00A15AC1">
      <w:pPr>
        <w:widowControl w:val="0"/>
        <w:autoSpaceDE w:val="0"/>
        <w:autoSpaceDN w:val="0"/>
        <w:adjustRightInd w:val="0"/>
        <w:spacing w:after="0"/>
        <w:rPr>
          <w:sz w:val="20"/>
        </w:rPr>
      </w:pPr>
      <w:proofErr w:type="spellStart"/>
      <w:r w:rsidRPr="004C661B">
        <w:rPr>
          <w:sz w:val="20"/>
        </w:rPr>
        <w:t>PWr</w:t>
      </w:r>
      <w:proofErr w:type="spellEnd"/>
      <w:r w:rsidRPr="004C661B">
        <w:rPr>
          <w:sz w:val="20"/>
        </w:rPr>
        <w:t>. WIZ, Data</w:t>
      </w:r>
      <w:r w:rsidR="00A15AC1" w:rsidRPr="004C661B">
        <w:rPr>
          <w:sz w:val="20"/>
        </w:rPr>
        <w:t xml:space="preserve">: </w:t>
      </w:r>
      <w:r w:rsidR="00716CBD">
        <w:rPr>
          <w:sz w:val="20"/>
        </w:rPr>
        <w:t>1</w:t>
      </w:r>
      <w:r w:rsidR="002B5D00">
        <w:rPr>
          <w:sz w:val="20"/>
        </w:rPr>
        <w:t>1</w:t>
      </w:r>
      <w:r w:rsidR="006B5739">
        <w:rPr>
          <w:sz w:val="20"/>
        </w:rPr>
        <w:t>-1</w:t>
      </w:r>
      <w:r w:rsidR="002B5D00">
        <w:rPr>
          <w:sz w:val="20"/>
        </w:rPr>
        <w:t>2</w:t>
      </w:r>
      <w:r w:rsidR="00324DC9">
        <w:rPr>
          <w:sz w:val="20"/>
        </w:rPr>
        <w:t>.</w:t>
      </w:r>
      <w:r w:rsidR="00E04F7A">
        <w:rPr>
          <w:sz w:val="20"/>
        </w:rPr>
        <w:t>0</w:t>
      </w:r>
      <w:r w:rsidR="00803156">
        <w:rPr>
          <w:sz w:val="20"/>
        </w:rPr>
        <w:t>4</w:t>
      </w:r>
      <w:r w:rsidR="00716CBD">
        <w:rPr>
          <w:sz w:val="20"/>
        </w:rPr>
        <w:t>.20</w:t>
      </w:r>
      <w:r w:rsidR="006B5739">
        <w:rPr>
          <w:sz w:val="20"/>
        </w:rPr>
        <w:t>2</w:t>
      </w:r>
      <w:r w:rsidR="002B5D00">
        <w:rPr>
          <w:sz w:val="20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8"/>
        <w:gridCol w:w="5512"/>
        <w:gridCol w:w="1928"/>
      </w:tblGrid>
      <w:tr w:rsidR="00A15AC1" w:rsidRPr="004C661B" w14:paraId="1D9466AD" w14:textId="77777777" w:rsidTr="00CD7E40">
        <w:tc>
          <w:tcPr>
            <w:tcW w:w="2293" w:type="dxa"/>
          </w:tcPr>
          <w:p w14:paraId="2181C1C5" w14:textId="77777777" w:rsidR="00A15AC1" w:rsidRPr="004C661B" w:rsidRDefault="004C661B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</w:rPr>
            </w:pPr>
            <w:r w:rsidRPr="004C661B">
              <w:rPr>
                <w:sz w:val="28"/>
                <w:szCs w:val="36"/>
              </w:rPr>
              <w:t>Student</w:t>
            </w:r>
            <w:r w:rsidR="00A15AC1" w:rsidRPr="004C661B">
              <w:rPr>
                <w:sz w:val="28"/>
                <w:szCs w:val="36"/>
              </w:rPr>
              <w:tab/>
            </w:r>
          </w:p>
        </w:tc>
        <w:tc>
          <w:tcPr>
            <w:tcW w:w="5753" w:type="dxa"/>
          </w:tcPr>
          <w:p w14:paraId="09F36661" w14:textId="77777777" w:rsidR="00A15AC1" w:rsidRPr="004C661B" w:rsidRDefault="00A15AC1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</w:rPr>
            </w:pPr>
            <w:r w:rsidRPr="004C661B">
              <w:rPr>
                <w:sz w:val="28"/>
                <w:szCs w:val="36"/>
              </w:rPr>
              <w:t>------------------------------------</w:t>
            </w:r>
            <w:r w:rsidR="001A0824">
              <w:rPr>
                <w:sz w:val="28"/>
                <w:szCs w:val="36"/>
              </w:rPr>
              <w:t>-------------------------</w:t>
            </w:r>
          </w:p>
        </w:tc>
        <w:tc>
          <w:tcPr>
            <w:tcW w:w="1985" w:type="dxa"/>
          </w:tcPr>
          <w:p w14:paraId="59AB5979" w14:textId="77777777" w:rsidR="00A15AC1" w:rsidRPr="004C661B" w:rsidRDefault="004C661B" w:rsidP="00CD7E4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sz w:val="28"/>
                <w:szCs w:val="36"/>
              </w:rPr>
            </w:pPr>
            <w:r w:rsidRPr="004C661B">
              <w:rPr>
                <w:sz w:val="28"/>
                <w:szCs w:val="36"/>
              </w:rPr>
              <w:t>Ocena</w:t>
            </w:r>
          </w:p>
        </w:tc>
      </w:tr>
      <w:tr w:rsidR="00A15AC1" w:rsidRPr="004C661B" w14:paraId="21E200FE" w14:textId="77777777" w:rsidTr="00CD7E40">
        <w:tc>
          <w:tcPr>
            <w:tcW w:w="2293" w:type="dxa"/>
          </w:tcPr>
          <w:p w14:paraId="6133CE04" w14:textId="77777777" w:rsidR="00A15AC1" w:rsidRPr="004C661B" w:rsidRDefault="004C661B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</w:rPr>
            </w:pPr>
            <w:r w:rsidRPr="004C661B">
              <w:rPr>
                <w:sz w:val="28"/>
                <w:szCs w:val="36"/>
              </w:rPr>
              <w:t>Indeks</w:t>
            </w:r>
          </w:p>
        </w:tc>
        <w:tc>
          <w:tcPr>
            <w:tcW w:w="5753" w:type="dxa"/>
          </w:tcPr>
          <w:p w14:paraId="1B73611F" w14:textId="384DA1AB" w:rsidR="00A15AC1" w:rsidRPr="004C661B" w:rsidRDefault="005B3C7D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  <w:u w:val="single"/>
              </w:rPr>
            </w:pPr>
            <w:r>
              <w:rPr>
                <w:sz w:val="28"/>
                <w:szCs w:val="36"/>
                <w:u w:val="single"/>
              </w:rPr>
              <w:t>256305</w:t>
            </w:r>
          </w:p>
        </w:tc>
        <w:tc>
          <w:tcPr>
            <w:tcW w:w="1985" w:type="dxa"/>
            <w:vMerge w:val="restart"/>
          </w:tcPr>
          <w:p w14:paraId="3461AACB" w14:textId="1A2D5BD5" w:rsidR="00A15AC1" w:rsidRPr="004C661B" w:rsidRDefault="00A15AC1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  <w:u w:val="single"/>
              </w:rPr>
            </w:pPr>
          </w:p>
        </w:tc>
      </w:tr>
      <w:tr w:rsidR="00A15AC1" w:rsidRPr="004C661B" w14:paraId="4162B1A2" w14:textId="77777777" w:rsidTr="00CD7E40">
        <w:tc>
          <w:tcPr>
            <w:tcW w:w="2293" w:type="dxa"/>
          </w:tcPr>
          <w:p w14:paraId="764CE28B" w14:textId="77777777" w:rsidR="00A15AC1" w:rsidRPr="004C661B" w:rsidRDefault="004C661B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</w:rPr>
            </w:pPr>
            <w:r w:rsidRPr="004C661B">
              <w:rPr>
                <w:sz w:val="28"/>
                <w:szCs w:val="36"/>
              </w:rPr>
              <w:t>Imię</w:t>
            </w:r>
          </w:p>
        </w:tc>
        <w:tc>
          <w:tcPr>
            <w:tcW w:w="5753" w:type="dxa"/>
          </w:tcPr>
          <w:p w14:paraId="7E9BD944" w14:textId="20C63DBA" w:rsidR="00A15AC1" w:rsidRPr="004C661B" w:rsidRDefault="005B3C7D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  <w:u w:val="single"/>
              </w:rPr>
            </w:pPr>
            <w:r>
              <w:rPr>
                <w:sz w:val="28"/>
                <w:szCs w:val="36"/>
                <w:u w:val="single"/>
              </w:rPr>
              <w:t>Grzegorz</w:t>
            </w:r>
          </w:p>
        </w:tc>
        <w:tc>
          <w:tcPr>
            <w:tcW w:w="1985" w:type="dxa"/>
            <w:vMerge/>
          </w:tcPr>
          <w:p w14:paraId="3BEAFFC3" w14:textId="77777777" w:rsidR="00A15AC1" w:rsidRPr="004C661B" w:rsidRDefault="00A15AC1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  <w:u w:val="single"/>
              </w:rPr>
            </w:pPr>
          </w:p>
        </w:tc>
      </w:tr>
      <w:tr w:rsidR="00A15AC1" w:rsidRPr="004C661B" w14:paraId="2FD64CD5" w14:textId="77777777" w:rsidTr="00CD7E40">
        <w:tc>
          <w:tcPr>
            <w:tcW w:w="2293" w:type="dxa"/>
          </w:tcPr>
          <w:p w14:paraId="02456CDF" w14:textId="77777777" w:rsidR="00A15AC1" w:rsidRPr="004C661B" w:rsidRDefault="004C661B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</w:rPr>
            </w:pPr>
            <w:r w:rsidRPr="004C661B">
              <w:rPr>
                <w:sz w:val="28"/>
                <w:szCs w:val="36"/>
              </w:rPr>
              <w:t>Nazwisko</w:t>
            </w:r>
          </w:p>
        </w:tc>
        <w:tc>
          <w:tcPr>
            <w:tcW w:w="5753" w:type="dxa"/>
          </w:tcPr>
          <w:p w14:paraId="3C6E5265" w14:textId="72F2F40B" w:rsidR="00A15AC1" w:rsidRPr="004C661B" w:rsidRDefault="005B3C7D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  <w:u w:val="single"/>
              </w:rPr>
            </w:pPr>
            <w:r>
              <w:rPr>
                <w:sz w:val="28"/>
                <w:szCs w:val="36"/>
                <w:u w:val="single"/>
              </w:rPr>
              <w:t>Dzikowski</w:t>
            </w:r>
          </w:p>
        </w:tc>
        <w:tc>
          <w:tcPr>
            <w:tcW w:w="1985" w:type="dxa"/>
            <w:vMerge/>
          </w:tcPr>
          <w:p w14:paraId="6F5BCD0D" w14:textId="77777777" w:rsidR="00A15AC1" w:rsidRPr="004C661B" w:rsidRDefault="00A15AC1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  <w:u w:val="single"/>
              </w:rPr>
            </w:pPr>
          </w:p>
        </w:tc>
      </w:tr>
    </w:tbl>
    <w:p w14:paraId="4B4E4A70" w14:textId="77777777" w:rsidR="00A15AC1" w:rsidRPr="004C661B" w:rsidRDefault="00B6734F" w:rsidP="00A15AC1">
      <w:pPr>
        <w:widowControl w:val="0"/>
        <w:autoSpaceDE w:val="0"/>
        <w:autoSpaceDN w:val="0"/>
        <w:adjustRightInd w:val="0"/>
        <w:rPr>
          <w:sz w:val="20"/>
        </w:rPr>
      </w:pPr>
      <w:r>
        <w:rPr>
          <w:sz w:val="20"/>
        </w:rPr>
        <w:t xml:space="preserve">Zestaw składa się z </w:t>
      </w:r>
      <w:r w:rsidR="002B5D00">
        <w:rPr>
          <w:sz w:val="20"/>
        </w:rPr>
        <w:t>1</w:t>
      </w:r>
      <w:r w:rsidR="004C661B" w:rsidRPr="004C661B">
        <w:rPr>
          <w:sz w:val="20"/>
        </w:rPr>
        <w:t xml:space="preserve"> zada</w:t>
      </w:r>
      <w:r w:rsidR="002B5D00">
        <w:rPr>
          <w:sz w:val="20"/>
        </w:rPr>
        <w:t>nia</w:t>
      </w:r>
      <w:r w:rsidR="00A15AC1" w:rsidRPr="004C661B">
        <w:rPr>
          <w:sz w:val="20"/>
        </w:rPr>
        <w:t xml:space="preserve">. </w:t>
      </w:r>
      <w:r w:rsidR="004C661B" w:rsidRPr="004C661B">
        <w:rPr>
          <w:sz w:val="20"/>
        </w:rPr>
        <w:t>Pamiętaj o podaniu nr. indeksu oraz imienia i nazwiska</w:t>
      </w:r>
      <w:r w:rsidR="00A15AC1" w:rsidRPr="004C661B">
        <w:rPr>
          <w:sz w:val="20"/>
        </w:rPr>
        <w:t xml:space="preserve">. </w:t>
      </w:r>
    </w:p>
    <w:p w14:paraId="158A9A55" w14:textId="77777777" w:rsidR="003D244C" w:rsidRPr="00526E05" w:rsidRDefault="003D244C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014F7B16" w14:textId="77777777" w:rsidR="00AD4651" w:rsidRPr="002B5D00" w:rsidRDefault="00C5123A" w:rsidP="00AD4651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color w:val="FF0000"/>
          <w:sz w:val="24"/>
          <w:szCs w:val="24"/>
        </w:rPr>
      </w:pPr>
      <w:r>
        <w:rPr>
          <w:rFonts w:cs="TimesNewRomanPSMT"/>
          <w:b/>
          <w:sz w:val="24"/>
          <w:szCs w:val="24"/>
        </w:rPr>
        <w:t xml:space="preserve">Zad. </w:t>
      </w:r>
      <w:r w:rsidR="002B5D00">
        <w:rPr>
          <w:rFonts w:cs="TimesNewRomanPSMT"/>
          <w:b/>
          <w:sz w:val="24"/>
          <w:szCs w:val="24"/>
        </w:rPr>
        <w:t>1</w:t>
      </w:r>
      <w:r w:rsidR="00AD4651" w:rsidRPr="00C5123A">
        <w:rPr>
          <w:rFonts w:cs="TimesNewRomanPSMT"/>
          <w:b/>
          <w:sz w:val="24"/>
          <w:szCs w:val="24"/>
        </w:rPr>
        <w:t>.</w:t>
      </w:r>
      <w:r>
        <w:rPr>
          <w:rFonts w:cs="TimesNewRomanPSMT"/>
          <w:b/>
          <w:sz w:val="24"/>
          <w:szCs w:val="24"/>
        </w:rPr>
        <w:t xml:space="preserve"> </w:t>
      </w:r>
      <w:r w:rsidR="00CC1292">
        <w:rPr>
          <w:rFonts w:cs="TimesNewRomanPSMT"/>
          <w:b/>
          <w:sz w:val="24"/>
          <w:szCs w:val="24"/>
        </w:rPr>
        <w:t>(</w:t>
      </w:r>
      <w:r w:rsidR="008E09AC" w:rsidRPr="00B51E04">
        <w:rPr>
          <w:rFonts w:cs="TimesNewRomanPSMT"/>
          <w:b/>
          <w:sz w:val="24"/>
          <w:szCs w:val="24"/>
          <w:highlight w:val="yellow"/>
        </w:rPr>
        <w:t>P</w:t>
      </w:r>
      <w:r w:rsidR="00CC1292" w:rsidRPr="00B51E04">
        <w:rPr>
          <w:rFonts w:cs="TimesNewRomanPSMT"/>
          <w:b/>
          <w:sz w:val="24"/>
          <w:szCs w:val="24"/>
          <w:highlight w:val="yellow"/>
        </w:rPr>
        <w:t xml:space="preserve">rezentacja wszystkich punktów </w:t>
      </w:r>
      <w:r w:rsidR="00716CBD" w:rsidRPr="00B51E04">
        <w:rPr>
          <w:rFonts w:cs="TimesNewRomanPSMT"/>
          <w:b/>
          <w:sz w:val="24"/>
          <w:szCs w:val="24"/>
          <w:highlight w:val="yellow"/>
        </w:rPr>
        <w:t xml:space="preserve">tego zadania na zajęciach </w:t>
      </w:r>
      <w:r w:rsidR="0011626E" w:rsidRPr="002B5D00">
        <w:rPr>
          <w:rFonts w:cs="TimesNewRomanPSMT"/>
          <w:b/>
          <w:sz w:val="24"/>
          <w:szCs w:val="24"/>
          <w:highlight w:val="yellow"/>
        </w:rPr>
        <w:t>1</w:t>
      </w:r>
      <w:r w:rsidR="002B5D00" w:rsidRPr="002B5D00">
        <w:rPr>
          <w:rFonts w:cs="TimesNewRomanPSMT"/>
          <w:b/>
          <w:sz w:val="24"/>
          <w:szCs w:val="24"/>
          <w:highlight w:val="yellow"/>
        </w:rPr>
        <w:t>1</w:t>
      </w:r>
      <w:r w:rsidR="00546381" w:rsidRPr="002B5D00">
        <w:rPr>
          <w:rFonts w:cs="TimesNewRomanPSMT"/>
          <w:b/>
          <w:sz w:val="24"/>
          <w:szCs w:val="24"/>
          <w:highlight w:val="yellow"/>
        </w:rPr>
        <w:t>-</w:t>
      </w:r>
      <w:r w:rsidR="00C129B2" w:rsidRPr="002B5D00">
        <w:rPr>
          <w:rFonts w:cs="TimesNewRomanPSMT"/>
          <w:b/>
          <w:sz w:val="24"/>
          <w:szCs w:val="24"/>
          <w:highlight w:val="yellow"/>
        </w:rPr>
        <w:t>1</w:t>
      </w:r>
      <w:r w:rsidR="002B5D00" w:rsidRPr="002B5D00">
        <w:rPr>
          <w:rFonts w:cs="TimesNewRomanPSMT"/>
          <w:b/>
          <w:sz w:val="24"/>
          <w:szCs w:val="24"/>
          <w:highlight w:val="yellow"/>
        </w:rPr>
        <w:t>2</w:t>
      </w:r>
      <w:r w:rsidR="00CC1292" w:rsidRPr="002B5D00">
        <w:rPr>
          <w:rFonts w:cs="TimesNewRomanPSMT"/>
          <w:b/>
          <w:sz w:val="24"/>
          <w:szCs w:val="24"/>
          <w:highlight w:val="yellow"/>
        </w:rPr>
        <w:t>.0</w:t>
      </w:r>
      <w:r w:rsidR="0011626E" w:rsidRPr="002B5D00">
        <w:rPr>
          <w:rFonts w:cs="TimesNewRomanPSMT"/>
          <w:b/>
          <w:sz w:val="24"/>
          <w:szCs w:val="24"/>
          <w:highlight w:val="yellow"/>
        </w:rPr>
        <w:t>4</w:t>
      </w:r>
      <w:r w:rsidR="00CC1292" w:rsidRPr="002B5D00">
        <w:rPr>
          <w:rFonts w:cs="TimesNewRomanPSMT"/>
          <w:b/>
          <w:sz w:val="24"/>
          <w:szCs w:val="24"/>
          <w:highlight w:val="yellow"/>
        </w:rPr>
        <w:t>.20</w:t>
      </w:r>
      <w:r w:rsidR="006B5739" w:rsidRPr="002B5D00">
        <w:rPr>
          <w:rFonts w:cs="TimesNewRomanPSMT"/>
          <w:b/>
          <w:sz w:val="24"/>
          <w:szCs w:val="24"/>
          <w:highlight w:val="yellow"/>
        </w:rPr>
        <w:t>2</w:t>
      </w:r>
      <w:r w:rsidR="002B5D00" w:rsidRPr="002B5D00">
        <w:rPr>
          <w:rFonts w:cs="TimesNewRomanPSMT"/>
          <w:b/>
          <w:sz w:val="24"/>
          <w:szCs w:val="24"/>
          <w:highlight w:val="yellow"/>
        </w:rPr>
        <w:t>2</w:t>
      </w:r>
      <w:r w:rsidR="00CC1292">
        <w:rPr>
          <w:rFonts w:cs="TimesNewRomanPSMT"/>
          <w:b/>
          <w:sz w:val="24"/>
          <w:szCs w:val="24"/>
        </w:rPr>
        <w:t>)</w:t>
      </w:r>
    </w:p>
    <w:p w14:paraId="6131A40D" w14:textId="77777777" w:rsidR="00AD4651" w:rsidRDefault="00AD4651" w:rsidP="00AD4651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486F753E" w14:textId="77777777" w:rsidR="00AD4651" w:rsidRDefault="00AD4651" w:rsidP="00AD4651">
      <w:pPr>
        <w:rPr>
          <w:b/>
          <w:sz w:val="24"/>
        </w:rPr>
      </w:pPr>
      <w:r>
        <w:rPr>
          <w:sz w:val="24"/>
        </w:rPr>
        <w:t>Proces tworzenia hurtowni danych powinien być poprzedzony zrozumieniem „potrzeb biznesu” oraz rzeczywistości (dziedziny problemowej) reprezentowanej przez dostępne zasoby danych. Realizacja poniższego zadania ma uzmysłowić występujące problemy w określonym (wybranym) wycinku rzeczywistości, a następnie umożliwić zidentyfikowanie (określenie) potrzeb, celu i możliwości analiz biznesowych, by wspierać procesy decyzyjne (podejmowanie właściwych decyzji biznesowych).</w:t>
      </w:r>
    </w:p>
    <w:p w14:paraId="76F1ADC0" w14:textId="77777777" w:rsidR="00AD4651" w:rsidRDefault="00AD4651" w:rsidP="00AD4651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752253">
        <w:rPr>
          <w:rFonts w:cs="TimesNewRomanPSMT"/>
          <w:b/>
          <w:sz w:val="24"/>
          <w:szCs w:val="24"/>
        </w:rPr>
        <w:t>Projekt HD</w:t>
      </w:r>
      <w:r>
        <w:rPr>
          <w:rFonts w:cs="TimesNewRomanPSMT"/>
          <w:b/>
          <w:sz w:val="24"/>
          <w:szCs w:val="24"/>
        </w:rPr>
        <w:t xml:space="preserve"> – propozycja tematu</w:t>
      </w:r>
    </w:p>
    <w:p w14:paraId="30A3A3F9" w14:textId="77777777" w:rsidR="00AD4651" w:rsidRDefault="00AD4651" w:rsidP="00AD4651">
      <w:pPr>
        <w:rPr>
          <w:sz w:val="24"/>
        </w:rPr>
      </w:pPr>
      <w:r>
        <w:rPr>
          <w:sz w:val="24"/>
        </w:rPr>
        <w:t xml:space="preserve">Proszę przygotować zakres realizacji projektu zgodnie z poniższą specyfikacją oraz przedyskutować propozycję projektu z osobą prowadzącą zajęcia. Poczynione uzgodnienia zarejestrować w formie wniosków. </w:t>
      </w:r>
      <w:r w:rsidRPr="002B5D00">
        <w:rPr>
          <w:b/>
          <w:sz w:val="24"/>
        </w:rPr>
        <w:t xml:space="preserve">Na zajęciach laboratoryjnych należy przedstawić </w:t>
      </w:r>
      <w:r w:rsidR="00794E9E" w:rsidRPr="002B5D00">
        <w:rPr>
          <w:b/>
          <w:sz w:val="24"/>
        </w:rPr>
        <w:t xml:space="preserve">na forum grupy </w:t>
      </w:r>
      <w:r w:rsidR="00D543AD" w:rsidRPr="002B5D00">
        <w:rPr>
          <w:b/>
          <w:sz w:val="24"/>
        </w:rPr>
        <w:t>swoją propozycję tematu projektu</w:t>
      </w:r>
      <w:r w:rsidR="00794E9E" w:rsidRPr="002B5D00">
        <w:rPr>
          <w:b/>
          <w:sz w:val="24"/>
        </w:rPr>
        <w:t xml:space="preserve"> (uzasadniając celowość i jego główne elementy 1.1 – 1.6)</w:t>
      </w:r>
      <w:r w:rsidRPr="002B5D00">
        <w:rPr>
          <w:b/>
          <w:sz w:val="24"/>
        </w:rPr>
        <w:t xml:space="preserve"> wykorzystując PowerPoint</w:t>
      </w:r>
      <w:r>
        <w:rPr>
          <w:sz w:val="24"/>
        </w:rPr>
        <w:t>.</w:t>
      </w:r>
    </w:p>
    <w:p w14:paraId="10D65FCD" w14:textId="77777777" w:rsidR="00AD4651" w:rsidRPr="00752253" w:rsidRDefault="00AD4651" w:rsidP="00AD4651">
      <w:pPr>
        <w:rPr>
          <w:b/>
          <w:sz w:val="24"/>
          <w:u w:val="single"/>
        </w:rPr>
      </w:pPr>
      <w:r>
        <w:rPr>
          <w:b/>
          <w:sz w:val="24"/>
          <w:u w:val="single"/>
        </w:rPr>
        <w:t>Zakres</w:t>
      </w:r>
      <w:r w:rsidRPr="00752253">
        <w:rPr>
          <w:b/>
          <w:sz w:val="24"/>
          <w:u w:val="single"/>
        </w:rPr>
        <w:t xml:space="preserve"> opracowania projektu HD – </w:t>
      </w:r>
      <w:r>
        <w:rPr>
          <w:b/>
          <w:sz w:val="24"/>
          <w:u w:val="single"/>
        </w:rPr>
        <w:t>cz.</w:t>
      </w:r>
      <w:r w:rsidRPr="00752253">
        <w:rPr>
          <w:b/>
          <w:sz w:val="24"/>
          <w:u w:val="single"/>
        </w:rPr>
        <w:t xml:space="preserve"> 1.</w:t>
      </w:r>
    </w:p>
    <w:p w14:paraId="0B25F4DF" w14:textId="6015EC8F" w:rsidR="00AD4651" w:rsidRPr="00CC1292" w:rsidRDefault="00AD4651" w:rsidP="00AD4651">
      <w:pPr>
        <w:numPr>
          <w:ilvl w:val="1"/>
          <w:numId w:val="8"/>
        </w:numPr>
        <w:rPr>
          <w:b/>
          <w:sz w:val="24"/>
        </w:rPr>
      </w:pPr>
      <w:r w:rsidRPr="00CC1292">
        <w:rPr>
          <w:b/>
          <w:sz w:val="24"/>
        </w:rPr>
        <w:t xml:space="preserve">Tytuł projektu </w:t>
      </w:r>
      <w:r w:rsidR="006A421E" w:rsidRPr="00942085">
        <w:rPr>
          <w:bCs/>
          <w:sz w:val="24"/>
        </w:rPr>
        <w:t xml:space="preserve">Zanieczyszczenia </w:t>
      </w:r>
      <w:r w:rsidR="00942085">
        <w:rPr>
          <w:bCs/>
          <w:sz w:val="24"/>
        </w:rPr>
        <w:t>wód w państwach Europy Środkowej w latach 2016 - 201</w:t>
      </w:r>
      <w:r w:rsidR="00E665E1">
        <w:rPr>
          <w:bCs/>
          <w:sz w:val="24"/>
        </w:rPr>
        <w:t>9</w:t>
      </w:r>
    </w:p>
    <w:p w14:paraId="38CC57E6" w14:textId="4C105DFC" w:rsidR="00092834" w:rsidRDefault="00AD4651" w:rsidP="00092834">
      <w:pPr>
        <w:numPr>
          <w:ilvl w:val="1"/>
          <w:numId w:val="8"/>
        </w:numPr>
        <w:rPr>
          <w:b/>
          <w:sz w:val="24"/>
        </w:rPr>
      </w:pPr>
      <w:r w:rsidRPr="00CC1292">
        <w:rPr>
          <w:b/>
          <w:sz w:val="24"/>
        </w:rPr>
        <w:t xml:space="preserve">Charakterystyka dziedziny problemowej </w:t>
      </w:r>
    </w:p>
    <w:p w14:paraId="2AF259CD" w14:textId="65811C73" w:rsidR="00092834" w:rsidRPr="006A4875" w:rsidRDefault="00EF33C9" w:rsidP="00092834">
      <w:pPr>
        <w:ind w:left="574"/>
        <w:rPr>
          <w:bCs/>
          <w:sz w:val="24"/>
        </w:rPr>
      </w:pPr>
      <w:r>
        <w:rPr>
          <w:bCs/>
          <w:sz w:val="24"/>
        </w:rPr>
        <w:t>System wodny</w:t>
      </w:r>
      <w:r w:rsidR="00092834" w:rsidRPr="006A4875">
        <w:rPr>
          <w:bCs/>
          <w:sz w:val="24"/>
        </w:rPr>
        <w:t xml:space="preserve"> składa się z wielu części: z jezior, wód gruntowych</w:t>
      </w:r>
      <w:r w:rsidR="0017201A">
        <w:rPr>
          <w:bCs/>
          <w:sz w:val="24"/>
        </w:rPr>
        <w:t>, rzek, sztucznych zbiorników</w:t>
      </w:r>
      <w:r>
        <w:rPr>
          <w:bCs/>
          <w:sz w:val="24"/>
        </w:rPr>
        <w:t>, brzegów</w:t>
      </w:r>
      <w:r w:rsidR="00E232E6">
        <w:rPr>
          <w:bCs/>
          <w:sz w:val="24"/>
        </w:rPr>
        <w:t xml:space="preserve"> morskich</w:t>
      </w:r>
      <w:r w:rsidR="0017201A">
        <w:rPr>
          <w:bCs/>
          <w:sz w:val="24"/>
        </w:rPr>
        <w:t>.</w:t>
      </w:r>
      <w:r w:rsidR="00E232E6">
        <w:rPr>
          <w:bCs/>
          <w:sz w:val="24"/>
        </w:rPr>
        <w:t xml:space="preserve"> </w:t>
      </w:r>
      <w:r w:rsidR="00C76E7E">
        <w:rPr>
          <w:bCs/>
          <w:sz w:val="24"/>
        </w:rPr>
        <w:t>Każdy z elementów stanowi istotną część działania państw. Od wody pitnej, przez transport po łowiectwo i rybactwo. Zanieczyszczenie</w:t>
      </w:r>
      <w:r w:rsidR="001B339D">
        <w:rPr>
          <w:bCs/>
          <w:sz w:val="24"/>
        </w:rPr>
        <w:t xml:space="preserve"> którejkolwiek</w:t>
      </w:r>
      <w:r w:rsidR="00C76E7E">
        <w:rPr>
          <w:bCs/>
          <w:sz w:val="24"/>
        </w:rPr>
        <w:t xml:space="preserve"> z tych części może mieć ogromne konsekwencje</w:t>
      </w:r>
      <w:r w:rsidR="00E53037">
        <w:rPr>
          <w:bCs/>
          <w:sz w:val="24"/>
        </w:rPr>
        <w:t xml:space="preserve"> finansowe</w:t>
      </w:r>
      <w:r w:rsidR="001B339D">
        <w:rPr>
          <w:bCs/>
          <w:sz w:val="24"/>
        </w:rPr>
        <w:t xml:space="preserve"> czy społeczne dla państw. Także zanieczyszczenie każdej z części w długim okresie czasu może spowodować przeniesienie zanieczyszczeń na inne części tego systemu. </w:t>
      </w:r>
    </w:p>
    <w:p w14:paraId="4A2FC7BB" w14:textId="17764F1A" w:rsidR="00AD4651" w:rsidRPr="00CC1292" w:rsidRDefault="00AD4651" w:rsidP="001B339D">
      <w:pPr>
        <w:rPr>
          <w:b/>
          <w:sz w:val="24"/>
        </w:rPr>
      </w:pPr>
    </w:p>
    <w:p w14:paraId="260E3E08" w14:textId="44A8DD66" w:rsidR="00AD4651" w:rsidRDefault="00AD4651" w:rsidP="00AD4651">
      <w:pPr>
        <w:numPr>
          <w:ilvl w:val="1"/>
          <w:numId w:val="8"/>
        </w:numPr>
        <w:rPr>
          <w:b/>
          <w:sz w:val="24"/>
        </w:rPr>
      </w:pPr>
      <w:r w:rsidRPr="00CC1292">
        <w:rPr>
          <w:b/>
          <w:sz w:val="24"/>
        </w:rPr>
        <w:t>Opis obszaru analizy</w:t>
      </w:r>
      <w:r w:rsidR="00CC1292" w:rsidRPr="00CC1292">
        <w:rPr>
          <w:b/>
          <w:sz w:val="24"/>
        </w:rPr>
        <w:t xml:space="preserve"> wraz z uzasadnieniem</w:t>
      </w:r>
      <w:r w:rsidRPr="00CC1292">
        <w:rPr>
          <w:b/>
          <w:sz w:val="24"/>
        </w:rPr>
        <w:t xml:space="preserve"> (wybrany fragment dziedziny, przeznaczony do szczegółowej analizy i opracowania hurtowni danych)</w:t>
      </w:r>
    </w:p>
    <w:p w14:paraId="305C75ED" w14:textId="0FC0ED39" w:rsidR="002F19B0" w:rsidRPr="007A2AF2" w:rsidRDefault="002F19B0" w:rsidP="00781B2C">
      <w:pPr>
        <w:ind w:left="142"/>
        <w:rPr>
          <w:b/>
          <w:sz w:val="24"/>
          <w:szCs w:val="24"/>
        </w:rPr>
      </w:pPr>
      <w:r w:rsidRPr="007A2AF2">
        <w:rPr>
          <w:bCs/>
          <w:sz w:val="24"/>
          <w:szCs w:val="24"/>
        </w:rPr>
        <w:t xml:space="preserve">Analiza będzie </w:t>
      </w:r>
      <w:r w:rsidR="00DB5B54" w:rsidRPr="007A2AF2">
        <w:rPr>
          <w:bCs/>
          <w:sz w:val="24"/>
          <w:szCs w:val="24"/>
        </w:rPr>
        <w:t xml:space="preserve">dotyczyła </w:t>
      </w:r>
      <w:r w:rsidR="00F52D55" w:rsidRPr="007A2AF2">
        <w:rPr>
          <w:bCs/>
          <w:sz w:val="24"/>
          <w:szCs w:val="24"/>
        </w:rPr>
        <w:t xml:space="preserve">Polski oraz krajów sąsiadujących, należących do UE: Niemiec, Czech, Słowacji i Litwy. </w:t>
      </w:r>
      <w:r w:rsidR="00710347" w:rsidRPr="007A2AF2">
        <w:rPr>
          <w:bCs/>
          <w:sz w:val="24"/>
          <w:szCs w:val="24"/>
        </w:rPr>
        <w:t xml:space="preserve">Identyfikacja składu </w:t>
      </w:r>
      <w:r w:rsidR="00B93920" w:rsidRPr="007A2AF2">
        <w:rPr>
          <w:bCs/>
          <w:sz w:val="24"/>
          <w:szCs w:val="24"/>
        </w:rPr>
        <w:t>zanieczyszczeń</w:t>
      </w:r>
      <w:r w:rsidR="00710347" w:rsidRPr="007A2AF2">
        <w:rPr>
          <w:bCs/>
          <w:sz w:val="24"/>
          <w:szCs w:val="24"/>
        </w:rPr>
        <w:t xml:space="preserve"> </w:t>
      </w:r>
      <w:r w:rsidR="00E81BF2" w:rsidRPr="007A2AF2">
        <w:rPr>
          <w:bCs/>
          <w:sz w:val="24"/>
          <w:szCs w:val="24"/>
        </w:rPr>
        <w:t xml:space="preserve">dostarczy ważnych informacji regulatorom </w:t>
      </w:r>
      <w:r w:rsidR="00E81BF2" w:rsidRPr="007A2AF2">
        <w:rPr>
          <w:bCs/>
          <w:sz w:val="24"/>
          <w:szCs w:val="24"/>
        </w:rPr>
        <w:lastRenderedPageBreak/>
        <w:t>unijnym</w:t>
      </w:r>
      <w:r w:rsidR="00307E35" w:rsidRPr="007A2AF2">
        <w:rPr>
          <w:bCs/>
          <w:sz w:val="24"/>
          <w:szCs w:val="24"/>
        </w:rPr>
        <w:t>. Identyfikacja lokalizacji zanieczyszczeń pozwoli precyzyjnie określić, który kraj wymaga działania. Ponadto identyfikacja typów zaniecz</w:t>
      </w:r>
      <w:r w:rsidR="00FA647B" w:rsidRPr="007A2AF2">
        <w:rPr>
          <w:bCs/>
          <w:sz w:val="24"/>
          <w:szCs w:val="24"/>
        </w:rPr>
        <w:t xml:space="preserve">yszczonych </w:t>
      </w:r>
      <w:r w:rsidR="00E24260" w:rsidRPr="007A2AF2">
        <w:rPr>
          <w:bCs/>
          <w:sz w:val="24"/>
          <w:szCs w:val="24"/>
        </w:rPr>
        <w:t>wód pozwoli na określenie potencjalnego ich wpływu na społeczeństwo oraz kraj</w:t>
      </w:r>
      <w:r w:rsidR="004F30D3" w:rsidRPr="007A2AF2">
        <w:rPr>
          <w:bCs/>
          <w:sz w:val="24"/>
          <w:szCs w:val="24"/>
        </w:rPr>
        <w:t>, oraz dostarczy przydatnych danych miejscom je oczyszczające</w:t>
      </w:r>
      <w:r w:rsidR="00E24260" w:rsidRPr="007A2AF2">
        <w:rPr>
          <w:bCs/>
          <w:sz w:val="24"/>
          <w:szCs w:val="24"/>
        </w:rPr>
        <w:t>.</w:t>
      </w:r>
      <w:r w:rsidR="004F30D3" w:rsidRPr="007A2AF2">
        <w:rPr>
          <w:bCs/>
          <w:sz w:val="24"/>
          <w:szCs w:val="24"/>
        </w:rPr>
        <w:t xml:space="preserve"> </w:t>
      </w:r>
    </w:p>
    <w:p w14:paraId="0B6E7E5E" w14:textId="162E1FFF" w:rsidR="00AD4651" w:rsidRDefault="00AD4651" w:rsidP="00AD4651">
      <w:pPr>
        <w:numPr>
          <w:ilvl w:val="1"/>
          <w:numId w:val="8"/>
        </w:numPr>
        <w:rPr>
          <w:b/>
          <w:sz w:val="24"/>
        </w:rPr>
      </w:pPr>
      <w:r w:rsidRPr="00461984">
        <w:rPr>
          <w:b/>
          <w:sz w:val="24"/>
        </w:rPr>
        <w:t xml:space="preserve">Problemy </w:t>
      </w:r>
    </w:p>
    <w:p w14:paraId="028E31E9" w14:textId="391ACD86" w:rsidR="004F30D3" w:rsidRPr="00DF7AD9" w:rsidRDefault="004F30D3" w:rsidP="004F30D3">
      <w:pPr>
        <w:ind w:left="142"/>
        <w:rPr>
          <w:bCs/>
          <w:sz w:val="24"/>
        </w:rPr>
      </w:pPr>
      <w:r w:rsidRPr="00DF7AD9">
        <w:rPr>
          <w:bCs/>
          <w:sz w:val="24"/>
        </w:rPr>
        <w:t xml:space="preserve">P1 – Problemy zdrowotne związane z </w:t>
      </w:r>
      <w:r w:rsidR="0045762A">
        <w:rPr>
          <w:bCs/>
          <w:sz w:val="24"/>
        </w:rPr>
        <w:t>,</w:t>
      </w:r>
      <w:r w:rsidRPr="00DF7AD9">
        <w:rPr>
          <w:bCs/>
          <w:sz w:val="24"/>
        </w:rPr>
        <w:t>brudną wodą</w:t>
      </w:r>
    </w:p>
    <w:p w14:paraId="0274C8A1" w14:textId="7EC3D04B" w:rsidR="004F30D3" w:rsidRDefault="004F30D3" w:rsidP="004F30D3">
      <w:pPr>
        <w:ind w:left="142"/>
        <w:rPr>
          <w:bCs/>
          <w:sz w:val="24"/>
        </w:rPr>
      </w:pPr>
      <w:r w:rsidRPr="00DF7AD9">
        <w:rPr>
          <w:bCs/>
          <w:sz w:val="24"/>
        </w:rPr>
        <w:t>P2 – Wzrost kosztów oczyszczania</w:t>
      </w:r>
      <w:r w:rsidR="00DF7AD9">
        <w:rPr>
          <w:bCs/>
          <w:sz w:val="24"/>
        </w:rPr>
        <w:t xml:space="preserve"> </w:t>
      </w:r>
      <w:proofErr w:type="spellStart"/>
      <w:r w:rsidR="00DF7AD9">
        <w:rPr>
          <w:bCs/>
          <w:sz w:val="24"/>
        </w:rPr>
        <w:t>w</w:t>
      </w:r>
      <w:r w:rsidR="0045762A">
        <w:rPr>
          <w:bCs/>
          <w:sz w:val="24"/>
        </w:rPr>
        <w:t>+</w:t>
      </w:r>
      <w:r w:rsidR="00DF7AD9">
        <w:rPr>
          <w:bCs/>
          <w:sz w:val="24"/>
        </w:rPr>
        <w:t>ody</w:t>
      </w:r>
      <w:proofErr w:type="spellEnd"/>
      <w:r w:rsidR="00DF7AD9">
        <w:rPr>
          <w:bCs/>
          <w:sz w:val="24"/>
        </w:rPr>
        <w:t xml:space="preserve"> pitnej</w:t>
      </w:r>
    </w:p>
    <w:p w14:paraId="622695CD" w14:textId="2F7CC1D2" w:rsidR="00DF7AD9" w:rsidRDefault="00DF7AD9" w:rsidP="004F30D3">
      <w:pPr>
        <w:ind w:left="142"/>
        <w:rPr>
          <w:bCs/>
          <w:sz w:val="24"/>
        </w:rPr>
      </w:pPr>
      <w:r>
        <w:rPr>
          <w:bCs/>
          <w:sz w:val="24"/>
        </w:rPr>
        <w:t xml:space="preserve">P3 – Spadek połowów ryb </w:t>
      </w:r>
    </w:p>
    <w:p w14:paraId="4DEDC31E" w14:textId="3A5F56FC" w:rsidR="00204425" w:rsidRDefault="00DF7AD9" w:rsidP="00204425">
      <w:pPr>
        <w:ind w:left="142"/>
        <w:rPr>
          <w:bCs/>
          <w:sz w:val="24"/>
        </w:rPr>
      </w:pPr>
      <w:r>
        <w:rPr>
          <w:bCs/>
          <w:sz w:val="24"/>
        </w:rPr>
        <w:t xml:space="preserve">P4 </w:t>
      </w:r>
      <w:r w:rsidR="00204425">
        <w:rPr>
          <w:bCs/>
          <w:sz w:val="24"/>
        </w:rPr>
        <w:t>–</w:t>
      </w:r>
      <w:r>
        <w:rPr>
          <w:bCs/>
          <w:sz w:val="24"/>
        </w:rPr>
        <w:t xml:space="preserve"> </w:t>
      </w:r>
      <w:r w:rsidR="00204425">
        <w:rPr>
          <w:bCs/>
          <w:sz w:val="24"/>
        </w:rPr>
        <w:t>Rozwój niebezpiecznych pasożytów i roślin</w:t>
      </w:r>
    </w:p>
    <w:p w14:paraId="7698CECC" w14:textId="4F4313B6" w:rsidR="00204425" w:rsidRDefault="00204425" w:rsidP="00204425">
      <w:pPr>
        <w:ind w:left="142"/>
        <w:rPr>
          <w:bCs/>
          <w:sz w:val="24"/>
        </w:rPr>
      </w:pPr>
      <w:r>
        <w:rPr>
          <w:bCs/>
          <w:sz w:val="24"/>
        </w:rPr>
        <w:t>P5 – Zniszczenie fauny i flory rzek i jezior</w:t>
      </w:r>
    </w:p>
    <w:p w14:paraId="5B5802AF" w14:textId="241DDEF9" w:rsidR="00204425" w:rsidRPr="00DF7AD9" w:rsidRDefault="00204425" w:rsidP="00204425">
      <w:pPr>
        <w:ind w:left="142"/>
        <w:rPr>
          <w:bCs/>
          <w:sz w:val="24"/>
        </w:rPr>
      </w:pPr>
      <w:r>
        <w:rPr>
          <w:bCs/>
          <w:sz w:val="24"/>
        </w:rPr>
        <w:t>P6 – Obniżenie walorów turystyczno-krajoznawczych</w:t>
      </w:r>
    </w:p>
    <w:p w14:paraId="28F29E3D" w14:textId="777FFD3F" w:rsidR="00AD4651" w:rsidRDefault="00AD4651" w:rsidP="00AD4651">
      <w:pPr>
        <w:numPr>
          <w:ilvl w:val="1"/>
          <w:numId w:val="8"/>
        </w:numPr>
        <w:rPr>
          <w:b/>
          <w:sz w:val="24"/>
        </w:rPr>
      </w:pPr>
      <w:r w:rsidRPr="003D244C">
        <w:rPr>
          <w:b/>
          <w:sz w:val="24"/>
        </w:rPr>
        <w:t xml:space="preserve">Cel przedsięwzięcia </w:t>
      </w:r>
    </w:p>
    <w:p w14:paraId="040EE224" w14:textId="77777777" w:rsidR="00B87BFC" w:rsidRPr="00B87BFC" w:rsidRDefault="00B87BFC" w:rsidP="00B87BFC">
      <w:pPr>
        <w:pStyle w:val="Akapitzlist"/>
        <w:numPr>
          <w:ilvl w:val="0"/>
          <w:numId w:val="16"/>
        </w:numPr>
        <w:rPr>
          <w:bCs/>
          <w:sz w:val="24"/>
        </w:rPr>
      </w:pPr>
      <w:r w:rsidRPr="00B87BFC">
        <w:rPr>
          <w:bCs/>
          <w:sz w:val="24"/>
        </w:rPr>
        <w:t>Wykrycie głównych lokalizacji źródeł zanieczyszczeń</w:t>
      </w:r>
    </w:p>
    <w:p w14:paraId="4A063626" w14:textId="77777777" w:rsidR="00B87BFC" w:rsidRPr="00B87BFC" w:rsidRDefault="00B87BFC" w:rsidP="00B87BFC">
      <w:pPr>
        <w:pStyle w:val="Akapitzlist"/>
        <w:numPr>
          <w:ilvl w:val="0"/>
          <w:numId w:val="16"/>
        </w:numPr>
        <w:rPr>
          <w:bCs/>
          <w:sz w:val="24"/>
        </w:rPr>
      </w:pPr>
      <w:r w:rsidRPr="00B87BFC">
        <w:rPr>
          <w:bCs/>
          <w:sz w:val="24"/>
        </w:rPr>
        <w:t>Określenie składu zanieczyszczeń w regionach</w:t>
      </w:r>
    </w:p>
    <w:p w14:paraId="04235599" w14:textId="1365F596" w:rsidR="00B87BFC" w:rsidRPr="00B87BFC" w:rsidRDefault="00B87BFC" w:rsidP="00B87BFC">
      <w:pPr>
        <w:pStyle w:val="Akapitzlist"/>
        <w:numPr>
          <w:ilvl w:val="0"/>
          <w:numId w:val="16"/>
        </w:numPr>
        <w:rPr>
          <w:bCs/>
          <w:sz w:val="24"/>
        </w:rPr>
      </w:pPr>
      <w:r w:rsidRPr="00B87BFC">
        <w:rPr>
          <w:bCs/>
          <w:sz w:val="24"/>
        </w:rPr>
        <w:t>Zbadanie czynników czasowych: miesiąc, dzień</w:t>
      </w:r>
    </w:p>
    <w:p w14:paraId="6C8FFD99" w14:textId="7D91CAE4" w:rsidR="005F76F6" w:rsidRDefault="00AD4651" w:rsidP="005F76F6">
      <w:pPr>
        <w:numPr>
          <w:ilvl w:val="2"/>
          <w:numId w:val="8"/>
        </w:numPr>
        <w:ind w:left="1276"/>
        <w:rPr>
          <w:b/>
          <w:sz w:val="24"/>
        </w:rPr>
      </w:pPr>
      <w:r w:rsidRPr="003D244C">
        <w:rPr>
          <w:b/>
          <w:sz w:val="24"/>
        </w:rPr>
        <w:t>Oczekiwania i potrzeby w zakresie wsparcia podejmowania decyzji</w:t>
      </w:r>
    </w:p>
    <w:p w14:paraId="5D217BBD" w14:textId="50CAF66B" w:rsidR="00B87BFC" w:rsidRDefault="00631092" w:rsidP="000A6782">
      <w:pPr>
        <w:ind w:left="360"/>
        <w:rPr>
          <w:bCs/>
          <w:sz w:val="24"/>
        </w:rPr>
      </w:pPr>
      <w:r>
        <w:rPr>
          <w:bCs/>
          <w:sz w:val="24"/>
        </w:rPr>
        <w:t>Z perspektywy samorządów oraz władz państwa – analiza dostarczy informacji na temat:</w:t>
      </w:r>
    </w:p>
    <w:p w14:paraId="155C3FE4" w14:textId="20E93BD5" w:rsidR="00631092" w:rsidRDefault="00631092" w:rsidP="000A6782">
      <w:pPr>
        <w:pStyle w:val="Akapitzlist"/>
        <w:numPr>
          <w:ilvl w:val="0"/>
          <w:numId w:val="17"/>
        </w:numPr>
        <w:ind w:left="1080"/>
        <w:rPr>
          <w:bCs/>
          <w:sz w:val="24"/>
        </w:rPr>
      </w:pPr>
      <w:r>
        <w:rPr>
          <w:bCs/>
          <w:sz w:val="24"/>
        </w:rPr>
        <w:t>Głównych źródeł</w:t>
      </w:r>
      <w:r w:rsidR="007B1FD0">
        <w:rPr>
          <w:bCs/>
          <w:sz w:val="24"/>
        </w:rPr>
        <w:t xml:space="preserve"> i składu</w:t>
      </w:r>
      <w:r>
        <w:rPr>
          <w:bCs/>
          <w:sz w:val="24"/>
        </w:rPr>
        <w:t xml:space="preserve"> zanieczyszczeń</w:t>
      </w:r>
    </w:p>
    <w:p w14:paraId="1832C188" w14:textId="1101197C" w:rsidR="00631092" w:rsidRDefault="00631092" w:rsidP="000A6782">
      <w:pPr>
        <w:pStyle w:val="Akapitzlist"/>
        <w:numPr>
          <w:ilvl w:val="0"/>
          <w:numId w:val="17"/>
        </w:numPr>
        <w:ind w:left="1080"/>
        <w:rPr>
          <w:bCs/>
          <w:sz w:val="24"/>
        </w:rPr>
      </w:pPr>
      <w:r>
        <w:rPr>
          <w:bCs/>
          <w:sz w:val="24"/>
        </w:rPr>
        <w:t>Rejonów, w których zanieczyszczenia występują</w:t>
      </w:r>
    </w:p>
    <w:p w14:paraId="01276B06" w14:textId="275F5404" w:rsidR="008B0F60" w:rsidRDefault="00631092" w:rsidP="000A6782">
      <w:pPr>
        <w:pStyle w:val="Akapitzlist"/>
        <w:numPr>
          <w:ilvl w:val="0"/>
          <w:numId w:val="17"/>
        </w:numPr>
        <w:ind w:left="1080"/>
        <w:rPr>
          <w:bCs/>
          <w:sz w:val="24"/>
        </w:rPr>
      </w:pPr>
      <w:r>
        <w:rPr>
          <w:bCs/>
          <w:sz w:val="24"/>
        </w:rPr>
        <w:t>Porównanie stopnia zanieczyszczeń w stosunku do innych krajów sąsiadującyc</w:t>
      </w:r>
      <w:r w:rsidR="008B0F60">
        <w:rPr>
          <w:bCs/>
          <w:sz w:val="24"/>
        </w:rPr>
        <w:t>h</w:t>
      </w:r>
    </w:p>
    <w:p w14:paraId="66547B02" w14:textId="63E30A6F" w:rsidR="00E05B4B" w:rsidRDefault="00E05B4B" w:rsidP="000A6782">
      <w:pPr>
        <w:ind w:left="308"/>
        <w:rPr>
          <w:bCs/>
          <w:sz w:val="24"/>
        </w:rPr>
      </w:pPr>
      <w:r>
        <w:rPr>
          <w:bCs/>
          <w:sz w:val="24"/>
        </w:rPr>
        <w:t>Z perspektywy oczyszczalni:</w:t>
      </w:r>
    </w:p>
    <w:p w14:paraId="18141F71" w14:textId="4B6D48D0" w:rsidR="00E05B4B" w:rsidRPr="00E05B4B" w:rsidRDefault="00725E35" w:rsidP="000A6782">
      <w:pPr>
        <w:pStyle w:val="Akapitzlist"/>
        <w:numPr>
          <w:ilvl w:val="0"/>
          <w:numId w:val="19"/>
        </w:numPr>
        <w:ind w:left="1028"/>
        <w:rPr>
          <w:bCs/>
          <w:sz w:val="24"/>
        </w:rPr>
      </w:pPr>
      <w:r>
        <w:rPr>
          <w:bCs/>
          <w:sz w:val="24"/>
        </w:rPr>
        <w:t xml:space="preserve">Składu zanieczyszczeń, oraz pespektywa </w:t>
      </w:r>
      <w:r w:rsidR="007504C8">
        <w:rPr>
          <w:bCs/>
          <w:sz w:val="24"/>
        </w:rPr>
        <w:t>na przyszłość</w:t>
      </w:r>
    </w:p>
    <w:p w14:paraId="7722A083" w14:textId="0BC8E575" w:rsidR="008B0F60" w:rsidRDefault="008B0F60" w:rsidP="000A33CC">
      <w:pPr>
        <w:ind w:firstLine="720"/>
        <w:rPr>
          <w:bCs/>
          <w:sz w:val="24"/>
        </w:rPr>
      </w:pPr>
      <w:r>
        <w:rPr>
          <w:bCs/>
          <w:sz w:val="24"/>
        </w:rPr>
        <w:t>Z perspektywy</w:t>
      </w:r>
      <w:r w:rsidR="00E05B4B">
        <w:rPr>
          <w:bCs/>
          <w:sz w:val="24"/>
        </w:rPr>
        <w:t xml:space="preserve"> turystów:</w:t>
      </w:r>
    </w:p>
    <w:p w14:paraId="35178050" w14:textId="59B521A3" w:rsidR="00E05B4B" w:rsidRPr="00E05B4B" w:rsidRDefault="007504C8" w:rsidP="000A33CC">
      <w:pPr>
        <w:pStyle w:val="Akapitzlist"/>
        <w:numPr>
          <w:ilvl w:val="0"/>
          <w:numId w:val="18"/>
        </w:numPr>
        <w:ind w:left="1028"/>
        <w:rPr>
          <w:bCs/>
          <w:sz w:val="24"/>
        </w:rPr>
      </w:pPr>
      <w:r>
        <w:rPr>
          <w:bCs/>
          <w:sz w:val="24"/>
        </w:rPr>
        <w:t xml:space="preserve">Które wody są czyste, a które nie </w:t>
      </w:r>
    </w:p>
    <w:p w14:paraId="58531A2D" w14:textId="14D84328" w:rsidR="00AD4651" w:rsidRDefault="00AD4651" w:rsidP="00AD4651">
      <w:pPr>
        <w:numPr>
          <w:ilvl w:val="2"/>
          <w:numId w:val="8"/>
        </w:numPr>
        <w:ind w:left="1276"/>
        <w:rPr>
          <w:b/>
          <w:sz w:val="24"/>
        </w:rPr>
      </w:pPr>
      <w:r w:rsidRPr="003D244C">
        <w:rPr>
          <w:b/>
          <w:sz w:val="24"/>
        </w:rPr>
        <w:t>Zakres analizy – badane aspekty</w:t>
      </w:r>
    </w:p>
    <w:p w14:paraId="3088A7BA" w14:textId="18C8C4DB" w:rsidR="007504C8" w:rsidRDefault="007504C8" w:rsidP="000A6782">
      <w:pPr>
        <w:ind w:left="574"/>
        <w:rPr>
          <w:rStyle w:val="fontstyle01"/>
        </w:rPr>
      </w:pPr>
      <w:r>
        <w:rPr>
          <w:rStyle w:val="fontstyle01"/>
        </w:rPr>
        <w:t xml:space="preserve">Analiza dostarczając odpowiedzi na te pytania powinna dostarczyć informacji, które będą pomocne w zidentyfikowaniu </w:t>
      </w:r>
      <w:r w:rsidR="001F341B">
        <w:rPr>
          <w:rStyle w:val="fontstyle01"/>
        </w:rPr>
        <w:t xml:space="preserve">składu oraz lokalizacji zanieczyszczeń, które regiony są ich największym producentem, oraz pomóc dostosować regulację prawne dotyczące emisji zanieczyszczeń. </w:t>
      </w:r>
      <w:r w:rsidR="00F75323">
        <w:rPr>
          <w:rStyle w:val="fontstyle01"/>
        </w:rPr>
        <w:t xml:space="preserve">Na powyższe dane można nałożyć </w:t>
      </w:r>
      <w:r w:rsidR="00B57A1E">
        <w:rPr>
          <w:rStyle w:val="fontstyle01"/>
        </w:rPr>
        <w:t>czas emisji zanieczyszczeń, który pozwoli jeszcze dodatkowo analizować czynniki czasowe emisji.</w:t>
      </w:r>
    </w:p>
    <w:p w14:paraId="07202145" w14:textId="77777777" w:rsidR="00AD4651" w:rsidRPr="003D244C" w:rsidRDefault="00AD4651" w:rsidP="00AD4651">
      <w:pPr>
        <w:numPr>
          <w:ilvl w:val="1"/>
          <w:numId w:val="8"/>
        </w:numPr>
        <w:rPr>
          <w:b/>
          <w:sz w:val="24"/>
        </w:rPr>
      </w:pPr>
      <w:r w:rsidRPr="003D244C">
        <w:rPr>
          <w:b/>
          <w:sz w:val="24"/>
        </w:rPr>
        <w:lastRenderedPageBreak/>
        <w:t>Źródła danych</w:t>
      </w:r>
    </w:p>
    <w:p w14:paraId="0EBC1464" w14:textId="3F492B8B" w:rsidR="00EB5B5D" w:rsidRDefault="00AD4651" w:rsidP="00AD6FF0">
      <w:pPr>
        <w:numPr>
          <w:ilvl w:val="2"/>
          <w:numId w:val="8"/>
        </w:numPr>
        <w:rPr>
          <w:b/>
          <w:sz w:val="24"/>
        </w:rPr>
      </w:pPr>
      <w:r w:rsidRPr="003D244C">
        <w:rPr>
          <w:b/>
          <w:sz w:val="24"/>
        </w:rPr>
        <w:t xml:space="preserve"> Lokalizacja, format, dostępność</w:t>
      </w:r>
    </w:p>
    <w:p w14:paraId="75184457" w14:textId="6BCA1734" w:rsidR="00EB5B5D" w:rsidRPr="00F27E83" w:rsidRDefault="00EB5B5D" w:rsidP="000A6782">
      <w:pPr>
        <w:rPr>
          <w:bCs/>
          <w:sz w:val="24"/>
        </w:rPr>
      </w:pPr>
      <w:r w:rsidRPr="00F27E83">
        <w:rPr>
          <w:bCs/>
          <w:sz w:val="24"/>
        </w:rPr>
        <w:t xml:space="preserve">Dane dostępne są na stronie </w:t>
      </w:r>
      <w:hyperlink r:id="rId11" w:history="1">
        <w:r w:rsidR="00F27E83" w:rsidRPr="00DA1590">
          <w:rPr>
            <w:rStyle w:val="Hipercze"/>
            <w:bCs/>
            <w:sz w:val="24"/>
          </w:rPr>
          <w:t>https://www.eea.europa.eu/data-and-maps/data/waterbase-water-quality-icm-1</w:t>
        </w:r>
      </w:hyperlink>
      <w:r w:rsidR="00F27E83">
        <w:rPr>
          <w:bCs/>
          <w:sz w:val="24"/>
        </w:rPr>
        <w:t xml:space="preserve"> w formacie CSV lub SQLITE. Dane są dostępne do pobrania za darmo, bez żadnych ograniczeń. Dodatkowo, są dostępne tak zwane dane</w:t>
      </w:r>
      <w:r w:rsidR="00A06455">
        <w:rPr>
          <w:bCs/>
          <w:sz w:val="24"/>
        </w:rPr>
        <w:t xml:space="preserve"> obiektów przestrzennych (</w:t>
      </w:r>
      <w:proofErr w:type="spellStart"/>
      <w:r w:rsidR="00A06455">
        <w:rPr>
          <w:bCs/>
          <w:sz w:val="24"/>
        </w:rPr>
        <w:t>spatialobject</w:t>
      </w:r>
      <w:proofErr w:type="spellEnd"/>
      <w:r w:rsidR="00A06455">
        <w:rPr>
          <w:bCs/>
          <w:sz w:val="24"/>
        </w:rPr>
        <w:t>) (</w:t>
      </w:r>
      <w:r w:rsidR="00A06455" w:rsidRPr="00A06455">
        <w:rPr>
          <w:bCs/>
          <w:sz w:val="24"/>
        </w:rPr>
        <w:t>abstrakcyjną reprezentację zjawiska świata rzeczywistego związaną z określonym położeniem lub obszarem geograficznym</w:t>
      </w:r>
      <w:r w:rsidR="00A06455">
        <w:rPr>
          <w:bCs/>
          <w:sz w:val="24"/>
        </w:rPr>
        <w:t>)</w:t>
      </w:r>
      <w:r w:rsidR="00A06455">
        <w:rPr>
          <w:rStyle w:val="Odwoanieprzypisudolnego"/>
          <w:bCs/>
          <w:sz w:val="24"/>
        </w:rPr>
        <w:footnoteReference w:id="1"/>
      </w:r>
      <w:r w:rsidR="00066F2F">
        <w:rPr>
          <w:bCs/>
          <w:sz w:val="24"/>
        </w:rPr>
        <w:t xml:space="preserve">. Dodatkowo, dostępne są też </w:t>
      </w:r>
      <w:r w:rsidR="0069627C">
        <w:rPr>
          <w:bCs/>
          <w:sz w:val="24"/>
        </w:rPr>
        <w:t>pomocnicze</w:t>
      </w:r>
      <w:r w:rsidR="00066F2F">
        <w:rPr>
          <w:bCs/>
          <w:sz w:val="24"/>
        </w:rPr>
        <w:t xml:space="preserve"> bazy związane z obiektami wodnymi: </w:t>
      </w:r>
      <w:r w:rsidR="00776BA4">
        <w:rPr>
          <w:bCs/>
          <w:sz w:val="24"/>
        </w:rPr>
        <w:t xml:space="preserve">Ilość wody w zbiornikach, biologia w zbiornikach wodnych, </w:t>
      </w:r>
      <w:r w:rsidR="00AC57B8">
        <w:rPr>
          <w:bCs/>
          <w:sz w:val="24"/>
        </w:rPr>
        <w:t xml:space="preserve">emisji substancji pomocniczych i </w:t>
      </w:r>
      <w:r w:rsidR="0069627C">
        <w:rPr>
          <w:bCs/>
          <w:sz w:val="24"/>
        </w:rPr>
        <w:t>niebezpiecznych</w:t>
      </w:r>
      <w:r w:rsidR="00AC57B8">
        <w:rPr>
          <w:bCs/>
          <w:sz w:val="24"/>
        </w:rPr>
        <w:t xml:space="preserve"> przez kraje, oraz </w:t>
      </w:r>
      <w:r w:rsidR="0069627C">
        <w:rPr>
          <w:bCs/>
          <w:sz w:val="24"/>
        </w:rPr>
        <w:t>dane na temat przepływu wody wraz z ich stanem chemicznym.</w:t>
      </w:r>
    </w:p>
    <w:p w14:paraId="01006B2A" w14:textId="1D15453B" w:rsidR="0069627C" w:rsidRDefault="00AD4651" w:rsidP="009D3B27">
      <w:pPr>
        <w:numPr>
          <w:ilvl w:val="2"/>
          <w:numId w:val="8"/>
        </w:numPr>
        <w:rPr>
          <w:b/>
          <w:sz w:val="24"/>
        </w:rPr>
      </w:pPr>
      <w:r w:rsidRPr="003D244C">
        <w:rPr>
          <w:b/>
          <w:sz w:val="24"/>
        </w:rPr>
        <w:t>Wstępna ocena (liczba rekordów, zakres czas</w:t>
      </w:r>
      <w:r w:rsidR="009621B3">
        <w:rPr>
          <w:b/>
          <w:sz w:val="24"/>
        </w:rPr>
        <w:t>owy danych - faktów</w:t>
      </w:r>
      <w:r w:rsidRPr="003D244C">
        <w:rPr>
          <w:b/>
          <w:sz w:val="24"/>
        </w:rPr>
        <w:t>)</w:t>
      </w:r>
    </w:p>
    <w:p w14:paraId="540DAA4B" w14:textId="6C035B71" w:rsidR="009D3B27" w:rsidRPr="009B0D86" w:rsidRDefault="009B0D86" w:rsidP="000A6782">
      <w:pPr>
        <w:rPr>
          <w:b/>
          <w:sz w:val="24"/>
        </w:rPr>
      </w:pPr>
      <w:r w:rsidRPr="009B0D86">
        <w:rPr>
          <w:bCs/>
          <w:sz w:val="24"/>
        </w:rPr>
        <w:t>Główna tabela (</w:t>
      </w:r>
      <w:proofErr w:type="spellStart"/>
      <w:r w:rsidRPr="009B0D86">
        <w:rPr>
          <w:bCs/>
          <w:sz w:val="24"/>
        </w:rPr>
        <w:t>Waterbase</w:t>
      </w:r>
      <w:proofErr w:type="spellEnd"/>
      <w:r w:rsidRPr="009B0D86">
        <w:rPr>
          <w:bCs/>
          <w:sz w:val="24"/>
        </w:rPr>
        <w:t xml:space="preserve"> – </w:t>
      </w:r>
      <w:proofErr w:type="spellStart"/>
      <w:r w:rsidRPr="009B0D86">
        <w:rPr>
          <w:bCs/>
          <w:sz w:val="24"/>
        </w:rPr>
        <w:t>water</w:t>
      </w:r>
      <w:proofErr w:type="spellEnd"/>
      <w:r w:rsidRPr="009B0D86">
        <w:rPr>
          <w:bCs/>
          <w:sz w:val="24"/>
        </w:rPr>
        <w:t xml:space="preserve"> </w:t>
      </w:r>
      <w:proofErr w:type="spellStart"/>
      <w:r w:rsidRPr="009B0D86">
        <w:rPr>
          <w:bCs/>
          <w:sz w:val="24"/>
        </w:rPr>
        <w:t>quality</w:t>
      </w:r>
      <w:proofErr w:type="spellEnd"/>
      <w:r w:rsidRPr="009B0D86">
        <w:rPr>
          <w:bCs/>
          <w:sz w:val="24"/>
        </w:rPr>
        <w:t xml:space="preserve"> ICM) z</w:t>
      </w:r>
      <w:r>
        <w:rPr>
          <w:bCs/>
          <w:sz w:val="24"/>
        </w:rPr>
        <w:t xml:space="preserve">awiera </w:t>
      </w:r>
      <w:r w:rsidRPr="009B0D86">
        <w:rPr>
          <w:bCs/>
          <w:sz w:val="24"/>
        </w:rPr>
        <w:t>51</w:t>
      </w:r>
      <w:r>
        <w:rPr>
          <w:bCs/>
          <w:sz w:val="24"/>
        </w:rPr>
        <w:t xml:space="preserve"> </w:t>
      </w:r>
      <w:r w:rsidRPr="009B0D86">
        <w:rPr>
          <w:bCs/>
          <w:sz w:val="24"/>
        </w:rPr>
        <w:t>321</w:t>
      </w:r>
      <w:r>
        <w:rPr>
          <w:bCs/>
          <w:sz w:val="24"/>
        </w:rPr>
        <w:t xml:space="preserve"> </w:t>
      </w:r>
      <w:r w:rsidRPr="009B0D86">
        <w:rPr>
          <w:bCs/>
          <w:sz w:val="24"/>
        </w:rPr>
        <w:t>704</w:t>
      </w:r>
      <w:r>
        <w:rPr>
          <w:bCs/>
          <w:sz w:val="24"/>
        </w:rPr>
        <w:t xml:space="preserve"> rekordó</w:t>
      </w:r>
      <w:r w:rsidR="001D3B69">
        <w:rPr>
          <w:bCs/>
          <w:sz w:val="24"/>
        </w:rPr>
        <w:t>w</w:t>
      </w:r>
      <w:r w:rsidR="00563BA5">
        <w:rPr>
          <w:bCs/>
          <w:sz w:val="24"/>
        </w:rPr>
        <w:t xml:space="preserve"> </w:t>
      </w:r>
      <w:r w:rsidR="008074A8">
        <w:rPr>
          <w:bCs/>
          <w:sz w:val="24"/>
        </w:rPr>
        <w:t xml:space="preserve">(13GB CSV) </w:t>
      </w:r>
      <w:r w:rsidR="00563BA5">
        <w:rPr>
          <w:bCs/>
          <w:sz w:val="24"/>
        </w:rPr>
        <w:t xml:space="preserve">ze wszystkich krajów Unii </w:t>
      </w:r>
      <w:proofErr w:type="spellStart"/>
      <w:r w:rsidR="00563BA5">
        <w:rPr>
          <w:bCs/>
          <w:sz w:val="24"/>
        </w:rPr>
        <w:t>Europejskej</w:t>
      </w:r>
      <w:proofErr w:type="spellEnd"/>
      <w:r w:rsidR="001D3B69">
        <w:rPr>
          <w:bCs/>
          <w:sz w:val="24"/>
        </w:rPr>
        <w:t>.</w:t>
      </w:r>
      <w:r w:rsidR="00563BA5">
        <w:rPr>
          <w:bCs/>
          <w:sz w:val="24"/>
        </w:rPr>
        <w:t xml:space="preserve"> Zakres czasowy to</w:t>
      </w:r>
      <w:r w:rsidR="00AD3CE5">
        <w:rPr>
          <w:bCs/>
          <w:sz w:val="24"/>
        </w:rPr>
        <w:t xml:space="preserve"> od 1900 do 2020 roku, jednak </w:t>
      </w:r>
      <w:r w:rsidR="00393C24">
        <w:rPr>
          <w:bCs/>
          <w:sz w:val="24"/>
        </w:rPr>
        <w:t xml:space="preserve">według mojej opinii – sensowne dane są w latach </w:t>
      </w:r>
      <w:r w:rsidR="00253394">
        <w:rPr>
          <w:bCs/>
          <w:sz w:val="24"/>
        </w:rPr>
        <w:t>2006 – 2019. Ze względu na liczbę danych zdecydowałbym się ograniczyć je jeszcze bardziej, do lat 2016-2019</w:t>
      </w:r>
      <w:r w:rsidR="00A17822">
        <w:rPr>
          <w:rStyle w:val="Odwoanieprzypisudolnego"/>
          <w:bCs/>
          <w:sz w:val="24"/>
        </w:rPr>
        <w:footnoteReference w:id="2"/>
      </w:r>
      <w:r w:rsidR="00A17822">
        <w:rPr>
          <w:bCs/>
          <w:sz w:val="24"/>
        </w:rPr>
        <w:t xml:space="preserve"> </w:t>
      </w:r>
      <w:r w:rsidR="0039479F">
        <w:rPr>
          <w:bCs/>
          <w:sz w:val="24"/>
        </w:rPr>
        <w:t xml:space="preserve">Dodatkowo, dane zawierają 39 unikalnych krajów. </w:t>
      </w:r>
      <w:r w:rsidR="006353DA">
        <w:rPr>
          <w:bCs/>
          <w:sz w:val="24"/>
        </w:rPr>
        <w:t>Jednak ograniczyłbym je jeszcze bardziej, do tych krajów, które poddajemy analizie: Polsce, Niemiec, Czech, Słowacji, Litwy</w:t>
      </w:r>
    </w:p>
    <w:p w14:paraId="1F236D11" w14:textId="77777777" w:rsidR="00AD4651" w:rsidRDefault="00AD4651" w:rsidP="00AD4651">
      <w:pPr>
        <w:numPr>
          <w:ilvl w:val="2"/>
          <w:numId w:val="8"/>
        </w:numPr>
        <w:rPr>
          <w:b/>
          <w:sz w:val="24"/>
        </w:rPr>
      </w:pPr>
      <w:r w:rsidRPr="003D244C">
        <w:rPr>
          <w:b/>
          <w:sz w:val="24"/>
        </w:rPr>
        <w:t>Fakty</w:t>
      </w:r>
    </w:p>
    <w:tbl>
      <w:tblPr>
        <w:tblStyle w:val="Tabela-Siatka"/>
        <w:tblW w:w="0" w:type="auto"/>
        <w:tblInd w:w="-5" w:type="dxa"/>
        <w:tblLook w:val="04A0" w:firstRow="1" w:lastRow="0" w:firstColumn="1" w:lastColumn="0" w:noHBand="0" w:noVBand="1"/>
      </w:tblPr>
      <w:tblGrid>
        <w:gridCol w:w="511"/>
        <w:gridCol w:w="2273"/>
        <w:gridCol w:w="6503"/>
      </w:tblGrid>
      <w:tr w:rsidR="007C65AC" w14:paraId="7032B707" w14:textId="77777777" w:rsidTr="00BD2096">
        <w:trPr>
          <w:trHeight w:hRule="exact" w:val="437"/>
        </w:trPr>
        <w:tc>
          <w:tcPr>
            <w:tcW w:w="0" w:type="auto"/>
            <w:vAlign w:val="center"/>
          </w:tcPr>
          <w:p w14:paraId="2D1BED68" w14:textId="77777777" w:rsidR="007C65AC" w:rsidRDefault="007C65AC" w:rsidP="00897EF7">
            <w:pPr>
              <w:rPr>
                <w:b/>
                <w:sz w:val="24"/>
              </w:rPr>
            </w:pPr>
            <w:bookmarkStart w:id="0" w:name="_Hlk35889778"/>
            <w:r>
              <w:rPr>
                <w:b/>
                <w:sz w:val="24"/>
              </w:rPr>
              <w:t>Lp.</w:t>
            </w:r>
          </w:p>
        </w:tc>
        <w:tc>
          <w:tcPr>
            <w:tcW w:w="0" w:type="auto"/>
            <w:vAlign w:val="center"/>
          </w:tcPr>
          <w:p w14:paraId="236F8C85" w14:textId="77777777" w:rsidR="007C65AC" w:rsidRDefault="007C65AC" w:rsidP="00897EF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Fakt</w:t>
            </w:r>
          </w:p>
        </w:tc>
        <w:tc>
          <w:tcPr>
            <w:tcW w:w="0" w:type="auto"/>
          </w:tcPr>
          <w:p w14:paraId="096E86B6" w14:textId="77777777" w:rsidR="007C65AC" w:rsidRDefault="007C65AC" w:rsidP="00897EF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Miary</w:t>
            </w:r>
          </w:p>
        </w:tc>
      </w:tr>
      <w:tr w:rsidR="007C65AC" w14:paraId="6F8A97CD" w14:textId="77777777" w:rsidTr="00BD2096">
        <w:trPr>
          <w:trHeight w:hRule="exact" w:val="947"/>
        </w:trPr>
        <w:tc>
          <w:tcPr>
            <w:tcW w:w="0" w:type="auto"/>
            <w:vAlign w:val="center"/>
          </w:tcPr>
          <w:p w14:paraId="64A4693F" w14:textId="77777777" w:rsidR="007C65AC" w:rsidRPr="00131F95" w:rsidRDefault="007C65AC" w:rsidP="00897EF7">
            <w:pPr>
              <w:pStyle w:val="Akapitzlist"/>
              <w:numPr>
                <w:ilvl w:val="0"/>
                <w:numId w:val="14"/>
              </w:numPr>
              <w:rPr>
                <w:bCs/>
                <w:sz w:val="24"/>
              </w:rPr>
            </w:pPr>
          </w:p>
        </w:tc>
        <w:tc>
          <w:tcPr>
            <w:tcW w:w="0" w:type="auto"/>
            <w:vAlign w:val="center"/>
          </w:tcPr>
          <w:p w14:paraId="126690B3" w14:textId="5BCE5160" w:rsidR="007C65AC" w:rsidRPr="00131F95" w:rsidRDefault="00252B7A" w:rsidP="00897EF7">
            <w:pPr>
              <w:rPr>
                <w:bCs/>
                <w:sz w:val="24"/>
              </w:rPr>
            </w:pPr>
            <w:r w:rsidRPr="00131F95">
              <w:rPr>
                <w:bCs/>
                <w:sz w:val="24"/>
              </w:rPr>
              <w:t>Pomiar Jakości Wody</w:t>
            </w:r>
          </w:p>
        </w:tc>
        <w:tc>
          <w:tcPr>
            <w:tcW w:w="0" w:type="auto"/>
          </w:tcPr>
          <w:p w14:paraId="03C9CB58" w14:textId="00E894C5" w:rsidR="007C65AC" w:rsidRPr="00131F95" w:rsidRDefault="006353DA" w:rsidP="00897EF7">
            <w:pPr>
              <w:rPr>
                <w:bCs/>
                <w:sz w:val="24"/>
              </w:rPr>
            </w:pPr>
            <w:r w:rsidRPr="00131F95">
              <w:rPr>
                <w:bCs/>
                <w:sz w:val="24"/>
              </w:rPr>
              <w:t xml:space="preserve">Czas, Lokalizacja, </w:t>
            </w:r>
            <w:r w:rsidR="0024276A" w:rsidRPr="00131F95">
              <w:rPr>
                <w:bCs/>
                <w:sz w:val="24"/>
              </w:rPr>
              <w:t>Skład Chemiczny,</w:t>
            </w:r>
            <w:r w:rsidR="006B4AA2" w:rsidRPr="00131F95">
              <w:rPr>
                <w:bCs/>
                <w:sz w:val="24"/>
              </w:rPr>
              <w:t xml:space="preserve"> Kategoria </w:t>
            </w:r>
            <w:r w:rsidR="0061112B" w:rsidRPr="00131F95">
              <w:rPr>
                <w:bCs/>
                <w:sz w:val="24"/>
              </w:rPr>
              <w:t>zbiornika wodnego</w:t>
            </w:r>
          </w:p>
        </w:tc>
      </w:tr>
      <w:bookmarkEnd w:id="0"/>
    </w:tbl>
    <w:p w14:paraId="022EE745" w14:textId="77777777" w:rsidR="009621B3" w:rsidRPr="003D244C" w:rsidRDefault="009621B3" w:rsidP="009621B3">
      <w:pPr>
        <w:ind w:left="1584"/>
        <w:rPr>
          <w:b/>
          <w:sz w:val="24"/>
        </w:rPr>
      </w:pPr>
    </w:p>
    <w:p w14:paraId="5C6AF0F8" w14:textId="77777777" w:rsidR="00AD4651" w:rsidRPr="003D244C" w:rsidRDefault="00AD4651" w:rsidP="00AD4651">
      <w:pPr>
        <w:numPr>
          <w:ilvl w:val="2"/>
          <w:numId w:val="8"/>
        </w:numPr>
        <w:rPr>
          <w:b/>
          <w:sz w:val="24"/>
        </w:rPr>
      </w:pPr>
      <w:r w:rsidRPr="003D244C">
        <w:rPr>
          <w:b/>
          <w:sz w:val="24"/>
        </w:rPr>
        <w:t xml:space="preserve">Kontekst </w:t>
      </w:r>
      <w:r w:rsidR="007C65AC">
        <w:rPr>
          <w:b/>
          <w:sz w:val="24"/>
        </w:rPr>
        <w:t xml:space="preserve">analizy </w:t>
      </w:r>
      <w:r w:rsidRPr="003D244C">
        <w:rPr>
          <w:b/>
          <w:sz w:val="24"/>
        </w:rPr>
        <w:t>faktów np. czas (ziarnistość), lokalizacja, warunki pogodowe, itd.</w:t>
      </w:r>
    </w:p>
    <w:tbl>
      <w:tblPr>
        <w:tblStyle w:val="Tabela-Siatka"/>
        <w:tblW w:w="10096" w:type="dxa"/>
        <w:tblLook w:val="04A0" w:firstRow="1" w:lastRow="0" w:firstColumn="1" w:lastColumn="0" w:noHBand="0" w:noVBand="1"/>
      </w:tblPr>
      <w:tblGrid>
        <w:gridCol w:w="724"/>
        <w:gridCol w:w="2054"/>
        <w:gridCol w:w="7318"/>
      </w:tblGrid>
      <w:tr w:rsidR="00AD6FF0" w:rsidRPr="00AD6FF0" w14:paraId="1653E3CC" w14:textId="77777777" w:rsidTr="00AD6FF0">
        <w:trPr>
          <w:trHeight w:val="445"/>
        </w:trPr>
        <w:tc>
          <w:tcPr>
            <w:tcW w:w="0" w:type="auto"/>
            <w:hideMark/>
          </w:tcPr>
          <w:p w14:paraId="43790AC6" w14:textId="77777777" w:rsidR="00AD6FF0" w:rsidRPr="00AD6FF0" w:rsidRDefault="00AD6FF0" w:rsidP="00AD6FF0">
            <w:pPr>
              <w:rPr>
                <w:b/>
                <w:sz w:val="24"/>
              </w:rPr>
            </w:pPr>
            <w:r w:rsidRPr="00AD6FF0">
              <w:rPr>
                <w:b/>
                <w:bCs/>
                <w:sz w:val="24"/>
              </w:rPr>
              <w:t>Lp.</w:t>
            </w:r>
          </w:p>
        </w:tc>
        <w:tc>
          <w:tcPr>
            <w:tcW w:w="0" w:type="auto"/>
            <w:hideMark/>
          </w:tcPr>
          <w:p w14:paraId="159F1F61" w14:textId="77777777" w:rsidR="00AD6FF0" w:rsidRPr="00AD6FF0" w:rsidRDefault="00AD6FF0">
            <w:pPr>
              <w:rPr>
                <w:b/>
                <w:sz w:val="24"/>
              </w:rPr>
            </w:pPr>
            <w:r w:rsidRPr="00AD6FF0">
              <w:rPr>
                <w:b/>
                <w:bCs/>
                <w:sz w:val="24"/>
              </w:rPr>
              <w:t>Kontekst analizy - wymiary</w:t>
            </w:r>
          </w:p>
        </w:tc>
        <w:tc>
          <w:tcPr>
            <w:tcW w:w="0" w:type="auto"/>
            <w:hideMark/>
          </w:tcPr>
          <w:p w14:paraId="148390BA" w14:textId="77777777" w:rsidR="00AD6FF0" w:rsidRPr="00AD6FF0" w:rsidRDefault="00AD6FF0">
            <w:pPr>
              <w:rPr>
                <w:b/>
                <w:sz w:val="24"/>
              </w:rPr>
            </w:pPr>
            <w:r w:rsidRPr="00AD6FF0">
              <w:rPr>
                <w:b/>
                <w:bCs/>
                <w:sz w:val="24"/>
              </w:rPr>
              <w:t>Własności</w:t>
            </w:r>
          </w:p>
        </w:tc>
      </w:tr>
      <w:tr w:rsidR="0084554D" w:rsidRPr="00AD6FF0" w14:paraId="64F2E92F" w14:textId="77777777" w:rsidTr="00AD6FF0">
        <w:trPr>
          <w:trHeight w:val="895"/>
        </w:trPr>
        <w:tc>
          <w:tcPr>
            <w:tcW w:w="0" w:type="auto"/>
            <w:hideMark/>
          </w:tcPr>
          <w:p w14:paraId="2B56D3BD" w14:textId="77777777" w:rsidR="00AD6FF0" w:rsidRPr="0084554D" w:rsidRDefault="00AD6FF0" w:rsidP="00AD6FF0">
            <w:pPr>
              <w:rPr>
                <w:bCs/>
                <w:sz w:val="24"/>
              </w:rPr>
            </w:pPr>
            <w:r w:rsidRPr="0084554D">
              <w:rPr>
                <w:bCs/>
                <w:sz w:val="24"/>
              </w:rPr>
              <w:t>1.      </w:t>
            </w:r>
          </w:p>
        </w:tc>
        <w:tc>
          <w:tcPr>
            <w:tcW w:w="0" w:type="auto"/>
            <w:hideMark/>
          </w:tcPr>
          <w:p w14:paraId="3D05D034" w14:textId="77777777" w:rsidR="00AD6FF0" w:rsidRPr="0084554D" w:rsidRDefault="00AD6FF0">
            <w:pPr>
              <w:rPr>
                <w:bCs/>
                <w:sz w:val="24"/>
              </w:rPr>
            </w:pPr>
            <w:r w:rsidRPr="0084554D">
              <w:rPr>
                <w:bCs/>
                <w:sz w:val="24"/>
              </w:rPr>
              <w:t>Czas</w:t>
            </w:r>
          </w:p>
        </w:tc>
        <w:tc>
          <w:tcPr>
            <w:tcW w:w="0" w:type="auto"/>
            <w:hideMark/>
          </w:tcPr>
          <w:p w14:paraId="23112CDD" w14:textId="77777777" w:rsidR="00AD6FF0" w:rsidRPr="0084554D" w:rsidRDefault="00AD6FF0">
            <w:pPr>
              <w:rPr>
                <w:bCs/>
                <w:sz w:val="24"/>
              </w:rPr>
            </w:pPr>
            <w:r w:rsidRPr="0084554D">
              <w:rPr>
                <w:bCs/>
                <w:sz w:val="24"/>
              </w:rPr>
              <w:t>Ziarnistość: 1 dzień, dane lat 2016-2019. Dane przydatne ze względu na zmiany czasowe oraz trendy</w:t>
            </w:r>
          </w:p>
        </w:tc>
      </w:tr>
      <w:tr w:rsidR="00AD6FF0" w:rsidRPr="00AD6FF0" w14:paraId="464299C5" w14:textId="77777777" w:rsidTr="00AD6FF0">
        <w:trPr>
          <w:trHeight w:val="745"/>
        </w:trPr>
        <w:tc>
          <w:tcPr>
            <w:tcW w:w="0" w:type="auto"/>
            <w:hideMark/>
          </w:tcPr>
          <w:p w14:paraId="00FD4E5E" w14:textId="77777777" w:rsidR="00AD6FF0" w:rsidRPr="0084554D" w:rsidRDefault="00AD6FF0" w:rsidP="00AD6FF0">
            <w:pPr>
              <w:rPr>
                <w:bCs/>
                <w:sz w:val="24"/>
              </w:rPr>
            </w:pPr>
            <w:r w:rsidRPr="0084554D">
              <w:rPr>
                <w:bCs/>
                <w:sz w:val="24"/>
              </w:rPr>
              <w:t>2.      </w:t>
            </w:r>
          </w:p>
        </w:tc>
        <w:tc>
          <w:tcPr>
            <w:tcW w:w="0" w:type="auto"/>
            <w:hideMark/>
          </w:tcPr>
          <w:p w14:paraId="10B428B2" w14:textId="77777777" w:rsidR="00AD6FF0" w:rsidRPr="0084554D" w:rsidRDefault="00AD6FF0">
            <w:pPr>
              <w:rPr>
                <w:bCs/>
                <w:sz w:val="24"/>
              </w:rPr>
            </w:pPr>
            <w:r w:rsidRPr="0084554D">
              <w:rPr>
                <w:bCs/>
                <w:sz w:val="24"/>
              </w:rPr>
              <w:t>Lokalizacja</w:t>
            </w:r>
          </w:p>
        </w:tc>
        <w:tc>
          <w:tcPr>
            <w:tcW w:w="0" w:type="auto"/>
            <w:hideMark/>
          </w:tcPr>
          <w:p w14:paraId="6A89DF26" w14:textId="77777777" w:rsidR="00AD6FF0" w:rsidRPr="0084554D" w:rsidRDefault="00AD6FF0">
            <w:pPr>
              <w:rPr>
                <w:bCs/>
                <w:sz w:val="24"/>
              </w:rPr>
            </w:pPr>
            <w:r w:rsidRPr="0084554D">
              <w:rPr>
                <w:bCs/>
                <w:sz w:val="24"/>
              </w:rPr>
              <w:t>Ziarnistość: Lokalizacja GPS stacji. Dane przydatne na potrzeby porównania z innymi krajami, oraz zlokalizowania źródeł zanieczyszczeń</w:t>
            </w:r>
          </w:p>
        </w:tc>
      </w:tr>
      <w:tr w:rsidR="00AD6FF0" w:rsidRPr="00AD6FF0" w14:paraId="79D5EC99" w14:textId="77777777" w:rsidTr="00AD6FF0">
        <w:trPr>
          <w:trHeight w:val="523"/>
        </w:trPr>
        <w:tc>
          <w:tcPr>
            <w:tcW w:w="0" w:type="auto"/>
            <w:hideMark/>
          </w:tcPr>
          <w:p w14:paraId="0411FE60" w14:textId="77777777" w:rsidR="00AD6FF0" w:rsidRPr="0084554D" w:rsidRDefault="00AD6FF0" w:rsidP="00AD6FF0">
            <w:pPr>
              <w:rPr>
                <w:bCs/>
                <w:sz w:val="24"/>
              </w:rPr>
            </w:pPr>
            <w:r w:rsidRPr="0084554D">
              <w:rPr>
                <w:bCs/>
                <w:sz w:val="24"/>
              </w:rPr>
              <w:lastRenderedPageBreak/>
              <w:t>3.      </w:t>
            </w:r>
          </w:p>
        </w:tc>
        <w:tc>
          <w:tcPr>
            <w:tcW w:w="0" w:type="auto"/>
            <w:hideMark/>
          </w:tcPr>
          <w:p w14:paraId="41585A41" w14:textId="77777777" w:rsidR="00AD6FF0" w:rsidRPr="0084554D" w:rsidRDefault="00AD6FF0">
            <w:pPr>
              <w:rPr>
                <w:bCs/>
                <w:sz w:val="24"/>
              </w:rPr>
            </w:pPr>
            <w:r w:rsidRPr="0084554D">
              <w:rPr>
                <w:bCs/>
                <w:sz w:val="24"/>
              </w:rPr>
              <w:t>Skład chemiczny</w:t>
            </w:r>
          </w:p>
        </w:tc>
        <w:tc>
          <w:tcPr>
            <w:tcW w:w="0" w:type="auto"/>
            <w:hideMark/>
          </w:tcPr>
          <w:p w14:paraId="758B3DFC" w14:textId="789CE37C" w:rsidR="00AD6FF0" w:rsidRPr="0084554D" w:rsidRDefault="00AD6FF0">
            <w:pPr>
              <w:rPr>
                <w:bCs/>
                <w:sz w:val="24"/>
              </w:rPr>
            </w:pPr>
            <w:r w:rsidRPr="0084554D">
              <w:rPr>
                <w:bCs/>
                <w:sz w:val="24"/>
              </w:rPr>
              <w:t xml:space="preserve">981 różnych składników. Dane przydatne na potrzeby analizy składu chemicznego oraz głównych regulacji </w:t>
            </w:r>
            <w:r w:rsidR="0084554D" w:rsidRPr="0084554D">
              <w:rPr>
                <w:bCs/>
                <w:sz w:val="24"/>
              </w:rPr>
              <w:t>emisji</w:t>
            </w:r>
          </w:p>
        </w:tc>
      </w:tr>
    </w:tbl>
    <w:p w14:paraId="1ABAEE59" w14:textId="77777777" w:rsidR="007C65AC" w:rsidRDefault="007C65AC" w:rsidP="00AD6FF0">
      <w:pPr>
        <w:rPr>
          <w:b/>
          <w:sz w:val="24"/>
        </w:rPr>
      </w:pPr>
    </w:p>
    <w:p w14:paraId="10569444" w14:textId="77777777" w:rsidR="007C65AC" w:rsidRPr="003D244C" w:rsidRDefault="007C65AC" w:rsidP="007C65AC">
      <w:pPr>
        <w:ind w:left="1584"/>
        <w:rPr>
          <w:b/>
          <w:sz w:val="24"/>
        </w:rPr>
      </w:pPr>
    </w:p>
    <w:p w14:paraId="6482B690" w14:textId="77777777" w:rsidR="00AD4651" w:rsidRDefault="00AD4651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05A2A58E" w14:textId="77777777" w:rsidR="00092906" w:rsidRPr="00526E05" w:rsidRDefault="00092906" w:rsidP="004C661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4BB5F9FF" w14:textId="1614A0DB" w:rsidR="006D442C" w:rsidRDefault="006D44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06B9DEB" w14:textId="6BCAE5DC" w:rsidR="00DD2CDA" w:rsidRDefault="006D442C" w:rsidP="004C661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ZAŁĄCZNIKI: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60"/>
        <w:gridCol w:w="1180"/>
      </w:tblGrid>
      <w:tr w:rsidR="006D442C" w:rsidRPr="006D442C" w14:paraId="7439DAF7" w14:textId="77777777" w:rsidTr="006D442C">
        <w:trPr>
          <w:trHeight w:val="288"/>
        </w:trPr>
        <w:tc>
          <w:tcPr>
            <w:tcW w:w="960" w:type="dxa"/>
            <w:noWrap/>
            <w:hideMark/>
          </w:tcPr>
          <w:p w14:paraId="4B095511" w14:textId="77777777" w:rsidR="006D442C" w:rsidRPr="006D442C" w:rsidRDefault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ROK</w:t>
            </w:r>
          </w:p>
        </w:tc>
        <w:tc>
          <w:tcPr>
            <w:tcW w:w="1180" w:type="dxa"/>
            <w:noWrap/>
            <w:hideMark/>
          </w:tcPr>
          <w:p w14:paraId="401156C0" w14:textId="11A0F87C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Liczba</w:t>
            </w:r>
            <w:r w:rsidRPr="006D442C">
              <w:rPr>
                <w:sz w:val="24"/>
                <w:szCs w:val="24"/>
              </w:rPr>
              <w:t xml:space="preserve"> danych</w:t>
            </w:r>
          </w:p>
        </w:tc>
      </w:tr>
      <w:tr w:rsidR="006D442C" w:rsidRPr="006D442C" w14:paraId="14757054" w14:textId="77777777" w:rsidTr="006D442C">
        <w:trPr>
          <w:trHeight w:val="288"/>
        </w:trPr>
        <w:tc>
          <w:tcPr>
            <w:tcW w:w="960" w:type="dxa"/>
            <w:noWrap/>
            <w:hideMark/>
          </w:tcPr>
          <w:p w14:paraId="6A92200D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1900</w:t>
            </w:r>
          </w:p>
        </w:tc>
        <w:tc>
          <w:tcPr>
            <w:tcW w:w="1180" w:type="dxa"/>
            <w:noWrap/>
            <w:hideMark/>
          </w:tcPr>
          <w:p w14:paraId="02E48957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9</w:t>
            </w:r>
          </w:p>
        </w:tc>
      </w:tr>
      <w:tr w:rsidR="006D442C" w:rsidRPr="006D442C" w14:paraId="33346654" w14:textId="77777777" w:rsidTr="006D442C">
        <w:trPr>
          <w:trHeight w:val="288"/>
        </w:trPr>
        <w:tc>
          <w:tcPr>
            <w:tcW w:w="960" w:type="dxa"/>
            <w:noWrap/>
            <w:hideMark/>
          </w:tcPr>
          <w:p w14:paraId="7862EFF3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1941</w:t>
            </w:r>
          </w:p>
        </w:tc>
        <w:tc>
          <w:tcPr>
            <w:tcW w:w="1180" w:type="dxa"/>
            <w:noWrap/>
            <w:hideMark/>
          </w:tcPr>
          <w:p w14:paraId="069C3F48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1</w:t>
            </w:r>
          </w:p>
        </w:tc>
      </w:tr>
      <w:tr w:rsidR="006D442C" w:rsidRPr="006D442C" w14:paraId="79DF7E3F" w14:textId="77777777" w:rsidTr="006D442C">
        <w:trPr>
          <w:trHeight w:val="288"/>
        </w:trPr>
        <w:tc>
          <w:tcPr>
            <w:tcW w:w="960" w:type="dxa"/>
            <w:noWrap/>
            <w:hideMark/>
          </w:tcPr>
          <w:p w14:paraId="7C466EB1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1944</w:t>
            </w:r>
          </w:p>
        </w:tc>
        <w:tc>
          <w:tcPr>
            <w:tcW w:w="1180" w:type="dxa"/>
            <w:noWrap/>
            <w:hideMark/>
          </w:tcPr>
          <w:p w14:paraId="351175C3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9</w:t>
            </w:r>
          </w:p>
        </w:tc>
      </w:tr>
      <w:tr w:rsidR="006D442C" w:rsidRPr="006D442C" w14:paraId="14137403" w14:textId="77777777" w:rsidTr="006D442C">
        <w:trPr>
          <w:trHeight w:val="288"/>
        </w:trPr>
        <w:tc>
          <w:tcPr>
            <w:tcW w:w="960" w:type="dxa"/>
            <w:noWrap/>
            <w:hideMark/>
          </w:tcPr>
          <w:p w14:paraId="0DFB30E0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1960</w:t>
            </w:r>
          </w:p>
        </w:tc>
        <w:tc>
          <w:tcPr>
            <w:tcW w:w="1180" w:type="dxa"/>
            <w:noWrap/>
            <w:hideMark/>
          </w:tcPr>
          <w:p w14:paraId="788EA9C2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75</w:t>
            </w:r>
          </w:p>
        </w:tc>
      </w:tr>
      <w:tr w:rsidR="006D442C" w:rsidRPr="006D442C" w14:paraId="7769FBD7" w14:textId="77777777" w:rsidTr="006D442C">
        <w:trPr>
          <w:trHeight w:val="288"/>
        </w:trPr>
        <w:tc>
          <w:tcPr>
            <w:tcW w:w="960" w:type="dxa"/>
            <w:noWrap/>
            <w:hideMark/>
          </w:tcPr>
          <w:p w14:paraId="4956465F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1961</w:t>
            </w:r>
          </w:p>
        </w:tc>
        <w:tc>
          <w:tcPr>
            <w:tcW w:w="1180" w:type="dxa"/>
            <w:noWrap/>
            <w:hideMark/>
          </w:tcPr>
          <w:p w14:paraId="0DD67598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229</w:t>
            </w:r>
          </w:p>
        </w:tc>
      </w:tr>
      <w:tr w:rsidR="006D442C" w:rsidRPr="006D442C" w14:paraId="4A30D67B" w14:textId="77777777" w:rsidTr="006D442C">
        <w:trPr>
          <w:trHeight w:val="288"/>
        </w:trPr>
        <w:tc>
          <w:tcPr>
            <w:tcW w:w="960" w:type="dxa"/>
            <w:noWrap/>
            <w:hideMark/>
          </w:tcPr>
          <w:p w14:paraId="37EF6D14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1962</w:t>
            </w:r>
          </w:p>
        </w:tc>
        <w:tc>
          <w:tcPr>
            <w:tcW w:w="1180" w:type="dxa"/>
            <w:noWrap/>
            <w:hideMark/>
          </w:tcPr>
          <w:p w14:paraId="77386969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378</w:t>
            </w:r>
          </w:p>
        </w:tc>
      </w:tr>
      <w:tr w:rsidR="006D442C" w:rsidRPr="006D442C" w14:paraId="5FDD90B8" w14:textId="77777777" w:rsidTr="006D442C">
        <w:trPr>
          <w:trHeight w:val="288"/>
        </w:trPr>
        <w:tc>
          <w:tcPr>
            <w:tcW w:w="960" w:type="dxa"/>
            <w:noWrap/>
            <w:hideMark/>
          </w:tcPr>
          <w:p w14:paraId="4EA117E8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1963</w:t>
            </w:r>
          </w:p>
        </w:tc>
        <w:tc>
          <w:tcPr>
            <w:tcW w:w="1180" w:type="dxa"/>
            <w:noWrap/>
            <w:hideMark/>
          </w:tcPr>
          <w:p w14:paraId="151EF65A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458</w:t>
            </w:r>
          </w:p>
        </w:tc>
      </w:tr>
      <w:tr w:rsidR="006D442C" w:rsidRPr="006D442C" w14:paraId="7AFA095A" w14:textId="77777777" w:rsidTr="006D442C">
        <w:trPr>
          <w:trHeight w:val="288"/>
        </w:trPr>
        <w:tc>
          <w:tcPr>
            <w:tcW w:w="960" w:type="dxa"/>
            <w:noWrap/>
            <w:hideMark/>
          </w:tcPr>
          <w:p w14:paraId="5205BB42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1964</w:t>
            </w:r>
          </w:p>
        </w:tc>
        <w:tc>
          <w:tcPr>
            <w:tcW w:w="1180" w:type="dxa"/>
            <w:noWrap/>
            <w:hideMark/>
          </w:tcPr>
          <w:p w14:paraId="40EDB9B4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566</w:t>
            </w:r>
          </w:p>
        </w:tc>
      </w:tr>
      <w:tr w:rsidR="006D442C" w:rsidRPr="006D442C" w14:paraId="519A0FAA" w14:textId="77777777" w:rsidTr="006D442C">
        <w:trPr>
          <w:trHeight w:val="288"/>
        </w:trPr>
        <w:tc>
          <w:tcPr>
            <w:tcW w:w="960" w:type="dxa"/>
            <w:noWrap/>
            <w:hideMark/>
          </w:tcPr>
          <w:p w14:paraId="6545AF2A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1965</w:t>
            </w:r>
          </w:p>
        </w:tc>
        <w:tc>
          <w:tcPr>
            <w:tcW w:w="1180" w:type="dxa"/>
            <w:noWrap/>
            <w:hideMark/>
          </w:tcPr>
          <w:p w14:paraId="3D5DC6A2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956</w:t>
            </w:r>
          </w:p>
        </w:tc>
      </w:tr>
      <w:tr w:rsidR="006D442C" w:rsidRPr="006D442C" w14:paraId="5C6CDFB1" w14:textId="77777777" w:rsidTr="006D442C">
        <w:trPr>
          <w:trHeight w:val="288"/>
        </w:trPr>
        <w:tc>
          <w:tcPr>
            <w:tcW w:w="960" w:type="dxa"/>
            <w:noWrap/>
            <w:hideMark/>
          </w:tcPr>
          <w:p w14:paraId="1E57CC4B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1966</w:t>
            </w:r>
          </w:p>
        </w:tc>
        <w:tc>
          <w:tcPr>
            <w:tcW w:w="1180" w:type="dxa"/>
            <w:noWrap/>
            <w:hideMark/>
          </w:tcPr>
          <w:p w14:paraId="2945236D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891</w:t>
            </w:r>
          </w:p>
        </w:tc>
      </w:tr>
      <w:tr w:rsidR="006D442C" w:rsidRPr="006D442C" w14:paraId="3DD1098A" w14:textId="77777777" w:rsidTr="006D442C">
        <w:trPr>
          <w:trHeight w:val="288"/>
        </w:trPr>
        <w:tc>
          <w:tcPr>
            <w:tcW w:w="960" w:type="dxa"/>
            <w:noWrap/>
            <w:hideMark/>
          </w:tcPr>
          <w:p w14:paraId="57CE73FF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1967</w:t>
            </w:r>
          </w:p>
        </w:tc>
        <w:tc>
          <w:tcPr>
            <w:tcW w:w="1180" w:type="dxa"/>
            <w:noWrap/>
            <w:hideMark/>
          </w:tcPr>
          <w:p w14:paraId="2644F0A7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526</w:t>
            </w:r>
          </w:p>
        </w:tc>
      </w:tr>
      <w:tr w:rsidR="006D442C" w:rsidRPr="006D442C" w14:paraId="6094FB48" w14:textId="77777777" w:rsidTr="006D442C">
        <w:trPr>
          <w:trHeight w:val="288"/>
        </w:trPr>
        <w:tc>
          <w:tcPr>
            <w:tcW w:w="960" w:type="dxa"/>
            <w:noWrap/>
            <w:hideMark/>
          </w:tcPr>
          <w:p w14:paraId="1767C8EE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1968</w:t>
            </w:r>
          </w:p>
        </w:tc>
        <w:tc>
          <w:tcPr>
            <w:tcW w:w="1180" w:type="dxa"/>
            <w:noWrap/>
            <w:hideMark/>
          </w:tcPr>
          <w:p w14:paraId="0394051E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807</w:t>
            </w:r>
          </w:p>
        </w:tc>
      </w:tr>
      <w:tr w:rsidR="006D442C" w:rsidRPr="006D442C" w14:paraId="07A77695" w14:textId="77777777" w:rsidTr="006D442C">
        <w:trPr>
          <w:trHeight w:val="288"/>
        </w:trPr>
        <w:tc>
          <w:tcPr>
            <w:tcW w:w="960" w:type="dxa"/>
            <w:noWrap/>
            <w:hideMark/>
          </w:tcPr>
          <w:p w14:paraId="4E78D983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1969</w:t>
            </w:r>
          </w:p>
        </w:tc>
        <w:tc>
          <w:tcPr>
            <w:tcW w:w="1180" w:type="dxa"/>
            <w:noWrap/>
            <w:hideMark/>
          </w:tcPr>
          <w:p w14:paraId="0D3D6710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869</w:t>
            </w:r>
          </w:p>
        </w:tc>
      </w:tr>
      <w:tr w:rsidR="006D442C" w:rsidRPr="006D442C" w14:paraId="013D4BF1" w14:textId="77777777" w:rsidTr="006D442C">
        <w:trPr>
          <w:trHeight w:val="288"/>
        </w:trPr>
        <w:tc>
          <w:tcPr>
            <w:tcW w:w="960" w:type="dxa"/>
            <w:noWrap/>
            <w:hideMark/>
          </w:tcPr>
          <w:p w14:paraId="3E7CD439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1970</w:t>
            </w:r>
          </w:p>
        </w:tc>
        <w:tc>
          <w:tcPr>
            <w:tcW w:w="1180" w:type="dxa"/>
            <w:noWrap/>
            <w:hideMark/>
          </w:tcPr>
          <w:p w14:paraId="55E65AFC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780</w:t>
            </w:r>
          </w:p>
        </w:tc>
      </w:tr>
      <w:tr w:rsidR="006D442C" w:rsidRPr="006D442C" w14:paraId="3D47C2B5" w14:textId="77777777" w:rsidTr="006D442C">
        <w:trPr>
          <w:trHeight w:val="288"/>
        </w:trPr>
        <w:tc>
          <w:tcPr>
            <w:tcW w:w="960" w:type="dxa"/>
            <w:noWrap/>
            <w:hideMark/>
          </w:tcPr>
          <w:p w14:paraId="27972096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1971</w:t>
            </w:r>
          </w:p>
        </w:tc>
        <w:tc>
          <w:tcPr>
            <w:tcW w:w="1180" w:type="dxa"/>
            <w:noWrap/>
            <w:hideMark/>
          </w:tcPr>
          <w:p w14:paraId="6BC9F1A2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857</w:t>
            </w:r>
          </w:p>
        </w:tc>
      </w:tr>
      <w:tr w:rsidR="006D442C" w:rsidRPr="006D442C" w14:paraId="1169FDE2" w14:textId="77777777" w:rsidTr="006D442C">
        <w:trPr>
          <w:trHeight w:val="288"/>
        </w:trPr>
        <w:tc>
          <w:tcPr>
            <w:tcW w:w="960" w:type="dxa"/>
            <w:noWrap/>
            <w:hideMark/>
          </w:tcPr>
          <w:p w14:paraId="05057CBD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1972</w:t>
            </w:r>
          </w:p>
        </w:tc>
        <w:tc>
          <w:tcPr>
            <w:tcW w:w="1180" w:type="dxa"/>
            <w:noWrap/>
            <w:hideMark/>
          </w:tcPr>
          <w:p w14:paraId="3E8F101D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943</w:t>
            </w:r>
          </w:p>
        </w:tc>
      </w:tr>
      <w:tr w:rsidR="006D442C" w:rsidRPr="006D442C" w14:paraId="2E577B50" w14:textId="77777777" w:rsidTr="006D442C">
        <w:trPr>
          <w:trHeight w:val="288"/>
        </w:trPr>
        <w:tc>
          <w:tcPr>
            <w:tcW w:w="960" w:type="dxa"/>
            <w:noWrap/>
            <w:hideMark/>
          </w:tcPr>
          <w:p w14:paraId="2A3D764F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1973</w:t>
            </w:r>
          </w:p>
        </w:tc>
        <w:tc>
          <w:tcPr>
            <w:tcW w:w="1180" w:type="dxa"/>
            <w:noWrap/>
            <w:hideMark/>
          </w:tcPr>
          <w:p w14:paraId="12F078D0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2219</w:t>
            </w:r>
          </w:p>
        </w:tc>
      </w:tr>
      <w:tr w:rsidR="006D442C" w:rsidRPr="006D442C" w14:paraId="641E3A80" w14:textId="77777777" w:rsidTr="006D442C">
        <w:trPr>
          <w:trHeight w:val="288"/>
        </w:trPr>
        <w:tc>
          <w:tcPr>
            <w:tcW w:w="960" w:type="dxa"/>
            <w:noWrap/>
            <w:hideMark/>
          </w:tcPr>
          <w:p w14:paraId="6D2264EE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1974</w:t>
            </w:r>
          </w:p>
        </w:tc>
        <w:tc>
          <w:tcPr>
            <w:tcW w:w="1180" w:type="dxa"/>
            <w:noWrap/>
            <w:hideMark/>
          </w:tcPr>
          <w:p w14:paraId="5B86F97E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3165</w:t>
            </w:r>
          </w:p>
        </w:tc>
      </w:tr>
      <w:tr w:rsidR="006D442C" w:rsidRPr="006D442C" w14:paraId="017F3183" w14:textId="77777777" w:rsidTr="006D442C">
        <w:trPr>
          <w:trHeight w:val="288"/>
        </w:trPr>
        <w:tc>
          <w:tcPr>
            <w:tcW w:w="960" w:type="dxa"/>
            <w:noWrap/>
            <w:hideMark/>
          </w:tcPr>
          <w:p w14:paraId="76B737A2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1975</w:t>
            </w:r>
          </w:p>
        </w:tc>
        <w:tc>
          <w:tcPr>
            <w:tcW w:w="1180" w:type="dxa"/>
            <w:noWrap/>
            <w:hideMark/>
          </w:tcPr>
          <w:p w14:paraId="6DDE3AB5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4297</w:t>
            </w:r>
          </w:p>
        </w:tc>
      </w:tr>
      <w:tr w:rsidR="006D442C" w:rsidRPr="006D442C" w14:paraId="401C3190" w14:textId="77777777" w:rsidTr="006D442C">
        <w:trPr>
          <w:trHeight w:val="288"/>
        </w:trPr>
        <w:tc>
          <w:tcPr>
            <w:tcW w:w="960" w:type="dxa"/>
            <w:noWrap/>
            <w:hideMark/>
          </w:tcPr>
          <w:p w14:paraId="079B1688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1976</w:t>
            </w:r>
          </w:p>
        </w:tc>
        <w:tc>
          <w:tcPr>
            <w:tcW w:w="1180" w:type="dxa"/>
            <w:noWrap/>
            <w:hideMark/>
          </w:tcPr>
          <w:p w14:paraId="63BC0BC3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7509</w:t>
            </w:r>
          </w:p>
        </w:tc>
      </w:tr>
      <w:tr w:rsidR="006D442C" w:rsidRPr="006D442C" w14:paraId="316E0739" w14:textId="77777777" w:rsidTr="006D442C">
        <w:trPr>
          <w:trHeight w:val="288"/>
        </w:trPr>
        <w:tc>
          <w:tcPr>
            <w:tcW w:w="960" w:type="dxa"/>
            <w:noWrap/>
            <w:hideMark/>
          </w:tcPr>
          <w:p w14:paraId="14A62AE5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1977</w:t>
            </w:r>
          </w:p>
        </w:tc>
        <w:tc>
          <w:tcPr>
            <w:tcW w:w="1180" w:type="dxa"/>
            <w:noWrap/>
            <w:hideMark/>
          </w:tcPr>
          <w:p w14:paraId="45C854E7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6942</w:t>
            </w:r>
          </w:p>
        </w:tc>
      </w:tr>
      <w:tr w:rsidR="006D442C" w:rsidRPr="006D442C" w14:paraId="4B84A569" w14:textId="77777777" w:rsidTr="006D442C">
        <w:trPr>
          <w:trHeight w:val="288"/>
        </w:trPr>
        <w:tc>
          <w:tcPr>
            <w:tcW w:w="960" w:type="dxa"/>
            <w:noWrap/>
            <w:hideMark/>
          </w:tcPr>
          <w:p w14:paraId="6517DF5C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1978</w:t>
            </w:r>
          </w:p>
        </w:tc>
        <w:tc>
          <w:tcPr>
            <w:tcW w:w="1180" w:type="dxa"/>
            <w:noWrap/>
            <w:hideMark/>
          </w:tcPr>
          <w:p w14:paraId="5FE0BB77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8231</w:t>
            </w:r>
          </w:p>
        </w:tc>
      </w:tr>
      <w:tr w:rsidR="006D442C" w:rsidRPr="006D442C" w14:paraId="4F4F15D2" w14:textId="77777777" w:rsidTr="006D442C">
        <w:trPr>
          <w:trHeight w:val="288"/>
        </w:trPr>
        <w:tc>
          <w:tcPr>
            <w:tcW w:w="960" w:type="dxa"/>
            <w:noWrap/>
            <w:hideMark/>
          </w:tcPr>
          <w:p w14:paraId="3ACA9D8A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1979</w:t>
            </w:r>
          </w:p>
        </w:tc>
        <w:tc>
          <w:tcPr>
            <w:tcW w:w="1180" w:type="dxa"/>
            <w:noWrap/>
            <w:hideMark/>
          </w:tcPr>
          <w:p w14:paraId="0A0A7C4C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8496</w:t>
            </w:r>
          </w:p>
        </w:tc>
      </w:tr>
      <w:tr w:rsidR="006D442C" w:rsidRPr="006D442C" w14:paraId="6180A723" w14:textId="77777777" w:rsidTr="006D442C">
        <w:trPr>
          <w:trHeight w:val="288"/>
        </w:trPr>
        <w:tc>
          <w:tcPr>
            <w:tcW w:w="960" w:type="dxa"/>
            <w:noWrap/>
            <w:hideMark/>
          </w:tcPr>
          <w:p w14:paraId="28050B8E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1980</w:t>
            </w:r>
          </w:p>
        </w:tc>
        <w:tc>
          <w:tcPr>
            <w:tcW w:w="1180" w:type="dxa"/>
            <w:noWrap/>
            <w:hideMark/>
          </w:tcPr>
          <w:p w14:paraId="6499207F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8908</w:t>
            </w:r>
          </w:p>
        </w:tc>
      </w:tr>
      <w:tr w:rsidR="006D442C" w:rsidRPr="006D442C" w14:paraId="60247A0E" w14:textId="77777777" w:rsidTr="006D442C">
        <w:trPr>
          <w:trHeight w:val="288"/>
        </w:trPr>
        <w:tc>
          <w:tcPr>
            <w:tcW w:w="960" w:type="dxa"/>
            <w:noWrap/>
            <w:hideMark/>
          </w:tcPr>
          <w:p w14:paraId="1F98E559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1981</w:t>
            </w:r>
          </w:p>
        </w:tc>
        <w:tc>
          <w:tcPr>
            <w:tcW w:w="1180" w:type="dxa"/>
            <w:noWrap/>
            <w:hideMark/>
          </w:tcPr>
          <w:p w14:paraId="47A355EF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9286</w:t>
            </w:r>
          </w:p>
        </w:tc>
      </w:tr>
      <w:tr w:rsidR="006D442C" w:rsidRPr="006D442C" w14:paraId="5211266B" w14:textId="77777777" w:rsidTr="006D442C">
        <w:trPr>
          <w:trHeight w:val="288"/>
        </w:trPr>
        <w:tc>
          <w:tcPr>
            <w:tcW w:w="960" w:type="dxa"/>
            <w:noWrap/>
            <w:hideMark/>
          </w:tcPr>
          <w:p w14:paraId="726B48D2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1982</w:t>
            </w:r>
          </w:p>
        </w:tc>
        <w:tc>
          <w:tcPr>
            <w:tcW w:w="1180" w:type="dxa"/>
            <w:noWrap/>
            <w:hideMark/>
          </w:tcPr>
          <w:p w14:paraId="18D5830C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11413</w:t>
            </w:r>
          </w:p>
        </w:tc>
      </w:tr>
      <w:tr w:rsidR="006D442C" w:rsidRPr="006D442C" w14:paraId="52BD0808" w14:textId="77777777" w:rsidTr="006D442C">
        <w:trPr>
          <w:trHeight w:val="288"/>
        </w:trPr>
        <w:tc>
          <w:tcPr>
            <w:tcW w:w="960" w:type="dxa"/>
            <w:noWrap/>
            <w:hideMark/>
          </w:tcPr>
          <w:p w14:paraId="76FBC683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1983</w:t>
            </w:r>
          </w:p>
        </w:tc>
        <w:tc>
          <w:tcPr>
            <w:tcW w:w="1180" w:type="dxa"/>
            <w:noWrap/>
            <w:hideMark/>
          </w:tcPr>
          <w:p w14:paraId="33FB8228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12537</w:t>
            </w:r>
          </w:p>
        </w:tc>
      </w:tr>
      <w:tr w:rsidR="006D442C" w:rsidRPr="006D442C" w14:paraId="7B629378" w14:textId="77777777" w:rsidTr="006D442C">
        <w:trPr>
          <w:trHeight w:val="288"/>
        </w:trPr>
        <w:tc>
          <w:tcPr>
            <w:tcW w:w="960" w:type="dxa"/>
            <w:noWrap/>
            <w:hideMark/>
          </w:tcPr>
          <w:p w14:paraId="38E9EA08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1984</w:t>
            </w:r>
          </w:p>
        </w:tc>
        <w:tc>
          <w:tcPr>
            <w:tcW w:w="1180" w:type="dxa"/>
            <w:noWrap/>
            <w:hideMark/>
          </w:tcPr>
          <w:p w14:paraId="00C4078E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10891</w:t>
            </w:r>
          </w:p>
        </w:tc>
      </w:tr>
      <w:tr w:rsidR="006D442C" w:rsidRPr="006D442C" w14:paraId="471FFA2A" w14:textId="77777777" w:rsidTr="006D442C">
        <w:trPr>
          <w:trHeight w:val="288"/>
        </w:trPr>
        <w:tc>
          <w:tcPr>
            <w:tcW w:w="960" w:type="dxa"/>
            <w:noWrap/>
            <w:hideMark/>
          </w:tcPr>
          <w:p w14:paraId="0FC06E57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1985</w:t>
            </w:r>
          </w:p>
        </w:tc>
        <w:tc>
          <w:tcPr>
            <w:tcW w:w="1180" w:type="dxa"/>
            <w:noWrap/>
            <w:hideMark/>
          </w:tcPr>
          <w:p w14:paraId="6455B57A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11315</w:t>
            </w:r>
          </w:p>
        </w:tc>
      </w:tr>
      <w:tr w:rsidR="006D442C" w:rsidRPr="006D442C" w14:paraId="3E93E1A7" w14:textId="77777777" w:rsidTr="006D442C">
        <w:trPr>
          <w:trHeight w:val="288"/>
        </w:trPr>
        <w:tc>
          <w:tcPr>
            <w:tcW w:w="960" w:type="dxa"/>
            <w:noWrap/>
            <w:hideMark/>
          </w:tcPr>
          <w:p w14:paraId="30CCE5DD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1986</w:t>
            </w:r>
          </w:p>
        </w:tc>
        <w:tc>
          <w:tcPr>
            <w:tcW w:w="1180" w:type="dxa"/>
            <w:noWrap/>
            <w:hideMark/>
          </w:tcPr>
          <w:p w14:paraId="3F9B2980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12541</w:t>
            </w:r>
          </w:p>
        </w:tc>
      </w:tr>
      <w:tr w:rsidR="006D442C" w:rsidRPr="006D442C" w14:paraId="50B0F6AB" w14:textId="77777777" w:rsidTr="006D442C">
        <w:trPr>
          <w:trHeight w:val="288"/>
        </w:trPr>
        <w:tc>
          <w:tcPr>
            <w:tcW w:w="960" w:type="dxa"/>
            <w:noWrap/>
            <w:hideMark/>
          </w:tcPr>
          <w:p w14:paraId="4A448874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1987</w:t>
            </w:r>
          </w:p>
        </w:tc>
        <w:tc>
          <w:tcPr>
            <w:tcW w:w="1180" w:type="dxa"/>
            <w:noWrap/>
            <w:hideMark/>
          </w:tcPr>
          <w:p w14:paraId="42339A3D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18616</w:t>
            </w:r>
          </w:p>
        </w:tc>
      </w:tr>
      <w:tr w:rsidR="006D442C" w:rsidRPr="006D442C" w14:paraId="1AA9CDA6" w14:textId="77777777" w:rsidTr="006D442C">
        <w:trPr>
          <w:trHeight w:val="288"/>
        </w:trPr>
        <w:tc>
          <w:tcPr>
            <w:tcW w:w="960" w:type="dxa"/>
            <w:noWrap/>
            <w:hideMark/>
          </w:tcPr>
          <w:p w14:paraId="2FF3D62A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1988</w:t>
            </w:r>
          </w:p>
        </w:tc>
        <w:tc>
          <w:tcPr>
            <w:tcW w:w="1180" w:type="dxa"/>
            <w:noWrap/>
            <w:hideMark/>
          </w:tcPr>
          <w:p w14:paraId="386BCD25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20320</w:t>
            </w:r>
          </w:p>
        </w:tc>
      </w:tr>
      <w:tr w:rsidR="006D442C" w:rsidRPr="006D442C" w14:paraId="4A514611" w14:textId="77777777" w:rsidTr="006D442C">
        <w:trPr>
          <w:trHeight w:val="288"/>
        </w:trPr>
        <w:tc>
          <w:tcPr>
            <w:tcW w:w="960" w:type="dxa"/>
            <w:noWrap/>
            <w:hideMark/>
          </w:tcPr>
          <w:p w14:paraId="7F431E89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1989</w:t>
            </w:r>
          </w:p>
        </w:tc>
        <w:tc>
          <w:tcPr>
            <w:tcW w:w="1180" w:type="dxa"/>
            <w:noWrap/>
            <w:hideMark/>
          </w:tcPr>
          <w:p w14:paraId="4CF767AD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36437</w:t>
            </w:r>
          </w:p>
        </w:tc>
      </w:tr>
      <w:tr w:rsidR="006D442C" w:rsidRPr="006D442C" w14:paraId="6DB9EB30" w14:textId="77777777" w:rsidTr="006D442C">
        <w:trPr>
          <w:trHeight w:val="288"/>
        </w:trPr>
        <w:tc>
          <w:tcPr>
            <w:tcW w:w="960" w:type="dxa"/>
            <w:noWrap/>
            <w:hideMark/>
          </w:tcPr>
          <w:p w14:paraId="2AF9DB6F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1990</w:t>
            </w:r>
          </w:p>
        </w:tc>
        <w:tc>
          <w:tcPr>
            <w:tcW w:w="1180" w:type="dxa"/>
            <w:noWrap/>
            <w:hideMark/>
          </w:tcPr>
          <w:p w14:paraId="4E640252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63312</w:t>
            </w:r>
          </w:p>
        </w:tc>
      </w:tr>
      <w:tr w:rsidR="006D442C" w:rsidRPr="006D442C" w14:paraId="3C9EEC51" w14:textId="77777777" w:rsidTr="006D442C">
        <w:trPr>
          <w:trHeight w:val="288"/>
        </w:trPr>
        <w:tc>
          <w:tcPr>
            <w:tcW w:w="960" w:type="dxa"/>
            <w:noWrap/>
            <w:hideMark/>
          </w:tcPr>
          <w:p w14:paraId="108083C1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1991</w:t>
            </w:r>
          </w:p>
        </w:tc>
        <w:tc>
          <w:tcPr>
            <w:tcW w:w="1180" w:type="dxa"/>
            <w:noWrap/>
            <w:hideMark/>
          </w:tcPr>
          <w:p w14:paraId="2D4B4B92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65560</w:t>
            </w:r>
          </w:p>
        </w:tc>
      </w:tr>
      <w:tr w:rsidR="006D442C" w:rsidRPr="006D442C" w14:paraId="63FE304B" w14:textId="77777777" w:rsidTr="006D442C">
        <w:trPr>
          <w:trHeight w:val="288"/>
        </w:trPr>
        <w:tc>
          <w:tcPr>
            <w:tcW w:w="960" w:type="dxa"/>
            <w:noWrap/>
            <w:hideMark/>
          </w:tcPr>
          <w:p w14:paraId="37DCB5D2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1992</w:t>
            </w:r>
          </w:p>
        </w:tc>
        <w:tc>
          <w:tcPr>
            <w:tcW w:w="1180" w:type="dxa"/>
            <w:noWrap/>
            <w:hideMark/>
          </w:tcPr>
          <w:p w14:paraId="2937FD53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77490</w:t>
            </w:r>
          </w:p>
        </w:tc>
      </w:tr>
      <w:tr w:rsidR="006D442C" w:rsidRPr="006D442C" w14:paraId="5A996343" w14:textId="77777777" w:rsidTr="006D442C">
        <w:trPr>
          <w:trHeight w:val="288"/>
        </w:trPr>
        <w:tc>
          <w:tcPr>
            <w:tcW w:w="960" w:type="dxa"/>
            <w:noWrap/>
            <w:hideMark/>
          </w:tcPr>
          <w:p w14:paraId="298F909A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1993</w:t>
            </w:r>
          </w:p>
        </w:tc>
        <w:tc>
          <w:tcPr>
            <w:tcW w:w="1180" w:type="dxa"/>
            <w:noWrap/>
            <w:hideMark/>
          </w:tcPr>
          <w:p w14:paraId="03AB383E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88228</w:t>
            </w:r>
          </w:p>
        </w:tc>
      </w:tr>
      <w:tr w:rsidR="006D442C" w:rsidRPr="006D442C" w14:paraId="101F5D7E" w14:textId="77777777" w:rsidTr="006D442C">
        <w:trPr>
          <w:trHeight w:val="288"/>
        </w:trPr>
        <w:tc>
          <w:tcPr>
            <w:tcW w:w="960" w:type="dxa"/>
            <w:noWrap/>
            <w:hideMark/>
          </w:tcPr>
          <w:p w14:paraId="4981D8C8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1994</w:t>
            </w:r>
          </w:p>
        </w:tc>
        <w:tc>
          <w:tcPr>
            <w:tcW w:w="1180" w:type="dxa"/>
            <w:noWrap/>
            <w:hideMark/>
          </w:tcPr>
          <w:p w14:paraId="15664986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98415</w:t>
            </w:r>
          </w:p>
        </w:tc>
      </w:tr>
      <w:tr w:rsidR="006D442C" w:rsidRPr="006D442C" w14:paraId="62054995" w14:textId="77777777" w:rsidTr="006D442C">
        <w:trPr>
          <w:trHeight w:val="288"/>
        </w:trPr>
        <w:tc>
          <w:tcPr>
            <w:tcW w:w="960" w:type="dxa"/>
            <w:noWrap/>
            <w:hideMark/>
          </w:tcPr>
          <w:p w14:paraId="1E526D03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1995</w:t>
            </w:r>
          </w:p>
        </w:tc>
        <w:tc>
          <w:tcPr>
            <w:tcW w:w="1180" w:type="dxa"/>
            <w:noWrap/>
            <w:hideMark/>
          </w:tcPr>
          <w:p w14:paraId="5B2CD571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105945</w:t>
            </w:r>
          </w:p>
        </w:tc>
      </w:tr>
      <w:tr w:rsidR="006D442C" w:rsidRPr="006D442C" w14:paraId="7305B2D2" w14:textId="77777777" w:rsidTr="006D442C">
        <w:trPr>
          <w:trHeight w:val="288"/>
        </w:trPr>
        <w:tc>
          <w:tcPr>
            <w:tcW w:w="960" w:type="dxa"/>
            <w:noWrap/>
            <w:hideMark/>
          </w:tcPr>
          <w:p w14:paraId="7FE4CACB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1996</w:t>
            </w:r>
          </w:p>
        </w:tc>
        <w:tc>
          <w:tcPr>
            <w:tcW w:w="1180" w:type="dxa"/>
            <w:noWrap/>
            <w:hideMark/>
          </w:tcPr>
          <w:p w14:paraId="0744BCA5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118109</w:t>
            </w:r>
          </w:p>
        </w:tc>
      </w:tr>
      <w:tr w:rsidR="006D442C" w:rsidRPr="006D442C" w14:paraId="4320A097" w14:textId="77777777" w:rsidTr="006D442C">
        <w:trPr>
          <w:trHeight w:val="288"/>
        </w:trPr>
        <w:tc>
          <w:tcPr>
            <w:tcW w:w="960" w:type="dxa"/>
            <w:noWrap/>
            <w:hideMark/>
          </w:tcPr>
          <w:p w14:paraId="3CAA1AED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1997</w:t>
            </w:r>
          </w:p>
        </w:tc>
        <w:tc>
          <w:tcPr>
            <w:tcW w:w="1180" w:type="dxa"/>
            <w:noWrap/>
            <w:hideMark/>
          </w:tcPr>
          <w:p w14:paraId="64D7BAA8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122139</w:t>
            </w:r>
          </w:p>
        </w:tc>
      </w:tr>
      <w:tr w:rsidR="006D442C" w:rsidRPr="006D442C" w14:paraId="64BFB4D7" w14:textId="77777777" w:rsidTr="006D442C">
        <w:trPr>
          <w:trHeight w:val="288"/>
        </w:trPr>
        <w:tc>
          <w:tcPr>
            <w:tcW w:w="960" w:type="dxa"/>
            <w:noWrap/>
            <w:hideMark/>
          </w:tcPr>
          <w:p w14:paraId="55BD875D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1998</w:t>
            </w:r>
          </w:p>
        </w:tc>
        <w:tc>
          <w:tcPr>
            <w:tcW w:w="1180" w:type="dxa"/>
            <w:noWrap/>
            <w:hideMark/>
          </w:tcPr>
          <w:p w14:paraId="62FED1B3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126046</w:t>
            </w:r>
          </w:p>
        </w:tc>
      </w:tr>
      <w:tr w:rsidR="006D442C" w:rsidRPr="006D442C" w14:paraId="5B6B75EE" w14:textId="77777777" w:rsidTr="006D442C">
        <w:trPr>
          <w:trHeight w:val="288"/>
        </w:trPr>
        <w:tc>
          <w:tcPr>
            <w:tcW w:w="960" w:type="dxa"/>
            <w:noWrap/>
            <w:hideMark/>
          </w:tcPr>
          <w:p w14:paraId="29897CC4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1999</w:t>
            </w:r>
          </w:p>
        </w:tc>
        <w:tc>
          <w:tcPr>
            <w:tcW w:w="1180" w:type="dxa"/>
            <w:noWrap/>
            <w:hideMark/>
          </w:tcPr>
          <w:p w14:paraId="1A842AD2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156391</w:t>
            </w:r>
          </w:p>
        </w:tc>
      </w:tr>
      <w:tr w:rsidR="006D442C" w:rsidRPr="006D442C" w14:paraId="1D11A688" w14:textId="77777777" w:rsidTr="006D442C">
        <w:trPr>
          <w:trHeight w:val="288"/>
        </w:trPr>
        <w:tc>
          <w:tcPr>
            <w:tcW w:w="960" w:type="dxa"/>
            <w:noWrap/>
            <w:hideMark/>
          </w:tcPr>
          <w:p w14:paraId="44981BC7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lastRenderedPageBreak/>
              <w:t>2000</w:t>
            </w:r>
          </w:p>
        </w:tc>
        <w:tc>
          <w:tcPr>
            <w:tcW w:w="1180" w:type="dxa"/>
            <w:noWrap/>
            <w:hideMark/>
          </w:tcPr>
          <w:p w14:paraId="1A6E85D9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210833</w:t>
            </w:r>
          </w:p>
        </w:tc>
      </w:tr>
      <w:tr w:rsidR="006D442C" w:rsidRPr="006D442C" w14:paraId="0129D13A" w14:textId="77777777" w:rsidTr="006D442C">
        <w:trPr>
          <w:trHeight w:val="288"/>
        </w:trPr>
        <w:tc>
          <w:tcPr>
            <w:tcW w:w="960" w:type="dxa"/>
            <w:noWrap/>
            <w:hideMark/>
          </w:tcPr>
          <w:p w14:paraId="492E7AEF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2001</w:t>
            </w:r>
          </w:p>
        </w:tc>
        <w:tc>
          <w:tcPr>
            <w:tcW w:w="1180" w:type="dxa"/>
            <w:noWrap/>
            <w:hideMark/>
          </w:tcPr>
          <w:p w14:paraId="172F0043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187604</w:t>
            </w:r>
          </w:p>
        </w:tc>
      </w:tr>
      <w:tr w:rsidR="006D442C" w:rsidRPr="006D442C" w14:paraId="0DC168AB" w14:textId="77777777" w:rsidTr="006D442C">
        <w:trPr>
          <w:trHeight w:val="288"/>
        </w:trPr>
        <w:tc>
          <w:tcPr>
            <w:tcW w:w="960" w:type="dxa"/>
            <w:noWrap/>
            <w:hideMark/>
          </w:tcPr>
          <w:p w14:paraId="3C4C4B1A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2002</w:t>
            </w:r>
          </w:p>
        </w:tc>
        <w:tc>
          <w:tcPr>
            <w:tcW w:w="1180" w:type="dxa"/>
            <w:noWrap/>
            <w:hideMark/>
          </w:tcPr>
          <w:p w14:paraId="55EA04A7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222405</w:t>
            </w:r>
          </w:p>
        </w:tc>
      </w:tr>
      <w:tr w:rsidR="006D442C" w:rsidRPr="006D442C" w14:paraId="5B4FB8AF" w14:textId="77777777" w:rsidTr="006D442C">
        <w:trPr>
          <w:trHeight w:val="288"/>
        </w:trPr>
        <w:tc>
          <w:tcPr>
            <w:tcW w:w="960" w:type="dxa"/>
            <w:noWrap/>
            <w:hideMark/>
          </w:tcPr>
          <w:p w14:paraId="4FD90E1C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2003</w:t>
            </w:r>
          </w:p>
        </w:tc>
        <w:tc>
          <w:tcPr>
            <w:tcW w:w="1180" w:type="dxa"/>
            <w:noWrap/>
            <w:hideMark/>
          </w:tcPr>
          <w:p w14:paraId="54FF2588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336500</w:t>
            </w:r>
          </w:p>
        </w:tc>
      </w:tr>
      <w:tr w:rsidR="006D442C" w:rsidRPr="006D442C" w14:paraId="6CB5D27D" w14:textId="77777777" w:rsidTr="006D442C">
        <w:trPr>
          <w:trHeight w:val="288"/>
        </w:trPr>
        <w:tc>
          <w:tcPr>
            <w:tcW w:w="960" w:type="dxa"/>
            <w:noWrap/>
            <w:hideMark/>
          </w:tcPr>
          <w:p w14:paraId="1C6CE918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2004</w:t>
            </w:r>
          </w:p>
        </w:tc>
        <w:tc>
          <w:tcPr>
            <w:tcW w:w="1180" w:type="dxa"/>
            <w:noWrap/>
            <w:hideMark/>
          </w:tcPr>
          <w:p w14:paraId="1936F731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481214</w:t>
            </w:r>
          </w:p>
        </w:tc>
      </w:tr>
      <w:tr w:rsidR="006D442C" w:rsidRPr="006D442C" w14:paraId="52C083E8" w14:textId="77777777" w:rsidTr="006D442C">
        <w:trPr>
          <w:trHeight w:val="288"/>
        </w:trPr>
        <w:tc>
          <w:tcPr>
            <w:tcW w:w="960" w:type="dxa"/>
            <w:noWrap/>
            <w:hideMark/>
          </w:tcPr>
          <w:p w14:paraId="1658EE63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2005</w:t>
            </w:r>
          </w:p>
        </w:tc>
        <w:tc>
          <w:tcPr>
            <w:tcW w:w="1180" w:type="dxa"/>
            <w:noWrap/>
            <w:hideMark/>
          </w:tcPr>
          <w:p w14:paraId="6CBE11DF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640014</w:t>
            </w:r>
          </w:p>
        </w:tc>
      </w:tr>
      <w:tr w:rsidR="006D442C" w:rsidRPr="006D442C" w14:paraId="766745B9" w14:textId="77777777" w:rsidTr="006D442C">
        <w:trPr>
          <w:trHeight w:val="288"/>
        </w:trPr>
        <w:tc>
          <w:tcPr>
            <w:tcW w:w="960" w:type="dxa"/>
            <w:noWrap/>
            <w:hideMark/>
          </w:tcPr>
          <w:p w14:paraId="3E914AB3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2006</w:t>
            </w:r>
          </w:p>
        </w:tc>
        <w:tc>
          <w:tcPr>
            <w:tcW w:w="1180" w:type="dxa"/>
            <w:noWrap/>
            <w:hideMark/>
          </w:tcPr>
          <w:p w14:paraId="66EB92B0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1307074</w:t>
            </w:r>
          </w:p>
        </w:tc>
      </w:tr>
      <w:tr w:rsidR="006D442C" w:rsidRPr="006D442C" w14:paraId="59EA2BD5" w14:textId="77777777" w:rsidTr="006D442C">
        <w:trPr>
          <w:trHeight w:val="288"/>
        </w:trPr>
        <w:tc>
          <w:tcPr>
            <w:tcW w:w="960" w:type="dxa"/>
            <w:noWrap/>
            <w:hideMark/>
          </w:tcPr>
          <w:p w14:paraId="72EAB799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2007</w:t>
            </w:r>
          </w:p>
        </w:tc>
        <w:tc>
          <w:tcPr>
            <w:tcW w:w="1180" w:type="dxa"/>
            <w:noWrap/>
            <w:hideMark/>
          </w:tcPr>
          <w:p w14:paraId="31927047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2785007</w:t>
            </w:r>
          </w:p>
        </w:tc>
      </w:tr>
      <w:tr w:rsidR="006D442C" w:rsidRPr="006D442C" w14:paraId="70C52AE5" w14:textId="77777777" w:rsidTr="006D442C">
        <w:trPr>
          <w:trHeight w:val="288"/>
        </w:trPr>
        <w:tc>
          <w:tcPr>
            <w:tcW w:w="960" w:type="dxa"/>
            <w:noWrap/>
            <w:hideMark/>
          </w:tcPr>
          <w:p w14:paraId="07A074A2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2008</w:t>
            </w:r>
          </w:p>
        </w:tc>
        <w:tc>
          <w:tcPr>
            <w:tcW w:w="1180" w:type="dxa"/>
            <w:noWrap/>
            <w:hideMark/>
          </w:tcPr>
          <w:p w14:paraId="31A70DB2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2179022</w:t>
            </w:r>
          </w:p>
        </w:tc>
      </w:tr>
      <w:tr w:rsidR="006D442C" w:rsidRPr="006D442C" w14:paraId="7BFFF93A" w14:textId="77777777" w:rsidTr="006D442C">
        <w:trPr>
          <w:trHeight w:val="288"/>
        </w:trPr>
        <w:tc>
          <w:tcPr>
            <w:tcW w:w="960" w:type="dxa"/>
            <w:noWrap/>
            <w:hideMark/>
          </w:tcPr>
          <w:p w14:paraId="570B8D19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2009</w:t>
            </w:r>
          </w:p>
        </w:tc>
        <w:tc>
          <w:tcPr>
            <w:tcW w:w="1180" w:type="dxa"/>
            <w:noWrap/>
            <w:hideMark/>
          </w:tcPr>
          <w:p w14:paraId="7130E64D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1922818</w:t>
            </w:r>
          </w:p>
        </w:tc>
      </w:tr>
      <w:tr w:rsidR="006D442C" w:rsidRPr="006D442C" w14:paraId="689A2C63" w14:textId="77777777" w:rsidTr="006D442C">
        <w:trPr>
          <w:trHeight w:val="288"/>
        </w:trPr>
        <w:tc>
          <w:tcPr>
            <w:tcW w:w="960" w:type="dxa"/>
            <w:noWrap/>
            <w:hideMark/>
          </w:tcPr>
          <w:p w14:paraId="26091D95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2010</w:t>
            </w:r>
          </w:p>
        </w:tc>
        <w:tc>
          <w:tcPr>
            <w:tcW w:w="1180" w:type="dxa"/>
            <w:noWrap/>
            <w:hideMark/>
          </w:tcPr>
          <w:p w14:paraId="46C0AC2E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2137075</w:t>
            </w:r>
          </w:p>
        </w:tc>
      </w:tr>
      <w:tr w:rsidR="006D442C" w:rsidRPr="006D442C" w14:paraId="4DCE5208" w14:textId="77777777" w:rsidTr="006D442C">
        <w:trPr>
          <w:trHeight w:val="288"/>
        </w:trPr>
        <w:tc>
          <w:tcPr>
            <w:tcW w:w="960" w:type="dxa"/>
            <w:noWrap/>
            <w:hideMark/>
          </w:tcPr>
          <w:p w14:paraId="7DA5BD55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2011</w:t>
            </w:r>
          </w:p>
        </w:tc>
        <w:tc>
          <w:tcPr>
            <w:tcW w:w="1180" w:type="dxa"/>
            <w:noWrap/>
            <w:hideMark/>
          </w:tcPr>
          <w:p w14:paraId="5A5D713F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2326176</w:t>
            </w:r>
          </w:p>
        </w:tc>
      </w:tr>
      <w:tr w:rsidR="006D442C" w:rsidRPr="006D442C" w14:paraId="1B6472E6" w14:textId="77777777" w:rsidTr="006D442C">
        <w:trPr>
          <w:trHeight w:val="288"/>
        </w:trPr>
        <w:tc>
          <w:tcPr>
            <w:tcW w:w="960" w:type="dxa"/>
            <w:noWrap/>
            <w:hideMark/>
          </w:tcPr>
          <w:p w14:paraId="7F2DD611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2012</w:t>
            </w:r>
          </w:p>
        </w:tc>
        <w:tc>
          <w:tcPr>
            <w:tcW w:w="1180" w:type="dxa"/>
            <w:noWrap/>
            <w:hideMark/>
          </w:tcPr>
          <w:p w14:paraId="1C7A503A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2818056</w:t>
            </w:r>
          </w:p>
        </w:tc>
      </w:tr>
      <w:tr w:rsidR="006D442C" w:rsidRPr="006D442C" w14:paraId="3105FDF3" w14:textId="77777777" w:rsidTr="006D442C">
        <w:trPr>
          <w:trHeight w:val="288"/>
        </w:trPr>
        <w:tc>
          <w:tcPr>
            <w:tcW w:w="960" w:type="dxa"/>
            <w:noWrap/>
            <w:hideMark/>
          </w:tcPr>
          <w:p w14:paraId="7798B360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2013</w:t>
            </w:r>
          </w:p>
        </w:tc>
        <w:tc>
          <w:tcPr>
            <w:tcW w:w="1180" w:type="dxa"/>
            <w:noWrap/>
            <w:hideMark/>
          </w:tcPr>
          <w:p w14:paraId="38265134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2788291</w:t>
            </w:r>
          </w:p>
        </w:tc>
      </w:tr>
      <w:tr w:rsidR="006D442C" w:rsidRPr="006D442C" w14:paraId="0393F6BA" w14:textId="77777777" w:rsidTr="006D442C">
        <w:trPr>
          <w:trHeight w:val="288"/>
        </w:trPr>
        <w:tc>
          <w:tcPr>
            <w:tcW w:w="960" w:type="dxa"/>
            <w:noWrap/>
            <w:hideMark/>
          </w:tcPr>
          <w:p w14:paraId="4DEC26BF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2014</w:t>
            </w:r>
          </w:p>
        </w:tc>
        <w:tc>
          <w:tcPr>
            <w:tcW w:w="1180" w:type="dxa"/>
            <w:noWrap/>
            <w:hideMark/>
          </w:tcPr>
          <w:p w14:paraId="7797548F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2943605</w:t>
            </w:r>
          </w:p>
        </w:tc>
      </w:tr>
      <w:tr w:rsidR="006D442C" w:rsidRPr="006D442C" w14:paraId="30938ABB" w14:textId="77777777" w:rsidTr="006D442C">
        <w:trPr>
          <w:trHeight w:val="288"/>
        </w:trPr>
        <w:tc>
          <w:tcPr>
            <w:tcW w:w="960" w:type="dxa"/>
            <w:noWrap/>
            <w:hideMark/>
          </w:tcPr>
          <w:p w14:paraId="5E6CEBF3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2015</w:t>
            </w:r>
          </w:p>
        </w:tc>
        <w:tc>
          <w:tcPr>
            <w:tcW w:w="1180" w:type="dxa"/>
            <w:noWrap/>
            <w:hideMark/>
          </w:tcPr>
          <w:p w14:paraId="13A4B3D4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4507432</w:t>
            </w:r>
          </w:p>
        </w:tc>
      </w:tr>
      <w:tr w:rsidR="006D442C" w:rsidRPr="006D442C" w14:paraId="703A2779" w14:textId="77777777" w:rsidTr="006D442C">
        <w:trPr>
          <w:trHeight w:val="288"/>
        </w:trPr>
        <w:tc>
          <w:tcPr>
            <w:tcW w:w="960" w:type="dxa"/>
            <w:noWrap/>
            <w:hideMark/>
          </w:tcPr>
          <w:p w14:paraId="273E030C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2016</w:t>
            </w:r>
          </w:p>
        </w:tc>
        <w:tc>
          <w:tcPr>
            <w:tcW w:w="1180" w:type="dxa"/>
            <w:noWrap/>
            <w:hideMark/>
          </w:tcPr>
          <w:p w14:paraId="1107B868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4354989</w:t>
            </w:r>
          </w:p>
        </w:tc>
      </w:tr>
      <w:tr w:rsidR="006D442C" w:rsidRPr="006D442C" w14:paraId="04725299" w14:textId="77777777" w:rsidTr="006D442C">
        <w:trPr>
          <w:trHeight w:val="288"/>
        </w:trPr>
        <w:tc>
          <w:tcPr>
            <w:tcW w:w="960" w:type="dxa"/>
            <w:noWrap/>
            <w:hideMark/>
          </w:tcPr>
          <w:p w14:paraId="020947EB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2017</w:t>
            </w:r>
          </w:p>
        </w:tc>
        <w:tc>
          <w:tcPr>
            <w:tcW w:w="1180" w:type="dxa"/>
            <w:noWrap/>
            <w:hideMark/>
          </w:tcPr>
          <w:p w14:paraId="3918B8B2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4725395</w:t>
            </w:r>
          </w:p>
        </w:tc>
      </w:tr>
      <w:tr w:rsidR="006D442C" w:rsidRPr="006D442C" w14:paraId="689C0850" w14:textId="77777777" w:rsidTr="006D442C">
        <w:trPr>
          <w:trHeight w:val="288"/>
        </w:trPr>
        <w:tc>
          <w:tcPr>
            <w:tcW w:w="960" w:type="dxa"/>
            <w:noWrap/>
            <w:hideMark/>
          </w:tcPr>
          <w:p w14:paraId="30D7581A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2018</w:t>
            </w:r>
          </w:p>
        </w:tc>
        <w:tc>
          <w:tcPr>
            <w:tcW w:w="1180" w:type="dxa"/>
            <w:noWrap/>
            <w:hideMark/>
          </w:tcPr>
          <w:p w14:paraId="505BB0D7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5452797</w:t>
            </w:r>
          </w:p>
        </w:tc>
      </w:tr>
      <w:tr w:rsidR="006D442C" w:rsidRPr="006D442C" w14:paraId="4D8AF690" w14:textId="77777777" w:rsidTr="006D442C">
        <w:trPr>
          <w:trHeight w:val="288"/>
        </w:trPr>
        <w:tc>
          <w:tcPr>
            <w:tcW w:w="960" w:type="dxa"/>
            <w:noWrap/>
            <w:hideMark/>
          </w:tcPr>
          <w:p w14:paraId="44F7C798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2019</w:t>
            </w:r>
          </w:p>
        </w:tc>
        <w:tc>
          <w:tcPr>
            <w:tcW w:w="1180" w:type="dxa"/>
            <w:noWrap/>
            <w:hideMark/>
          </w:tcPr>
          <w:p w14:paraId="70B0E696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7848476</w:t>
            </w:r>
          </w:p>
        </w:tc>
      </w:tr>
      <w:tr w:rsidR="006D442C" w:rsidRPr="006D442C" w14:paraId="4B880FE6" w14:textId="77777777" w:rsidTr="006D442C">
        <w:trPr>
          <w:trHeight w:val="288"/>
        </w:trPr>
        <w:tc>
          <w:tcPr>
            <w:tcW w:w="960" w:type="dxa"/>
            <w:noWrap/>
            <w:hideMark/>
          </w:tcPr>
          <w:p w14:paraId="6721C5B5" w14:textId="77777777" w:rsidR="006D442C" w:rsidRPr="006D442C" w:rsidRDefault="006D442C" w:rsidP="006D442C">
            <w:pPr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2020</w:t>
            </w:r>
          </w:p>
        </w:tc>
        <w:tc>
          <w:tcPr>
            <w:tcW w:w="1180" w:type="dxa"/>
            <w:noWrap/>
            <w:hideMark/>
          </w:tcPr>
          <w:p w14:paraId="15AA90F7" w14:textId="77777777" w:rsidR="006D442C" w:rsidRPr="006D442C" w:rsidRDefault="006D442C" w:rsidP="006D442C">
            <w:pPr>
              <w:keepNext/>
              <w:spacing w:after="0" w:line="240" w:lineRule="auto"/>
              <w:rPr>
                <w:sz w:val="24"/>
                <w:szCs w:val="24"/>
              </w:rPr>
            </w:pPr>
            <w:r w:rsidRPr="006D442C">
              <w:rPr>
                <w:sz w:val="24"/>
                <w:szCs w:val="24"/>
              </w:rPr>
              <w:t>30331</w:t>
            </w:r>
          </w:p>
        </w:tc>
      </w:tr>
    </w:tbl>
    <w:p w14:paraId="61E12826" w14:textId="21A57BE7" w:rsidR="006D442C" w:rsidRDefault="006D442C" w:rsidP="006D442C">
      <w:pPr>
        <w:pStyle w:val="Legenda"/>
      </w:pPr>
      <w:bookmarkStart w:id="1" w:name="_Ref100424994"/>
      <w:r>
        <w:t xml:space="preserve">Tabela </w:t>
      </w:r>
      <w:fldSimple w:instr=" SEQ Tabela \* ARABIC ">
        <w:r w:rsidR="007803F2">
          <w:rPr>
            <w:noProof/>
          </w:rPr>
          <w:t>1</w:t>
        </w:r>
      </w:fldSimple>
      <w:r>
        <w:t xml:space="preserve"> Liczba danych na każdy rok</w:t>
      </w:r>
      <w:bookmarkEnd w:id="1"/>
    </w:p>
    <w:p w14:paraId="6DD0FB3A" w14:textId="0542D616" w:rsidR="00D01682" w:rsidRDefault="00D01682" w:rsidP="00D0168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60"/>
        <w:gridCol w:w="1340"/>
      </w:tblGrid>
      <w:tr w:rsidR="00D01682" w:rsidRPr="00D01682" w14:paraId="10ABA2E4" w14:textId="77777777" w:rsidTr="00D01682">
        <w:trPr>
          <w:trHeight w:val="288"/>
        </w:trPr>
        <w:tc>
          <w:tcPr>
            <w:tcW w:w="960" w:type="dxa"/>
            <w:noWrap/>
            <w:hideMark/>
          </w:tcPr>
          <w:p w14:paraId="5BB35155" w14:textId="77777777" w:rsidR="00D01682" w:rsidRPr="00D01682" w:rsidRDefault="00D01682" w:rsidP="00D01682">
            <w:r w:rsidRPr="00D01682">
              <w:t>Kod Kraju</w:t>
            </w:r>
          </w:p>
        </w:tc>
        <w:tc>
          <w:tcPr>
            <w:tcW w:w="1340" w:type="dxa"/>
            <w:noWrap/>
            <w:hideMark/>
          </w:tcPr>
          <w:p w14:paraId="0943FF73" w14:textId="77777777" w:rsidR="00D01682" w:rsidRPr="00D01682" w:rsidRDefault="00D01682">
            <w:r w:rsidRPr="00D01682">
              <w:t>Liczba danych</w:t>
            </w:r>
          </w:p>
        </w:tc>
      </w:tr>
      <w:tr w:rsidR="00D01682" w:rsidRPr="00D01682" w14:paraId="278A6BE3" w14:textId="77777777" w:rsidTr="00D01682">
        <w:trPr>
          <w:trHeight w:val="288"/>
        </w:trPr>
        <w:tc>
          <w:tcPr>
            <w:tcW w:w="960" w:type="dxa"/>
            <w:noWrap/>
            <w:hideMark/>
          </w:tcPr>
          <w:p w14:paraId="2394BC94" w14:textId="77777777" w:rsidR="00D01682" w:rsidRPr="00D01682" w:rsidRDefault="00D01682">
            <w:r w:rsidRPr="00D01682">
              <w:t>AL</w:t>
            </w:r>
          </w:p>
        </w:tc>
        <w:tc>
          <w:tcPr>
            <w:tcW w:w="1340" w:type="dxa"/>
            <w:noWrap/>
            <w:hideMark/>
          </w:tcPr>
          <w:p w14:paraId="1C1332A4" w14:textId="77777777" w:rsidR="00D01682" w:rsidRPr="00D01682" w:rsidRDefault="00D01682" w:rsidP="00D01682">
            <w:r w:rsidRPr="00D01682">
              <w:t>4082</w:t>
            </w:r>
          </w:p>
        </w:tc>
      </w:tr>
      <w:tr w:rsidR="00D01682" w:rsidRPr="00D01682" w14:paraId="372CC2E2" w14:textId="77777777" w:rsidTr="00D01682">
        <w:trPr>
          <w:trHeight w:val="288"/>
        </w:trPr>
        <w:tc>
          <w:tcPr>
            <w:tcW w:w="960" w:type="dxa"/>
            <w:noWrap/>
            <w:hideMark/>
          </w:tcPr>
          <w:p w14:paraId="0459A0AF" w14:textId="77777777" w:rsidR="00D01682" w:rsidRPr="00D01682" w:rsidRDefault="00D01682">
            <w:r w:rsidRPr="00D01682">
              <w:t>AT</w:t>
            </w:r>
          </w:p>
        </w:tc>
        <w:tc>
          <w:tcPr>
            <w:tcW w:w="1340" w:type="dxa"/>
            <w:noWrap/>
            <w:hideMark/>
          </w:tcPr>
          <w:p w14:paraId="7D761C68" w14:textId="77777777" w:rsidR="00D01682" w:rsidRPr="00D01682" w:rsidRDefault="00D01682" w:rsidP="00D01682">
            <w:r w:rsidRPr="00D01682">
              <w:t>1116738</w:t>
            </w:r>
          </w:p>
        </w:tc>
      </w:tr>
      <w:tr w:rsidR="00D01682" w:rsidRPr="00D01682" w14:paraId="2A2811D9" w14:textId="77777777" w:rsidTr="00D01682">
        <w:trPr>
          <w:trHeight w:val="288"/>
        </w:trPr>
        <w:tc>
          <w:tcPr>
            <w:tcW w:w="960" w:type="dxa"/>
            <w:noWrap/>
            <w:hideMark/>
          </w:tcPr>
          <w:p w14:paraId="4B3D30BE" w14:textId="77777777" w:rsidR="00D01682" w:rsidRPr="00D01682" w:rsidRDefault="00D01682">
            <w:r w:rsidRPr="00D01682">
              <w:t>BA</w:t>
            </w:r>
          </w:p>
        </w:tc>
        <w:tc>
          <w:tcPr>
            <w:tcW w:w="1340" w:type="dxa"/>
            <w:noWrap/>
            <w:hideMark/>
          </w:tcPr>
          <w:p w14:paraId="0583BE4C" w14:textId="77777777" w:rsidR="00D01682" w:rsidRPr="00D01682" w:rsidRDefault="00D01682" w:rsidP="00D01682">
            <w:r w:rsidRPr="00D01682">
              <w:t>24113</w:t>
            </w:r>
          </w:p>
        </w:tc>
      </w:tr>
      <w:tr w:rsidR="00D01682" w:rsidRPr="00D01682" w14:paraId="1219FE9E" w14:textId="77777777" w:rsidTr="00D01682">
        <w:trPr>
          <w:trHeight w:val="288"/>
        </w:trPr>
        <w:tc>
          <w:tcPr>
            <w:tcW w:w="960" w:type="dxa"/>
            <w:noWrap/>
            <w:hideMark/>
          </w:tcPr>
          <w:p w14:paraId="5E417A10" w14:textId="77777777" w:rsidR="00D01682" w:rsidRPr="00D01682" w:rsidRDefault="00D01682">
            <w:r w:rsidRPr="00D01682">
              <w:t>BE</w:t>
            </w:r>
          </w:p>
        </w:tc>
        <w:tc>
          <w:tcPr>
            <w:tcW w:w="1340" w:type="dxa"/>
            <w:noWrap/>
            <w:hideMark/>
          </w:tcPr>
          <w:p w14:paraId="10F4958D" w14:textId="77777777" w:rsidR="00D01682" w:rsidRPr="00D01682" w:rsidRDefault="00D01682" w:rsidP="00D01682">
            <w:r w:rsidRPr="00D01682">
              <w:t>1052810</w:t>
            </w:r>
          </w:p>
        </w:tc>
      </w:tr>
      <w:tr w:rsidR="00D01682" w:rsidRPr="00D01682" w14:paraId="67A52839" w14:textId="77777777" w:rsidTr="00D01682">
        <w:trPr>
          <w:trHeight w:val="288"/>
        </w:trPr>
        <w:tc>
          <w:tcPr>
            <w:tcW w:w="960" w:type="dxa"/>
            <w:noWrap/>
            <w:hideMark/>
          </w:tcPr>
          <w:p w14:paraId="0A49B650" w14:textId="77777777" w:rsidR="00D01682" w:rsidRPr="00D01682" w:rsidRDefault="00D01682">
            <w:r w:rsidRPr="00D01682">
              <w:t>BG</w:t>
            </w:r>
          </w:p>
        </w:tc>
        <w:tc>
          <w:tcPr>
            <w:tcW w:w="1340" w:type="dxa"/>
            <w:noWrap/>
            <w:hideMark/>
          </w:tcPr>
          <w:p w14:paraId="48E3D668" w14:textId="77777777" w:rsidR="00D01682" w:rsidRPr="00D01682" w:rsidRDefault="00D01682" w:rsidP="00D01682">
            <w:r w:rsidRPr="00D01682">
              <w:t>277397</w:t>
            </w:r>
          </w:p>
        </w:tc>
      </w:tr>
      <w:tr w:rsidR="00D01682" w:rsidRPr="00D01682" w14:paraId="08A1C91C" w14:textId="77777777" w:rsidTr="00D01682">
        <w:trPr>
          <w:trHeight w:val="288"/>
        </w:trPr>
        <w:tc>
          <w:tcPr>
            <w:tcW w:w="960" w:type="dxa"/>
            <w:noWrap/>
            <w:hideMark/>
          </w:tcPr>
          <w:p w14:paraId="460507BF" w14:textId="77777777" w:rsidR="00D01682" w:rsidRPr="00D01682" w:rsidRDefault="00D01682">
            <w:r w:rsidRPr="00D01682">
              <w:t>CH</w:t>
            </w:r>
          </w:p>
        </w:tc>
        <w:tc>
          <w:tcPr>
            <w:tcW w:w="1340" w:type="dxa"/>
            <w:noWrap/>
            <w:hideMark/>
          </w:tcPr>
          <w:p w14:paraId="4A06F996" w14:textId="77777777" w:rsidR="00D01682" w:rsidRPr="00D01682" w:rsidRDefault="00D01682" w:rsidP="00D01682">
            <w:r w:rsidRPr="00D01682">
              <w:t>234201</w:t>
            </w:r>
          </w:p>
        </w:tc>
      </w:tr>
      <w:tr w:rsidR="00D01682" w:rsidRPr="00D01682" w14:paraId="49CAA1A7" w14:textId="77777777" w:rsidTr="00D01682">
        <w:trPr>
          <w:trHeight w:val="288"/>
        </w:trPr>
        <w:tc>
          <w:tcPr>
            <w:tcW w:w="960" w:type="dxa"/>
            <w:noWrap/>
            <w:hideMark/>
          </w:tcPr>
          <w:p w14:paraId="41ACF3F0" w14:textId="77777777" w:rsidR="00D01682" w:rsidRPr="00D01682" w:rsidRDefault="00D01682">
            <w:r w:rsidRPr="00D01682">
              <w:t>CY</w:t>
            </w:r>
          </w:p>
        </w:tc>
        <w:tc>
          <w:tcPr>
            <w:tcW w:w="1340" w:type="dxa"/>
            <w:noWrap/>
            <w:hideMark/>
          </w:tcPr>
          <w:p w14:paraId="231723F1" w14:textId="77777777" w:rsidR="00D01682" w:rsidRPr="00D01682" w:rsidRDefault="00D01682" w:rsidP="00D01682">
            <w:r w:rsidRPr="00D01682">
              <w:t>189729</w:t>
            </w:r>
          </w:p>
        </w:tc>
      </w:tr>
      <w:tr w:rsidR="00D01682" w:rsidRPr="00D01682" w14:paraId="5B1F8128" w14:textId="77777777" w:rsidTr="00D01682">
        <w:trPr>
          <w:trHeight w:val="288"/>
        </w:trPr>
        <w:tc>
          <w:tcPr>
            <w:tcW w:w="960" w:type="dxa"/>
            <w:noWrap/>
            <w:hideMark/>
          </w:tcPr>
          <w:p w14:paraId="7DA859FB" w14:textId="77777777" w:rsidR="00D01682" w:rsidRPr="00D01682" w:rsidRDefault="00D01682">
            <w:r w:rsidRPr="00D01682">
              <w:t>CZ</w:t>
            </w:r>
          </w:p>
        </w:tc>
        <w:tc>
          <w:tcPr>
            <w:tcW w:w="1340" w:type="dxa"/>
            <w:noWrap/>
            <w:hideMark/>
          </w:tcPr>
          <w:p w14:paraId="3E90FBFA" w14:textId="77777777" w:rsidR="00D01682" w:rsidRPr="00D01682" w:rsidRDefault="00D01682" w:rsidP="00D01682">
            <w:r w:rsidRPr="00D01682">
              <w:t>1449098</w:t>
            </w:r>
          </w:p>
        </w:tc>
      </w:tr>
      <w:tr w:rsidR="00D01682" w:rsidRPr="00D01682" w14:paraId="1FC805F5" w14:textId="77777777" w:rsidTr="00D01682">
        <w:trPr>
          <w:trHeight w:val="288"/>
        </w:trPr>
        <w:tc>
          <w:tcPr>
            <w:tcW w:w="960" w:type="dxa"/>
            <w:noWrap/>
            <w:hideMark/>
          </w:tcPr>
          <w:p w14:paraId="62AAC57A" w14:textId="77777777" w:rsidR="00D01682" w:rsidRPr="00D01682" w:rsidRDefault="00D01682">
            <w:r w:rsidRPr="00D01682">
              <w:t>DE</w:t>
            </w:r>
          </w:p>
        </w:tc>
        <w:tc>
          <w:tcPr>
            <w:tcW w:w="1340" w:type="dxa"/>
            <w:noWrap/>
            <w:hideMark/>
          </w:tcPr>
          <w:p w14:paraId="4C66D361" w14:textId="77777777" w:rsidR="00D01682" w:rsidRPr="00D01682" w:rsidRDefault="00D01682" w:rsidP="00D01682">
            <w:r w:rsidRPr="00D01682">
              <w:t>242484</w:t>
            </w:r>
          </w:p>
        </w:tc>
      </w:tr>
      <w:tr w:rsidR="00D01682" w:rsidRPr="00D01682" w14:paraId="460BD2D7" w14:textId="77777777" w:rsidTr="00D01682">
        <w:trPr>
          <w:trHeight w:val="288"/>
        </w:trPr>
        <w:tc>
          <w:tcPr>
            <w:tcW w:w="960" w:type="dxa"/>
            <w:noWrap/>
            <w:hideMark/>
          </w:tcPr>
          <w:p w14:paraId="57995A0D" w14:textId="77777777" w:rsidR="00D01682" w:rsidRPr="00D01682" w:rsidRDefault="00D01682">
            <w:r w:rsidRPr="00D01682">
              <w:t>DK</w:t>
            </w:r>
          </w:p>
        </w:tc>
        <w:tc>
          <w:tcPr>
            <w:tcW w:w="1340" w:type="dxa"/>
            <w:noWrap/>
            <w:hideMark/>
          </w:tcPr>
          <w:p w14:paraId="31207A97" w14:textId="77777777" w:rsidR="00D01682" w:rsidRPr="00D01682" w:rsidRDefault="00D01682" w:rsidP="00D01682">
            <w:r w:rsidRPr="00D01682">
              <w:t>1193548</w:t>
            </w:r>
          </w:p>
        </w:tc>
      </w:tr>
      <w:tr w:rsidR="00D01682" w:rsidRPr="00D01682" w14:paraId="097AFBB5" w14:textId="77777777" w:rsidTr="00D01682">
        <w:trPr>
          <w:trHeight w:val="288"/>
        </w:trPr>
        <w:tc>
          <w:tcPr>
            <w:tcW w:w="960" w:type="dxa"/>
            <w:noWrap/>
            <w:hideMark/>
          </w:tcPr>
          <w:p w14:paraId="4EA44FBB" w14:textId="77777777" w:rsidR="00D01682" w:rsidRPr="00D01682" w:rsidRDefault="00D01682">
            <w:r w:rsidRPr="00D01682">
              <w:t>EE</w:t>
            </w:r>
          </w:p>
        </w:tc>
        <w:tc>
          <w:tcPr>
            <w:tcW w:w="1340" w:type="dxa"/>
            <w:noWrap/>
            <w:hideMark/>
          </w:tcPr>
          <w:p w14:paraId="109399AB" w14:textId="77777777" w:rsidR="00D01682" w:rsidRPr="00D01682" w:rsidRDefault="00D01682" w:rsidP="00D01682">
            <w:r w:rsidRPr="00D01682">
              <w:t>216919</w:t>
            </w:r>
          </w:p>
        </w:tc>
      </w:tr>
      <w:tr w:rsidR="00D01682" w:rsidRPr="00D01682" w14:paraId="366A324B" w14:textId="77777777" w:rsidTr="00D01682">
        <w:trPr>
          <w:trHeight w:val="288"/>
        </w:trPr>
        <w:tc>
          <w:tcPr>
            <w:tcW w:w="960" w:type="dxa"/>
            <w:noWrap/>
            <w:hideMark/>
          </w:tcPr>
          <w:p w14:paraId="4E170646" w14:textId="77777777" w:rsidR="00D01682" w:rsidRPr="00D01682" w:rsidRDefault="00D01682">
            <w:r w:rsidRPr="00D01682">
              <w:lastRenderedPageBreak/>
              <w:t>EL</w:t>
            </w:r>
          </w:p>
        </w:tc>
        <w:tc>
          <w:tcPr>
            <w:tcW w:w="1340" w:type="dxa"/>
            <w:noWrap/>
            <w:hideMark/>
          </w:tcPr>
          <w:p w14:paraId="64589C1F" w14:textId="77777777" w:rsidR="00D01682" w:rsidRPr="00D01682" w:rsidRDefault="00D01682" w:rsidP="00D01682">
            <w:r w:rsidRPr="00D01682">
              <w:t>259001</w:t>
            </w:r>
          </w:p>
        </w:tc>
      </w:tr>
      <w:tr w:rsidR="00D01682" w:rsidRPr="00D01682" w14:paraId="52F87693" w14:textId="77777777" w:rsidTr="00D01682">
        <w:trPr>
          <w:trHeight w:val="288"/>
        </w:trPr>
        <w:tc>
          <w:tcPr>
            <w:tcW w:w="960" w:type="dxa"/>
            <w:noWrap/>
            <w:hideMark/>
          </w:tcPr>
          <w:p w14:paraId="231849B4" w14:textId="77777777" w:rsidR="00D01682" w:rsidRPr="00D01682" w:rsidRDefault="00D01682">
            <w:r w:rsidRPr="00D01682">
              <w:t>ES</w:t>
            </w:r>
          </w:p>
        </w:tc>
        <w:tc>
          <w:tcPr>
            <w:tcW w:w="1340" w:type="dxa"/>
            <w:noWrap/>
            <w:hideMark/>
          </w:tcPr>
          <w:p w14:paraId="75D04BCA" w14:textId="77777777" w:rsidR="00D01682" w:rsidRPr="00D01682" w:rsidRDefault="00D01682" w:rsidP="00D01682">
            <w:r w:rsidRPr="00D01682">
              <w:t>128471</w:t>
            </w:r>
          </w:p>
        </w:tc>
      </w:tr>
      <w:tr w:rsidR="00D01682" w:rsidRPr="00D01682" w14:paraId="03806C9E" w14:textId="77777777" w:rsidTr="00D01682">
        <w:trPr>
          <w:trHeight w:val="288"/>
        </w:trPr>
        <w:tc>
          <w:tcPr>
            <w:tcW w:w="960" w:type="dxa"/>
            <w:noWrap/>
            <w:hideMark/>
          </w:tcPr>
          <w:p w14:paraId="20E9B85A" w14:textId="77777777" w:rsidR="00D01682" w:rsidRPr="00D01682" w:rsidRDefault="00D01682">
            <w:r w:rsidRPr="00D01682">
              <w:t>FI</w:t>
            </w:r>
          </w:p>
        </w:tc>
        <w:tc>
          <w:tcPr>
            <w:tcW w:w="1340" w:type="dxa"/>
            <w:noWrap/>
            <w:hideMark/>
          </w:tcPr>
          <w:p w14:paraId="41520B18" w14:textId="77777777" w:rsidR="00D01682" w:rsidRPr="00D01682" w:rsidRDefault="00D01682" w:rsidP="00D01682">
            <w:r w:rsidRPr="00D01682">
              <w:t>658610</w:t>
            </w:r>
          </w:p>
        </w:tc>
      </w:tr>
      <w:tr w:rsidR="00D01682" w:rsidRPr="00D01682" w14:paraId="33977E16" w14:textId="77777777" w:rsidTr="00D01682">
        <w:trPr>
          <w:trHeight w:val="288"/>
        </w:trPr>
        <w:tc>
          <w:tcPr>
            <w:tcW w:w="960" w:type="dxa"/>
            <w:noWrap/>
            <w:hideMark/>
          </w:tcPr>
          <w:p w14:paraId="70D39527" w14:textId="77777777" w:rsidR="00D01682" w:rsidRPr="00D01682" w:rsidRDefault="00D01682">
            <w:r w:rsidRPr="00D01682">
              <w:t>FR</w:t>
            </w:r>
          </w:p>
        </w:tc>
        <w:tc>
          <w:tcPr>
            <w:tcW w:w="1340" w:type="dxa"/>
            <w:noWrap/>
            <w:hideMark/>
          </w:tcPr>
          <w:p w14:paraId="000DFC5F" w14:textId="77777777" w:rsidR="00D01682" w:rsidRPr="00D01682" w:rsidRDefault="00D01682" w:rsidP="00D01682">
            <w:r w:rsidRPr="00D01682">
              <w:t>21384297</w:t>
            </w:r>
          </w:p>
        </w:tc>
      </w:tr>
      <w:tr w:rsidR="00D01682" w:rsidRPr="00D01682" w14:paraId="1CEB3DAF" w14:textId="77777777" w:rsidTr="00D01682">
        <w:trPr>
          <w:trHeight w:val="288"/>
        </w:trPr>
        <w:tc>
          <w:tcPr>
            <w:tcW w:w="960" w:type="dxa"/>
            <w:noWrap/>
            <w:hideMark/>
          </w:tcPr>
          <w:p w14:paraId="55CCE6F6" w14:textId="77777777" w:rsidR="00D01682" w:rsidRPr="00D01682" w:rsidRDefault="00D01682">
            <w:r w:rsidRPr="00D01682">
              <w:t>HR</w:t>
            </w:r>
          </w:p>
        </w:tc>
        <w:tc>
          <w:tcPr>
            <w:tcW w:w="1340" w:type="dxa"/>
            <w:noWrap/>
            <w:hideMark/>
          </w:tcPr>
          <w:p w14:paraId="30C55218" w14:textId="77777777" w:rsidR="00D01682" w:rsidRPr="00D01682" w:rsidRDefault="00D01682" w:rsidP="00D01682">
            <w:r w:rsidRPr="00D01682">
              <w:t>385592</w:t>
            </w:r>
          </w:p>
        </w:tc>
      </w:tr>
      <w:tr w:rsidR="00D01682" w:rsidRPr="00D01682" w14:paraId="7D6AD56E" w14:textId="77777777" w:rsidTr="00D01682">
        <w:trPr>
          <w:trHeight w:val="288"/>
        </w:trPr>
        <w:tc>
          <w:tcPr>
            <w:tcW w:w="960" w:type="dxa"/>
            <w:noWrap/>
            <w:hideMark/>
          </w:tcPr>
          <w:p w14:paraId="07AA29AF" w14:textId="77777777" w:rsidR="00D01682" w:rsidRPr="00D01682" w:rsidRDefault="00D01682">
            <w:r w:rsidRPr="00D01682">
              <w:t>HU</w:t>
            </w:r>
          </w:p>
        </w:tc>
        <w:tc>
          <w:tcPr>
            <w:tcW w:w="1340" w:type="dxa"/>
            <w:noWrap/>
            <w:hideMark/>
          </w:tcPr>
          <w:p w14:paraId="260DE083" w14:textId="77777777" w:rsidR="00D01682" w:rsidRPr="00D01682" w:rsidRDefault="00D01682" w:rsidP="00D01682">
            <w:r w:rsidRPr="00D01682">
              <w:t>278784</w:t>
            </w:r>
          </w:p>
        </w:tc>
      </w:tr>
      <w:tr w:rsidR="00D01682" w:rsidRPr="00D01682" w14:paraId="40882445" w14:textId="77777777" w:rsidTr="00D01682">
        <w:trPr>
          <w:trHeight w:val="288"/>
        </w:trPr>
        <w:tc>
          <w:tcPr>
            <w:tcW w:w="960" w:type="dxa"/>
            <w:noWrap/>
            <w:hideMark/>
          </w:tcPr>
          <w:p w14:paraId="068AE6FC" w14:textId="77777777" w:rsidR="00D01682" w:rsidRPr="00D01682" w:rsidRDefault="00D01682">
            <w:r w:rsidRPr="00D01682">
              <w:t>IE</w:t>
            </w:r>
          </w:p>
        </w:tc>
        <w:tc>
          <w:tcPr>
            <w:tcW w:w="1340" w:type="dxa"/>
            <w:noWrap/>
            <w:hideMark/>
          </w:tcPr>
          <w:p w14:paraId="19CBF524" w14:textId="77777777" w:rsidR="00D01682" w:rsidRPr="00D01682" w:rsidRDefault="00D01682" w:rsidP="00D01682">
            <w:r w:rsidRPr="00D01682">
              <w:t>1332945</w:t>
            </w:r>
          </w:p>
        </w:tc>
      </w:tr>
      <w:tr w:rsidR="00D01682" w:rsidRPr="00D01682" w14:paraId="7C77785E" w14:textId="77777777" w:rsidTr="00D01682">
        <w:trPr>
          <w:trHeight w:val="288"/>
        </w:trPr>
        <w:tc>
          <w:tcPr>
            <w:tcW w:w="960" w:type="dxa"/>
            <w:noWrap/>
            <w:hideMark/>
          </w:tcPr>
          <w:p w14:paraId="41E43BC4" w14:textId="77777777" w:rsidR="00D01682" w:rsidRPr="00D01682" w:rsidRDefault="00D01682">
            <w:r w:rsidRPr="00D01682">
              <w:t>IS</w:t>
            </w:r>
          </w:p>
        </w:tc>
        <w:tc>
          <w:tcPr>
            <w:tcW w:w="1340" w:type="dxa"/>
            <w:noWrap/>
            <w:hideMark/>
          </w:tcPr>
          <w:p w14:paraId="6BD599BA" w14:textId="77777777" w:rsidR="00D01682" w:rsidRPr="00D01682" w:rsidRDefault="00D01682" w:rsidP="00D01682">
            <w:r w:rsidRPr="00D01682">
              <w:t>4675</w:t>
            </w:r>
          </w:p>
        </w:tc>
      </w:tr>
      <w:tr w:rsidR="00D01682" w:rsidRPr="00D01682" w14:paraId="2B8786F7" w14:textId="77777777" w:rsidTr="00D01682">
        <w:trPr>
          <w:trHeight w:val="288"/>
        </w:trPr>
        <w:tc>
          <w:tcPr>
            <w:tcW w:w="960" w:type="dxa"/>
            <w:noWrap/>
            <w:hideMark/>
          </w:tcPr>
          <w:p w14:paraId="0E519B79" w14:textId="77777777" w:rsidR="00D01682" w:rsidRPr="00D01682" w:rsidRDefault="00D01682">
            <w:r w:rsidRPr="00D01682">
              <w:t>IT</w:t>
            </w:r>
          </w:p>
        </w:tc>
        <w:tc>
          <w:tcPr>
            <w:tcW w:w="1340" w:type="dxa"/>
            <w:noWrap/>
            <w:hideMark/>
          </w:tcPr>
          <w:p w14:paraId="6BC62508" w14:textId="77777777" w:rsidR="00D01682" w:rsidRPr="00D01682" w:rsidRDefault="00D01682" w:rsidP="00D01682">
            <w:r w:rsidRPr="00D01682">
              <w:t>7910322</w:t>
            </w:r>
          </w:p>
        </w:tc>
      </w:tr>
      <w:tr w:rsidR="00D01682" w:rsidRPr="00D01682" w14:paraId="14B4450E" w14:textId="77777777" w:rsidTr="00D01682">
        <w:trPr>
          <w:trHeight w:val="288"/>
        </w:trPr>
        <w:tc>
          <w:tcPr>
            <w:tcW w:w="960" w:type="dxa"/>
            <w:noWrap/>
            <w:hideMark/>
          </w:tcPr>
          <w:p w14:paraId="09516A4E" w14:textId="77777777" w:rsidR="00D01682" w:rsidRPr="00D01682" w:rsidRDefault="00D01682">
            <w:r w:rsidRPr="00D01682">
              <w:t>LI</w:t>
            </w:r>
          </w:p>
        </w:tc>
        <w:tc>
          <w:tcPr>
            <w:tcW w:w="1340" w:type="dxa"/>
            <w:noWrap/>
            <w:hideMark/>
          </w:tcPr>
          <w:p w14:paraId="1367EB22" w14:textId="77777777" w:rsidR="00D01682" w:rsidRPr="00D01682" w:rsidRDefault="00D01682" w:rsidP="00D01682">
            <w:r w:rsidRPr="00D01682">
              <w:t>3993</w:t>
            </w:r>
          </w:p>
        </w:tc>
      </w:tr>
      <w:tr w:rsidR="00D01682" w:rsidRPr="00D01682" w14:paraId="3E3958B6" w14:textId="77777777" w:rsidTr="00D01682">
        <w:trPr>
          <w:trHeight w:val="288"/>
        </w:trPr>
        <w:tc>
          <w:tcPr>
            <w:tcW w:w="960" w:type="dxa"/>
            <w:noWrap/>
            <w:hideMark/>
          </w:tcPr>
          <w:p w14:paraId="62C9EB6C" w14:textId="77777777" w:rsidR="00D01682" w:rsidRPr="00D01682" w:rsidRDefault="00D01682">
            <w:r w:rsidRPr="00D01682">
              <w:t>LT</w:t>
            </w:r>
          </w:p>
        </w:tc>
        <w:tc>
          <w:tcPr>
            <w:tcW w:w="1340" w:type="dxa"/>
            <w:noWrap/>
            <w:hideMark/>
          </w:tcPr>
          <w:p w14:paraId="7759770E" w14:textId="77777777" w:rsidR="00D01682" w:rsidRPr="00D01682" w:rsidRDefault="00D01682" w:rsidP="00D01682">
            <w:r w:rsidRPr="00D01682">
              <w:t>301334</w:t>
            </w:r>
          </w:p>
        </w:tc>
      </w:tr>
      <w:tr w:rsidR="00D01682" w:rsidRPr="00D01682" w14:paraId="674700CA" w14:textId="77777777" w:rsidTr="00D01682">
        <w:trPr>
          <w:trHeight w:val="288"/>
        </w:trPr>
        <w:tc>
          <w:tcPr>
            <w:tcW w:w="960" w:type="dxa"/>
            <w:noWrap/>
            <w:hideMark/>
          </w:tcPr>
          <w:p w14:paraId="390D0513" w14:textId="77777777" w:rsidR="00D01682" w:rsidRPr="00D01682" w:rsidRDefault="00D01682">
            <w:r w:rsidRPr="00D01682">
              <w:t>LU</w:t>
            </w:r>
          </w:p>
        </w:tc>
        <w:tc>
          <w:tcPr>
            <w:tcW w:w="1340" w:type="dxa"/>
            <w:noWrap/>
            <w:hideMark/>
          </w:tcPr>
          <w:p w14:paraId="43888444" w14:textId="77777777" w:rsidR="00D01682" w:rsidRPr="00D01682" w:rsidRDefault="00D01682" w:rsidP="00D01682">
            <w:r w:rsidRPr="00D01682">
              <w:t>4321</w:t>
            </w:r>
          </w:p>
        </w:tc>
      </w:tr>
      <w:tr w:rsidR="00D01682" w:rsidRPr="00D01682" w14:paraId="04EF3267" w14:textId="77777777" w:rsidTr="00D01682">
        <w:trPr>
          <w:trHeight w:val="288"/>
        </w:trPr>
        <w:tc>
          <w:tcPr>
            <w:tcW w:w="960" w:type="dxa"/>
            <w:noWrap/>
            <w:hideMark/>
          </w:tcPr>
          <w:p w14:paraId="29F6284A" w14:textId="77777777" w:rsidR="00D01682" w:rsidRPr="00D01682" w:rsidRDefault="00D01682">
            <w:r w:rsidRPr="00D01682">
              <w:t>LV</w:t>
            </w:r>
          </w:p>
        </w:tc>
        <w:tc>
          <w:tcPr>
            <w:tcW w:w="1340" w:type="dxa"/>
            <w:noWrap/>
            <w:hideMark/>
          </w:tcPr>
          <w:p w14:paraId="63746FBB" w14:textId="77777777" w:rsidR="00D01682" w:rsidRPr="00D01682" w:rsidRDefault="00D01682" w:rsidP="00D01682">
            <w:r w:rsidRPr="00D01682">
              <w:t>130638</w:t>
            </w:r>
          </w:p>
        </w:tc>
      </w:tr>
      <w:tr w:rsidR="00D01682" w:rsidRPr="00D01682" w14:paraId="5F385874" w14:textId="77777777" w:rsidTr="00D01682">
        <w:trPr>
          <w:trHeight w:val="288"/>
        </w:trPr>
        <w:tc>
          <w:tcPr>
            <w:tcW w:w="960" w:type="dxa"/>
            <w:noWrap/>
            <w:hideMark/>
          </w:tcPr>
          <w:p w14:paraId="676D483F" w14:textId="77777777" w:rsidR="00D01682" w:rsidRPr="00D01682" w:rsidRDefault="00D01682">
            <w:r w:rsidRPr="00D01682">
              <w:t>ME</w:t>
            </w:r>
          </w:p>
        </w:tc>
        <w:tc>
          <w:tcPr>
            <w:tcW w:w="1340" w:type="dxa"/>
            <w:noWrap/>
            <w:hideMark/>
          </w:tcPr>
          <w:p w14:paraId="667986E1" w14:textId="77777777" w:rsidR="00D01682" w:rsidRPr="00D01682" w:rsidRDefault="00D01682" w:rsidP="00D01682">
            <w:r w:rsidRPr="00D01682">
              <w:t>591</w:t>
            </w:r>
          </w:p>
        </w:tc>
      </w:tr>
      <w:tr w:rsidR="00D01682" w:rsidRPr="00D01682" w14:paraId="41E61CCF" w14:textId="77777777" w:rsidTr="00D01682">
        <w:trPr>
          <w:trHeight w:val="288"/>
        </w:trPr>
        <w:tc>
          <w:tcPr>
            <w:tcW w:w="960" w:type="dxa"/>
            <w:noWrap/>
            <w:hideMark/>
          </w:tcPr>
          <w:p w14:paraId="0FA63781" w14:textId="77777777" w:rsidR="00D01682" w:rsidRPr="00D01682" w:rsidRDefault="00D01682">
            <w:r w:rsidRPr="00D01682">
              <w:t>MK</w:t>
            </w:r>
          </w:p>
        </w:tc>
        <w:tc>
          <w:tcPr>
            <w:tcW w:w="1340" w:type="dxa"/>
            <w:noWrap/>
            <w:hideMark/>
          </w:tcPr>
          <w:p w14:paraId="76AC0FC6" w14:textId="77777777" w:rsidR="00D01682" w:rsidRPr="00D01682" w:rsidRDefault="00D01682" w:rsidP="00D01682">
            <w:r w:rsidRPr="00D01682">
              <w:t>50294</w:t>
            </w:r>
          </w:p>
        </w:tc>
      </w:tr>
      <w:tr w:rsidR="00D01682" w:rsidRPr="00D01682" w14:paraId="42C6B0FB" w14:textId="77777777" w:rsidTr="00D01682">
        <w:trPr>
          <w:trHeight w:val="288"/>
        </w:trPr>
        <w:tc>
          <w:tcPr>
            <w:tcW w:w="960" w:type="dxa"/>
            <w:noWrap/>
            <w:hideMark/>
          </w:tcPr>
          <w:p w14:paraId="33EC1109" w14:textId="77777777" w:rsidR="00D01682" w:rsidRPr="00D01682" w:rsidRDefault="00D01682">
            <w:r w:rsidRPr="00D01682">
              <w:t>MT</w:t>
            </w:r>
          </w:p>
        </w:tc>
        <w:tc>
          <w:tcPr>
            <w:tcW w:w="1340" w:type="dxa"/>
            <w:noWrap/>
            <w:hideMark/>
          </w:tcPr>
          <w:p w14:paraId="025645F6" w14:textId="77777777" w:rsidR="00D01682" w:rsidRPr="00D01682" w:rsidRDefault="00D01682" w:rsidP="00D01682">
            <w:r w:rsidRPr="00D01682">
              <w:t>9792</w:t>
            </w:r>
          </w:p>
        </w:tc>
      </w:tr>
      <w:tr w:rsidR="00D01682" w:rsidRPr="00D01682" w14:paraId="7530E612" w14:textId="77777777" w:rsidTr="00D01682">
        <w:trPr>
          <w:trHeight w:val="288"/>
        </w:trPr>
        <w:tc>
          <w:tcPr>
            <w:tcW w:w="960" w:type="dxa"/>
            <w:noWrap/>
            <w:hideMark/>
          </w:tcPr>
          <w:p w14:paraId="5B805305" w14:textId="77777777" w:rsidR="00D01682" w:rsidRPr="00D01682" w:rsidRDefault="00D01682">
            <w:r w:rsidRPr="00D01682">
              <w:t>NL</w:t>
            </w:r>
          </w:p>
        </w:tc>
        <w:tc>
          <w:tcPr>
            <w:tcW w:w="1340" w:type="dxa"/>
            <w:noWrap/>
            <w:hideMark/>
          </w:tcPr>
          <w:p w14:paraId="64FDBC62" w14:textId="77777777" w:rsidR="00D01682" w:rsidRPr="00D01682" w:rsidRDefault="00D01682" w:rsidP="00D01682">
            <w:r w:rsidRPr="00D01682">
              <w:t>774848</w:t>
            </w:r>
          </w:p>
        </w:tc>
      </w:tr>
      <w:tr w:rsidR="00D01682" w:rsidRPr="00D01682" w14:paraId="5B323BE5" w14:textId="77777777" w:rsidTr="00D01682">
        <w:trPr>
          <w:trHeight w:val="288"/>
        </w:trPr>
        <w:tc>
          <w:tcPr>
            <w:tcW w:w="960" w:type="dxa"/>
            <w:noWrap/>
            <w:hideMark/>
          </w:tcPr>
          <w:p w14:paraId="6FF74502" w14:textId="77777777" w:rsidR="00D01682" w:rsidRPr="00D01682" w:rsidRDefault="00D01682">
            <w:r w:rsidRPr="00D01682">
              <w:t>NO</w:t>
            </w:r>
          </w:p>
        </w:tc>
        <w:tc>
          <w:tcPr>
            <w:tcW w:w="1340" w:type="dxa"/>
            <w:noWrap/>
            <w:hideMark/>
          </w:tcPr>
          <w:p w14:paraId="7C1F6352" w14:textId="77777777" w:rsidR="00D01682" w:rsidRPr="00D01682" w:rsidRDefault="00D01682" w:rsidP="00D01682">
            <w:r w:rsidRPr="00D01682">
              <w:t>328088</w:t>
            </w:r>
          </w:p>
        </w:tc>
      </w:tr>
      <w:tr w:rsidR="00D01682" w:rsidRPr="00D01682" w14:paraId="684A0CA9" w14:textId="77777777" w:rsidTr="00D01682">
        <w:trPr>
          <w:trHeight w:val="288"/>
        </w:trPr>
        <w:tc>
          <w:tcPr>
            <w:tcW w:w="960" w:type="dxa"/>
            <w:noWrap/>
            <w:hideMark/>
          </w:tcPr>
          <w:p w14:paraId="3130AAD1" w14:textId="77777777" w:rsidR="00D01682" w:rsidRPr="00D01682" w:rsidRDefault="00D01682">
            <w:r w:rsidRPr="00D01682">
              <w:t>PL</w:t>
            </w:r>
          </w:p>
        </w:tc>
        <w:tc>
          <w:tcPr>
            <w:tcW w:w="1340" w:type="dxa"/>
            <w:noWrap/>
            <w:hideMark/>
          </w:tcPr>
          <w:p w14:paraId="3315D99C" w14:textId="77777777" w:rsidR="00D01682" w:rsidRPr="00D01682" w:rsidRDefault="00D01682" w:rsidP="00D01682">
            <w:r w:rsidRPr="00D01682">
              <w:t>3418638</w:t>
            </w:r>
          </w:p>
        </w:tc>
      </w:tr>
      <w:tr w:rsidR="00D01682" w:rsidRPr="00D01682" w14:paraId="2B62F988" w14:textId="77777777" w:rsidTr="00D01682">
        <w:trPr>
          <w:trHeight w:val="288"/>
        </w:trPr>
        <w:tc>
          <w:tcPr>
            <w:tcW w:w="960" w:type="dxa"/>
            <w:noWrap/>
            <w:hideMark/>
          </w:tcPr>
          <w:p w14:paraId="7BD4AB2C" w14:textId="77777777" w:rsidR="00D01682" w:rsidRPr="00D01682" w:rsidRDefault="00D01682">
            <w:r w:rsidRPr="00D01682">
              <w:t>PT</w:t>
            </w:r>
          </w:p>
        </w:tc>
        <w:tc>
          <w:tcPr>
            <w:tcW w:w="1340" w:type="dxa"/>
            <w:noWrap/>
            <w:hideMark/>
          </w:tcPr>
          <w:p w14:paraId="28B7B9E3" w14:textId="77777777" w:rsidR="00D01682" w:rsidRPr="00D01682" w:rsidRDefault="00D01682" w:rsidP="00D01682">
            <w:r w:rsidRPr="00D01682">
              <w:t>98075</w:t>
            </w:r>
          </w:p>
        </w:tc>
      </w:tr>
      <w:tr w:rsidR="00D01682" w:rsidRPr="00D01682" w14:paraId="38EFC65F" w14:textId="77777777" w:rsidTr="00D01682">
        <w:trPr>
          <w:trHeight w:val="288"/>
        </w:trPr>
        <w:tc>
          <w:tcPr>
            <w:tcW w:w="960" w:type="dxa"/>
            <w:noWrap/>
            <w:hideMark/>
          </w:tcPr>
          <w:p w14:paraId="0F0B9580" w14:textId="77777777" w:rsidR="00D01682" w:rsidRPr="00D01682" w:rsidRDefault="00D01682">
            <w:r w:rsidRPr="00D01682">
              <w:t>RO</w:t>
            </w:r>
          </w:p>
        </w:tc>
        <w:tc>
          <w:tcPr>
            <w:tcW w:w="1340" w:type="dxa"/>
            <w:noWrap/>
            <w:hideMark/>
          </w:tcPr>
          <w:p w14:paraId="4A7300BA" w14:textId="77777777" w:rsidR="00D01682" w:rsidRPr="00D01682" w:rsidRDefault="00D01682" w:rsidP="00D01682">
            <w:r w:rsidRPr="00D01682">
              <w:t>33693</w:t>
            </w:r>
          </w:p>
        </w:tc>
      </w:tr>
      <w:tr w:rsidR="00D01682" w:rsidRPr="00D01682" w14:paraId="33D315BB" w14:textId="77777777" w:rsidTr="00D01682">
        <w:trPr>
          <w:trHeight w:val="288"/>
        </w:trPr>
        <w:tc>
          <w:tcPr>
            <w:tcW w:w="960" w:type="dxa"/>
            <w:noWrap/>
            <w:hideMark/>
          </w:tcPr>
          <w:p w14:paraId="619A0C71" w14:textId="77777777" w:rsidR="00D01682" w:rsidRPr="00D01682" w:rsidRDefault="00D01682">
            <w:r w:rsidRPr="00D01682">
              <w:t>RS</w:t>
            </w:r>
          </w:p>
        </w:tc>
        <w:tc>
          <w:tcPr>
            <w:tcW w:w="1340" w:type="dxa"/>
            <w:noWrap/>
            <w:hideMark/>
          </w:tcPr>
          <w:p w14:paraId="6DDC3466" w14:textId="77777777" w:rsidR="00D01682" w:rsidRPr="00D01682" w:rsidRDefault="00D01682" w:rsidP="00D01682">
            <w:r w:rsidRPr="00D01682">
              <w:t>430933</w:t>
            </w:r>
          </w:p>
        </w:tc>
      </w:tr>
      <w:tr w:rsidR="00D01682" w:rsidRPr="00D01682" w14:paraId="1CBAB81D" w14:textId="77777777" w:rsidTr="00D01682">
        <w:trPr>
          <w:trHeight w:val="288"/>
        </w:trPr>
        <w:tc>
          <w:tcPr>
            <w:tcW w:w="960" w:type="dxa"/>
            <w:noWrap/>
            <w:hideMark/>
          </w:tcPr>
          <w:p w14:paraId="43F57755" w14:textId="77777777" w:rsidR="00D01682" w:rsidRPr="00D01682" w:rsidRDefault="00D01682">
            <w:r w:rsidRPr="00D01682">
              <w:t>SE</w:t>
            </w:r>
          </w:p>
        </w:tc>
        <w:tc>
          <w:tcPr>
            <w:tcW w:w="1340" w:type="dxa"/>
            <w:noWrap/>
            <w:hideMark/>
          </w:tcPr>
          <w:p w14:paraId="3AEFCDE6" w14:textId="77777777" w:rsidR="00D01682" w:rsidRPr="00D01682" w:rsidRDefault="00D01682" w:rsidP="00D01682">
            <w:r w:rsidRPr="00D01682">
              <w:t>540472</w:t>
            </w:r>
          </w:p>
        </w:tc>
      </w:tr>
      <w:tr w:rsidR="00D01682" w:rsidRPr="00D01682" w14:paraId="3C74A619" w14:textId="77777777" w:rsidTr="00D01682">
        <w:trPr>
          <w:trHeight w:val="288"/>
        </w:trPr>
        <w:tc>
          <w:tcPr>
            <w:tcW w:w="960" w:type="dxa"/>
            <w:noWrap/>
            <w:hideMark/>
          </w:tcPr>
          <w:p w14:paraId="4235F5EB" w14:textId="77777777" w:rsidR="00D01682" w:rsidRPr="00D01682" w:rsidRDefault="00D01682">
            <w:r w:rsidRPr="00D01682">
              <w:t>SI</w:t>
            </w:r>
          </w:p>
        </w:tc>
        <w:tc>
          <w:tcPr>
            <w:tcW w:w="1340" w:type="dxa"/>
            <w:noWrap/>
            <w:hideMark/>
          </w:tcPr>
          <w:p w14:paraId="2B2819DB" w14:textId="77777777" w:rsidR="00D01682" w:rsidRPr="00D01682" w:rsidRDefault="00D01682" w:rsidP="00D01682">
            <w:r w:rsidRPr="00D01682">
              <w:t>190210</w:t>
            </w:r>
          </w:p>
        </w:tc>
      </w:tr>
      <w:tr w:rsidR="00D01682" w:rsidRPr="00D01682" w14:paraId="1134B66D" w14:textId="77777777" w:rsidTr="00D01682">
        <w:trPr>
          <w:trHeight w:val="288"/>
        </w:trPr>
        <w:tc>
          <w:tcPr>
            <w:tcW w:w="960" w:type="dxa"/>
            <w:noWrap/>
            <w:hideMark/>
          </w:tcPr>
          <w:p w14:paraId="6214E81E" w14:textId="77777777" w:rsidR="00D01682" w:rsidRPr="00D01682" w:rsidRDefault="00D01682">
            <w:r w:rsidRPr="00D01682">
              <w:t>SK</w:t>
            </w:r>
          </w:p>
        </w:tc>
        <w:tc>
          <w:tcPr>
            <w:tcW w:w="1340" w:type="dxa"/>
            <w:noWrap/>
            <w:hideMark/>
          </w:tcPr>
          <w:p w14:paraId="5719BB56" w14:textId="77777777" w:rsidR="00D01682" w:rsidRPr="00D01682" w:rsidRDefault="00D01682" w:rsidP="00D01682">
            <w:r w:rsidRPr="00D01682">
              <w:t>778269</w:t>
            </w:r>
          </w:p>
        </w:tc>
      </w:tr>
      <w:tr w:rsidR="00D01682" w:rsidRPr="00D01682" w14:paraId="6B173BFD" w14:textId="77777777" w:rsidTr="00D01682">
        <w:trPr>
          <w:trHeight w:val="288"/>
        </w:trPr>
        <w:tc>
          <w:tcPr>
            <w:tcW w:w="960" w:type="dxa"/>
            <w:noWrap/>
            <w:hideMark/>
          </w:tcPr>
          <w:p w14:paraId="2E472175" w14:textId="77777777" w:rsidR="00D01682" w:rsidRPr="00D01682" w:rsidRDefault="00D01682">
            <w:r w:rsidRPr="00D01682">
              <w:t>TR</w:t>
            </w:r>
          </w:p>
        </w:tc>
        <w:tc>
          <w:tcPr>
            <w:tcW w:w="1340" w:type="dxa"/>
            <w:noWrap/>
            <w:hideMark/>
          </w:tcPr>
          <w:p w14:paraId="79DB3F45" w14:textId="77777777" w:rsidR="00D01682" w:rsidRPr="00D01682" w:rsidRDefault="00D01682" w:rsidP="00D01682">
            <w:r w:rsidRPr="00D01682">
              <w:t>1315</w:t>
            </w:r>
          </w:p>
        </w:tc>
      </w:tr>
      <w:tr w:rsidR="00D01682" w:rsidRPr="00D01682" w14:paraId="7E712F56" w14:textId="77777777" w:rsidTr="00D01682">
        <w:trPr>
          <w:trHeight w:val="288"/>
        </w:trPr>
        <w:tc>
          <w:tcPr>
            <w:tcW w:w="960" w:type="dxa"/>
            <w:noWrap/>
            <w:hideMark/>
          </w:tcPr>
          <w:p w14:paraId="756557E9" w14:textId="77777777" w:rsidR="00D01682" w:rsidRPr="00D01682" w:rsidRDefault="00D01682">
            <w:r w:rsidRPr="00D01682">
              <w:t>UK</w:t>
            </w:r>
          </w:p>
        </w:tc>
        <w:tc>
          <w:tcPr>
            <w:tcW w:w="1340" w:type="dxa"/>
            <w:noWrap/>
            <w:hideMark/>
          </w:tcPr>
          <w:p w14:paraId="4BEA815A" w14:textId="77777777" w:rsidR="00D01682" w:rsidRPr="00D01682" w:rsidRDefault="00D01682" w:rsidP="00D01682">
            <w:r w:rsidRPr="00D01682">
              <w:t>5969727</w:t>
            </w:r>
          </w:p>
        </w:tc>
      </w:tr>
      <w:tr w:rsidR="00D01682" w:rsidRPr="00D01682" w14:paraId="6BE579A9" w14:textId="77777777" w:rsidTr="00D01682">
        <w:trPr>
          <w:trHeight w:val="288"/>
        </w:trPr>
        <w:tc>
          <w:tcPr>
            <w:tcW w:w="960" w:type="dxa"/>
            <w:noWrap/>
            <w:hideMark/>
          </w:tcPr>
          <w:p w14:paraId="5731E7AF" w14:textId="77777777" w:rsidR="00D01682" w:rsidRPr="00D01682" w:rsidRDefault="00D01682">
            <w:r w:rsidRPr="00D01682">
              <w:lastRenderedPageBreak/>
              <w:t>XK</w:t>
            </w:r>
          </w:p>
        </w:tc>
        <w:tc>
          <w:tcPr>
            <w:tcW w:w="1340" w:type="dxa"/>
            <w:noWrap/>
            <w:hideMark/>
          </w:tcPr>
          <w:p w14:paraId="3091FEB7" w14:textId="77777777" w:rsidR="00D01682" w:rsidRPr="00D01682" w:rsidRDefault="00D01682" w:rsidP="00D01682">
            <w:pPr>
              <w:keepNext/>
            </w:pPr>
            <w:r w:rsidRPr="00D01682">
              <w:t>19179</w:t>
            </w:r>
          </w:p>
        </w:tc>
      </w:tr>
    </w:tbl>
    <w:p w14:paraId="701BC0C3" w14:textId="01C2B015" w:rsidR="00D01682" w:rsidRPr="00D01682" w:rsidRDefault="00D01682" w:rsidP="00D01682">
      <w:pPr>
        <w:pStyle w:val="Legenda"/>
      </w:pPr>
      <w:r>
        <w:t xml:space="preserve">Tabela </w:t>
      </w:r>
      <w:r w:rsidR="00C77EF2">
        <w:fldChar w:fldCharType="begin"/>
      </w:r>
      <w:r w:rsidR="00C77EF2">
        <w:instrText xml:space="preserve"> SEQ Tabela \* ARABIC </w:instrText>
      </w:r>
      <w:r w:rsidR="00C77EF2">
        <w:fldChar w:fldCharType="separate"/>
      </w:r>
      <w:r w:rsidR="007803F2">
        <w:rPr>
          <w:noProof/>
        </w:rPr>
        <w:t>2</w:t>
      </w:r>
      <w:r w:rsidR="00C77EF2">
        <w:rPr>
          <w:noProof/>
        </w:rPr>
        <w:fldChar w:fldCharType="end"/>
      </w:r>
      <w:r>
        <w:t xml:space="preserve"> Liczba danych per kraj</w:t>
      </w:r>
    </w:p>
    <w:sectPr w:rsidR="00D01682" w:rsidRPr="00D01682" w:rsidSect="00DD2CDA">
      <w:pgSz w:w="12240" w:h="15840"/>
      <w:pgMar w:top="85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7ABB1" w14:textId="77777777" w:rsidR="00C77EF2" w:rsidRDefault="00C77EF2" w:rsidP="00E232E6">
      <w:pPr>
        <w:spacing w:after="0" w:line="240" w:lineRule="auto"/>
      </w:pPr>
      <w:r>
        <w:separator/>
      </w:r>
    </w:p>
  </w:endnote>
  <w:endnote w:type="continuationSeparator" w:id="0">
    <w:p w14:paraId="6634179C" w14:textId="77777777" w:rsidR="00C77EF2" w:rsidRDefault="00C77EF2" w:rsidP="00E23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C2EA4" w14:textId="77777777" w:rsidR="00C77EF2" w:rsidRDefault="00C77EF2" w:rsidP="00E232E6">
      <w:pPr>
        <w:spacing w:after="0" w:line="240" w:lineRule="auto"/>
      </w:pPr>
      <w:r>
        <w:separator/>
      </w:r>
    </w:p>
  </w:footnote>
  <w:footnote w:type="continuationSeparator" w:id="0">
    <w:p w14:paraId="3CBDCFD9" w14:textId="77777777" w:rsidR="00C77EF2" w:rsidRDefault="00C77EF2" w:rsidP="00E232E6">
      <w:pPr>
        <w:spacing w:after="0" w:line="240" w:lineRule="auto"/>
      </w:pPr>
      <w:r>
        <w:continuationSeparator/>
      </w:r>
    </w:p>
  </w:footnote>
  <w:footnote w:id="1">
    <w:p w14:paraId="3ABFE488" w14:textId="5C98A812" w:rsidR="00A06455" w:rsidRPr="00A06455" w:rsidRDefault="00A06455">
      <w:pPr>
        <w:pStyle w:val="Tekstprzypisudolnego"/>
        <w:rPr>
          <w:lang w:val="en-GB"/>
        </w:rPr>
      </w:pPr>
      <w:r>
        <w:rPr>
          <w:rStyle w:val="Odwoanieprzypisudolnego"/>
        </w:rPr>
        <w:footnoteRef/>
      </w:r>
      <w:r>
        <w:t xml:space="preserve"> </w:t>
      </w:r>
      <w:r w:rsidRPr="00A06455">
        <w:t>https://inspire.ec.europa.eu/glossary/SpatialObject</w:t>
      </w:r>
    </w:p>
  </w:footnote>
  <w:footnote w:id="2">
    <w:p w14:paraId="23BAD580" w14:textId="2BA4561E" w:rsidR="00A17822" w:rsidRPr="00A17822" w:rsidRDefault="00A17822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>
        <w:fldChar w:fldCharType="begin"/>
      </w:r>
      <w:r>
        <w:instrText xml:space="preserve"> REF _Ref100424994 \h </w:instrText>
      </w:r>
      <w:r>
        <w:fldChar w:fldCharType="separate"/>
      </w:r>
      <w:r w:rsidR="007803F2">
        <w:t xml:space="preserve">Tabela </w:t>
      </w:r>
      <w:r w:rsidR="007803F2">
        <w:rPr>
          <w:noProof/>
        </w:rPr>
        <w:t>1</w:t>
      </w:r>
      <w:r w:rsidR="007803F2">
        <w:t xml:space="preserve"> Liczba danych na każdy rok</w:t>
      </w:r>
      <w:r>
        <w:fldChar w:fldCharType="end"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3CC6"/>
    <w:multiLevelType w:val="hybridMultilevel"/>
    <w:tmpl w:val="627486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8C1E6B"/>
    <w:multiLevelType w:val="hybridMultilevel"/>
    <w:tmpl w:val="359AD76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246CE8"/>
    <w:multiLevelType w:val="multilevel"/>
    <w:tmpl w:val="897028B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41822EA"/>
    <w:multiLevelType w:val="hybridMultilevel"/>
    <w:tmpl w:val="3CD4DB8E"/>
    <w:lvl w:ilvl="0" w:tplc="EA8A41AE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82" w:hanging="360"/>
      </w:pPr>
    </w:lvl>
    <w:lvl w:ilvl="2" w:tplc="0415001B" w:tentative="1">
      <w:start w:val="1"/>
      <w:numFmt w:val="lowerRoman"/>
      <w:lvlText w:val="%3."/>
      <w:lvlJc w:val="right"/>
      <w:pPr>
        <w:ind w:left="2302" w:hanging="180"/>
      </w:pPr>
    </w:lvl>
    <w:lvl w:ilvl="3" w:tplc="0415000F" w:tentative="1">
      <w:start w:val="1"/>
      <w:numFmt w:val="decimal"/>
      <w:lvlText w:val="%4."/>
      <w:lvlJc w:val="left"/>
      <w:pPr>
        <w:ind w:left="3022" w:hanging="360"/>
      </w:pPr>
    </w:lvl>
    <w:lvl w:ilvl="4" w:tplc="04150019" w:tentative="1">
      <w:start w:val="1"/>
      <w:numFmt w:val="lowerLetter"/>
      <w:lvlText w:val="%5."/>
      <w:lvlJc w:val="left"/>
      <w:pPr>
        <w:ind w:left="3742" w:hanging="360"/>
      </w:pPr>
    </w:lvl>
    <w:lvl w:ilvl="5" w:tplc="0415001B" w:tentative="1">
      <w:start w:val="1"/>
      <w:numFmt w:val="lowerRoman"/>
      <w:lvlText w:val="%6."/>
      <w:lvlJc w:val="right"/>
      <w:pPr>
        <w:ind w:left="4462" w:hanging="180"/>
      </w:pPr>
    </w:lvl>
    <w:lvl w:ilvl="6" w:tplc="0415000F" w:tentative="1">
      <w:start w:val="1"/>
      <w:numFmt w:val="decimal"/>
      <w:lvlText w:val="%7."/>
      <w:lvlJc w:val="left"/>
      <w:pPr>
        <w:ind w:left="5182" w:hanging="360"/>
      </w:pPr>
    </w:lvl>
    <w:lvl w:ilvl="7" w:tplc="04150019" w:tentative="1">
      <w:start w:val="1"/>
      <w:numFmt w:val="lowerLetter"/>
      <w:lvlText w:val="%8."/>
      <w:lvlJc w:val="left"/>
      <w:pPr>
        <w:ind w:left="5902" w:hanging="360"/>
      </w:pPr>
    </w:lvl>
    <w:lvl w:ilvl="8" w:tplc="0415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19BF6DE1"/>
    <w:multiLevelType w:val="hybridMultilevel"/>
    <w:tmpl w:val="4986FF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0F4075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3BE868E7"/>
    <w:multiLevelType w:val="hybridMultilevel"/>
    <w:tmpl w:val="7B6C76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CB356FC"/>
    <w:multiLevelType w:val="multilevel"/>
    <w:tmpl w:val="990E54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4764782E"/>
    <w:multiLevelType w:val="hybridMultilevel"/>
    <w:tmpl w:val="96548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D722D"/>
    <w:multiLevelType w:val="hybridMultilevel"/>
    <w:tmpl w:val="EC10B936"/>
    <w:lvl w:ilvl="0" w:tplc="0415000F">
      <w:start w:val="1"/>
      <w:numFmt w:val="decimal"/>
      <w:lvlText w:val="%1."/>
      <w:lvlJc w:val="left"/>
      <w:pPr>
        <w:ind w:left="502" w:hanging="360"/>
      </w:p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48F804DA"/>
    <w:multiLevelType w:val="hybridMultilevel"/>
    <w:tmpl w:val="AF085A64"/>
    <w:lvl w:ilvl="0" w:tplc="7A0A48D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6D6AC5"/>
    <w:multiLevelType w:val="hybridMultilevel"/>
    <w:tmpl w:val="8780D6A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E833042"/>
    <w:multiLevelType w:val="hybridMultilevel"/>
    <w:tmpl w:val="FDB48DD0"/>
    <w:lvl w:ilvl="0" w:tplc="F7FE57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48E7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F81B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CCCE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70D1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EE35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4495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8673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0DA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E15A8E"/>
    <w:multiLevelType w:val="hybridMultilevel"/>
    <w:tmpl w:val="2C94A3E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FA3385"/>
    <w:multiLevelType w:val="multilevel"/>
    <w:tmpl w:val="720A7E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8083956"/>
    <w:multiLevelType w:val="hybridMultilevel"/>
    <w:tmpl w:val="BE0EA62A"/>
    <w:lvl w:ilvl="0" w:tplc="0415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6" w15:restartNumberingAfterBreak="0">
    <w:nsid w:val="68B11344"/>
    <w:multiLevelType w:val="hybridMultilevel"/>
    <w:tmpl w:val="A03E1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4E6465"/>
    <w:multiLevelType w:val="multilevel"/>
    <w:tmpl w:val="7B2E32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ED7785D"/>
    <w:multiLevelType w:val="hybridMultilevel"/>
    <w:tmpl w:val="BF861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487616">
    <w:abstractNumId w:val="16"/>
  </w:num>
  <w:num w:numId="2" w16cid:durableId="1010059863">
    <w:abstractNumId w:val="6"/>
  </w:num>
  <w:num w:numId="3" w16cid:durableId="415708606">
    <w:abstractNumId w:val="12"/>
  </w:num>
  <w:num w:numId="4" w16cid:durableId="463164005">
    <w:abstractNumId w:val="8"/>
  </w:num>
  <w:num w:numId="5" w16cid:durableId="1506742859">
    <w:abstractNumId w:val="18"/>
  </w:num>
  <w:num w:numId="6" w16cid:durableId="551885741">
    <w:abstractNumId w:val="0"/>
  </w:num>
  <w:num w:numId="7" w16cid:durableId="986907080">
    <w:abstractNumId w:val="14"/>
  </w:num>
  <w:num w:numId="8" w16cid:durableId="503590779">
    <w:abstractNumId w:val="5"/>
  </w:num>
  <w:num w:numId="9" w16cid:durableId="1681663503">
    <w:abstractNumId w:val="13"/>
  </w:num>
  <w:num w:numId="10" w16cid:durableId="899294179">
    <w:abstractNumId w:val="2"/>
  </w:num>
  <w:num w:numId="11" w16cid:durableId="671102683">
    <w:abstractNumId w:val="17"/>
  </w:num>
  <w:num w:numId="12" w16cid:durableId="1227955085">
    <w:abstractNumId w:val="7"/>
  </w:num>
  <w:num w:numId="13" w16cid:durableId="1122501349">
    <w:abstractNumId w:val="4"/>
  </w:num>
  <w:num w:numId="14" w16cid:durableId="1226185175">
    <w:abstractNumId w:val="9"/>
  </w:num>
  <w:num w:numId="15" w16cid:durableId="1359237624">
    <w:abstractNumId w:val="10"/>
  </w:num>
  <w:num w:numId="16" w16cid:durableId="1393233960">
    <w:abstractNumId w:val="3"/>
  </w:num>
  <w:num w:numId="17" w16cid:durableId="1135416927">
    <w:abstractNumId w:val="15"/>
  </w:num>
  <w:num w:numId="18" w16cid:durableId="529535478">
    <w:abstractNumId w:val="11"/>
  </w:num>
  <w:num w:numId="19" w16cid:durableId="853032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Y2MTQ0tDCytDQzMzRS0lEKTi0uzszPAykwrAUA9QhZ0ywAAAA="/>
  </w:docVars>
  <w:rsids>
    <w:rsidRoot w:val="00A15AC1"/>
    <w:rsid w:val="000068BB"/>
    <w:rsid w:val="00010AC2"/>
    <w:rsid w:val="000418DD"/>
    <w:rsid w:val="000638B2"/>
    <w:rsid w:val="00066F2F"/>
    <w:rsid w:val="00092834"/>
    <w:rsid w:val="00092906"/>
    <w:rsid w:val="000A33CC"/>
    <w:rsid w:val="000A6782"/>
    <w:rsid w:val="000D5E9F"/>
    <w:rsid w:val="0011626E"/>
    <w:rsid w:val="0011716C"/>
    <w:rsid w:val="0012159F"/>
    <w:rsid w:val="00125FE1"/>
    <w:rsid w:val="00131F95"/>
    <w:rsid w:val="0013767F"/>
    <w:rsid w:val="00162D4E"/>
    <w:rsid w:val="0017201A"/>
    <w:rsid w:val="001A0824"/>
    <w:rsid w:val="001B339D"/>
    <w:rsid w:val="001D3B69"/>
    <w:rsid w:val="001E4D0A"/>
    <w:rsid w:val="001F341B"/>
    <w:rsid w:val="00204425"/>
    <w:rsid w:val="00206F58"/>
    <w:rsid w:val="00221651"/>
    <w:rsid w:val="00226DE9"/>
    <w:rsid w:val="0024276A"/>
    <w:rsid w:val="002478D8"/>
    <w:rsid w:val="00252B7A"/>
    <w:rsid w:val="00253394"/>
    <w:rsid w:val="002927EC"/>
    <w:rsid w:val="002B4566"/>
    <w:rsid w:val="002B5D00"/>
    <w:rsid w:val="002F19B0"/>
    <w:rsid w:val="00307E35"/>
    <w:rsid w:val="00324DC9"/>
    <w:rsid w:val="00360B37"/>
    <w:rsid w:val="00393C24"/>
    <w:rsid w:val="0039479F"/>
    <w:rsid w:val="003A7FE3"/>
    <w:rsid w:val="003D244C"/>
    <w:rsid w:val="003E6D24"/>
    <w:rsid w:val="0040049C"/>
    <w:rsid w:val="00425E43"/>
    <w:rsid w:val="0042733E"/>
    <w:rsid w:val="0044260B"/>
    <w:rsid w:val="0044467A"/>
    <w:rsid w:val="00445028"/>
    <w:rsid w:val="0045762A"/>
    <w:rsid w:val="004610BB"/>
    <w:rsid w:val="00461984"/>
    <w:rsid w:val="004A1792"/>
    <w:rsid w:val="004B728E"/>
    <w:rsid w:val="004C397C"/>
    <w:rsid w:val="004C661B"/>
    <w:rsid w:val="004F30D3"/>
    <w:rsid w:val="005006FC"/>
    <w:rsid w:val="00546381"/>
    <w:rsid w:val="00563BA5"/>
    <w:rsid w:val="005B3C7D"/>
    <w:rsid w:val="005C4806"/>
    <w:rsid w:val="005E70DC"/>
    <w:rsid w:val="005F76F6"/>
    <w:rsid w:val="00602E2D"/>
    <w:rsid w:val="0061112B"/>
    <w:rsid w:val="00631092"/>
    <w:rsid w:val="00634F8C"/>
    <w:rsid w:val="006353DA"/>
    <w:rsid w:val="0065092A"/>
    <w:rsid w:val="00676946"/>
    <w:rsid w:val="0069627C"/>
    <w:rsid w:val="006A421E"/>
    <w:rsid w:val="006A4875"/>
    <w:rsid w:val="006B4AA2"/>
    <w:rsid w:val="006B5739"/>
    <w:rsid w:val="006D442C"/>
    <w:rsid w:val="006E00EC"/>
    <w:rsid w:val="006F5740"/>
    <w:rsid w:val="00710347"/>
    <w:rsid w:val="007122AC"/>
    <w:rsid w:val="00716CBD"/>
    <w:rsid w:val="00725E35"/>
    <w:rsid w:val="007467E4"/>
    <w:rsid w:val="007504C8"/>
    <w:rsid w:val="00757C44"/>
    <w:rsid w:val="007657A3"/>
    <w:rsid w:val="007756A4"/>
    <w:rsid w:val="00776BA4"/>
    <w:rsid w:val="007803F2"/>
    <w:rsid w:val="00781B2C"/>
    <w:rsid w:val="00794E9E"/>
    <w:rsid w:val="007A2AF2"/>
    <w:rsid w:val="007B0AC2"/>
    <w:rsid w:val="007B1FD0"/>
    <w:rsid w:val="007C65AC"/>
    <w:rsid w:val="007C71CC"/>
    <w:rsid w:val="00803156"/>
    <w:rsid w:val="008074A8"/>
    <w:rsid w:val="008118B2"/>
    <w:rsid w:val="00814E84"/>
    <w:rsid w:val="00843A7B"/>
    <w:rsid w:val="00845016"/>
    <w:rsid w:val="0084554D"/>
    <w:rsid w:val="00886F9B"/>
    <w:rsid w:val="008B0F60"/>
    <w:rsid w:val="008C32FE"/>
    <w:rsid w:val="008E09AC"/>
    <w:rsid w:val="00907147"/>
    <w:rsid w:val="009366EF"/>
    <w:rsid w:val="00942085"/>
    <w:rsid w:val="009621B3"/>
    <w:rsid w:val="009739BC"/>
    <w:rsid w:val="009B0D86"/>
    <w:rsid w:val="009D0CD9"/>
    <w:rsid w:val="009D3B27"/>
    <w:rsid w:val="009E17C3"/>
    <w:rsid w:val="009F0266"/>
    <w:rsid w:val="00A06455"/>
    <w:rsid w:val="00A15AC1"/>
    <w:rsid w:val="00A17822"/>
    <w:rsid w:val="00A3409A"/>
    <w:rsid w:val="00AA01B6"/>
    <w:rsid w:val="00AC39F7"/>
    <w:rsid w:val="00AC57B8"/>
    <w:rsid w:val="00AD3CE5"/>
    <w:rsid w:val="00AD4651"/>
    <w:rsid w:val="00AD5DF6"/>
    <w:rsid w:val="00AD6FF0"/>
    <w:rsid w:val="00AF5DA3"/>
    <w:rsid w:val="00B31CCC"/>
    <w:rsid w:val="00B51E04"/>
    <w:rsid w:val="00B57A1E"/>
    <w:rsid w:val="00B6734F"/>
    <w:rsid w:val="00B87BFC"/>
    <w:rsid w:val="00B93920"/>
    <w:rsid w:val="00BA7166"/>
    <w:rsid w:val="00BD2096"/>
    <w:rsid w:val="00BF0B5D"/>
    <w:rsid w:val="00BF0B9B"/>
    <w:rsid w:val="00C11262"/>
    <w:rsid w:val="00C129B2"/>
    <w:rsid w:val="00C12F5C"/>
    <w:rsid w:val="00C165B3"/>
    <w:rsid w:val="00C31548"/>
    <w:rsid w:val="00C42B07"/>
    <w:rsid w:val="00C5123A"/>
    <w:rsid w:val="00C76E7E"/>
    <w:rsid w:val="00C77EF2"/>
    <w:rsid w:val="00CA0CE5"/>
    <w:rsid w:val="00CC1292"/>
    <w:rsid w:val="00CD7E40"/>
    <w:rsid w:val="00D01682"/>
    <w:rsid w:val="00D43C20"/>
    <w:rsid w:val="00D543AD"/>
    <w:rsid w:val="00D550BC"/>
    <w:rsid w:val="00DB2DD7"/>
    <w:rsid w:val="00DB5B54"/>
    <w:rsid w:val="00DC6306"/>
    <w:rsid w:val="00DD2CDA"/>
    <w:rsid w:val="00DF7AD9"/>
    <w:rsid w:val="00E04F7A"/>
    <w:rsid w:val="00E05B4B"/>
    <w:rsid w:val="00E22100"/>
    <w:rsid w:val="00E232E6"/>
    <w:rsid w:val="00E24260"/>
    <w:rsid w:val="00E34A91"/>
    <w:rsid w:val="00E53037"/>
    <w:rsid w:val="00E6604F"/>
    <w:rsid w:val="00E665E1"/>
    <w:rsid w:val="00E81BF2"/>
    <w:rsid w:val="00E82395"/>
    <w:rsid w:val="00EB5B5D"/>
    <w:rsid w:val="00EF33C9"/>
    <w:rsid w:val="00F17AA9"/>
    <w:rsid w:val="00F27E83"/>
    <w:rsid w:val="00F52B8E"/>
    <w:rsid w:val="00F52D55"/>
    <w:rsid w:val="00F75323"/>
    <w:rsid w:val="00FA647B"/>
    <w:rsid w:val="00FF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3A474"/>
  <w15:docId w15:val="{044743C7-4413-4018-A0D5-71833A36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10AC2"/>
    <w:pPr>
      <w:spacing w:after="200" w:line="276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15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A15AC1"/>
    <w:rPr>
      <w:rFonts w:ascii="Tahoma" w:hAnsi="Tahoma" w:cs="Tahoma"/>
      <w:sz w:val="16"/>
      <w:szCs w:val="16"/>
      <w:lang w:val="pl-PL"/>
    </w:rPr>
  </w:style>
  <w:style w:type="paragraph" w:styleId="Akapitzlist">
    <w:name w:val="List Paragraph"/>
    <w:basedOn w:val="Normalny"/>
    <w:uiPriority w:val="34"/>
    <w:qFormat/>
    <w:rsid w:val="00A15AC1"/>
    <w:pPr>
      <w:ind w:left="720"/>
      <w:contextualSpacing/>
    </w:pPr>
  </w:style>
  <w:style w:type="character" w:customStyle="1" w:styleId="shorttext">
    <w:name w:val="short_text"/>
    <w:basedOn w:val="Domylnaczcionkaakapitu"/>
    <w:rsid w:val="00A15AC1"/>
  </w:style>
  <w:style w:type="character" w:customStyle="1" w:styleId="hps">
    <w:name w:val="hps"/>
    <w:basedOn w:val="Domylnaczcionkaakapitu"/>
    <w:rsid w:val="00A15AC1"/>
  </w:style>
  <w:style w:type="paragraph" w:styleId="Legenda">
    <w:name w:val="caption"/>
    <w:basedOn w:val="Normalny"/>
    <w:next w:val="Normalny"/>
    <w:uiPriority w:val="35"/>
    <w:unhideWhenUsed/>
    <w:qFormat/>
    <w:rsid w:val="00B6734F"/>
    <w:rPr>
      <w:b/>
      <w:bCs/>
      <w:sz w:val="20"/>
      <w:szCs w:val="20"/>
    </w:rPr>
  </w:style>
  <w:style w:type="character" w:styleId="Hipercze">
    <w:name w:val="Hyperlink"/>
    <w:uiPriority w:val="99"/>
    <w:unhideWhenUsed/>
    <w:rsid w:val="00DD2CDA"/>
    <w:rPr>
      <w:strike w:val="0"/>
      <w:dstrike w:val="0"/>
      <w:color w:val="3A2EB5"/>
      <w:u w:val="none"/>
      <w:effect w:val="none"/>
    </w:rPr>
  </w:style>
  <w:style w:type="character" w:styleId="UyteHipercze">
    <w:name w:val="FollowedHyperlink"/>
    <w:uiPriority w:val="99"/>
    <w:semiHidden/>
    <w:unhideWhenUsed/>
    <w:rsid w:val="00DD2CDA"/>
    <w:rPr>
      <w:color w:val="800080"/>
      <w:u w:val="single"/>
    </w:rPr>
  </w:style>
  <w:style w:type="table" w:styleId="Tabela-Siatka">
    <w:name w:val="Table Grid"/>
    <w:basedOn w:val="Standardowy"/>
    <w:uiPriority w:val="59"/>
    <w:rsid w:val="00041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1">
    <w:name w:val="Tabela - Siatka1"/>
    <w:basedOn w:val="Standardowy"/>
    <w:next w:val="Tabela-Siatka"/>
    <w:uiPriority w:val="59"/>
    <w:rsid w:val="00AD4651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5E70DC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markedcontent">
    <w:name w:val="markedcontent"/>
    <w:basedOn w:val="Domylnaczcionkaakapitu"/>
    <w:rsid w:val="00206F58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232E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232E6"/>
    <w:rPr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232E6"/>
    <w:rPr>
      <w:vertAlign w:val="superscript"/>
    </w:rPr>
  </w:style>
  <w:style w:type="character" w:customStyle="1" w:styleId="fontstyle01">
    <w:name w:val="fontstyle01"/>
    <w:basedOn w:val="Domylnaczcionkaakapitu"/>
    <w:rsid w:val="00B87BF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27E83"/>
    <w:rPr>
      <w:color w:val="605E5C"/>
      <w:shd w:val="clear" w:color="auto" w:fill="E1DFDD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06455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06455"/>
    <w:rPr>
      <w:lang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A0645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79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52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eea.europa.eu/data-and-maps/data/waterbase-water-quality-icm-1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FC6095825089849978AFEAECB04FD7C" ma:contentTypeVersion="0" ma:contentTypeDescription="Utwórz nowy dokument." ma:contentTypeScope="" ma:versionID="176ab1c653d5b3f1a285748a8f335cb4">
  <xsd:schema xmlns:xsd="http://www.w3.org/2001/XMLSchema" xmlns:p="http://schemas.microsoft.com/office/2006/metadata/properties" targetNamespace="http://schemas.microsoft.com/office/2006/metadata/properties" ma:root="true" ma:fieldsID="109315de924e3091cf82181abb24d9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 ma:readOnly="true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5FA2A-8D7F-4549-B508-A25D76951E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30FCD453-2572-4FC6-9DD2-D77772D2ED8E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3ADC55F5-B92E-4690-8D09-6FD1F8A892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FFBA96-64DC-4EAB-BB48-B9C364025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8</Pages>
  <Words>1024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L. Tuzinkiewicz</dc:creator>
  <cp:lastModifiedBy>Grzegorz Dzikowski (256305)</cp:lastModifiedBy>
  <cp:revision>96</cp:revision>
  <cp:lastPrinted>2022-04-11T11:54:00Z</cp:lastPrinted>
  <dcterms:created xsi:type="dcterms:W3CDTF">2021-03-29T15:34:00Z</dcterms:created>
  <dcterms:modified xsi:type="dcterms:W3CDTF">2022-04-12T09:31:00Z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0x0101007FC6095825089849978AFEAECB04FD7C</vt:lpwstr>
  </property>
</Properties>
</file>