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Calico部署文档</w:t>
      </w:r>
    </w:p>
    <w:p>
      <w:pPr>
        <w:numPr>
          <w:ilvl w:val="0"/>
          <w:numId w:val="1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Calico部署服务的组成。</w:t>
      </w:r>
    </w:p>
    <w:p>
      <w:pPr>
        <w:numPr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calico部署的组建包括，calico-node、calico-kube-controllers、cni插件三部分，期中calico node通过docker服务启动，calico-kube-controllers和cni插件通过yaml方式部署。</w:t>
      </w:r>
    </w:p>
    <w:p>
      <w:pPr>
        <w:numPr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Calico-node以daemonset部署，每个节点上运行一个，主要包含了felix、bird、confd三个部分。</w:t>
      </w:r>
    </w:p>
    <w:p>
      <w:pPr>
        <w:numPr>
          <w:numId w:val="0"/>
        </w:numPr>
        <w:ind w:firstLine="320" w:firstLineChars="1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elix:主要功能为生成路由、生成权限、接口管理、状态报告。Felix会监听etcd中心的存储，从他获取事件，比如用户创建一个pod后，felix负责将其网卡、ip、mac都设置好，然后在内核的路由表里面写一条，注明该ip应该用到这张网卡。如果用户设置了隔离政策，felix同样会将该策略创建到ACL中，以实现隔离。</w:t>
      </w:r>
    </w:p>
    <w:p>
      <w:pPr>
        <w:numPr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Bird:bird是linux提供的一个bgp客户端，负责读取felix写入内核的路由信息，与其他节点的bird一起构建bgp网络。</w:t>
      </w:r>
    </w:p>
    <w:p>
      <w:pPr>
        <w:numPr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Confd会监视etcd数据存储中对BGP配置进行更改。Confd根据对数据存储中数据的更新动态生成BIRD配置文件。当配置文件发生变化时，confd会触发BIRD的加载更新。</w:t>
      </w:r>
    </w:p>
    <w:p>
      <w:pPr>
        <w:numPr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calico-kube-controller作用：policy controller: 监控网络策略，配置calico策略策略。监控pod标签的变化和更新calico workload endponts.监听k8s移除节点，移除calico相关的数据。</w:t>
      </w:r>
    </w:p>
    <w:p>
      <w:pPr>
        <w:numPr>
          <w:ilvl w:val="0"/>
          <w:numId w:val="0"/>
        </w:numPr>
        <w:ind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320" w:firstLineChars="1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calico的cni插件，是calico和kubernetes对接的部分。Calico的cni插件会为每个容器设置一个veth pair,一端在宿主机上面。Calico的cni插件还需要在宿主机上面为每个容器设置一条路由规则，用于接收传入的ip包。有了veth pair设备之后，容器发出的ip包就会经过vp设备出现在宿主机上面。然后宿主机根据路由规则的下一跳ip地址，把他们转发给正确的网关。</w:t>
      </w:r>
    </w:p>
    <w:p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创建calico配置文件目录。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创建/etc/calico/目录拷贝文件。</w:t>
      </w:r>
    </w:p>
    <w:p>
      <w:pPr>
        <w:numPr>
          <w:ilvl w:val="0"/>
          <w:numId w:val="2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拷贝calico配置文件。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cp -a /etc/etcd/ssl/* /etc/calico/.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修改calico配置文件。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[Unit]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Description=calico node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After=docker.service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Requires=docker.service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[Service]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User=root</w:t>
      </w:r>
    </w:p>
    <w:p>
      <w:pPr>
        <w:numPr>
          <w:numId w:val="0"/>
        </w:numPr>
        <w:ind w:leftChars="0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//calico连接k8s的etcd的集群信息根据需求进行修改。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Environment=ETCD_ENDPOINTS=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https://10.129.55.61:2379,https://10.129.55.65:2379,https://10.129.55.155:2379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PermissionsStartOnly=true</w:t>
      </w:r>
    </w:p>
    <w:p>
      <w:pPr>
        <w:numPr>
          <w:numId w:val="0"/>
        </w:numPr>
        <w:ind w:leftChars="0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//docker启动后的calico node的docker name修改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ExecStart=/usr/bin/docker run   --net=host --privileged 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--name=calico-node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ETCD_ENDPOINTS=${ETCD_ENDPOINTS}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ETCD_CA_CERT_FILE=/etc/etcd/ssl/etcd-root-ca.pem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ETCD_CERT_FILE=/etc/etcd/ssl/etcd.pem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ETCD_KEY_FILE=/etc/etcd/ssl/etcd-key.pem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NODENAME=master1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IP= \</w:t>
      </w:r>
    </w:p>
    <w:p>
      <w:pPr>
        <w:numPr>
          <w:numId w:val="0"/>
        </w:numPr>
        <w:ind w:leftChars="0" w:firstLine="2880" w:firstLineChars="1600"/>
        <w:rPr>
          <w:rFonts w:hint="default" w:ascii="仿宋" w:hAnsi="仿宋" w:eastAsia="仿宋" w:cs="仿宋"/>
          <w:sz w:val="18"/>
          <w:szCs w:val="18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//指定网卡名称。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IP_AUTODETECTION_METHOD=can-reach=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10.129.55.61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AS=64512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CLUSTER_TYPE=k8s,bgp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CALICO_IPV4POOL_CIDR=172.17.0.0/16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CALICO_IPV4POOL_IPIP=always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CALICO_LIBNETWORK_ENABLED=true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CALICO_NETWORKING_BACKEND=bird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CALICO_DISABLE_FILE_LOGGING=true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FELIX_IPV6SUPPORT=false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FELIX_DEFAULTENDPOINTTOHOSTACTION=ACCEPT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FELIX_LOGSEVERITYSCREEN=info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FELIX_IPINIPMTU=1440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FELIX_HEALTHENABLED=true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-e CALICO_K8S_NODE_REF=master1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/etc/calico/etcd-root-ca.pem:/etc/etcd/ssl/etcd-root-ca.pem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/etc/calico/etcd.pem:/etc/etcd/ssl/etcd.pem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/etc/calico/etcd-key.pem:/etc/etcd/ssl/etcd-key.pem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/lib/modules:/lib/modules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/var/lib/calico:/var/lib/calico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-v /var/run/calico:/var/run/calico \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                               quay.io/calico/node:v3.1.0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ExecStop=/usr/bin/docker rm -f </w:t>
      </w:r>
      <w:r>
        <w:rPr>
          <w:rFonts w:hint="eastAsia" w:ascii="仿宋" w:hAnsi="仿宋" w:eastAsia="仿宋" w:cs="仿宋"/>
          <w:sz w:val="18"/>
          <w:szCs w:val="18"/>
          <w:highlight w:val="yellow"/>
          <w:lang w:val="en-US" w:eastAsia="zh-CN"/>
        </w:rPr>
        <w:t>calico-node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Restart=always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RestartSec=10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[Install]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WantedBy=multi-user.target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启动和检查calico-node服务。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systemctl  start calico-node.service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systemctl  status calico-node.service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部署calico相关的权限文件：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for i in `kubectl get clusterrole|egrep system|awk -F'[ ]+' '{print $1}'`;do kubectl get clusterrole $i -o yaml &gt; $i.yaml;done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Kubectl apply -f  ./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部署calico-kube-controllers和calico-cni插件部分。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alico的pod服务主要包含cni插件和kube-controllers服务。cni插件可以支持不同的容器runtime，对容器和网络插件起隔离作用，cni插件主要作用在容器到容器间的网络通信。由于前面已经启动calico-node，新部署的calico-node的pod中的实际内容为calico-cni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ETCD_CERT=`cat /etc/etcd/ssl/server.pem | base64 | tr -d '\n'`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ETCD_KEY=`cat /etc/etcd/ssl/server-key.pem | base64 | tr -d '\n'`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ETCD_CA=`cat /etc/etcd/ssl/ca.pem | base64 | tr -d '\n'`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ETCD_ENDPOINTS="https://10.129.55.30:2379,https://10.129.55.61:2379,https://10.129.55.65:2379"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\cp calico.example.yaml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"s@.*etcd_endpoints:.*@\ \ etcd_endpoints:\ \"${ETCD_ENDPOINTS}\"@gi"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"s@.*etcd-cert:.*@\ \ etcd-cert:\ ${ETCD_CERT}@gi"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"s@.*etcd-key:.*@\ \ etcd-key:\ ${ETCD_KEY}@gi"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"s@.*etcd-ca:.*@\ \ etcd-ca:\ ${ETCD_CA}@gi"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's@.*etcd_ca:.*@\ \ etcd_ca:\ "/calico-secrets/etcd-ca"@gi'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's@.*etcd_cert:.*@\ \ etcd_cert:\ "/calico-secrets/etcd-cert"@gi'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's@.*etcd_key:.*@\ \ etcd_key:\ "/calico-secrets/etcd-key"@gi'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# 注释掉 calico-node 部分(由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s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ystemd 接管)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sed -i '123,219s@.*@#&amp;@gi' 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部署calico服务。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kubectl create -f 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calico.yaml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部署完成检查服务状态。确保calico-node和calico-kube-controllers服务状态运行正常.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[root@fp-web-11 ~]# kubectl get pod -n kube-system|egrep calico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calico-kube-controllers-98989846-whzmf   1/1       Running   0          41d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calico-node-lzs79                        2/2       Running   0          41d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calico-node-n6ptq                        2/2       Running   0          41d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calico-node-tklf6                        2/2       Running   0          41d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查看日志检查状态：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kubectl logs -f calico-kube-controllers-98989846-whzmf -n kube-system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5719DD"/>
    <w:multiLevelType w:val="singleLevel"/>
    <w:tmpl w:val="C85719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48406B"/>
    <w:multiLevelType w:val="singleLevel"/>
    <w:tmpl w:val="CD48406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ZjgzMDA4ZWE2Y2EyMjYxMzg1NWZjZTRlMWQ3OGEifQ=="/>
  </w:docVars>
  <w:rsids>
    <w:rsidRoot w:val="00000000"/>
    <w:rsid w:val="03EF1A15"/>
    <w:rsid w:val="047168CE"/>
    <w:rsid w:val="0DEF385B"/>
    <w:rsid w:val="0EA640E9"/>
    <w:rsid w:val="0FB7152B"/>
    <w:rsid w:val="1122342A"/>
    <w:rsid w:val="12F928B1"/>
    <w:rsid w:val="161D0664"/>
    <w:rsid w:val="182320E3"/>
    <w:rsid w:val="182C6276"/>
    <w:rsid w:val="18CF17B2"/>
    <w:rsid w:val="1CCA3475"/>
    <w:rsid w:val="1E197390"/>
    <w:rsid w:val="1F6D5F18"/>
    <w:rsid w:val="280B2D89"/>
    <w:rsid w:val="28610884"/>
    <w:rsid w:val="2A0140CD"/>
    <w:rsid w:val="2C0F0F78"/>
    <w:rsid w:val="2C700FE5"/>
    <w:rsid w:val="3058256D"/>
    <w:rsid w:val="306F5EC5"/>
    <w:rsid w:val="31605B7D"/>
    <w:rsid w:val="31E64F61"/>
    <w:rsid w:val="33997124"/>
    <w:rsid w:val="34A54D5D"/>
    <w:rsid w:val="351C625F"/>
    <w:rsid w:val="35A37AA7"/>
    <w:rsid w:val="38F1355F"/>
    <w:rsid w:val="38FC32F5"/>
    <w:rsid w:val="3DD70171"/>
    <w:rsid w:val="3EBF7C5B"/>
    <w:rsid w:val="3EC139D3"/>
    <w:rsid w:val="3F381EE7"/>
    <w:rsid w:val="41DD5436"/>
    <w:rsid w:val="423C1CEE"/>
    <w:rsid w:val="45570BED"/>
    <w:rsid w:val="47152B0E"/>
    <w:rsid w:val="47D71B1F"/>
    <w:rsid w:val="4AF352F8"/>
    <w:rsid w:val="4F8910D5"/>
    <w:rsid w:val="4FB90D90"/>
    <w:rsid w:val="512247A5"/>
    <w:rsid w:val="5B6A1223"/>
    <w:rsid w:val="5D830B05"/>
    <w:rsid w:val="5E4F64AE"/>
    <w:rsid w:val="5EC35700"/>
    <w:rsid w:val="5F683CCB"/>
    <w:rsid w:val="60285208"/>
    <w:rsid w:val="602A2D2E"/>
    <w:rsid w:val="61E15FB7"/>
    <w:rsid w:val="63EE0517"/>
    <w:rsid w:val="66442A4E"/>
    <w:rsid w:val="668F4518"/>
    <w:rsid w:val="66F422E8"/>
    <w:rsid w:val="693F5B18"/>
    <w:rsid w:val="69BA15C7"/>
    <w:rsid w:val="6A955B90"/>
    <w:rsid w:val="6DCE36A0"/>
    <w:rsid w:val="6DEA406E"/>
    <w:rsid w:val="6E6C6C08"/>
    <w:rsid w:val="6F8C57B4"/>
    <w:rsid w:val="74CC21AE"/>
    <w:rsid w:val="76F65C09"/>
    <w:rsid w:val="77D47CF8"/>
    <w:rsid w:val="7E2464D0"/>
    <w:rsid w:val="7E2E5C88"/>
    <w:rsid w:val="7EA6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1002</Words>
  <Characters>3880</Characters>
  <Lines>0</Lines>
  <Paragraphs>0</Paragraphs>
  <TotalTime>77</TotalTime>
  <ScaleCrop>false</ScaleCrop>
  <LinksUpToDate>false</LinksUpToDate>
  <CharactersWithSpaces>5091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2023-01-05T09:04:00Z</dcterms:created>
  <dc:creator>gb</dc:creator>
  <cp:lastModifiedBy>WPS_1661509539</cp:lastModifiedBy>
  <dcterms:modified xsi:type="dcterms:W3CDTF">2023-01-09T08:52:02Z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7A0511E381924AD7B49A6127A24A5A13</vt:lpwstr>
  </property>
</Properties>
</file>