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Dns变更后需要更改当前dns位置的配置信息。</w:t>
      </w:r>
      <w:bookmarkStart w:id="0" w:name="_GoBack"/>
      <w:bookmarkEnd w:id="0"/>
    </w:p>
    <w:p/>
    <w:p>
      <w:r>
        <w:drawing>
          <wp:inline distT="0" distB="0" distL="114300" distR="114300">
            <wp:extent cx="5272405" cy="287274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3296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2023-01-31T05:51:54Z</dcterms:created>
  <dc:creator>gb</dc:creator>
  <cp:lastModifiedBy>WPS_1661509539</cp:lastModifiedBy>
  <dcterms:modified xsi:type="dcterms:W3CDTF">2023-01-31T05:52:28Z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35C907E4901C4051B6AA1DB36B9A6C30</vt:lpwstr>
  </property>
</Properties>
</file>