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机票筛选 Agent</w:t>
      </w:r>
    </w:p>
    <w:p>
      <w:pPr>
        <w:jc w:val="center"/>
      </w:pPr>
      <w:r>
        <w:t>第三阶段 M7 正式收口 · V1.1</w:t>
      </w:r>
    </w:p>
    <w:p>
      <w:pPr>
        <w:jc w:val="center"/>
      </w:pPr>
      <w:r>
        <w:t>Patch + Impact + Orchestrator</w:t>
        <w:br/>
        <w:t>Implementation Closure Evidence</w:t>
        <w:br/>
        <w:t>2026-08-27</w:t>
      </w:r>
    </w:p>
    <w:p>
      <w:r>
        <w:br w:type="page"/>
      </w:r>
    </w:p>
    <w:p>
      <w:pPr>
        <w:pStyle w:val="Heading1"/>
      </w:pPr>
      <w:r>
        <w:t>1. 收口结论</w:t>
      </w:r>
    </w:p>
    <w:p>
      <w:r>
        <w:t>M7 已完成 U1-U6 全部实施与验证。最终 aggregate validation 证明 GS-01～GS-14、deterministic planning、minimal-recompute、controlled late-return race 与 Aggregate Exit Gate G1-G12 全部 PASS；M1-M6 regressions 保持 Green；Contract Amendment = NONE。</w:t>
      </w:r>
    </w:p>
    <w:p>
      <w:pPr>
        <w:pStyle w:val="ListBullet"/>
      </w:pPr>
      <w:r>
        <w:t>最终 U6 commit: 0d2bfa6 test: add M7 aggregate golden scenario gates</w:t>
      </w:r>
    </w:p>
    <w:p>
      <w:pPr>
        <w:pStyle w:val="ListBullet"/>
      </w:pPr>
      <w:r>
        <w:t>M7-U6 implementation HEAD: 0d2bfa63d63dc28a3ae8b96bc45f78308e886a39</w:t>
      </w:r>
    </w:p>
    <w:p>
      <w:pPr>
        <w:pStyle w:val="ListBullet"/>
      </w:pPr>
      <w:r>
        <w:t>branch/tracking: main...origin/main</w:t>
      </w:r>
    </w:p>
    <w:p>
      <w:pPr>
        <w:pStyle w:val="ListBullet"/>
      </w:pPr>
      <w:r>
        <w:t>M7-U6 push: SUCCESS；remote HEAD verified: YES；working tree clean before closure artifact: YES</w:t>
      </w:r>
    </w:p>
    <w:p>
      <w:pPr>
        <w:pStyle w:val="ListBullet"/>
      </w:pPr>
      <w:r>
        <w:t>backend regression: 490 passed；M7 focused: 65 passed；U6 aggregate: 16 passed；Ruff/Pyright PASS；all.ps1 Overall PASS</w:t>
      </w:r>
    </w:p>
    <w:p>
      <w:pPr>
        <w:pStyle w:val="Heading1"/>
      </w:pPr>
      <w:r>
        <w:t>2. M7 最终能力边界</w:t>
      </w:r>
    </w:p>
    <w:p>
      <w:pPr>
        <w:pStyle w:val="ListBullet"/>
      </w:pPr>
      <w:r>
        <w:t>Requirement Semantic Diff：基于 committed before/after Requirement semantic state 判断真实语义变化。</w:t>
      </w:r>
    </w:p>
    <w:p>
      <w:pPr>
        <w:pStyle w:val="ListBullet"/>
      </w:pPr>
      <w:r>
        <w:t>Impact Resolver / Asset Compatibility：按 artifact/capability 判断兼容、失效与保守 UNKNOWN。</w:t>
      </w:r>
    </w:p>
    <w:p>
      <w:pPr>
        <w:pStyle w:val="ListBullet"/>
      </w:pPr>
      <w:r>
        <w:t>Data Action：REUSE / REFRESH / ENRICH / REBUILD_FROM_RAW / SEARCH，选择 minimum sufficient correctness-restoring action。</w:t>
      </w:r>
    </w:p>
    <w:p>
      <w:pPr>
        <w:pStyle w:val="ListBullet"/>
      </w:pPr>
      <w:r>
        <w:t>ExecutionPlan：不可变、确定性、version-bound、artifact-explicit，区分 REUSE / RUN / NOT_APPLICABLE。</w:t>
      </w:r>
    </w:p>
    <w:p>
      <w:pPr>
        <w:pStyle w:val="ListBullet"/>
      </w:pPr>
      <w:r>
        <w:t>Orchestrator Runtime：严格按 ExecutionPlan selective execution，不复制 M4/M6 业务 truth。</w:t>
      </w:r>
    </w:p>
    <w:p>
      <w:pPr>
        <w:pStyle w:val="ListBullet"/>
      </w:pPr>
      <w:r>
        <w:t>Concurrency / Version Guard / Publication Guard：optimistic concurrency、idempotency、supersede 与多点 stale-authority 防护。</w:t>
      </w:r>
    </w:p>
    <w:p>
      <w:pPr>
        <w:pStyle w:val="ListBullet"/>
      </w:pPr>
      <w:r>
        <w:t>核心 invariant：Late completion allowed; stale publication forbidden。</w:t>
      </w:r>
    </w:p>
    <w:p>
      <w:pPr>
        <w:pStyle w:val="Heading1"/>
      </w:pPr>
      <w:r>
        <w:t>3. Implementation Unit 收口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Unit</w:t>
            </w:r>
          </w:p>
        </w:tc>
        <w:tc>
          <w:tcPr>
            <w:tcW w:type="dxa" w:w="3249"/>
          </w:tcPr>
          <w:p>
            <w:r>
              <w:t>Scope</w:t>
            </w:r>
          </w:p>
        </w:tc>
        <w:tc>
          <w:tcPr>
            <w:tcW w:type="dxa" w:w="3249"/>
          </w:tcPr>
          <w:p>
            <w:r>
              <w:t>Result</w:t>
            </w:r>
          </w:p>
        </w:tc>
      </w:tr>
      <w:tr>
        <w:tc>
          <w:tcPr>
            <w:tcW w:type="dxa" w:w="3249"/>
          </w:tcPr>
          <w:p>
            <w:r>
              <w:t>M7-U1</w:t>
            </w:r>
          </w:p>
        </w:tc>
        <w:tc>
          <w:tcPr>
            <w:tcW w:type="dxa" w:w="3249"/>
          </w:tcPr>
          <w:p>
            <w:r>
              <w:t>Requirement Semantic Diff Foundation</w:t>
            </w:r>
          </w:p>
        </w:tc>
        <w:tc>
          <w:tcPr>
            <w:tcW w:type="dxa" w:w="3249"/>
          </w:tcPr>
          <w:p>
            <w:r>
              <w:t>PASS</w:t>
            </w:r>
          </w:p>
        </w:tc>
      </w:tr>
      <w:tr>
        <w:tc>
          <w:tcPr>
            <w:tcW w:type="dxa" w:w="3249"/>
          </w:tcPr>
          <w:p>
            <w:r>
              <w:t>M7-U2</w:t>
            </w:r>
          </w:p>
        </w:tc>
        <w:tc>
          <w:tcPr>
            <w:tcW w:type="dxa" w:w="3249"/>
          </w:tcPr>
          <w:p>
            <w:r>
              <w:t>Impact Resolver + Asset Compatibility</w:t>
            </w:r>
          </w:p>
        </w:tc>
        <w:tc>
          <w:tcPr>
            <w:tcW w:type="dxa" w:w="3249"/>
          </w:tcPr>
          <w:p>
            <w:r>
              <w:t>PASS</w:t>
            </w:r>
          </w:p>
        </w:tc>
      </w:tr>
      <w:tr>
        <w:tc>
          <w:tcPr>
            <w:tcW w:type="dxa" w:w="3249"/>
          </w:tcPr>
          <w:p>
            <w:r>
              <w:t>M7-U3</w:t>
            </w:r>
          </w:p>
        </w:tc>
        <w:tc>
          <w:tcPr>
            <w:tcW w:type="dxa" w:w="3249"/>
          </w:tcPr>
          <w:p>
            <w:r>
              <w:t>Data Action + ExecutionPlan</w:t>
            </w:r>
          </w:p>
        </w:tc>
        <w:tc>
          <w:tcPr>
            <w:tcW w:type="dxa" w:w="3249"/>
          </w:tcPr>
          <w:p>
            <w:r>
              <w:t>PASS</w:t>
            </w:r>
          </w:p>
        </w:tc>
      </w:tr>
      <w:tr>
        <w:tc>
          <w:tcPr>
            <w:tcW w:type="dxa" w:w="3249"/>
          </w:tcPr>
          <w:p>
            <w:r>
              <w:t>M7-U4</w:t>
            </w:r>
          </w:p>
        </w:tc>
        <w:tc>
          <w:tcPr>
            <w:tcW w:type="dxa" w:w="3249"/>
          </w:tcPr>
          <w:p>
            <w:r>
              <w:t>Orchestrator Runtime + Selective Execution</w:t>
            </w:r>
          </w:p>
        </w:tc>
        <w:tc>
          <w:tcPr>
            <w:tcW w:type="dxa" w:w="3249"/>
          </w:tcPr>
          <w:p>
            <w:r>
              <w:t>PASS</w:t>
            </w:r>
          </w:p>
        </w:tc>
      </w:tr>
      <w:tr>
        <w:tc>
          <w:tcPr>
            <w:tcW w:type="dxa" w:w="3249"/>
          </w:tcPr>
          <w:p>
            <w:r>
              <w:t>M7-U5</w:t>
            </w:r>
          </w:p>
        </w:tc>
        <w:tc>
          <w:tcPr>
            <w:tcW w:type="dxa" w:w="3249"/>
          </w:tcPr>
          <w:p>
            <w:r>
              <w:t>Concurrency + Version Guard + Publication Guard</w:t>
            </w:r>
          </w:p>
        </w:tc>
        <w:tc>
          <w:tcPr>
            <w:tcW w:type="dxa" w:w="3249"/>
          </w:tcPr>
          <w:p>
            <w:r>
              <w:t>PASS</w:t>
            </w:r>
          </w:p>
        </w:tc>
      </w:tr>
      <w:tr>
        <w:tc>
          <w:tcPr>
            <w:tcW w:type="dxa" w:w="3249"/>
          </w:tcPr>
          <w:p>
            <w:r>
              <w:t>M7-U6</w:t>
            </w:r>
          </w:p>
        </w:tc>
        <w:tc>
          <w:tcPr>
            <w:tcW w:type="dxa" w:w="3249"/>
          </w:tcPr>
          <w:p>
            <w:r>
              <w:t>Aggregate Golden Scenarios + Exit Gates</w:t>
            </w:r>
          </w:p>
        </w:tc>
        <w:tc>
          <w:tcPr>
            <w:tcW w:type="dxa" w:w="3249"/>
          </w:tcPr>
          <w:p>
            <w:r>
              <w:t>PASS</w:t>
            </w:r>
          </w:p>
        </w:tc>
      </w:tr>
    </w:tbl>
    <w:p>
      <w:pPr>
        <w:pStyle w:val="Heading1"/>
      </w:pPr>
      <w:r>
        <w:t>4. Golden Scenario 收口</w:t>
      </w:r>
    </w:p>
    <w:p>
      <w:r>
        <w:t>GS-01～GS-10 P0 全部 PASS；GS-11～GS-14 P1/Negative baseline 全部 PASS。Aggregate tests 同时验证 Semantic / Planning / Invocation / Authority 四层证据，而非仅验证最终 Recommendation。</w:t>
      </w:r>
    </w:p>
    <w:p>
      <w:pPr>
        <w:pStyle w:val="ListBullet"/>
      </w:pPr>
      <w:r>
        <w:t>Deterministic Planning Gate: PASS</w:t>
      </w:r>
    </w:p>
    <w:p>
      <w:pPr>
        <w:pStyle w:val="ListBullet"/>
      </w:pPr>
      <w:r>
        <w:t>Minimal-Recompute Gate: PASS</w:t>
      </w:r>
    </w:p>
    <w:p>
      <w:pPr>
        <w:pStyle w:val="ListBullet"/>
      </w:pPr>
      <w:r>
        <w:t>Controlled late-return race: PASS</w:t>
      </w:r>
    </w:p>
    <w:p>
      <w:pPr>
        <w:pStyle w:val="ListBullet"/>
      </w:pPr>
      <w:r>
        <w:t>Historical compatible artifact preservation: PASS</w:t>
      </w:r>
    </w:p>
    <w:p>
      <w:pPr>
        <w:pStyle w:val="ListBullet"/>
      </w:pPr>
      <w:r>
        <w:t>Operation idempotency / optimistic concurrency negative controls: PASS</w:t>
      </w:r>
    </w:p>
    <w:p>
      <w:pPr>
        <w:pStyle w:val="Heading1"/>
      </w:pPr>
      <w:r>
        <w:t>5. Aggregate Exit Gate G1-G12</w:t>
      </w:r>
    </w:p>
    <w:p>
      <w:pPr>
        <w:pStyle w:val="ListBullet"/>
      </w:pPr>
      <w:r>
        <w:t>G1 Semantic Diff Authority — PASS</w:t>
      </w:r>
    </w:p>
    <w:p>
      <w:pPr>
        <w:pStyle w:val="ListBullet"/>
      </w:pPr>
      <w:r>
        <w:t>G2 Impact Precision — PASS</w:t>
      </w:r>
    </w:p>
    <w:p>
      <w:pPr>
        <w:pStyle w:val="ListBullet"/>
      </w:pPr>
      <w:r>
        <w:t>G3 Data Action Minimality — PASS</w:t>
      </w:r>
    </w:p>
    <w:p>
      <w:pPr>
        <w:pStyle w:val="ListBullet"/>
      </w:pPr>
      <w:r>
        <w:t>G4 Selective Recompute — PASS</w:t>
      </w:r>
    </w:p>
    <w:p>
      <w:pPr>
        <w:pStyle w:val="ListBullet"/>
      </w:pPr>
      <w:r>
        <w:t>G5 ExecutionPlan Integrity — PASS</w:t>
      </w:r>
    </w:p>
    <w:p>
      <w:pPr>
        <w:pStyle w:val="ListBullet"/>
      </w:pPr>
      <w:r>
        <w:t>G6 Invocation Evidence — PASS</w:t>
      </w:r>
    </w:p>
    <w:p>
      <w:pPr>
        <w:pStyle w:val="ListBullet"/>
      </w:pPr>
      <w:r>
        <w:t>G7 Immutable Lineage — PASS</w:t>
      </w:r>
    </w:p>
    <w:p>
      <w:pPr>
        <w:pStyle w:val="ListBullet"/>
      </w:pPr>
      <w:r>
        <w:t>G8 Concurrency Safety — PASS</w:t>
      </w:r>
    </w:p>
    <w:p>
      <w:pPr>
        <w:pStyle w:val="ListBullet"/>
      </w:pPr>
      <w:r>
        <w:t>G9 Version Guard — PASS</w:t>
      </w:r>
    </w:p>
    <w:p>
      <w:pPr>
        <w:pStyle w:val="ListBullet"/>
      </w:pPr>
      <w:r>
        <w:t>G10 Publication Authority — PASS</w:t>
      </w:r>
    </w:p>
    <w:p>
      <w:pPr>
        <w:pStyle w:val="ListBullet"/>
      </w:pPr>
      <w:r>
        <w:t>G11 Architecture &amp; Regression — PASS</w:t>
      </w:r>
    </w:p>
    <w:p>
      <w:pPr>
        <w:pStyle w:val="ListBullet"/>
      </w:pPr>
      <w:r>
        <w:t>G12 Scope / Amendment — PASS</w:t>
      </w:r>
    </w:p>
    <w:p>
      <w:pPr>
        <w:pStyle w:val="Heading1"/>
      </w:pPr>
      <w:r>
        <w:t>6. Contract / Architecture Integrity</w:t>
      </w:r>
    </w:p>
    <w:p>
      <w:pPr>
        <w:pStyle w:val="ListBullet"/>
      </w:pPr>
      <w:r>
        <w:t>M1 Architecture boundary preserved。</w:t>
      </w:r>
    </w:p>
    <w:p>
      <w:pPr>
        <w:pStyle w:val="ListBullet"/>
      </w:pPr>
      <w:r>
        <w:t>M2 identity/version/immutable artifact semantics preserved。</w:t>
      </w:r>
    </w:p>
    <w:p>
      <w:pPr>
        <w:pStyle w:val="ListBullet"/>
      </w:pPr>
      <w:r>
        <w:t>M3 Requirement/Patch authority preserved。</w:t>
      </w:r>
    </w:p>
    <w:p>
      <w:pPr>
        <w:pStyle w:val="ListBullet"/>
      </w:pPr>
      <w:r>
        <w:t>M4 Provider/Snapshot/coverage/freshness authority preserved。</w:t>
      </w:r>
    </w:p>
    <w:p>
      <w:pPr>
        <w:pStyle w:val="ListBullet"/>
      </w:pPr>
      <w:r>
        <w:t>M5 Walking Skeleton / publication seam preserved。</w:t>
      </w:r>
    </w:p>
    <w:p>
      <w:pPr>
        <w:pStyle w:val="ListBullet"/>
      </w:pPr>
      <w:r>
        <w:t>M6 Decision Engine correctness authority preserved。</w:t>
      </w:r>
    </w:p>
    <w:p>
      <w:pPr>
        <w:pStyle w:val="ListBullet"/>
      </w:pPr>
      <w:r>
        <w:t>未引入 generic DAG、dynamic scheduler/cost optimizer、durable workflow、distributed coordination。</w:t>
      </w:r>
    </w:p>
    <w:p>
      <w:pPr>
        <w:pStyle w:val="ListBullet"/>
      </w:pPr>
      <w:r>
        <w:t>Contract Amendment: NONE。</w:t>
      </w:r>
    </w:p>
    <w:p>
      <w:pPr>
        <w:pStyle w:val="Heading1"/>
      </w:pPr>
      <w:r>
        <w:t>7. 验证证据</w:t>
      </w:r>
    </w:p>
    <w:p>
      <w:pPr>
        <w:pStyle w:val="ListBullet"/>
      </w:pPr>
      <w:r>
        <w:t>M7 focused tests: 65 passed</w:t>
      </w:r>
    </w:p>
    <w:p>
      <w:pPr>
        <w:pStyle w:val="ListBullet"/>
      </w:pPr>
      <w:r>
        <w:t>M7-U6 aggregate tests: 16 passed</w:t>
      </w:r>
    </w:p>
    <w:p>
      <w:pPr>
        <w:pStyle w:val="ListBullet"/>
      </w:pPr>
      <w:r>
        <w:t>Backend regression: 490 passed</w:t>
      </w:r>
    </w:p>
    <w:p>
      <w:pPr>
        <w:pStyle w:val="ListBullet"/>
      </w:pPr>
      <w:r>
        <w:t>Ruff: PASS</w:t>
      </w:r>
    </w:p>
    <w:p>
      <w:pPr>
        <w:pStyle w:val="ListBullet"/>
      </w:pPr>
      <w:r>
        <w:t>Pyright: PASS</w:t>
      </w:r>
    </w:p>
    <w:p>
      <w:pPr>
        <w:pStyle w:val="ListBullet"/>
      </w:pPr>
      <w:r>
        <w:t>Unified CI: .\scripts\ci\all.ps1 — Overall PASS</w:t>
      </w:r>
    </w:p>
    <w:p>
      <w:pPr>
        <w:pStyle w:val="ListBullet"/>
      </w:pPr>
      <w:r>
        <w:t>Architecture/contract gates: PASS</w:t>
      </w:r>
    </w:p>
    <w:p>
      <w:pPr>
        <w:pStyle w:val="Heading1"/>
      </w:pPr>
      <w:r>
        <w:t>8. Repository Authority 收口动作</w:t>
      </w:r>
    </w:p>
    <w:p>
      <w:r>
        <w:t>本 Closure 文档进入 Repository 后，应保留 M7 Specification 作为 Contract Authority，并将本文件注册为 M7 formal closure evidence。随后将 M7 标记 CLOSED，并将下一 Milestone M8 标记 READY / eligible。不得重构既有 Authority 结构，也不得将 Codex Prompt 纳入 Repository。</w:t>
      </w:r>
    </w:p>
    <w:p>
      <w:pPr>
        <w:pStyle w:val="Heading1"/>
      </w:pPr>
      <w:r>
        <w:t>9. M7 Final Definition of Done</w:t>
      </w:r>
    </w:p>
    <w:p>
      <w:pPr>
        <w:pStyle w:val="ListBullet"/>
      </w:pPr>
      <w:r>
        <w:t>U1-U6 全部 PASS。</w:t>
      </w:r>
    </w:p>
    <w:p>
      <w:pPr>
        <w:pStyle w:val="ListBullet"/>
      </w:pPr>
      <w:r>
        <w:t>GS-01～GS-14 全部达到正式要求。</w:t>
      </w:r>
    </w:p>
    <w:p>
      <w:pPr>
        <w:pStyle w:val="ListBullet"/>
      </w:pPr>
      <w:r>
        <w:t>G1-G12 全部 PASS。</w:t>
      </w:r>
    </w:p>
    <w:p>
      <w:pPr>
        <w:pStyle w:val="ListBullet"/>
      </w:pPr>
      <w:r>
        <w:t>M1-M6 regression / architecture Green。</w:t>
      </w:r>
    </w:p>
    <w:p>
      <w:pPr>
        <w:pStyle w:val="ListBullet"/>
      </w:pPr>
      <w:r>
        <w:t>Contract Amendment = NONE。</w:t>
      </w:r>
    </w:p>
    <w:p>
      <w:pPr>
        <w:pStyle w:val="ListBullet"/>
      </w:pPr>
      <w:r>
        <w:t>最终实现已 commit + push + remote verified。</w:t>
      </w:r>
    </w:p>
    <w:p>
      <w:pPr>
        <w:pStyle w:val="ListBullet"/>
      </w:pPr>
      <w:r>
        <w:t>working tree clean。</w:t>
      </w:r>
    </w:p>
    <w:p>
      <w:pPr>
        <w:pStyle w:val="ListBullet"/>
      </w:pPr>
      <w:r>
        <w:t>M7 可正式 CLOSED；M8 可进入 READY/eligible。</w:t>
      </w:r>
    </w:p>
    <w:p>
      <w:pPr>
        <w:pStyle w:val="Heading2"/>
      </w:pPr>
      <w:r>
        <w:t>补充：GitHub Actions Remote CI Recovery Evidence</w:t>
      </w:r>
    </w:p>
    <w:p>
      <w:pPr>
        <w:pStyle w:val="ListBullet"/>
      </w:pPr>
      <w:r>
        <w:t>为解决 GitHub-hosted runner 历史队列异常，CI workflow 仅做 additive governance change：新增 workflow_dispatch；原 push/pull_request triggers、jobs、runner 与 quality gates 均保持不变。</w:t>
      </w:r>
    </w:p>
    <w:p>
      <w:pPr>
        <w:pStyle w:val="ListBullet"/>
      </w:pPr>
      <w:r>
        <w:t>CI governance commit: 85bb3ea ci: allow manual workflow dispatch</w:t>
      </w:r>
    </w:p>
    <w:p>
      <w:pPr>
        <w:pStyle w:val="ListBullet"/>
      </w:pPr>
      <w:r>
        <w:t>Current repository HEAD after CI recovery: 85bb3ea1a5485daa75abff367ac3081b9a3b6127</w:t>
      </w:r>
    </w:p>
    <w:p>
      <w:pPr>
        <w:pStyle w:val="ListBullet"/>
      </w:pPr>
      <w:r>
        <w:t>GitHub Actions run: 33041817149</w:t>
      </w:r>
    </w:p>
    <w:p>
      <w:pPr>
        <w:pStyle w:val="ListBullet"/>
      </w:pPr>
      <w:r>
        <w:t>Remote CI on current main: Backend PASS / Frontend PASS / PostgreSQL PASS / Overall PASS</w:t>
      </w:r>
    </w:p>
    <w:p>
      <w:pPr>
        <w:pStyle w:val="ListBullet"/>
      </w:pPr>
      <w:r>
        <w:t>Hosted runner acquired and normal workflow steps executed successfully.</w:t>
      </w:r>
    </w:p>
    <w:p>
      <w:pPr>
        <w:pStyle w:val="ListBullet"/>
      </w:pPr>
      <w:r>
        <w:t>No source changes, no test changes, no dependency changes; only .github/workflows/ci.yml was committed.</w:t>
      </w:r>
    </w:p>
    <w:p>
      <w:r>
        <w:t>因此，M7 closure 的最终 Repository baseline 应以 85bb3ea1a5485daa75abff367ac3081b9a3b6127 为当前 main HEAD；0d2bfa6 仍是 M7-U6 implementation completion commit。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机票筛选 Agent · 第三阶段 M7 正式收口 · V1.1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