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M9-FLIGGY-BROWSER-ACQUISITION-RECOVERY-DIAG-U5</w:t>
      </w:r>
    </w:p>
    <w:p>
      <w:pPr>
        <w:jc w:val="center"/>
      </w:pPr>
      <w:r>
        <w:rPr>
          <w:sz w:val="20"/>
        </w:rPr>
        <w:t>Destination Autocomplete Selection &amp; Commitment Stability Diagnosis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M9-FLIGGY-BROWSER-ACQUISITION-RECOVERY-DIAG-U5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Provider-local diagnostic instrumentation + bounded live diagnosis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DIAG-U4 live blocked before submit: requested destination 上海, Q1 readback 杭州 in both headed/headless</w:t>
            </w:r>
          </w:p>
        </w:tc>
      </w:tr>
      <w:tr>
        <w:tc>
          <w:tcPr>
            <w:tcW w:type="dxa" w:w="5184"/>
          </w:tcPr>
          <w:p>
            <w:r>
              <w:t>Historical signal</w:t>
            </w:r>
          </w:p>
        </w:tc>
        <w:tc>
          <w:tcPr>
            <w:tcW w:type="dxa" w:w="5184"/>
          </w:tcPr>
          <w:p>
            <w:r>
              <w:t>U3 headless had previously produced 杭州 while headed could confirm 上海</w:t>
            </w:r>
          </w:p>
        </w:tc>
      </w:tr>
      <w:tr>
        <w:tc>
          <w:tcPr>
            <w:tcW w:type="dxa" w:w="5184"/>
          </w:tcPr>
          <w:p>
            <w:r>
              <w:t>Primary question</w:t>
            </w:r>
          </w:p>
        </w:tc>
        <w:tc>
          <w:tcPr>
            <w:tcW w:type="dxa" w:w="5184"/>
          </w:tcPr>
          <w:p>
            <w:r>
              <w:t>At which destination-autocomplete checkpoint does requested 上海 diverge into 杭州 or otherwise lose commitment?</w:t>
            </w:r>
          </w:p>
        </w:tc>
      </w:tr>
      <w:tr>
        <w:tc>
          <w:tcPr>
            <w:tcW w:type="dxa" w:w="5184"/>
          </w:tcPr>
          <w:p>
            <w:r>
              <w:t>Recovery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Evidence Baseline</w:t>
      </w:r>
    </w:p>
    <w:p>
      <w:r>
        <w:t>DIAG-U4 implementation/offline gates passed, but its live diagnosis never reached popup/result-state diagnostics. In both bounded runs, Q0 requested `北京 → 上海 / 2026-09-14`; destination Q1 readback was `杭州`; therefore `submit_allowed=false` and `submit_executed=false`. This is a correct safety stop by the existing pre-submit verifier.</w:t>
      </w:r>
    </w:p>
    <w:p>
      <w:r>
        <w:t>Because `杭州` has appeared in more than one historical live context, DIAG-U5 treats it as a repeatable provider-local destination commitment instability signal rather than a one-off noise event. The Unit must not bypass Q1 to reach downstream diagnostics.</w:t>
      </w:r>
    </w:p>
    <w:p>
      <w:pPr>
        <w:pStyle w:val="Heading1"/>
      </w:pPr>
      <w:r>
        <w:t>3. D0-D9 Destination Diagnostic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Checkpoint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D0_REQUESTED</w:t>
            </w:r>
          </w:p>
        </w:tc>
        <w:tc>
          <w:tcPr>
            <w:tcW w:type="dxa" w:w="5184"/>
          </w:tcPr>
          <w:p>
            <w:r>
              <w:t>Immutable requested destination 上海</w:t>
            </w:r>
          </w:p>
        </w:tc>
      </w:tr>
      <w:tr>
        <w:tc>
          <w:tcPr>
            <w:tcW w:type="dxa" w:w="5184"/>
          </w:tcPr>
          <w:p>
            <w:r>
              <w:t>D1_CONTROL_READY</w:t>
            </w:r>
          </w:p>
        </w:tc>
        <w:tc>
          <w:tcPr>
            <w:tcW w:type="dxa" w:w="5184"/>
          </w:tcPr>
          <w:p>
            <w:r>
              <w:t>Destination control identity/focus/readiness</w:t>
            </w:r>
          </w:p>
        </w:tc>
      </w:tr>
      <w:tr>
        <w:tc>
          <w:tcPr>
            <w:tcW w:type="dxa" w:w="5184"/>
          </w:tcPr>
          <w:p>
            <w:r>
              <w:t>D2_INPUT_WRITE</w:t>
            </w:r>
          </w:p>
        </w:tc>
        <w:tc>
          <w:tcPr>
            <w:tcW w:type="dxa" w:w="5184"/>
          </w:tcPr>
          <w:p>
            <w:r>
              <w:t>Typed destination text after write</w:t>
            </w:r>
          </w:p>
        </w:tc>
      </w:tr>
      <w:tr>
        <w:tc>
          <w:tcPr>
            <w:tcW w:type="dxa" w:w="5184"/>
          </w:tcPr>
          <w:p>
            <w:r>
              <w:t>D3_SUGGESTION_READY</w:t>
            </w:r>
          </w:p>
        </w:tc>
        <w:tc>
          <w:tcPr>
            <w:tcW w:type="dxa" w:w="5184"/>
          </w:tcPr>
          <w:p>
            <w:r>
              <w:t>Autocomplete/suggestion surface becomes observable</w:t>
            </w:r>
          </w:p>
        </w:tc>
      </w:tr>
      <w:tr>
        <w:tc>
          <w:tcPr>
            <w:tcW w:type="dxa" w:w="5184"/>
          </w:tcPr>
          <w:p>
            <w:r>
              <w:t>D4_OPTION_INVENTORY</w:t>
            </w:r>
          </w:p>
        </w:tc>
        <w:tc>
          <w:tcPr>
            <w:tcW w:type="dxa" w:w="5184"/>
          </w:tcPr>
          <w:p>
            <w:r>
              <w:t>Sanitized candidate option inventory</w:t>
            </w:r>
          </w:p>
        </w:tc>
      </w:tr>
      <w:tr>
        <w:tc>
          <w:tcPr>
            <w:tcW w:type="dxa" w:w="5184"/>
          </w:tcPr>
          <w:p>
            <w:r>
              <w:t>D5_OPTION_MATCH</w:t>
            </w:r>
          </w:p>
        </w:tc>
        <w:tc>
          <w:tcPr>
            <w:tcW w:type="dxa" w:w="5184"/>
          </w:tcPr>
          <w:p>
            <w:r>
              <w:t>Deterministic option matched to requested destination</w:t>
            </w:r>
          </w:p>
        </w:tc>
      </w:tr>
      <w:tr>
        <w:tc>
          <w:tcPr>
            <w:tcW w:type="dxa" w:w="5184"/>
          </w:tcPr>
          <w:p>
            <w:r>
              <w:t>D6_SELECTION_ACTION</w:t>
            </w:r>
          </w:p>
        </w:tc>
        <w:tc>
          <w:tcPr>
            <w:tcW w:type="dxa" w:w="5184"/>
          </w:tcPr>
          <w:p>
            <w:r>
              <w:t>Public click/keyboard selection action</w:t>
            </w:r>
          </w:p>
        </w:tc>
      </w:tr>
      <w:tr>
        <w:tc>
          <w:tcPr>
            <w:tcW w:type="dxa" w:w="5184"/>
          </w:tcPr>
          <w:p>
            <w:r>
              <w:t>D7_COMMIT_SIGNAL</w:t>
            </w:r>
          </w:p>
        </w:tc>
        <w:tc>
          <w:tcPr>
            <w:tcW w:type="dxa" w:w="5184"/>
          </w:tcPr>
          <w:p>
            <w:r>
              <w:t>Provider-visible evidence that selection committed</w:t>
            </w:r>
          </w:p>
        </w:tc>
      </w:tr>
      <w:tr>
        <w:tc>
          <w:tcPr>
            <w:tcW w:type="dxa" w:w="5184"/>
          </w:tcPr>
          <w:p>
            <w:r>
              <w:t>D8_CONTROL_READBACK</w:t>
            </w:r>
          </w:p>
        </w:tc>
        <w:tc>
          <w:tcPr>
            <w:tcW w:type="dxa" w:w="5184"/>
          </w:tcPr>
          <w:p>
            <w:r>
              <w:t>Destination control/state readback after commit</w:t>
            </w:r>
          </w:p>
        </w:tc>
      </w:tr>
      <w:tr>
        <w:tc>
          <w:tcPr>
            <w:tcW w:type="dxa" w:w="5184"/>
          </w:tcPr>
          <w:p>
            <w:r>
              <w:t>D9_PRE_SUBMIT_STABILITY</w:t>
            </w:r>
          </w:p>
        </w:tc>
        <w:tc>
          <w:tcPr>
            <w:tcW w:type="dxa" w:w="5184"/>
          </w:tcPr>
          <w:p>
            <w:r>
              <w:t>Readback remains 上海 across a short bounded stability window before Q1</w:t>
            </w:r>
          </w:p>
        </w:tc>
      </w:tr>
    </w:tbl>
    <w:p>
      <w:pPr>
        <w:pStyle w:val="Heading1"/>
      </w:pPr>
      <w:r>
        <w:t>4. Diagnostic Questions</w:t>
      </w:r>
    </w:p>
    <w:p>
      <w:pPr>
        <w:pStyle w:val="ListBullet"/>
      </w:pPr>
      <w:r>
        <w:t>Was the correct destination control selected, or was a stale/alternate control read?</w:t>
      </w:r>
    </w:p>
    <w:p>
      <w:pPr>
        <w:pStyle w:val="ListBullet"/>
      </w:pPr>
      <w:r>
        <w:t>Did writing `上海` actually persist before autocomplete appeared?</w:t>
      </w:r>
    </w:p>
    <w:p>
      <w:pPr>
        <w:pStyle w:val="ListBullet"/>
      </w:pPr>
      <w:r>
        <w:t>Did the provider return suggestions for 上海, or a stale/history/default list containing 杭州?</w:t>
      </w:r>
    </w:p>
    <w:p>
      <w:pPr>
        <w:pStyle w:val="ListBullet"/>
      </w:pPr>
      <w:r>
        <w:t>Was a deterministic 上海 option present and uniquely matchable?</w:t>
      </w:r>
    </w:p>
    <w:p>
      <w:pPr>
        <w:pStyle w:val="ListBullet"/>
      </w:pPr>
      <w:r>
        <w:t>Was the public selection action applied to the matched 上海 option?</w:t>
      </w:r>
    </w:p>
    <w:p>
      <w:pPr>
        <w:pStyle w:val="ListBullet"/>
      </w:pPr>
      <w:r>
        <w:t>Did the provider commit 上海 and later overwrite/reset it to 杭州?</w:t>
      </w:r>
    </w:p>
    <w:p>
      <w:pPr>
        <w:pStyle w:val="ListBullet"/>
      </w:pPr>
      <w:r>
        <w:t>Did the readback logic observe a hidden/stale/alternate control instead of the committed control?</w:t>
      </w:r>
    </w:p>
    <w:p>
      <w:pPr>
        <w:pStyle w:val="ListBullet"/>
      </w:pPr>
      <w:r>
        <w:t>Does destination change during the short pre-submit stability interval without new user action?</w:t>
      </w:r>
    </w:p>
    <w:p>
      <w:pPr>
        <w:pStyle w:val="ListBullet"/>
      </w:pPr>
      <w:r>
        <w:t>Is the instability mode-dependent, timing-dependent, or common to headed/headless?</w:t>
      </w:r>
    </w:p>
    <w:p>
      <w:pPr>
        <w:pStyle w:val="Heading1"/>
      </w:pPr>
      <w:r>
        <w:t>5. Bounded Stability Observation</w:t>
      </w:r>
    </w:p>
    <w:p>
      <w:r>
        <w:t>This Unit may observe the destination commitment for a short bounded period after D7/D8, because a transient correct readback followed by provider-side reset would otherwise be missed.</w:t>
      </w:r>
    </w:p>
    <w:p>
      <w:pPr>
        <w:pStyle w:val="ListBullet"/>
      </w:pPr>
      <w:r>
        <w:t>Reuse existing destination/autocomplete wait budget as base Tdest.</w:t>
      </w:r>
    </w:p>
    <w:p>
      <w:pPr>
        <w:pStyle w:val="ListBullet"/>
      </w:pPr>
      <w:r>
        <w:t>After first confirmed D8=上海, sample only until either stability is established or the existing bounded destination readiness budget expires; no global timeout inflation.</w:t>
      </w:r>
    </w:p>
    <w:p>
      <w:pPr>
        <w:pStyle w:val="ListBullet"/>
      </w:pPr>
      <w:r>
        <w:t>If objective destination-control/suggestion transition is still in progress near the existing boundary, one diagnostic-only extension is allowed up to total &lt;=2×Tdest, analogous to DIAG-U4.</w:t>
      </w:r>
    </w:p>
    <w:p>
      <w:pPr>
        <w:pStyle w:val="ListBullet"/>
      </w:pPr>
      <w:r>
        <w:t>Retries remain 0. Do not retype/reselect merely to force success.</w:t>
      </w:r>
    </w:p>
    <w:p>
      <w:pPr>
        <w:pStyle w:val="ListBullet"/>
      </w:pPr>
      <w:r>
        <w:t>Record first readback, subsequent readbacks, transition count, extension used/reason, and final stable value.</w:t>
      </w:r>
    </w:p>
    <w:p>
      <w:pPr>
        <w:pStyle w:val="ListBullet"/>
      </w:pPr>
      <w:r>
        <w:t>Do not use fixed long sleeps when provider-visible readiness/commit signals are available.</w:t>
      </w:r>
    </w:p>
    <w:p>
      <w:pPr>
        <w:pStyle w:val="Heading1"/>
      </w:pPr>
      <w:r>
        <w:t>6. Deterministic Matching Rules</w:t>
      </w:r>
    </w:p>
    <w:p>
      <w:pPr>
        <w:pStyle w:val="ListBullet"/>
      </w:pPr>
      <w:r>
        <w:t>Typed text is not commitment.</w:t>
      </w:r>
    </w:p>
    <w:p>
      <w:pPr>
        <w:pStyle w:val="ListBullet"/>
      </w:pPr>
      <w:r>
        <w:t>Suggestion visibility is not commitment.</w:t>
      </w:r>
    </w:p>
    <w:p>
      <w:pPr>
        <w:pStyle w:val="ListBullet"/>
      </w:pPr>
      <w:r>
        <w:t>Selection action is not commitment without D7/D8 evidence.</w:t>
      </w:r>
    </w:p>
    <w:p>
      <w:pPr>
        <w:pStyle w:val="ListBullet"/>
      </w:pPr>
      <w:r>
        <w:t>Match requested 上海 only to deterministic provider-visible destination semantics supported by existing provider-local conventions.</w:t>
      </w:r>
    </w:p>
    <w:p>
      <w:pPr>
        <w:pStyle w:val="ListBullet"/>
      </w:pPr>
      <w:r>
        <w:t>Do not map 上海 to an airport/city code by inventing new aliases.</w:t>
      </w:r>
    </w:p>
    <w:p>
      <w:pPr>
        <w:pStyle w:val="ListBullet"/>
      </w:pPr>
      <w:r>
        <w:t>If multiple equally plausible 上海-like options exist, classify ambiguous; do not guess.</w:t>
      </w:r>
    </w:p>
    <w:p>
      <w:pPr>
        <w:pStyle w:val="ListBullet"/>
      </w:pPr>
      <w:r>
        <w:t>杭州 must never be accepted as equivalent to 上海.</w:t>
      </w:r>
    </w:p>
    <w:p>
      <w:pPr>
        <w:pStyle w:val="Heading1"/>
      </w:pPr>
      <w:r>
        <w:t>7. Root-Cause Vocabulary</w:t>
      </w:r>
    </w:p>
    <w:p>
      <w:pPr>
        <w:pStyle w:val="ListBullet"/>
      </w:pPr>
      <w:r>
        <w:t>DESTINATION_CONTROL_IDENTITY_DRIFT</w:t>
      </w:r>
    </w:p>
    <w:p>
      <w:pPr>
        <w:pStyle w:val="ListBullet"/>
      </w:pPr>
      <w:r>
        <w:t>DESTINATION_INPUT_WRITE_DRIFT</w:t>
      </w:r>
    </w:p>
    <w:p>
      <w:pPr>
        <w:pStyle w:val="ListBullet"/>
      </w:pPr>
      <w:r>
        <w:t>DESTINATION_SUGGESTION_STALE_OR_HISTORY</w:t>
      </w:r>
    </w:p>
    <w:p>
      <w:pPr>
        <w:pStyle w:val="ListBullet"/>
      </w:pPr>
      <w:r>
        <w:t>DESTINATION_OPTION_NOT_FOUND</w:t>
      </w:r>
    </w:p>
    <w:p>
      <w:pPr>
        <w:pStyle w:val="ListBullet"/>
      </w:pPr>
      <w:r>
        <w:t>DESTINATION_OPTION_AMBIGUOUS</w:t>
      </w:r>
    </w:p>
    <w:p>
      <w:pPr>
        <w:pStyle w:val="ListBullet"/>
      </w:pPr>
      <w:r>
        <w:t>DESTINATION_OPTION_MATCH_WRONG</w:t>
      </w:r>
    </w:p>
    <w:p>
      <w:pPr>
        <w:pStyle w:val="ListBullet"/>
      </w:pPr>
      <w:r>
        <w:t>DESTINATION_SELECTION_ACTION_MISAPPLIED</w:t>
      </w:r>
    </w:p>
    <w:p>
      <w:pPr>
        <w:pStyle w:val="ListBullet"/>
      </w:pPr>
      <w:r>
        <w:t>DESTINATION_COMMIT_SIGNAL_MISSING</w:t>
      </w:r>
    </w:p>
    <w:p>
      <w:pPr>
        <w:pStyle w:val="ListBullet"/>
      </w:pPr>
      <w:r>
        <w:t>DESTINATION_POST_COMMIT_RESET</w:t>
      </w:r>
    </w:p>
    <w:p>
      <w:pPr>
        <w:pStyle w:val="ListBullet"/>
      </w:pPr>
      <w:r>
        <w:t>DESTINATION_READBACK_WRONG_CONTROL</w:t>
      </w:r>
    </w:p>
    <w:p>
      <w:pPr>
        <w:pStyle w:val="ListBullet"/>
      </w:pPr>
      <w:r>
        <w:t>DESTINATION_PRE_SUBMIT_STABILITY_GAP</w:t>
      </w:r>
    </w:p>
    <w:p>
      <w:pPr>
        <w:pStyle w:val="ListBullet"/>
      </w:pPr>
      <w:r>
        <w:t>HEADLESS_DESTINATION_TIMING_GAP</w:t>
      </w:r>
    </w:p>
    <w:p>
      <w:pPr>
        <w:pStyle w:val="ListBullet"/>
      </w:pPr>
      <w:r>
        <w:t>MULTI_FACTOR_DESTINATION_GAP</w:t>
      </w:r>
    </w:p>
    <w:p>
      <w:pPr>
        <w:pStyle w:val="ListBullet"/>
      </w:pPr>
      <w:r>
        <w:t>INCONCLUSIVE</w:t>
      </w:r>
    </w:p>
    <w:p>
      <w:pPr>
        <w:pStyle w:val="Heading1"/>
      </w:pPr>
      <w:r>
        <w:t>8. Sanitized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requested_destination</w:t>
            </w:r>
          </w:p>
        </w:tc>
        <w:tc>
          <w:tcPr>
            <w:tcW w:type="dxa" w:w="5184"/>
          </w:tcPr>
          <w:p>
            <w:r>
              <w:t>上海</w:t>
            </w:r>
          </w:p>
        </w:tc>
      </w:tr>
      <w:tr>
        <w:tc>
          <w:tcPr>
            <w:tcW w:type="dxa" w:w="5184"/>
          </w:tcPr>
          <w:p>
            <w:r>
              <w:t>control_identity_class</w:t>
            </w:r>
          </w:p>
        </w:tc>
        <w:tc>
          <w:tcPr>
            <w:tcW w:type="dxa" w:w="5184"/>
          </w:tcPr>
          <w:p>
            <w:r>
              <w:t>coarse provider-local class</w:t>
            </w:r>
          </w:p>
        </w:tc>
      </w:tr>
      <w:tr>
        <w:tc>
          <w:tcPr>
            <w:tcW w:type="dxa" w:w="5184"/>
          </w:tcPr>
          <w:p>
            <w:r>
              <w:t>input_text_after_write</w:t>
            </w:r>
          </w:p>
        </w:tc>
        <w:tc>
          <w:tcPr>
            <w:tcW w:type="dxa" w:w="5184"/>
          </w:tcPr>
          <w:p>
            <w:r>
              <w:t>sanitized city text</w:t>
            </w:r>
          </w:p>
        </w:tc>
      </w:tr>
      <w:tr>
        <w:tc>
          <w:tcPr>
            <w:tcW w:type="dxa" w:w="5184"/>
          </w:tcPr>
          <w:p>
            <w:r>
              <w:t>suggestion_count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suggestion_classes</w:t>
            </w:r>
          </w:p>
        </w:tc>
        <w:tc>
          <w:tcPr>
            <w:tcW w:type="dxa" w:w="5184"/>
          </w:tcPr>
          <w:p>
            <w:r>
              <w:t>small sanitized list; city/airport text only</w:t>
            </w:r>
          </w:p>
        </w:tc>
      </w:tr>
      <w:tr>
        <w:tc>
          <w:tcPr>
            <w:tcW w:type="dxa" w:w="5184"/>
          </w:tcPr>
          <w:p>
            <w:r>
              <w:t>matched_option_text</w:t>
            </w:r>
          </w:p>
        </w:tc>
        <w:tc>
          <w:tcPr>
            <w:tcW w:type="dxa" w:w="5184"/>
          </w:tcPr>
          <w:p>
            <w:r>
              <w:t>sanitized</w:t>
            </w:r>
          </w:p>
        </w:tc>
      </w:tr>
      <w:tr>
        <w:tc>
          <w:tcPr>
            <w:tcW w:type="dxa" w:w="5184"/>
          </w:tcPr>
          <w:p>
            <w:r>
              <w:t>match_decision</w:t>
            </w:r>
          </w:p>
        </w:tc>
        <w:tc>
          <w:tcPr>
            <w:tcW w:type="dxa" w:w="5184"/>
          </w:tcPr>
          <w:p>
            <w:r>
              <w:t>unique/ambiguous/not_found</w:t>
            </w:r>
          </w:p>
        </w:tc>
      </w:tr>
      <w:tr>
        <w:tc>
          <w:tcPr>
            <w:tcW w:type="dxa" w:w="5184"/>
          </w:tcPr>
          <w:p>
            <w:r>
              <w:t>selection_method</w:t>
            </w:r>
          </w:p>
        </w:tc>
        <w:tc>
          <w:tcPr>
            <w:tcW w:type="dxa" w:w="5184"/>
          </w:tcPr>
          <w:p>
            <w:r>
              <w:t>public click/keyboard</w:t>
            </w:r>
          </w:p>
        </w:tc>
      </w:tr>
      <w:tr>
        <w:tc>
          <w:tcPr>
            <w:tcW w:type="dxa" w:w="5184"/>
          </w:tcPr>
          <w:p>
            <w:r>
              <w:t>commit_signal</w:t>
            </w:r>
          </w:p>
        </w:tc>
        <w:tc>
          <w:tcPr>
            <w:tcW w:type="dxa" w:w="5184"/>
          </w:tcPr>
          <w:p>
            <w:r>
              <w:t>short provider-visible class</w:t>
            </w:r>
          </w:p>
        </w:tc>
      </w:tr>
      <w:tr>
        <w:tc>
          <w:tcPr>
            <w:tcW w:type="dxa" w:w="5184"/>
          </w:tcPr>
          <w:p>
            <w:r>
              <w:t>first_readback</w:t>
            </w:r>
          </w:p>
        </w:tc>
        <w:tc>
          <w:tcPr>
            <w:tcW w:type="dxa" w:w="5184"/>
          </w:tcPr>
          <w:p>
            <w:r>
              <w:t>sanitized</w:t>
            </w:r>
          </w:p>
        </w:tc>
      </w:tr>
      <w:tr>
        <w:tc>
          <w:tcPr>
            <w:tcW w:type="dxa" w:w="5184"/>
          </w:tcPr>
          <w:p>
            <w:r>
              <w:t>readback_sequence</w:t>
            </w:r>
          </w:p>
        </w:tc>
        <w:tc>
          <w:tcPr>
            <w:tcW w:type="dxa" w:w="5184"/>
          </w:tcPr>
          <w:p>
            <w:r>
              <w:t>bounded city-text sequence</w:t>
            </w:r>
          </w:p>
        </w:tc>
      </w:tr>
      <w:tr>
        <w:tc>
          <w:tcPr>
            <w:tcW w:type="dxa" w:w="5184"/>
          </w:tcPr>
          <w:p>
            <w:r>
              <w:t>stable_readback</w:t>
            </w:r>
          </w:p>
        </w:tc>
        <w:tc>
          <w:tcPr>
            <w:tcW w:type="dxa" w:w="5184"/>
          </w:tcPr>
          <w:p>
            <w:r>
              <w:t>sanitized/insufficient</w:t>
            </w:r>
          </w:p>
        </w:tc>
      </w:tr>
      <w:tr>
        <w:tc>
          <w:tcPr>
            <w:tcW w:type="dxa" w:w="5184"/>
          </w:tcPr>
          <w:p>
            <w:r>
              <w:t>unexpected_value</w:t>
            </w:r>
          </w:p>
        </w:tc>
        <w:tc>
          <w:tcPr>
            <w:tcW w:type="dxa" w:w="5184"/>
          </w:tcPr>
          <w:p>
            <w:r>
              <w:t>e.g. 杭州</w:t>
            </w:r>
          </w:p>
        </w:tc>
      </w:tr>
      <w:tr>
        <w:tc>
          <w:tcPr>
            <w:tcW w:type="dxa" w:w="5184"/>
          </w:tcPr>
          <w:p>
            <w:r>
              <w:t>extension_used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extension_reason</w:t>
            </w:r>
          </w:p>
        </w:tc>
        <w:tc>
          <w:tcPr>
            <w:tcW w:type="dxa" w:w="5184"/>
          </w:tcPr>
          <w:p>
            <w:r>
              <w:t>short progress evidence</w:t>
            </w:r>
          </w:p>
        </w:tc>
      </w:tr>
    </w:tbl>
    <w:p>
      <w:pPr>
        <w:pStyle w:val="ListBullet"/>
      </w:pPr>
      <w:r>
        <w:t>No Cookie/Auth/session/token/storage/HAR/full DOM/full HTML/full URL/private payload/signature.</w:t>
      </w:r>
    </w:p>
    <w:p>
      <w:pPr>
        <w:pStyle w:val="ListBullet"/>
      </w:pPr>
      <w:r>
        <w:t>LOCAL-ONLY screenshots permitted; never commit.</w:t>
      </w:r>
    </w:p>
    <w:p>
      <w:pPr>
        <w:pStyle w:val="Heading1"/>
      </w:pPr>
      <w:r>
        <w:t>9. Allowed / Forbidden Scope</w:t>
      </w:r>
    </w:p>
    <w:p>
      <w:pPr>
        <w:pStyle w:val="ListBullet"/>
      </w:pPr>
      <w:r>
        <w:t>Allowed: destination-autocomplete diagnostic instrumentation in `browser_probe.py`; focused tests; diagnostic-only readback stability observation.</w:t>
      </w:r>
    </w:p>
    <w:p>
      <w:pPr>
        <w:pStyle w:val="ListBullet"/>
      </w:pPr>
      <w:r>
        <w:t>Forbidden: Recovery-U5; changing destination selection behavior; adding retries; bypassing Q1; relaxing 上海/杭州 comparison; direct URL/query rewrite; hidden API/session/browser storage mutation; origin/date/result matcher/L1/booking/L2 repair; Mapper/Canonical/CommonNormalizer/Merger/shared changes; challenge bypass; CTRIP/main merge.</w:t>
      </w:r>
    </w:p>
    <w:p>
      <w:pPr>
        <w:pStyle w:val="Heading1"/>
      </w:pPr>
      <w:r>
        <w:t>10. Mandatory Offline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ID</w:t>
            </w:r>
          </w:p>
        </w:tc>
        <w:tc>
          <w:tcPr>
            <w:tcW w:type="dxa" w:w="5184"/>
          </w:tcPr>
          <w:p>
            <w:r>
              <w:t>Scenario / Expected</w:t>
            </w:r>
          </w:p>
        </w:tc>
      </w:tr>
      <w:tr>
        <w:tc>
          <w:tcPr>
            <w:tcW w:type="dxa" w:w="5184"/>
          </w:tcPr>
          <w:p>
            <w:r>
              <w:t>DS-01</w:t>
            </w:r>
          </w:p>
        </w:tc>
        <w:tc>
          <w:tcPr>
            <w:tcW w:type="dxa" w:w="5184"/>
          </w:tcPr>
          <w:p>
            <w:r>
              <w:t>write 上海 -&gt; unique 上海 suggestion -&gt; select -&gt; stable 上海</w:t>
            </w:r>
          </w:p>
        </w:tc>
      </w:tr>
      <w:tr>
        <w:tc>
          <w:tcPr>
            <w:tcW w:type="dxa" w:w="5184"/>
          </w:tcPr>
          <w:p>
            <w:r>
              <w:t>DS-02</w:t>
            </w:r>
          </w:p>
        </w:tc>
        <w:tc>
          <w:tcPr>
            <w:tcW w:type="dxa" w:w="5184"/>
          </w:tcPr>
          <w:p>
            <w:r>
              <w:t>suggestion list stale/history includes 杭州 but unique 上海 exists -&gt; diagnostic inventory preserves distinction</w:t>
            </w:r>
          </w:p>
        </w:tc>
      </w:tr>
      <w:tr>
        <w:tc>
          <w:tcPr>
            <w:tcW w:type="dxa" w:w="5184"/>
          </w:tcPr>
          <w:p>
            <w:r>
              <w:t>DS-03</w:t>
            </w:r>
          </w:p>
        </w:tc>
        <w:tc>
          <w:tcPr>
            <w:tcW w:type="dxa" w:w="5184"/>
          </w:tcPr>
          <w:p>
            <w:r>
              <w:t>matched option 上海 but action lands on 杭州 -&gt; DESTINATION_SELECTION_ACTION_MISAPPLIED</w:t>
            </w:r>
          </w:p>
        </w:tc>
      </w:tr>
      <w:tr>
        <w:tc>
          <w:tcPr>
            <w:tcW w:type="dxa" w:w="5184"/>
          </w:tcPr>
          <w:p>
            <w:r>
              <w:t>DS-04</w:t>
            </w:r>
          </w:p>
        </w:tc>
        <w:tc>
          <w:tcPr>
            <w:tcW w:type="dxa" w:w="5184"/>
          </w:tcPr>
          <w:p>
            <w:r>
              <w:t>D8 first 上海 then resets to 杭州 -&gt; DESTINATION_POST_COMMIT_RESET</w:t>
            </w:r>
          </w:p>
        </w:tc>
      </w:tr>
      <w:tr>
        <w:tc>
          <w:tcPr>
            <w:tcW w:type="dxa" w:w="5184"/>
          </w:tcPr>
          <w:p>
            <w:r>
              <w:t>DS-05</w:t>
            </w:r>
          </w:p>
        </w:tc>
        <w:tc>
          <w:tcPr>
            <w:tcW w:type="dxa" w:w="5184"/>
          </w:tcPr>
          <w:p>
            <w:r>
              <w:t>visible committed 上海 but readback targets alternate 杭州 control -&gt; DESTINATION_READBACK_WRONG_CONTROL</w:t>
            </w:r>
          </w:p>
        </w:tc>
      </w:tr>
      <w:tr>
        <w:tc>
          <w:tcPr>
            <w:tcW w:type="dxa" w:w="5184"/>
          </w:tcPr>
          <w:p>
            <w:r>
              <w:t>DS-06</w:t>
            </w:r>
          </w:p>
        </w:tc>
        <w:tc>
          <w:tcPr>
            <w:tcW w:type="dxa" w:w="5184"/>
          </w:tcPr>
          <w:p>
            <w:r>
              <w:t>multiple 上海-like options equally plausible -&gt; DESTINATION_OPTION_AMBIGUOUS</w:t>
            </w:r>
          </w:p>
        </w:tc>
      </w:tr>
      <w:tr>
        <w:tc>
          <w:tcPr>
            <w:tcW w:type="dxa" w:w="5184"/>
          </w:tcPr>
          <w:p>
            <w:r>
              <w:t>DS-07</w:t>
            </w:r>
          </w:p>
        </w:tc>
        <w:tc>
          <w:tcPr>
            <w:tcW w:type="dxa" w:w="5184"/>
          </w:tcPr>
          <w:p>
            <w:r>
              <w:t>no 上海 option -&gt; DESTINATION_OPTION_NOT_FOUND</w:t>
            </w:r>
          </w:p>
        </w:tc>
      </w:tr>
      <w:tr>
        <w:tc>
          <w:tcPr>
            <w:tcW w:type="dxa" w:w="5184"/>
          </w:tcPr>
          <w:p>
            <w:r>
              <w:t>DS-08</w:t>
            </w:r>
          </w:p>
        </w:tc>
        <w:tc>
          <w:tcPr>
            <w:tcW w:type="dxa" w:w="5184"/>
          </w:tcPr>
          <w:p>
            <w:r>
              <w:t>write itself becomes 杭州 before suggestion -&gt; DESTINATION_INPUT_WRITE_DRIFT</w:t>
            </w:r>
          </w:p>
        </w:tc>
      </w:tr>
      <w:tr>
        <w:tc>
          <w:tcPr>
            <w:tcW w:type="dxa" w:w="5184"/>
          </w:tcPr>
          <w:p>
            <w:r>
              <w:t>DS-09</w:t>
            </w:r>
          </w:p>
        </w:tc>
        <w:tc>
          <w:tcPr>
            <w:tcW w:type="dxa" w:w="5184"/>
          </w:tcPr>
          <w:p>
            <w:r>
              <w:t>control identity changes -&gt; DESTINATION_CONTROL_IDENTITY_DRIFT</w:t>
            </w:r>
          </w:p>
        </w:tc>
      </w:tr>
      <w:tr>
        <w:tc>
          <w:tcPr>
            <w:tcW w:type="dxa" w:w="5184"/>
          </w:tcPr>
          <w:p>
            <w:r>
              <w:t>DS-10</w:t>
            </w:r>
          </w:p>
        </w:tc>
        <w:tc>
          <w:tcPr>
            <w:tcW w:type="dxa" w:w="5184"/>
          </w:tcPr>
          <w:p>
            <w:r>
              <w:t>stable 上海 only after progress-triggered bounded extension -&gt; stability/timing evidence; no retry</w:t>
            </w:r>
          </w:p>
        </w:tc>
      </w:tr>
      <w:tr>
        <w:tc>
          <w:tcPr>
            <w:tcW w:type="dxa" w:w="5184"/>
          </w:tcPr>
          <w:p>
            <w:r>
              <w:t>DS-11</w:t>
            </w:r>
          </w:p>
        </w:tc>
        <w:tc>
          <w:tcPr>
            <w:tcW w:type="dxa" w:w="5184"/>
          </w:tcPr>
          <w:p>
            <w:r>
              <w:t>no progress -&gt; no extension</w:t>
            </w:r>
          </w:p>
        </w:tc>
      </w:tr>
      <w:tr>
        <w:tc>
          <w:tcPr>
            <w:tcW w:type="dxa" w:w="5184"/>
          </w:tcPr>
          <w:p>
            <w:r>
              <w:t>DS-12</w:t>
            </w:r>
          </w:p>
        </w:tc>
        <w:tc>
          <w:tcPr>
            <w:tcW w:type="dxa" w:w="5184"/>
          </w:tcPr>
          <w:p>
            <w:r>
              <w:t>杭州 never equals 上海; Q1 remains blocked</w:t>
            </w:r>
          </w:p>
        </w:tc>
      </w:tr>
      <w:tr>
        <w:tc>
          <w:tcPr>
            <w:tcW w:type="dxa" w:w="5184"/>
          </w:tcPr>
          <w:p>
            <w:r>
              <w:t>DS-13</w:t>
            </w:r>
          </w:p>
        </w:tc>
        <w:tc>
          <w:tcPr>
            <w:tcW w:type="dxa" w:w="5184"/>
          </w:tcPr>
          <w:p>
            <w:r>
              <w:t>headed/headless timing evidence independently preserved</w:t>
            </w:r>
          </w:p>
        </w:tc>
      </w:tr>
      <w:tr>
        <w:tc>
          <w:tcPr>
            <w:tcW w:type="dxa" w:w="5184"/>
          </w:tcPr>
          <w:p>
            <w:r>
              <w:t>DS-14</w:t>
            </w:r>
          </w:p>
        </w:tc>
        <w:tc>
          <w:tcPr>
            <w:tcW w:type="dxa" w:w="5184"/>
          </w:tcPr>
          <w:p>
            <w:r>
              <w:t>sanitized diagnostics and no downstream/shared behavior change</w:t>
            </w:r>
          </w:p>
        </w:tc>
      </w:tr>
    </w:tbl>
    <w:p>
      <w:pPr>
        <w:pStyle w:val="Heading1"/>
      </w:pPr>
      <w:r>
        <w:t>11. Live Budget</w:t>
      </w:r>
    </w:p>
    <w:p>
      <w:pPr>
        <w:pStyle w:val="ListBullet"/>
      </w:pPr>
      <w:r>
        <w:t>Offline PASS + diagnostic commit/push/remote verify first.</w:t>
      </w:r>
    </w:p>
    <w:p>
      <w:pPr>
        <w:pStyle w:val="ListBullet"/>
      </w:pPr>
      <w:r>
        <w:t>Maximum 1 headed + 1 headless; retries=0; max 1 target; max 5 L2 rows although downstream should not be intentionally exercised.</w:t>
      </w:r>
    </w:p>
    <w:p>
      <w:pPr>
        <w:pStyle w:val="ListBullet"/>
      </w:pPr>
      <w:r>
        <w:t>Destination diagnostic may use existing Tdest + one progress-triggered extension, total &lt;=2Tdest.</w:t>
      </w:r>
    </w:p>
    <w:p>
      <w:pPr>
        <w:pStyle w:val="ListBullet"/>
      </w:pPr>
      <w:r>
        <w:t>If D9 stable 上海 and Q1 passes, do not repair downstream. Existing flow may continue only to observe whether submit is reached; DIAG-U4 popup diagnosis is not re-authorized by this Unit.</w:t>
      </w:r>
    </w:p>
    <w:p>
      <w:pPr>
        <w:pStyle w:val="ListBullet"/>
      </w:pPr>
      <w:r>
        <w:t>ACCESS_CHALLENGE -&gt; safe STOP; live read-only.</w:t>
      </w:r>
    </w:p>
    <w:p>
      <w:pPr>
        <w:pStyle w:val="Heading1"/>
      </w:pPr>
      <w:r>
        <w:t>12. Interpretation / Verdict</w:t>
      </w:r>
    </w:p>
    <w:p>
      <w:pPr>
        <w:pStyle w:val="ListBullet"/>
      </w:pPr>
      <w:r>
        <w:t>Correct option exists but wrong option receives action -&gt; future U5 Selection Targeting repair.</w:t>
      </w:r>
    </w:p>
    <w:p>
      <w:pPr>
        <w:pStyle w:val="ListBullet"/>
      </w:pPr>
      <w:r>
        <w:t>上海 commits then becomes 杭州 -&gt; future U5 Post-Commit Stability repair.</w:t>
      </w:r>
    </w:p>
    <w:p>
      <w:pPr>
        <w:pStyle w:val="ListBullet"/>
      </w:pPr>
      <w:r>
        <w:t>UI visibly 上海 but readback 杭州 -&gt; future U5 Readback Control Identity repair.</w:t>
      </w:r>
    </w:p>
    <w:p>
      <w:pPr>
        <w:pStyle w:val="ListBullet"/>
      </w:pPr>
      <w:r>
        <w:t>Suggestions are stale/history -&gt; future U5 Suggestion Readiness/Filtering repair.</w:t>
      </w:r>
    </w:p>
    <w:p>
      <w:pPr>
        <w:pStyle w:val="ListBullet"/>
      </w:pPr>
      <w:r>
        <w:t>Correct stable 上海 appears only after bounded progress -&gt; timing/readiness root cause.</w:t>
      </w:r>
    </w:p>
    <w:p>
      <w:pPr>
        <w:pStyle w:val="ListBullet"/>
      </w:pPr>
      <w:r>
        <w:t>Mixed/ambiguous -&gt; no guess.</w:t>
      </w:r>
    </w:p>
    <w:p>
      <w:pPr>
        <w:pStyle w:val="ListBullet"/>
      </w:pPr>
      <w:r>
        <w:t>PASS — DESTINATION_SELECTION_ROOT_CAUSE_LOCALIZED</w:t>
      </w:r>
    </w:p>
    <w:p>
      <w:pPr>
        <w:pStyle w:val="ListBullet"/>
      </w:pPr>
      <w:r>
        <w:t>PASS — DESTINATION_POST_COMMIT_STABILITY_ROOT_CAUSE_LOCALIZED</w:t>
      </w:r>
    </w:p>
    <w:p>
      <w:pPr>
        <w:pStyle w:val="ListBullet"/>
      </w:pPr>
      <w:r>
        <w:t>PASS — DESTINATION_READBACK_ROOT_CAUSE_LOCALIZED</w:t>
      </w:r>
    </w:p>
    <w:p>
      <w:pPr>
        <w:pStyle w:val="ListBullet"/>
      </w:pPr>
      <w:r>
        <w:t>PASS — DESTINATION_SUGGESTION_ROOT_CAUSE_LOCALIZED</w:t>
      </w:r>
    </w:p>
    <w:p>
      <w:pPr>
        <w:pStyle w:val="ListBullet"/>
      </w:pPr>
      <w:r>
        <w:t>PASS — DESTINATION_TIMING_ROOT_CAUSE_LOCALIZED</w:t>
      </w:r>
    </w:p>
    <w:p>
      <w:pPr>
        <w:pStyle w:val="ListBullet"/>
      </w:pPr>
      <w:r>
        <w:t>BLOCKED — DESTINATION_DIAGNOSTIC_INSUFFICIENT</w:t>
      </w:r>
    </w:p>
    <w:p>
      <w:pPr>
        <w:pStyle w:val="ListBullet"/>
      </w:pPr>
      <w:r>
        <w:t>BLOCKED — ACCESS_CHALLENGE</w:t>
      </w:r>
    </w:p>
    <w:p>
      <w:pPr>
        <w:pStyle w:val="ListBullet"/>
      </w:pPr>
      <w:r>
        <w:t>CONTRACT AMENDMENT REQUIRED</w:t>
      </w:r>
    </w:p>
    <w:p>
      <w:r>
        <w:t>STOP after final report. Recovery-U5 is not automatically authorized. Preserve DIAG-U4 P0-P7 and adaptive result-state diagnostics for later revalidation.</w:t>
      </w:r>
    </w:p>
    <w:p>
      <w:pPr>
        <w:pStyle w:val="Heading1"/>
      </w:pPr>
      <w:r>
        <w:t>13. Git / Claim Boundary</w:t>
      </w:r>
    </w:p>
    <w:p>
      <w:pPr>
        <w:pStyle w:val="ListBullet"/>
      </w:pPr>
      <w:r>
        <w:t>`git fetch origin`; inspect live branch/HEAD/origin-main/provider remote/tracking/divergence/status.</w:t>
      </w:r>
    </w:p>
    <w:p>
      <w:pPr>
        <w:pStyle w:val="ListBullet"/>
      </w:pPr>
      <w:r>
        <w:t>Expected branch `m9-trackb-fliggy-browser`; historical hashes are evidence only.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Diagnostic PASS: commit/push/remote verify/clean before live; live read-only.</w:t>
      </w:r>
    </w:p>
    <w:p>
      <w:pPr>
        <w:pStyle w:val="ListBullet"/>
      </w:pPr>
      <w:r>
        <w:t>No stable unattended acquisition, production readiness, M9 closure or main integration claim.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