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第一阶段：项目功能使用流分析</w:t>
        <w:br/>
        <w:t>正式收口文档（V0）</w:t>
      </w:r>
    </w:p>
    <w:p>
      <w:pPr>
        <w:jc w:val="center"/>
      </w:pPr>
      <w:r>
        <w:br/>
        <w:t>适用范围：中国大陆境内机票原型</w:t>
        <w:br/>
        <w:t>用途：作为总控讨论及第二、第三阶段的上游输入</w:t>
        <w:br/>
        <w:t>定稿日期：2026-08-14</w:t>
      </w:r>
    </w:p>
    <w:p>
      <w:r>
        <w:br w:type="page"/>
      </w:r>
    </w:p>
    <w:p>
      <w:pPr>
        <w:pStyle w:val="Heading1"/>
      </w:pPr>
      <w:r>
        <w:t>0. 文档目的与阶段结论</w:t>
      </w:r>
    </w:p>
    <w:p>
      <w:r>
        <w:t>本文件对第一阶段“项目功能使用流分析”的讨论成果进行正式收口。第一阶段解决的是产品语义、核心使用流、领域边界与模块责任，而不是具体工程技术选型。其目标是让后续阶段能够在稳定的产品/领域契约上继续设计，避免在数据库、API、代码结构或模型实现阶段反复修改基础语义。</w:t>
      </w:r>
    </w:p>
    <w:p>
      <w:r>
        <w:t>第一阶段结论：V0 已形成完整闭环——自然语言需求被解析为 Requirement State；多轮修改通过 Patch 增量更新；Impact Resolver 决定最小重算范围；航班数据经 Search / Snapshot / Normalization / Derived Features 后进入 Filter、Ranking、Recommendation 与 Explanation；无结果时由 Relaxation Analyzer 提出可解释的放宽方案，并必须经用户确认后再修改 Requirement。</w:t>
      </w:r>
    </w:p>
    <w:p>
      <w:pPr>
        <w:pStyle w:val="Heading1"/>
      </w:pPr>
      <w:r>
        <w:t>1. V0 产品范围与基本原则</w:t>
      </w:r>
    </w:p>
    <w:p>
      <w:pPr>
        <w:pStyle w:val="Heading2"/>
      </w:pPr>
      <w:r>
        <w:t>1.1 产品定位</w:t>
      </w:r>
    </w:p>
    <w:p>
      <w:r>
        <w:t>V0 面向中国大陆境内航线。系统接收用户自然语言表达的出行需求，将其结构化，并基于候选航班/行程/报价数据完成筛选、排序、推荐、解释和多轮修改。</w:t>
      </w:r>
    </w:p>
    <w:p>
      <w:pPr>
        <w:pStyle w:val="Heading2"/>
      </w:pPr>
      <w:r>
        <w:t>1.2 V0 必须支持</w:t>
      </w:r>
    </w:p>
    <w:p>
      <w:pPr>
        <w:pStyle w:val="ListBullet"/>
      </w:pPr>
      <w:r>
        <w:t>城市与机场分离；出发地、目的地、日期、时间窗口。</w:t>
      </w:r>
    </w:p>
    <w:p>
      <w:pPr>
        <w:pStyle w:val="ListBullet"/>
      </w:pPr>
      <w:r>
        <w:t>直飞/中转结构、航空公司、航班段、完整行程与报价（Offer）。</w:t>
      </w:r>
    </w:p>
    <w:p>
      <w:pPr>
        <w:pStyle w:val="ListBullet"/>
      </w:pPr>
      <w:r>
        <w:t>价格及币种字段；国内 V0 主要使用 CNY，但模型保留 currency。</w:t>
      </w:r>
    </w:p>
    <w:p>
      <w:pPr>
        <w:pStyle w:val="ListBullet"/>
      </w:pPr>
      <w:r>
        <w:t>Hard Constraint 与 Soft Preference 的语义区分。</w:t>
      </w:r>
    </w:p>
    <w:p>
      <w:pPr>
        <w:pStyle w:val="ListBullet"/>
      </w:pPr>
      <w:r>
        <w:t>多轮 Requirement Patch、候选快照复用、增量 Filter / Ranking。</w:t>
      </w:r>
    </w:p>
    <w:p>
      <w:pPr>
        <w:pStyle w:val="ListBullet"/>
      </w:pPr>
      <w:r>
        <w:t>推荐候选的差异化选择、Trade-off 解释、无结果后的放宽建议。</w:t>
      </w:r>
    </w:p>
    <w:p>
      <w:pPr>
        <w:pStyle w:val="Heading2"/>
      </w:pPr>
      <w:r>
        <w:t>1.3 暂不实现但必须预留扩展空间</w:t>
      </w:r>
    </w:p>
    <w:p>
      <w:pPr>
        <w:pStyle w:val="ListBullet"/>
      </w:pPr>
      <w:r>
        <w:t>国际航线、签证/过境签、护照与入境要求。</w:t>
      </w:r>
    </w:p>
    <w:p>
      <w:pPr>
        <w:pStyle w:val="ListBullet"/>
      </w:pPr>
      <w:r>
        <w:t>跨时区复杂展示、多币种比较与汇率逻辑。</w:t>
      </w:r>
    </w:p>
    <w:p>
      <w:pPr>
        <w:pStyle w:val="ListBullet"/>
      </w:pPr>
      <w:r>
        <w:t>国际联程保护、Self-transfer、行李重新托运、机场间转移等国际特有风险。</w:t>
      </w:r>
    </w:p>
    <w:p>
      <w:r>
        <w:t>原则：不实现国际业务复杂度，但 Domain Model 不应被设计成只能表达中国大陆直飞航班。Segment[]、Itinerary、Currency、Timezone、Connection 等概念应保留。</w:t>
      </w:r>
    </w:p>
    <w:p>
      <w:pPr>
        <w:pStyle w:val="Heading1"/>
      </w:pPr>
      <w:r>
        <w:t>2. 端到端 V0 使用流</w:t>
      </w:r>
    </w:p>
    <w:p>
      <w:pPr>
        <w:pStyle w:val="Schema"/>
      </w:pPr>
      <w:r>
        <w:t>User Natural Language</w:t>
        <w:br/>
        <w:t>→ Requirement Parser</w:t>
        <w:br/>
        <w:t>→ Requirement Normalizer / Validator</w:t>
        <w:br/>
        <w:t>→ Clarification（仅必要时）</w:t>
        <w:br/>
        <w:t>→ Requirement State ↔ Patch Engine</w:t>
        <w:br/>
        <w:t>→ Impact Resolver</w:t>
        <w:br/>
        <w:t>→ Search Planner / Provider</w:t>
        <w:br/>
        <w:t>→ Candidate Snapshot</w:t>
        <w:br/>
        <w:t>→ Data Normalization</w:t>
        <w:br/>
        <w:t>→ Derived Feature Engine</w:t>
        <w:br/>
        <w:t>→ Constraint Filter</w:t>
        <w:br/>
        <w:t>→ [有结果] Ranking → Recommendation Selector → Explanation</w:t>
        <w:br/>
        <w:t>→ [无结果] Relaxation Analyzer → Explanation → 用户确认 → Patch</w:t>
        <w:br/>
        <w:t>→ 用户继续修改 → 回到 Patch / Impact</w:t>
      </w:r>
    </w:p>
    <w:p>
      <w:r>
        <w:t>该闭环是第一阶段最重要的总契约。后续工程实现可以调整组件部署方式，但不应破坏上述语义责任分离。</w:t>
      </w:r>
    </w:p>
    <w:p>
      <w:pPr>
        <w:pStyle w:val="Heading1"/>
      </w:pPr>
      <w:r>
        <w:t>3. Requirement Model 定稿</w:t>
      </w:r>
    </w:p>
    <w:p>
      <w:pPr>
        <w:pStyle w:val="Heading2"/>
      </w:pPr>
      <w:r>
        <w:t>3.1 定位</w:t>
      </w:r>
    </w:p>
    <w:p>
      <w:r>
        <w:t>Requirement Schema 是 Agent 内部对“用户当前有效需求状态”的标准化表达，不等同于航班搜索 API 参数。它是自然语言与底层搜索、筛选、排序、解释模块之间的语义中间层。</w:t>
      </w:r>
    </w:p>
    <w:p>
      <w:pPr>
        <w:pStyle w:val="Heading2"/>
      </w:pPr>
      <w:r>
        <w:t>3.2 主要领域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领域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典型内容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Trip / Route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origin、destination、trip type、departure/return date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Time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departure/arrival time window、earliest/latest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Airport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allowed / preferred / excluded airports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Flight Structure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nonstop、max stops、trip duration / connection constraints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maximum / target price、price preference、currency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Carrier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preferred / excluded carrier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Passenger / Cabin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passenger count/type、cabin class（V0 可部分实现/预留）</w:t>
            </w:r>
          </w:p>
        </w:tc>
      </w:tr>
    </w:tbl>
    <w:p/>
    <w:p>
      <w:pPr>
        <w:pStyle w:val="Heading2"/>
      </w:pPr>
      <w:r>
        <w:t>3.3 Requirement 语义规则</w:t>
      </w:r>
    </w:p>
    <w:p>
      <w:pPr>
        <w:pStyle w:val="ListBullet"/>
      </w:pPr>
      <w:r>
        <w:t>Hard Constraint：不满足即不能成为完全合格候选。</w:t>
      </w:r>
    </w:p>
    <w:p>
      <w:pPr>
        <w:pStyle w:val="ListBullet"/>
      </w:pPr>
      <w:r>
        <w:t>Soft Preference：不满足仍可保留，影响 Ranking。</w:t>
      </w:r>
    </w:p>
    <w:p>
      <w:pPr>
        <w:pStyle w:val="ListBullet"/>
      </w:pPr>
      <w:r>
        <w:t>用户没说的条件不能被擅自补成用户要求；安全的标准化不等于推断用户偏好。</w:t>
      </w:r>
    </w:p>
    <w:p>
      <w:pPr>
        <w:pStyle w:val="ListBullet"/>
      </w:pPr>
      <w:r>
        <w:t>“必须 / 最好 / 尽量 / 不要”等语义强度不能在解析后丢失。</w:t>
      </w:r>
    </w:p>
    <w:p>
      <w:pPr>
        <w:pStyle w:val="ListBullet"/>
      </w:pPr>
      <w:r>
        <w:t>同字段允许值集合默认 OR；不同 Hard Constraint 默认 AND。</w:t>
      </w:r>
    </w:p>
    <w:p>
      <w:pPr>
        <w:pStyle w:val="Heading2"/>
      </w:pPr>
      <w:r>
        <w:t>3.4 Requirement Patch</w:t>
      </w:r>
    </w:p>
    <w:p>
      <w:r>
        <w:t>多轮对话采用 Current Requirement + User Message → Patch，而不是每轮重建整个 Requirement。Patch 至少支持：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操作</w:t>
            </w:r>
          </w:p>
        </w:tc>
        <w:tc>
          <w:tcPr>
            <w:tcW w:type="dxa" w:w="708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增加此前不存在的要求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replace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修改已有要求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remove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取消具体要求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clear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清空某类要求</w:t>
            </w:r>
          </w:p>
        </w:tc>
      </w:tr>
    </w:tbl>
    <w:p/>
    <w:p>
      <w:r>
        <w:t>用户一句话修改多个字段时应先形成 Patch Set，再统一做一次 Impact Resolution，避免重复 Search / Filter / Rank。</w:t>
      </w:r>
    </w:p>
    <w:p>
      <w:pPr>
        <w:pStyle w:val="Heading1"/>
      </w:pPr>
      <w:r>
        <w:t>4. Domain Model 与数据分层</w:t>
      </w:r>
    </w:p>
    <w:p>
      <w:pPr>
        <w:pStyle w:val="Heading2"/>
      </w:pPr>
      <w:r>
        <w:t>4.1 核心领域实体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实体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责任边界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City / Location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城市级地理实体；不得与机场混同。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Airport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具体机场；与城市建立归属关系。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Carrier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承运航空公司标准实体。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FlightSegment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一次实际飞行段：起降机场、时间、承运人、航班号等飞行事实。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Itinerary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完整可比较行程，由一个或多个 Segment 构成；包含 stops / total duration 等行程级属性。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Offer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某 Itinerary 在某渠道、舱位和商业条件下的报价；价格不属于 FlightSegment。</w:t>
            </w:r>
          </w:p>
        </w:tc>
      </w:tr>
    </w:tbl>
    <w:p/>
    <w:p>
      <w:pPr>
        <w:pStyle w:val="Heading2"/>
      </w:pPr>
      <w:r>
        <w:t>4.2 Raw / Normalized / Derived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  <w:tc>
          <w:tcPr>
            <w:tcW w:type="dxa" w:w="379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原则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Raw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原始返回字段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尽量保留，不覆盖，用于追踪/debug。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Normalized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系统统一后的 Canonical Domain Data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Filter / Rank 的主要事实依据。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Derived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由基础事实计算出的特征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可重新计算，并保留依赖关系。</w:t>
            </w:r>
          </w:p>
        </w:tc>
      </w:tr>
    </w:tbl>
    <w:p/>
    <w:p>
      <w:r>
        <w:t>数据链：Provider Raw → Normalization → Canonical Domain Model → Derived Features → Filter / Ranking。Canonical 字段应尽可能保留 provenance，使结果可追踪回 Provider 原始字段。</w:t>
      </w:r>
    </w:p>
    <w:p>
      <w:pPr>
        <w:pStyle w:val="Heading2"/>
      </w:pPr>
      <w:r>
        <w:t>4.3 缺失值语义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known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存在有效值。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unknown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理论上应存在，但当前无法可靠确定。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not_provided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用户或数据源没有提供。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not_applicable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该字段对当前对象不适用。</w:t>
            </w:r>
          </w:p>
        </w:tc>
      </w:tr>
    </w:tbl>
    <w:p/>
    <w:p>
      <w:r>
        <w:t>Missing Data 不得自动等价于 Constraint Fail，也不得在 Ranking 中默认当作最低分。</w:t>
      </w:r>
    </w:p>
    <w:p>
      <w:pPr>
        <w:pStyle w:val="Heading1"/>
      </w:pPr>
      <w:r>
        <w:t>5. V0 模块清单与输入/输出责任边界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2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  <w:tc>
          <w:tcPr>
            <w:tcW w:type="dxa" w:w="345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责任边界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 Requirement Parser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用户当前消息 + 必要上下文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候选 Requirement/Patch 语义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理解自然语言；不搜索航班、不直接给航班打分。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 Requirement Normalizer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解析结果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标准化字段/实体/时间/枚举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统一表达；不得把未表达偏好伪造成明确要求。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3. Requirement Validator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Requirement State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valid / missing / conflict / ambiguity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发现阻塞缺失、关键歧义和冲突。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 Clarification Manager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Validator 结果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最少必要追问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仅追问阻塞搜索、严重误解或 Hard Constraint 无法可靠执行的问题。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 Requirement State Store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已确认 Requirement + Patch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版本化当前状态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保存当前有效需求；支持 version。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6. Patch Engine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Current State + Patch Set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New Requirement State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add/replace/remove/clear；不执行搜索。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7. Impact Resolver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Patch + State + Snapshot coverage/freshness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ImpactDecision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 Search / Enrich / Derived / Filter / Rank 的最小失效范围。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8. Search Planner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 Requirement + ImpactDecision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查询计划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把语义需求转换为搜索范围；不负责最终排序。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9. Flight Data Provider Adapter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查询计划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Raw Data + provider status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访问外部数据并保留来源/错误状态。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 Candidate Snapshot Manager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搜索结果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版本化候选全集 + coverage/freshness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 all_candidates；不得被 Filter 破坏。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11. Data Normalizer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Raw Data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Canonical Domain Objects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 Provider 统一字段和实体。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12. Derived Feature Engine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Canonical Domain Objects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可重算 Derived Features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计算 duration、stops、比较特征等；记录依赖。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13. Constraint Filter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Requirement Hard Constraints + Candidates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PASS/FAIL/UNKNOWN evaluations + filtered view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只判断资格；保留逐约束证据。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14. Ranking Engine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Soft Preferences + eligible candidates + features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feature contributions + ranked view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确定性打分/排序；LLM 不直接给航班最终分。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15. Recommendation Selector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Ranked candidates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少量差异化 RecommendationItems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不是简单 Top N；去重、控制冗余、分配推荐角色。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16. Explanation Generator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Requirement + evaluations + ranking contributions + comparisons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面向用户的理由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组织语言，不得发明证据；强调 Match / Advantage / Trade-off。</w:t>
            </w:r>
          </w:p>
        </w:tc>
      </w:tr>
      <w:tr>
        <w:tc>
          <w:tcPr>
            <w:tcW w:type="dxa" w:w="187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17. Relaxation Analyzer</w:t>
            </w:r>
          </w:p>
        </w:tc>
        <w:tc>
          <w:tcPr>
            <w:tcW w:type="dxa" w:w="2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Snapshot + Hard Constraints + evaluations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RelaxationOptions</w:t>
            </w:r>
          </w:p>
        </w:tc>
        <w:tc>
          <w:tcPr>
            <w:tcW w:type="dxa" w:w="345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无完全匹配时计算可恢复候选的放宽方案；无权自动修改 Requirement。</w:t>
            </w:r>
          </w:p>
        </w:tc>
      </w:tr>
    </w:tbl>
    <w:p/>
    <w:p>
      <w:pPr>
        <w:pStyle w:val="Heading1"/>
      </w:pPr>
      <w:r>
        <w:t>6. Filter Model 定稿</w:t>
      </w:r>
    </w:p>
    <w:p>
      <w:pPr>
        <w:pStyle w:val="ListBullet"/>
      </w:pPr>
      <w:r>
        <w:t>Filter 只回答候选是否有资格进入后续排序。</w:t>
      </w:r>
    </w:p>
    <w:p>
      <w:pPr>
        <w:pStyle w:val="ListBullet"/>
      </w:pPr>
      <w:r>
        <w:t>结果采用 PASS / FAIL / UNKNOWN，而非简单 true / false。</w:t>
      </w:r>
    </w:p>
    <w:p>
      <w:pPr>
        <w:pStyle w:val="ListBullet"/>
      </w:pPr>
      <w:r>
        <w:t>Hard Constraint 才参与淘汰；Soft Preference 默认交给 Ranking。</w:t>
      </w:r>
    </w:p>
    <w:p>
      <w:pPr>
        <w:pStyle w:val="ListBullet"/>
      </w:pPr>
      <w:r>
        <w:t>每个 ConstraintEvaluation 至少关联 requirement_id、status、actual value、expected value、reason code。</w:t>
      </w:r>
    </w:p>
    <w:p>
      <w:pPr>
        <w:pStyle w:val="ListBullet"/>
      </w:pPr>
      <w:r>
        <w:t>字段作用域必须明确：FIRST_SEGMENT、LAST_SEGMENT、ANY/ALL_SEGMENTS、ITINERARY、OFFER 等语义不能混用。</w:t>
      </w:r>
    </w:p>
    <w:p>
      <w:pPr>
        <w:pStyle w:val="ListBullet"/>
      </w:pPr>
      <w:r>
        <w:t>Filter 必须 non-destructive：Candidate Snapshot、Filtered View、Ranked View 分离。</w:t>
      </w:r>
    </w:p>
    <w:p>
      <w:pPr>
        <w:pStyle w:val="Heading1"/>
      </w:pPr>
      <w:r>
        <w:t>7. Ranking Model 定稿</w:t>
      </w:r>
    </w:p>
    <w:p>
      <w:r>
        <w:t>V0 采用独立 Feature Score + Preference Importance 的确定性 Ranking。LLM 负责理解偏好变化，不负责逐候选生成最终评分。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偏好类型</w:t>
            </w:r>
          </w:p>
        </w:tc>
        <w:tc>
          <w:tcPr>
            <w:tcW w:type="dxa" w:w="663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Directional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越便宜越好、总时长越短越好。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Target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最好 19:00 左右起飞。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Categorical</w:t>
            </w:r>
          </w:p>
        </w:tc>
        <w:tc>
          <w:tcPr>
            <w:tcW w:type="dxa" w:w="663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虹桥优先、东航优先。</w:t>
            </w:r>
          </w:p>
        </w:tc>
      </w:tr>
    </w:tbl>
    <w:p/>
    <w:p>
      <w:pPr>
        <w:pStyle w:val="ListBullet"/>
      </w:pPr>
      <w:r>
        <w:t>Importance 优先使用 LOW / MEDIUM / HIGH / VERY_HIGH 等稳定语义，再映射为内部权重，避免 LLM 任意生成神秘小数。</w:t>
      </w:r>
    </w:p>
    <w:p>
      <w:pPr>
        <w:pStyle w:val="ListBullet"/>
      </w:pPr>
      <w:r>
        <w:t>内部保留 Feature contribution 以支持解释；默认不向用户展示精确总分。</w:t>
      </w:r>
    </w:p>
    <w:p>
      <w:pPr>
        <w:pStyle w:val="ListBullet"/>
      </w:pPr>
      <w:r>
        <w:t>用户只修改 Ranking 偏好时，应复用 Candidate Snapshot，仅重新 Rank → Recommend → Explain。</w:t>
      </w:r>
    </w:p>
    <w:p>
      <w:pPr>
        <w:pStyle w:val="Heading1"/>
      </w:pPr>
      <w:r>
        <w:t>8. Change Impact / 增量重算规则</w:t>
      </w:r>
    </w:p>
    <w:p>
      <w:r>
        <w:t>每个 Patch 先生成 ImpactDecision，再执行下游动作。V0 使用 Impact Matrix，不必一开始实现通用依赖图。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变更类型</w:t>
            </w:r>
          </w:p>
        </w:tc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Search</w:t>
            </w:r>
          </w:p>
        </w:tc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Filter</w:t>
            </w:r>
          </w:p>
        </w:tc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Rank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Soft Preference / Importance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复用现有 Snapshot/Features。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Hard Constraint 修改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 coverage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当前快照已覆盖时无需重搜。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Hard Constraint 删除/放宽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通常否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依赖 non-destructive Snapshot 恢复旧候选。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日期/路线超出 Snapshot Coverage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产生新 Snapshot。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新增当前数据缺失的判断维度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Enrich/视情况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视情况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优先补充数据而非盲目全量重搜。</w:t>
            </w:r>
          </w:p>
        </w:tc>
      </w:tr>
    </w:tbl>
    <w:p/>
    <w:p>
      <w:r>
        <w:t>同一个 Requirement Patch 是否需要 Search，必须结合当前 Candidate Snapshot 的 coverage 判断，而不能仅按字段名写死。</w:t>
      </w:r>
    </w:p>
    <w:p>
      <w:pPr>
        <w:pStyle w:val="Heading1"/>
      </w:pPr>
      <w:r>
        <w:t>9. Candidate Snapshot、性能与一致性</w:t>
      </w:r>
    </w:p>
    <w:p>
      <w:pPr>
        <w:pStyle w:val="ListBullet"/>
      </w:pPr>
      <w:r>
        <w:t>Candidate Snapshot 保存 all_candidates、query_scope / coverage、created_at、freshness 等元信息。</w:t>
      </w:r>
    </w:p>
    <w:p>
      <w:pPr>
        <w:pStyle w:val="ListBullet"/>
      </w:pPr>
      <w:r>
        <w:t>Ranking-only 修改不得重新请求外部航班 API；这是 V0 响应速度设计的核心。</w:t>
      </w:r>
    </w:p>
    <w:p>
      <w:pPr>
        <w:pStyle w:val="ListBullet"/>
      </w:pPr>
      <w:r>
        <w:t>Derived Features 应可缓存；变更只使其依赖的下游结果失效。</w:t>
      </w:r>
    </w:p>
    <w:p>
      <w:pPr>
        <w:pStyle w:val="ListBullet"/>
      </w:pPr>
      <w:r>
        <w:t>Requirement State 和计算结果必须带 version / based_on_requirement_version，防止异步旧结果覆盖新状态。</w:t>
      </w:r>
    </w:p>
    <w:p>
      <w:pPr>
        <w:pStyle w:val="ListBullet"/>
      </w:pPr>
      <w:r>
        <w:t>多字段 Patch 先合并，再按最高必要失效层级执行一次。</w:t>
      </w:r>
    </w:p>
    <w:p>
      <w:pPr>
        <w:pStyle w:val="Heading1"/>
      </w:pPr>
      <w:r>
        <w:t>10. Recommendation / Explanation Model 定稿</w:t>
      </w:r>
    </w:p>
    <w:p>
      <w:pPr>
        <w:pStyle w:val="ListBullet"/>
      </w:pPr>
      <w:r>
        <w:t>Recommendation Selector 位于 Ranking 之后；不是简单取 Top N，而是选择少量值得比较的候选。</w:t>
      </w:r>
    </w:p>
    <w:p>
      <w:pPr>
        <w:pStyle w:val="ListBullet"/>
      </w:pPr>
      <w:r>
        <w:t>V0 可使用 BEST_OVERALL、CHEAPEST、EARLIEST_ARRIVAL、BEST_DEPARTURE_TIME、BEST_AIRPORT_MATCH、FALLBACK 等稳定角色；同一候选可承担多个角色并避免重复展示。</w:t>
      </w:r>
    </w:p>
    <w:p>
      <w:pPr>
        <w:pStyle w:val="ListBullet"/>
      </w:pPr>
      <w:r>
        <w:t>推荐解释来自 Requirement + ConstraintEvaluation + RankingFeatureContribution + Candidate Comparison。</w:t>
      </w:r>
    </w:p>
    <w:p>
      <w:pPr>
        <w:pStyle w:val="ListBullet"/>
      </w:pPr>
      <w:r>
        <w:t>每个推荐优先表达 Match、Advantage、Trade-off；Trade-off 是一等信息。</w:t>
      </w:r>
    </w:p>
    <w:p>
      <w:pPr>
        <w:pStyle w:val="ListBullet"/>
      </w:pPr>
      <w:r>
        <w:t>Explanation Generator 可使用 LLM 组织自然语言，但不得发明数据、理由或未计算出的优势。</w:t>
      </w:r>
    </w:p>
    <w:p>
      <w:pPr>
        <w:pStyle w:val="ListBullet"/>
      </w:pPr>
      <w:r>
        <w:t>RecommendationResult 顶层状态至少区分 EXACT_MATCH、PARTIAL_MATCH、NO_MATCH。</w:t>
      </w:r>
    </w:p>
    <w:p>
      <w:pPr>
        <w:pStyle w:val="Heading1"/>
      </w:pPr>
      <w:r>
        <w:t>11. Relaxation / 无结果处理</w:t>
      </w:r>
    </w:p>
    <w:p>
      <w:r>
        <w:t>SEARCH_EMPTY（搜索本身没有候选）与 FILTER_EMPTY（有候选但被硬条件全部淘汰）必须严格区分。</w:t>
      </w:r>
    </w:p>
    <w:p>
      <w:r>
        <w:t>FILTER_EMPTY 时由 Relaxation Analyzer 基于现有 Snapshot 和 Constraint Evaluations 计算可解释的放宽方案，例如预算从 800 提高到 950 可恢复 4 个候选，或最晚到达从 18:00 放宽到 19:30 可恢复 2 个候选。系统只能提出方案；必须由用户确认后通过 Requirement Patch 生效。</w:t>
      </w:r>
    </w:p>
    <w:p>
      <w:pPr>
        <w:pStyle w:val="Heading1"/>
      </w:pPr>
      <w:r>
        <w:t>12. 异常与边界场景策略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V0 处理原则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 Origin / Destination / Departure Date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SEARCH_BLOCKED；追问必要字段。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关键歧义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影响搜索空间或 Hard Constraint 时澄清；非关键模糊表达尽量作为 Soft Preference。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Requirement 冲突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Search 前拦截；明确后续修改属于 Patch Replace，不误判为冲突。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Missing Data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UNKNOWN，不自动 FAIL；Hard Constraint 无法验证时不能标记为完全合格。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Snapshot / Offer 过期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 FRESH / STALE / EXPIRED 等 freshness 语义；接近决策/交易时刷新关键 Offer。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Provider timeout / rate limit / partial failure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不得等价于 NO_FLIGHTS；记录 provider_status / coverage_status / data_quality。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 Provider 价格不同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保留为不同 Offer；不随意平均或合并。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连续快速输入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 Requirement version，旧版本结果不得覆盖新版本。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 解析置信度低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关键决策低置信度则澄清；非关键偏好可保留模糊语义，不伪造精确阈值。</w:t>
            </w:r>
          </w:p>
        </w:tc>
      </w:tr>
    </w:tbl>
    <w:p/>
    <w:p>
      <w:r>
        <w:t>Clarification Budget 原则：不要把所有模糊表达都变成追问。只澄清阻塞搜索、可能造成严重误解或无法可靠执行 Hard Constraint 的信息。</w:t>
      </w:r>
    </w:p>
    <w:p>
      <w:pPr>
        <w:pStyle w:val="Heading1"/>
      </w:pPr>
      <w:r>
        <w:t>13. Agent Workflow State（V0）</w:t>
      </w:r>
    </w:p>
    <w:p>
      <w:r>
        <w:t>建议统一的顶层工作流状态至少包括：</w:t>
      </w:r>
    </w:p>
    <w:p>
      <w:pPr>
        <w:pStyle w:val="Schema"/>
      </w:pPr>
      <w:r>
        <w:t>READY</w:t>
        <w:br/>
        <w:t>NEEDS_CLARIFICATION</w:t>
        <w:br/>
        <w:t>REQUIREMENT_CONFLICT</w:t>
        <w:br/>
        <w:t>SEARCH_EMPTY</w:t>
        <w:br/>
        <w:t>FILTER_EMPTY</w:t>
        <w:br/>
        <w:t>DATA_INCOMPLETE</w:t>
        <w:br/>
        <w:t>DATA_STALE</w:t>
        <w:br/>
        <w:t>PROVIDER_ERROR</w:t>
      </w:r>
    </w:p>
    <w:p>
      <w:r>
        <w:t>这些状态属于 Agent 工作流语义，不等同于 HTTP 状态码。Orchestrator 根据状态决定继续搜索、追问、刷新、推荐、放宽建议或告知数据不可靠。</w:t>
      </w:r>
    </w:p>
    <w:p>
      <w:pPr>
        <w:pStyle w:val="Heading1"/>
      </w:pPr>
      <w:r>
        <w:t>14. 第一阶段明确不做的工程决策（留到第二阶段）</w:t>
      </w:r>
    </w:p>
    <w:p>
      <w:r>
        <w:t>第一阶段只确定产品语义与逻辑责任边界。以下问题不得在本阶段文档中被视为已经定稿，应在第二阶段进行工程架构设计与技术验证：</w:t>
      </w:r>
    </w:p>
    <w:p>
      <w:pPr>
        <w:pStyle w:val="ListBullet"/>
      </w:pPr>
      <w:r>
        <w:t>具体编程语言、Web/Agent 框架、服务拆分方式、单体/微服务部署。</w:t>
      </w:r>
    </w:p>
    <w:p>
      <w:pPr>
        <w:pStyle w:val="ListBullet"/>
      </w:pPr>
      <w:r>
        <w:t>Requirement / Domain / Patch / Snapshot 的最终 JSON Schema、类定义、数据库表结构与索引。</w:t>
      </w:r>
    </w:p>
    <w:p>
      <w:pPr>
        <w:pStyle w:val="ListBullet"/>
      </w:pPr>
      <w:r>
        <w:t>持久化数据库、缓存产品、消息队列、任务编排器等具体技术选型。</w:t>
      </w:r>
    </w:p>
    <w:p>
      <w:pPr>
        <w:pStyle w:val="ListBullet"/>
      </w:pPr>
      <w:r>
        <w:t>航班/OTA 数据 Provider 的最终供应商、API 协议、鉴权、配额、成本和调用策略。</w:t>
      </w:r>
    </w:p>
    <w:p>
      <w:pPr>
        <w:pStyle w:val="ListBullet"/>
      </w:pPr>
      <w:r>
        <w:t>Candidate Snapshot 的具体 TTL、缓存淘汰、价格刷新频率与一致性策略。</w:t>
      </w:r>
    </w:p>
    <w:p>
      <w:pPr>
        <w:pStyle w:val="ListBullet"/>
      </w:pPr>
      <w:r>
        <w:t>Ranking 的具体归一化函数、权重数值、校准方法、学习排序（Learning-to-Rank）与实验机制。</w:t>
      </w:r>
    </w:p>
    <w:p>
      <w:pPr>
        <w:pStyle w:val="ListBullet"/>
      </w:pPr>
      <w:r>
        <w:t>Dependency Graph 是否需要通用化；V0 Impact Matrix 的具体代码结构。</w:t>
      </w:r>
    </w:p>
    <w:p>
      <w:pPr>
        <w:pStyle w:val="ListBullet"/>
      </w:pPr>
      <w:r>
        <w:t>LLM 型号、Prompt、结构化输出协议、置信度阈值、重试/降级策略与成本控制。</w:t>
      </w:r>
    </w:p>
    <w:p>
      <w:pPr>
        <w:pStyle w:val="ListBullet"/>
      </w:pPr>
      <w:r>
        <w:t>并发模型、异步任务、取消请求、超时、幂等、事务与状态恢复实现。</w:t>
      </w:r>
    </w:p>
    <w:p>
      <w:pPr>
        <w:pStyle w:val="ListBullet"/>
      </w:pPr>
      <w:r>
        <w:t>日志、Tracing、指标、Evaluation 数据集、自动化测试与质量门槛的工程方案。</w:t>
      </w:r>
    </w:p>
    <w:p>
      <w:pPr>
        <w:pStyle w:val="ListBullet"/>
      </w:pPr>
      <w:r>
        <w:t>前端交互形式、推荐卡片 UI、流式输出、加载状态与用户确认控件。</w:t>
      </w:r>
    </w:p>
    <w:p>
      <w:pPr>
        <w:pStyle w:val="ListBullet"/>
      </w:pPr>
      <w:r>
        <w:t>账户、权限、隐私、安全、合规及生产级运维方案。</w:t>
      </w:r>
    </w:p>
    <w:p>
      <w:pPr>
        <w:pStyle w:val="Heading1"/>
      </w:pPr>
      <w:r>
        <w:t>15. 明确留到第三阶段或后续产品扩展的问题</w:t>
      </w:r>
    </w:p>
    <w:p>
      <w:pPr>
        <w:pStyle w:val="ListBullet"/>
      </w:pPr>
      <w:r>
        <w:t>国际航线业务规则：签证、Transit、护照、入境、跨机场、Self-transfer、联程保护、行李规则等。</w:t>
      </w:r>
    </w:p>
    <w:p>
      <w:pPr>
        <w:pStyle w:val="ListBullet"/>
      </w:pPr>
      <w:r>
        <w:t>多币种实时换算、国际税费口径与跨时区复杂展示。</w:t>
      </w:r>
    </w:p>
    <w:p>
      <w:pPr>
        <w:pStyle w:val="ListBullet"/>
      </w:pPr>
      <w:r>
        <w:t>更复杂的个性化学习、长期用户偏好、历史行为建模。</w:t>
      </w:r>
    </w:p>
    <w:p>
      <w:pPr>
        <w:pStyle w:val="ListBullet"/>
      </w:pPr>
      <w:r>
        <w:t>大规模多 Provider 智能路由、动态成本优化、实时价格预测等高级能力。</w:t>
      </w:r>
    </w:p>
    <w:p>
      <w:pPr>
        <w:pStyle w:val="ListBullet"/>
      </w:pPr>
      <w:r>
        <w:t>交易/下单闭环及支付、售后、退改签等能力（除非后续阶段重新明确纳入）。</w:t>
      </w:r>
    </w:p>
    <w:p>
      <w:pPr>
        <w:pStyle w:val="Heading1"/>
      </w:pPr>
      <w:r>
        <w:t>16. 第二阶段的建议输入契约</w:t>
      </w:r>
    </w:p>
    <w:p>
      <w:r>
        <w:t>第二阶段应把本文件视为上游约束，而不是重新讨论第一阶段已定的基础语义。建议第二阶段从以下任务开始：</w:t>
      </w:r>
    </w:p>
    <w:p>
      <w:pPr>
        <w:pStyle w:val="ListNumber"/>
      </w:pPr>
      <w:r>
        <w:t>将 Requirement State、Patch、ImpactDecision、Domain Entities、Snapshot、FilterResult、RankingResult、RecommendationResult 转成可实现的数据契约。</w:t>
      </w:r>
    </w:p>
    <w:p>
      <w:pPr>
        <w:pStyle w:val="ListNumber"/>
      </w:pPr>
      <w:r>
        <w:t>绘制模块调用关系、状态生命周期和同步/异步边界。</w:t>
      </w:r>
    </w:p>
    <w:p>
      <w:pPr>
        <w:pStyle w:val="ListNumber"/>
      </w:pPr>
      <w:r>
        <w:t>选择 Provider Adapter、缓存与持久化策略，并验证关键延迟路径。</w:t>
      </w:r>
    </w:p>
    <w:p>
      <w:pPr>
        <w:pStyle w:val="ListNumber"/>
      </w:pPr>
      <w:r>
        <w:t>定义 V0 最小可运行架构（MVP Architecture）与模块优先级。</w:t>
      </w:r>
    </w:p>
    <w:p>
      <w:pPr>
        <w:pStyle w:val="ListNumber"/>
      </w:pPr>
      <w:r>
        <w:t>为核心路径建立可测试样例：首次搜索、Ranking-only Patch、Hard Constraint Patch、Search-space Patch、FILTER_EMPTY + Relaxation、Provider Partial Failure。</w:t>
      </w:r>
    </w:p>
    <w:p>
      <w:pPr>
        <w:pStyle w:val="Heading1"/>
      </w:pPr>
      <w:r>
        <w:t>17. 第一阶段最终验收标准</w:t>
      </w:r>
    </w:p>
    <w:p>
      <w:pPr>
        <w:pStyle w:val="ListBullet"/>
      </w:pPr>
      <w:r>
        <w:t>自然语言需求能够进入稳定 Requirement State，而不是直接绑定 Provider API。</w:t>
      </w:r>
    </w:p>
    <w:p>
      <w:pPr>
        <w:pStyle w:val="ListBullet"/>
      </w:pPr>
      <w:r>
        <w:t>Hard Constraint / Soft Preference / Missing / Ambiguity / Conflict 的语义已定义。</w:t>
      </w:r>
    </w:p>
    <w:p>
      <w:pPr>
        <w:pStyle w:val="ListBullet"/>
      </w:pPr>
      <w:r>
        <w:t>多轮修改采用 Patch，并可判断最小重算范围。</w:t>
      </w:r>
    </w:p>
    <w:p>
      <w:pPr>
        <w:pStyle w:val="ListBullet"/>
      </w:pPr>
      <w:r>
        <w:t>Domain Model 明确区分 Segment、Itinerary、Offer，且支持 Raw / Normalized / Derived 数据链。</w:t>
      </w:r>
    </w:p>
    <w:p>
      <w:pPr>
        <w:pStyle w:val="ListBullet"/>
      </w:pPr>
      <w:r>
        <w:t>Filter、Ranking、Recommendation、Explanation 各自责任不重叠。</w:t>
      </w:r>
    </w:p>
    <w:p>
      <w:pPr>
        <w:pStyle w:val="ListBullet"/>
      </w:pPr>
      <w:r>
        <w:t>Candidate Snapshot 可复用且 Filter non-destructive。</w:t>
      </w:r>
    </w:p>
    <w:p>
      <w:pPr>
        <w:pStyle w:val="ListBullet"/>
      </w:pPr>
      <w:r>
        <w:t>无结果、数据缺失、过期、Provider 异常和并发旧结果均有工作流策略。</w:t>
      </w:r>
    </w:p>
    <w:p>
      <w:pPr>
        <w:pStyle w:val="ListBullet"/>
      </w:pPr>
      <w:r>
        <w:t>推荐理由可追踪到结构化证据，系统不得偷偷放宽 Hard Constraint。</w:t>
      </w:r>
    </w:p>
    <w:p>
      <w:pPr>
        <w:pStyle w:val="ListBullet"/>
      </w:pPr>
      <w:r>
        <w:t>国内 V0 可落地，同时没有把未来国际线路扩展锁死。</w:t>
      </w:r>
    </w:p>
    <w:p>
      <w:pPr>
        <w:pStyle w:val="Heading1"/>
      </w:pPr>
      <w:r>
        <w:t>18. 正式收口结论</w:t>
      </w:r>
    </w:p>
    <w:p>
      <w:r>
        <w:t>第一阶段“项目功能使用流分析”至此正式收口。V0 的产品语义、端到端工作流、Requirement/Patch 机制、Domain Model、Filter/Ranking/Recommendation/Explanation、增量重算、Snapshot、Relaxation 及主要异常边界均已形成一致闭环。</w:t>
      </w:r>
    </w:p>
    <w:p>
      <w:r>
        <w:t>后续讨论如开始涉及数据库、缓存、API Provider、代码/服务边界、具体 Schema、LLM 调用方式、并发与性能实现等，应视为进入第二阶段，不再回到第一阶段无限扩展产品语义；只有在工程验证发现第一阶段契约存在明确矛盾时，才应提出受控修订。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第一阶段正式收口 · V0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ema">
    <w:name w:val="Schema"/>
    <w:pPr>
      <w:spacing w:before="60" w:after="60"/>
      <w:ind w:left="34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