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t>机票筛选 Agent</w:t>
        <w:br/>
        <w:t>M8 U6H-C Parser Resolver Soft Preference</w:t>
        <w:br/>
        <w:t>Contract Amendment CA02 V0.1</w:t>
      </w:r>
    </w:p>
    <w:p>
      <w:r>
        <w:rPr>
          <w:b/>
        </w:rPr>
        <w:t>文档性质：已接受的增量 Contract Amendment；Human approval: CONFIRMED；Implementation authority: ENABLED。</w:t>
      </w:r>
      <w:r>
        <w:t/>
      </w:r>
    </w:p>
    <w:p>
      <w:pPr>
        <w:pStyle w:val="Heading1"/>
      </w:pPr>
      <w:r>
        <w:t>1. Amendment 背景</w:t>
      </w:r>
    </w:p>
    <w:p>
      <w:r>
        <w:t>M8 U6H-C 的只读诊断确认：Initial Parser 已能识别复杂未覆盖语义并正确升级到真实 DeepSeek Semantic Resolver，但当前 Parser Resolver 的允许 vocabulary 无法表达已有领域模型中的 Soft FEWER_STOPS preference。因此，对“直飞不是必须，但优先直飞”“不要求直飞，但我更喜欢直飞”等语义明确的输入，Resolver 即使被调用，也只能返回非绑定状态，最终进入 CLARIFICATION_REQUIRED。</w:t>
      </w:r>
    </w:p>
    <w:p>
      <w:r>
        <w:t>该问题不是 M3、M7、前端或 DeepSeek Runtime 故障；核心是 U6H-C Parser Resolver Contract 的表达能力缺口。</w:t>
      </w:r>
    </w:p>
    <w:p>
      <w:pPr>
        <w:pStyle w:val="Heading1"/>
      </w:pPr>
      <w:r>
        <w:t>2. Amendment 目标</w:t>
      </w:r>
    </w:p>
    <w:p>
      <w:r>
        <w:t>在不改变 LLM 非权威地位、不扩大 Requirement Authority 的前提下，为 Parser Semantic Resolver 增加一个极窄的、证据闭合的 Soft Preference Proposal 能力，使其能够提出已有 canonical domain preference：FEWER_STOPS / HIGH / value=None。</w:t>
      </w:r>
    </w:p>
    <w:p>
      <w:pPr>
        <w:pStyle w:val="Heading1"/>
      </w:pPr>
      <w:r>
        <w:t>3. 新增允许语义</w:t>
      </w:r>
    </w:p>
    <w:p>
      <w:r>
        <w:t>新增 Parser Resolver 受约束 relation：</w:t>
      </w:r>
    </w:p>
    <w:p>
      <w:r>
        <w:t>ADD_SOFT_FEWER_STOPS_PREFERENCE</w:t>
      </w:r>
    </w:p>
    <w:p>
      <w:r>
        <w:t>规范语义：</w:t>
      </w:r>
    </w:p>
    <w:p>
      <w:r>
        <w:t>- target/scope：FEWER_STOPS</w:t>
      </w:r>
    </w:p>
    <w:p>
      <w:r>
        <w:t>- importance：HIGH（或当前 canonical SoftPreference 对应的既有等价值）</w:t>
      </w:r>
    </w:p>
    <w:p>
      <w:r>
        <w:t>- value：None</w:t>
      </w:r>
    </w:p>
    <w:p>
      <w:r>
        <w:t>- evidence_ids：必须非空，并引用当前 resolver request 中已有 evidence</w:t>
      </w:r>
    </w:p>
    <w:p>
      <w:r>
        <w:t>- authority：non-authoritative semantic proposal only</w:t>
      </w:r>
    </w:p>
    <w:p>
      <w:r>
        <w:t>该 relation 仅表示“用户偏好更少经停/优先直飞”，不得等价解释为“必须直飞”。</w:t>
      </w:r>
    </w:p>
    <w:p>
      <w:pPr>
        <w:pStyle w:val="Heading1"/>
      </w:pPr>
      <w:r>
        <w:t>4. Canonical 映射</w:t>
      </w:r>
    </w:p>
    <w:p>
      <w:r>
        <w:t>Resolver relation 经现有受控 Adapter / IR merge 后，只允许映射为既有 canonical representation：</w:t>
      </w:r>
    </w:p>
    <w:p>
      <w:r>
        <w:t>SoftPreference(</w:t>
      </w:r>
    </w:p>
    <w:p>
      <w:r>
        <w:t xml:space="preserve">    scope = FEWER_STOPS,</w:t>
      </w:r>
    </w:p>
    <w:p>
      <w:r>
        <w:t xml:space="preserve">    importance = HIGH,</w:t>
      </w:r>
    </w:p>
    <w:p>
      <w:r>
        <w:t xml:space="preserve">    value = None</w:t>
      </w:r>
    </w:p>
    <w:p>
      <w:r>
        <w:t>)</w:t>
      </w:r>
    </w:p>
    <w:p>
      <w:r>
        <w:t>不得因此创建新的 Domain 类型或新的 Requirement Authority。</w:t>
      </w:r>
    </w:p>
    <w:p>
      <w:pPr>
        <w:pStyle w:val="Heading1"/>
      </w:pPr>
      <w:r>
        <w:t>5. 明确禁止</w:t>
      </w:r>
    </w:p>
    <w:p>
      <w:r>
        <w:t>本 Amendment 不授权 Parser Resolver：</w:t>
      </w:r>
    </w:p>
    <w:p>
      <w:r>
        <w:t>- 生成 Hard MAX_STOPS=0；</w:t>
      </w:r>
    </w:p>
    <w:p>
      <w:r>
        <w:t>- 将“优先/更喜欢/最好直飞”升级为必须直飞；</w:t>
      </w:r>
    </w:p>
    <w:p>
      <w:r>
        <w:t>- 创建任意未列入 vocabulary 的 domain target；</w:t>
      </w:r>
    </w:p>
    <w:p>
      <w:r>
        <w:t>- 创建价格、日期、机场、经停数等未经证据支持的值；</w:t>
      </w:r>
    </w:p>
    <w:p>
      <w:r>
        <w:t>- 绕过 evidence closure；</w:t>
      </w:r>
    </w:p>
    <w:p>
      <w:r>
        <w:t>- 直接提交 Requirement；</w:t>
      </w:r>
    </w:p>
    <w:p>
      <w:r>
        <w:t>- 绕过 M3 normalize / validate / policy / commit；</w:t>
      </w:r>
    </w:p>
    <w:p>
      <w:r>
        <w:t>- 修改 M7 semantic diff / impact / execution authority；</w:t>
      </w:r>
    </w:p>
    <w:p>
      <w:r>
        <w:t>- 将 LLM 输出视为 authoritative truth。</w:t>
      </w:r>
    </w:p>
    <w:p>
      <w:pPr>
        <w:pStyle w:val="Heading1"/>
      </w:pPr>
      <w:r>
        <w:t>6. Evidence Closure</w:t>
      </w:r>
    </w:p>
    <w:p>
      <w:r>
        <w:t>ADD_SOFT_FEWER_STOPS_PREFERENCE 必须 evidence-closed。</w:t>
      </w:r>
    </w:p>
    <w:p>
      <w:r>
        <w:t>允许一个 proposal 由一个或多个 evidence_ids 联合支撑。对于否定 Hard + 肯定 Soft 的表达，应允许引用能够共同支持完整关系的 evidence，例如：</w:t>
      </w:r>
    </w:p>
    <w:p>
      <w:r>
        <w:t>- “不要求直飞，但我更喜欢直飞”对应的 coherent UNSUPPORTED_TEXT；</w:t>
      </w:r>
    </w:p>
    <w:p>
      <w:r>
        <w:t>- 或“不是” + “直飞” + “必须，但优先直飞”等多个现有 evidence。</w:t>
      </w:r>
    </w:p>
    <w:p>
      <w:r>
        <w:t>若 evidence 无法安全支撑 Soft FEWER_STOPS，则 Resolver 必须保持 UNSUPPORTED / INSUFFICIENT_EVIDENCE / CLARIFICATION_REQUIRED，而不是猜测。</w:t>
      </w:r>
    </w:p>
    <w:p>
      <w:pPr>
        <w:pStyle w:val="Heading1"/>
      </w:pPr>
      <w:r>
        <w:t>7. Hard / Soft 安全规则</w:t>
      </w:r>
    </w:p>
    <w:p>
      <w:r>
        <w:t>以下语义必须保持区分：</w:t>
      </w:r>
    </w:p>
    <w:p>
      <w:r>
        <w:t>“必须直飞” → Hard MAX_STOPS=0（由既有 deterministic path 处理）</w:t>
      </w:r>
    </w:p>
    <w:p>
      <w:r>
        <w:t>“最好直飞” → Soft FEWER_STOPS（既有 deterministic path）</w:t>
      </w:r>
    </w:p>
    <w:p>
      <w:r>
        <w:t>“直飞不是必须，但优先直飞” → Soft FEWER_STOPS；不得产生 Hard MAX_STOPS=0</w:t>
      </w:r>
    </w:p>
    <w:p>
      <w:r>
        <w:t>“不要求直飞，但我更喜欢直飞” → Soft FEWER_STOPS；不得产生 Hard MAX_STOPS=0</w:t>
      </w:r>
    </w:p>
    <w:p>
      <w:r>
        <w:t>Resolver 的新增能力只补充复杂 Soft preference 的 proposal 表达能力，不替代已有 deterministic path。</w:t>
      </w:r>
    </w:p>
    <w:p>
      <w:pPr>
        <w:pStyle w:val="Heading1"/>
      </w:pPr>
      <w:r>
        <w:t>8. Routing 与优先级</w:t>
      </w:r>
    </w:p>
    <w:p>
      <w:r>
        <w:t>既有 deterministic-first Hybrid 原则保持不变：</w:t>
      </w:r>
    </w:p>
    <w:p>
      <w:r>
        <w:t>1. deterministic parser 能安全解析时，不调用 Resolver；</w:t>
      </w:r>
    </w:p>
    <w:p>
      <w:r>
        <w:t>2. 只有 material unresolved semantics 才进入 U6H-C；</w:t>
      </w:r>
    </w:p>
    <w:p>
      <w:r>
        <w:t>3. Resolver 只能在新增受控 vocabulary 内提出 semantic proposal；</w:t>
      </w:r>
    </w:p>
    <w:p>
      <w:r>
        <w:t>4. Proposal 仍须经过既有 schema、adapter、evidence validation 与后续 M3 权威链路。</w:t>
      </w:r>
    </w:p>
    <w:p>
      <w:pPr>
        <w:pStyle w:val="Heading1"/>
      </w:pPr>
      <w:r>
        <w:t>9. Schema / Adapter 变更授权范围</w:t>
      </w:r>
    </w:p>
    <w:p>
      <w:r>
        <w:t>批准本 Amendment 后，实施任务可以在 U6H-C 既有 contract/schema/vocabulary、DeepSeek structured-output schema、Adapter/IR merge 及其测试中进行实现所必需的最小变更。</w:t>
      </w:r>
    </w:p>
    <w:p>
      <w:r>
        <w:t>允许的变更仅限支持 ADD_SOFT_FEWER_STOPS_PREFERENCE 及其 canonical mapping。</w:t>
      </w:r>
    </w:p>
    <w:p>
      <w:r>
        <w:t>不得借本 Amendment 泛化为“任意 SoftPreference target”或开放式 domain vocabulary。后续若需支持其他 resolver-generated preference scope，应另行评估。</w:t>
      </w:r>
    </w:p>
    <w:p>
      <w:pPr>
        <w:pStyle w:val="Heading1"/>
      </w:pPr>
      <w:r>
        <w:t>10. Prompt 变更授权范围</w:t>
      </w:r>
    </w:p>
    <w:p>
      <w:r>
        <w:t>实施时允许对 U6H-C Semantic Resolver prompt 做与本 Amendment 直接相关的最小更新：</w:t>
      </w:r>
    </w:p>
    <w:p>
      <w:r>
        <w:t>- 告知模型新增 relation；</w:t>
      </w:r>
    </w:p>
    <w:p>
      <w:r>
        <w:t>- 明确 Hard 与 Soft 区分；</w:t>
      </w:r>
    </w:p>
    <w:p>
      <w:r>
        <w:t>- 明确 evidence_ids 要求；</w:t>
      </w:r>
    </w:p>
    <w:p>
      <w:r>
        <w:t>- 可加入“not mandatory but preferred direct flight”的窄示例。</w:t>
      </w:r>
    </w:p>
    <w:p>
      <w:r>
        <w:t>不得借此重写整体 prompt 策略或降低保守性。</w:t>
      </w:r>
    </w:p>
    <w:p>
      <w:pPr>
        <w:pStyle w:val="Heading1"/>
      </w:pPr>
      <w:r>
        <w:t>11. 必须验收的 Golden Cases</w:t>
      </w:r>
    </w:p>
    <w:p>
      <w:r>
        <w:t>实施完成后至少验证：</w:t>
      </w:r>
    </w:p>
    <w:p>
      <w:r>
        <w:t>A. “9月10日从北京去上海，最好直飞。”</w:t>
      </w:r>
    </w:p>
    <w:p>
      <w:r>
        <w:t xml:space="preserve">   - deterministic</w:t>
      </w:r>
    </w:p>
    <w:p>
      <w:r>
        <w:t xml:space="preserve">   - Soft FEWER_STOPS/HIGH</w:t>
      </w:r>
    </w:p>
    <w:p>
      <w:r>
        <w:t xml:space="preserve">   - DeepSeek NO</w:t>
      </w:r>
    </w:p>
    <w:p>
      <w:r>
        <w:t>B. “9月10日从北京去上海，不要求直飞，但我更喜欢直飞。”</w:t>
      </w:r>
    </w:p>
    <w:p>
      <w:r>
        <w:t xml:space="preserve">   - resolver may be invoked</w:t>
      </w:r>
    </w:p>
    <w:p>
      <w:r>
        <w:t xml:space="preserve">   - final Soft FEWER_STOPS/HIGH</w:t>
      </w:r>
    </w:p>
    <w:p>
      <w:r>
        <w:t xml:space="preserve">   - no Hard MAX_STOPS=0</w:t>
      </w:r>
    </w:p>
    <w:p>
      <w:r>
        <w:t>C. “9月10日从北京去上海，直飞不是必须，但优先直飞。”</w:t>
      </w:r>
    </w:p>
    <w:p>
      <w:r>
        <w:t xml:space="preserve">   - resolver may be invoked</w:t>
      </w:r>
    </w:p>
    <w:p>
      <w:r>
        <w:t xml:space="preserve">   - final Soft FEWER_STOPS/HIGH</w:t>
      </w:r>
    </w:p>
    <w:p>
      <w:r>
        <w:t xml:space="preserve">   - no Hard MAX_STOPS=0</w:t>
      </w:r>
    </w:p>
    <w:p>
      <w:r>
        <w:t>D. “9月10日从北京去上海，必须直飞。”</w:t>
      </w:r>
    </w:p>
    <w:p>
      <w:r>
        <w:t xml:space="preserve">   - existing Hard MAX_STOPS=0 behavior unchanged</w:t>
      </w:r>
    </w:p>
    <w:p>
      <w:r>
        <w:t>E. evidence insufficient / ambiguous soft preference</w:t>
      </w:r>
    </w:p>
    <w:p>
      <w:r>
        <w:t xml:space="preserve">   - remains clarification/unresolved</w:t>
      </w:r>
    </w:p>
    <w:p>
      <w:r>
        <w:t xml:space="preserve">   - no fabricated preference</w:t>
      </w:r>
    </w:p>
    <w:p>
      <w:r>
        <w:t>F. “预算一千多。”</w:t>
      </w:r>
    </w:p>
    <w:p>
      <w:r>
        <w:t xml:space="preserve">   - existing unsupported/clarification behavior unchanged</w:t>
      </w:r>
    </w:p>
    <w:p>
      <w:r>
        <w:t xml:space="preserve">   - no fabricated exact amount</w:t>
      </w:r>
    </w:p>
    <w:p>
      <w:pPr>
        <w:pStyle w:val="Heading1"/>
      </w:pPr>
      <w:r>
        <w:t>12. 非目标</w:t>
      </w:r>
    </w:p>
    <w:p>
      <w:r>
        <w:t>本 Amendment 不处理：</w:t>
      </w:r>
    </w:p>
    <w:p>
      <w:r>
        <w:t>- Initial Parser destination-binding 的其他历史缺陷；</w:t>
      </w:r>
    </w:p>
    <w:p>
      <w:r>
        <w:t>- Patch NO_OP；</w:t>
      </w:r>
    </w:p>
    <w:p>
      <w:r>
        <w:t>- Patch Hard→Soft（已有独立能力）；</w:t>
      </w:r>
    </w:p>
    <w:p>
      <w:r>
        <w:t>- 通用 preference ontology 扩展；</w:t>
      </w:r>
    </w:p>
    <w:p>
      <w:r>
        <w:t>- 模型选型；</w:t>
      </w:r>
    </w:p>
    <w:p>
      <w:r>
        <w:t>- DeepSeek provider/runtime；</w:t>
      </w:r>
    </w:p>
    <w:p>
      <w:r>
        <w:t>- M3/M6/M7 合同；</w:t>
      </w:r>
    </w:p>
    <w:p>
      <w:r>
        <w:t>- M11 前端；</w:t>
      </w:r>
    </w:p>
    <w:p>
      <w:r>
        <w:t>- 真实航司数据。</w:t>
      </w:r>
    </w:p>
    <w:p>
      <w:pPr>
        <w:pStyle w:val="Heading1"/>
      </w:pPr>
      <w:r>
        <w:t>13. Authority Impact</w:t>
      </w:r>
    </w:p>
    <w:p>
      <w:r>
        <w:t>本 Amendment 是对 M8 U6H-C Parser Semantic Resolver vocabulary 的窄增量扩展。</w:t>
      </w:r>
    </w:p>
    <w:p>
      <w:r>
        <w:t>保持不变的 Authority：</w:t>
      </w:r>
    </w:p>
    <w:p>
      <w:r>
        <w:t>- LLM：Semantic Proposal only</w:t>
      </w:r>
    </w:p>
    <w:p>
      <w:r>
        <w:t>- Parser Resolver：non-authoritative</w:t>
      </w:r>
    </w:p>
    <w:p>
      <w:r>
        <w:t>- M3：Requirement normalize / validate / policy / commit authority</w:t>
      </w:r>
    </w:p>
    <w:p>
      <w:r>
        <w:t>- M7：semantic diff / impact / execution authority</w:t>
      </w:r>
    </w:p>
    <w:p>
      <w:r>
        <w:t>- Recommendation/Explanation 等其他 authority 不变</w:t>
      </w:r>
    </w:p>
    <w:p>
      <w:r>
        <w:t>因此该 Amendment 不重新设计整体架构，只修复既有 U6H-C Contract 无法表达已有 canonical SoftPreference 的缺口。</w:t>
      </w:r>
    </w:p>
    <w:p>
      <w:pPr>
        <w:pStyle w:val="Heading1"/>
      </w:pPr>
      <w:r>
        <w:t>14. 批准门</w:t>
      </w:r>
    </w:p>
    <w:p>
      <w:r>
        <w:t>状态：ACCEPTED / IMPLEMENTATION AUTHORITY ENABLED</w:t>
      </w:r>
    </w:p>
    <w:p>
      <w:r>
        <w:t>人类已批准本 CA02；可生成并执行对应 Codex implementation prompt。</w:t>
      </w:r>
    </w:p>
    <w:p>
      <w:r>
        <w:t>治理登记：</w:t>
      </w:r>
    </w:p>
    <w:p>
      <w:r>
        <w:t>Contract Amendment: M8 U6H-C CA02 — ACCEPTED</w:t>
      </w:r>
    </w:p>
    <w:p>
      <w:r>
        <w:t>本 Amendment 已被接受；后续实现仍必须保持窄范围、证据闭合与非权威 proposal 边界。</w:t>
      </w:r>
    </w:p>
    <w:p>
      <w:pPr>
        <w:pStyle w:val="Heading1"/>
      </w:pPr>
      <w:r>
        <w:t>15. 预期实施 Exit Gate</w:t>
      </w:r>
    </w:p>
    <w:p>
      <w:r>
        <w:t>后续实现必须满足：</w:t>
      </w:r>
    </w:p>
    <w:p>
      <w:r>
        <w:t>- schema/vocabulary 可表达新增 relation；</w:t>
      </w:r>
    </w:p>
    <w:p>
      <w:r>
        <w:t>- adapter/IR merge 映射到既有 SoftPreference；</w:t>
      </w:r>
    </w:p>
    <w:p>
      <w:r>
        <w:t>- evidence closure 保持；</w:t>
      </w:r>
    </w:p>
    <w:p>
      <w:r>
        <w:t>- Case B/C 成功产生 Soft FEWER_STOPS；</w:t>
      </w:r>
    </w:p>
    <w:p>
      <w:r>
        <w:t>- 不产生 Hard MAX_STOPS=0；</w:t>
      </w:r>
    </w:p>
    <w:p>
      <w:r>
        <w:t>- Case A/D 既有 deterministic 行为不回归；</w:t>
      </w:r>
    </w:p>
    <w:p>
      <w:r>
        <w:t>- ambiguity-first 保持；</w:t>
      </w:r>
    </w:p>
    <w:p>
      <w:r>
        <w:t>- M3/M7 authority boundary 保持；</w:t>
      </w:r>
    </w:p>
    <w:p>
      <w:r>
        <w:t>- automated tests zero-network；</w:t>
      </w:r>
    </w:p>
    <w:p>
      <w:r>
        <w:t>- real DeepSeek smoke 通过；</w:t>
      </w:r>
    </w:p>
    <w:p>
      <w:r>
        <w:t>- 全量 regression / lint / typecheck / CI 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