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0086" w14:textId="77777777" w:rsidR="006B2DC4" w:rsidRDefault="00000000">
      <w:pPr>
        <w:jc w:val="center"/>
        <w:rPr>
          <w:b/>
          <w:sz w:val="36"/>
          <w:szCs w:val="36"/>
        </w:rPr>
      </w:pPr>
      <w:r>
        <w:rPr>
          <w:rFonts w:hint="eastAsia"/>
          <w:b/>
          <w:noProof/>
          <w:sz w:val="36"/>
          <w:szCs w:val="36"/>
        </w:rPr>
        <w:drawing>
          <wp:anchor distT="0" distB="0" distL="114300" distR="114300" simplePos="0" relativeHeight="251659264" behindDoc="0" locked="0" layoutInCell="1" allowOverlap="1" wp14:anchorId="5AB082C2" wp14:editId="40953899">
            <wp:simplePos x="0" y="0"/>
            <wp:positionH relativeFrom="column">
              <wp:posOffset>5626100</wp:posOffset>
            </wp:positionH>
            <wp:positionV relativeFrom="paragraph">
              <wp:posOffset>-371475</wp:posOffset>
            </wp:positionV>
            <wp:extent cx="838200" cy="838200"/>
            <wp:effectExtent l="0" t="0" r="0" b="0"/>
            <wp:wrapNone/>
            <wp:docPr id="1" name="图片 66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60" descr="2"/>
                    <pic:cNvPicPr>
                      <a:picLocks noChangeAspect="1"/>
                    </pic:cNvPicPr>
                  </pic:nvPicPr>
                  <pic:blipFill>
                    <a:blip r:embed="rId7">
                      <a:grayscl/>
                    </a:blip>
                    <a:stretch>
                      <a:fillRect/>
                    </a:stretch>
                  </pic:blipFill>
                  <pic:spPr>
                    <a:xfrm>
                      <a:off x="0" y="0"/>
                      <a:ext cx="838200" cy="838200"/>
                    </a:xfrm>
                    <a:prstGeom prst="rect">
                      <a:avLst/>
                    </a:prstGeom>
                    <a:noFill/>
                    <a:ln>
                      <a:noFill/>
                    </a:ln>
                  </pic:spPr>
                </pic:pic>
              </a:graphicData>
            </a:graphic>
          </wp:anchor>
        </w:drawing>
      </w:r>
      <w:r>
        <w:rPr>
          <w:b/>
          <w:sz w:val="36"/>
          <w:szCs w:val="36"/>
        </w:rPr>
        <w:t>专利申请著录项目表</w:t>
      </w:r>
    </w:p>
    <w:p w14:paraId="3B32EB99" w14:textId="77777777" w:rsidR="006B2DC4" w:rsidRDefault="00000000">
      <w:pPr>
        <w:adjustRightInd w:val="0"/>
        <w:snapToGrid w:val="0"/>
        <w:rPr>
          <w:szCs w:val="21"/>
        </w:rPr>
      </w:pPr>
      <w:r>
        <w:rPr>
          <w:szCs w:val="21"/>
        </w:rPr>
        <w:t>接案号：</w:t>
      </w:r>
      <w:r>
        <w:rPr>
          <w:rFonts w:hint="eastAsia"/>
          <w:szCs w:val="21"/>
        </w:rPr>
        <w:t xml:space="preserve">TF240110129                    </w:t>
      </w:r>
    </w:p>
    <w:p w14:paraId="2B851B09" w14:textId="77777777" w:rsidR="006B2DC4" w:rsidRDefault="00000000">
      <w:pPr>
        <w:adjustRightInd w:val="0"/>
        <w:snapToGrid w:val="0"/>
        <w:rPr>
          <w:szCs w:val="21"/>
        </w:rPr>
      </w:pPr>
      <w:r>
        <w:rPr>
          <w:rFonts w:hint="eastAsia"/>
          <w:szCs w:val="21"/>
        </w:rPr>
        <w:t>(</w:t>
      </w:r>
      <w:r>
        <w:rPr>
          <w:rFonts w:hint="eastAsia"/>
          <w:szCs w:val="21"/>
        </w:rPr>
        <w:t>与：</w:t>
      </w:r>
      <w:r>
        <w:rPr>
          <w:rFonts w:hint="eastAsia"/>
          <w:szCs w:val="21"/>
        </w:rPr>
        <w:t xml:space="preserve">          </w:t>
      </w:r>
      <w:r>
        <w:rPr>
          <w:rFonts w:hint="eastAsia"/>
          <w:szCs w:val="21"/>
        </w:rPr>
        <w:t>同日申报</w:t>
      </w:r>
      <w:r>
        <w:rPr>
          <w:rFonts w:hint="eastAsia"/>
          <w:szCs w:val="21"/>
        </w:rPr>
        <w:t>)               (</w:t>
      </w:r>
      <w:r>
        <w:rPr>
          <w:rFonts w:hint="eastAsia"/>
          <w:szCs w:val="21"/>
        </w:rPr>
        <w:t>与：</w:t>
      </w:r>
      <w:r>
        <w:rPr>
          <w:rFonts w:hint="eastAsia"/>
          <w:szCs w:val="21"/>
        </w:rPr>
        <w:t xml:space="preserve">          </w:t>
      </w:r>
      <w:r>
        <w:rPr>
          <w:rFonts w:hint="eastAsia"/>
          <w:szCs w:val="21"/>
        </w:rPr>
        <w:t>一案两报</w:t>
      </w:r>
      <w:r>
        <w:rPr>
          <w:rFonts w:hint="eastAsia"/>
          <w:szCs w:val="21"/>
        </w:rPr>
        <w:t xml:space="preserve">)                        </w:t>
      </w:r>
      <w:r>
        <w:rPr>
          <w:rFonts w:hint="eastAsia"/>
          <w:szCs w:val="21"/>
        </w:rPr>
        <w:t>投诉二维码</w:t>
      </w:r>
    </w:p>
    <w:p w14:paraId="2C6AE291" w14:textId="77777777" w:rsidR="006B2DC4" w:rsidRDefault="006B2DC4">
      <w:pPr>
        <w:adjustRightInd w:val="0"/>
        <w:snapToGrid w:val="0"/>
        <w:rPr>
          <w:szCs w:val="21"/>
        </w:rPr>
      </w:pPr>
    </w:p>
    <w:p w14:paraId="1B82944B" w14:textId="77777777" w:rsidR="006B2DC4" w:rsidRDefault="006B2DC4">
      <w:pPr>
        <w:adjustRightInd w:val="0"/>
        <w:snapToGrid w:val="0"/>
        <w:rPr>
          <w:szCs w:val="21"/>
        </w:rPr>
      </w:pP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528"/>
        <w:gridCol w:w="721"/>
        <w:gridCol w:w="1043"/>
        <w:gridCol w:w="1475"/>
        <w:gridCol w:w="1080"/>
        <w:gridCol w:w="1471"/>
        <w:gridCol w:w="3100"/>
        <w:gridCol w:w="6"/>
      </w:tblGrid>
      <w:tr w:rsidR="006B2DC4" w14:paraId="0CD85144" w14:textId="77777777">
        <w:trPr>
          <w:cantSplit/>
          <w:trHeight w:val="381"/>
        </w:trPr>
        <w:tc>
          <w:tcPr>
            <w:tcW w:w="1528" w:type="dxa"/>
            <w:tcBorders>
              <w:top w:val="single" w:sz="6" w:space="0" w:color="auto"/>
              <w:left w:val="single" w:sz="6" w:space="0" w:color="auto"/>
              <w:bottom w:val="single" w:sz="6" w:space="0" w:color="auto"/>
              <w:right w:val="single" w:sz="4" w:space="0" w:color="auto"/>
            </w:tcBorders>
          </w:tcPr>
          <w:p w14:paraId="7B7FBCE3" w14:textId="77777777" w:rsidR="006B2DC4" w:rsidRDefault="00000000">
            <w:pPr>
              <w:rPr>
                <w:rFonts w:ascii="宋体" w:hAnsi="宋体"/>
              </w:rPr>
            </w:pPr>
            <w:r>
              <w:rPr>
                <w:rFonts w:ascii="宋体" w:hAnsi="宋体" w:hint="eastAsia"/>
                <w:szCs w:val="21"/>
              </w:rPr>
              <w:t>客户联系人</w:t>
            </w:r>
          </w:p>
        </w:tc>
        <w:tc>
          <w:tcPr>
            <w:tcW w:w="8896" w:type="dxa"/>
            <w:gridSpan w:val="7"/>
            <w:tcBorders>
              <w:top w:val="single" w:sz="6" w:space="0" w:color="auto"/>
              <w:left w:val="single" w:sz="4" w:space="0" w:color="auto"/>
              <w:right w:val="single" w:sz="4" w:space="0" w:color="auto"/>
            </w:tcBorders>
            <w:vAlign w:val="center"/>
          </w:tcPr>
          <w:p w14:paraId="6E7E40C8" w14:textId="77777777" w:rsidR="006B2DC4" w:rsidRDefault="00000000">
            <w:pPr>
              <w:spacing w:line="240" w:lineRule="exact"/>
              <w:rPr>
                <w:rFonts w:ascii="宋体" w:hAnsi="宋体"/>
              </w:rPr>
            </w:pPr>
            <w:r>
              <w:rPr>
                <w:rFonts w:ascii="宋体" w:hAnsi="宋体" w:hint="eastAsia"/>
              </w:rPr>
              <w:t>姓名：</w:t>
            </w:r>
            <w:proofErr w:type="gramStart"/>
            <w:r>
              <w:rPr>
                <w:rFonts w:ascii="宋体" w:hAnsi="宋体" w:hint="eastAsia"/>
              </w:rPr>
              <w:t>唐述</w:t>
            </w:r>
            <w:proofErr w:type="gramEnd"/>
            <w:r>
              <w:rPr>
                <w:rFonts w:ascii="宋体" w:hAnsi="宋体" w:hint="eastAsia"/>
              </w:rPr>
              <w:t xml:space="preserve">           电话：18223376355               电子邮箱：tangshu@cqupt.edu.cn</w:t>
            </w:r>
          </w:p>
          <w:p w14:paraId="7C881D48" w14:textId="77777777" w:rsidR="006B2DC4" w:rsidRDefault="00000000">
            <w:pPr>
              <w:spacing w:line="240" w:lineRule="exact"/>
              <w:rPr>
                <w:rFonts w:ascii="宋体" w:hAnsi="宋体"/>
              </w:rPr>
            </w:pPr>
            <w:r>
              <w:rPr>
                <w:rFonts w:ascii="宋体" w:hAnsi="宋体" w:hint="eastAsia"/>
              </w:rPr>
              <w:t>姓名：周广义         电话：15086765601               电子邮箱：1349604075@qq.com</w:t>
            </w:r>
          </w:p>
        </w:tc>
      </w:tr>
      <w:tr w:rsidR="006B2DC4" w14:paraId="2E48609D" w14:textId="77777777">
        <w:trPr>
          <w:cantSplit/>
          <w:trHeight w:val="381"/>
        </w:trPr>
        <w:tc>
          <w:tcPr>
            <w:tcW w:w="1528" w:type="dxa"/>
            <w:tcBorders>
              <w:top w:val="single" w:sz="6" w:space="0" w:color="auto"/>
              <w:left w:val="single" w:sz="6" w:space="0" w:color="auto"/>
              <w:bottom w:val="single" w:sz="6" w:space="0" w:color="auto"/>
              <w:right w:val="single" w:sz="4" w:space="0" w:color="auto"/>
            </w:tcBorders>
          </w:tcPr>
          <w:p w14:paraId="61B245CA" w14:textId="77777777" w:rsidR="006B2DC4" w:rsidRDefault="00000000">
            <w:pPr>
              <w:rPr>
                <w:rFonts w:ascii="宋体" w:hAnsi="宋体"/>
              </w:rPr>
            </w:pPr>
            <w:r>
              <w:rPr>
                <w:rFonts w:ascii="宋体" w:hAnsi="宋体" w:hint="eastAsia"/>
                <w:szCs w:val="21"/>
              </w:rPr>
              <w:t>专利代理人</w:t>
            </w:r>
          </w:p>
        </w:tc>
        <w:tc>
          <w:tcPr>
            <w:tcW w:w="8896" w:type="dxa"/>
            <w:gridSpan w:val="7"/>
            <w:tcBorders>
              <w:top w:val="single" w:sz="6" w:space="0" w:color="auto"/>
              <w:left w:val="single" w:sz="4" w:space="0" w:color="auto"/>
              <w:right w:val="single" w:sz="4" w:space="0" w:color="auto"/>
            </w:tcBorders>
            <w:vAlign w:val="center"/>
          </w:tcPr>
          <w:p w14:paraId="0F2C370B" w14:textId="77777777" w:rsidR="006B2DC4" w:rsidRDefault="00000000">
            <w:pPr>
              <w:spacing w:line="240" w:lineRule="exact"/>
              <w:rPr>
                <w:rFonts w:hAnsi="宋体"/>
              </w:rPr>
            </w:pPr>
            <w:r>
              <w:rPr>
                <w:rFonts w:ascii="宋体" w:hAnsi="宋体" w:hint="eastAsia"/>
              </w:rPr>
              <w:t>姓名：王世磊  电话：023-86898822-813；17265430177  电子邮箱：</w:t>
            </w:r>
            <w:r>
              <w:rPr>
                <w:rFonts w:ascii="宋体" w:hAnsi="宋体"/>
              </w:rPr>
              <w:t>thy</w:t>
            </w:r>
            <w:r>
              <w:rPr>
                <w:rFonts w:ascii="宋体" w:hAnsi="宋体" w:hint="eastAsia"/>
              </w:rPr>
              <w:t>18</w:t>
            </w:r>
            <w:r>
              <w:rPr>
                <w:rFonts w:ascii="宋体" w:hAnsi="宋体"/>
              </w:rPr>
              <w:t>@thycq.com</w:t>
            </w:r>
          </w:p>
        </w:tc>
      </w:tr>
      <w:tr w:rsidR="006B2DC4" w14:paraId="3ED2372A" w14:textId="77777777">
        <w:trPr>
          <w:cantSplit/>
          <w:trHeight w:val="381"/>
        </w:trPr>
        <w:tc>
          <w:tcPr>
            <w:tcW w:w="10424" w:type="dxa"/>
            <w:gridSpan w:val="8"/>
            <w:tcBorders>
              <w:top w:val="single" w:sz="6" w:space="0" w:color="auto"/>
              <w:left w:val="single" w:sz="6" w:space="0" w:color="auto"/>
              <w:bottom w:val="single" w:sz="6" w:space="0" w:color="auto"/>
              <w:right w:val="single" w:sz="4" w:space="0" w:color="auto"/>
            </w:tcBorders>
          </w:tcPr>
          <w:p w14:paraId="29AF22AE" w14:textId="77777777" w:rsidR="006B2DC4" w:rsidRDefault="00000000">
            <w:pPr>
              <w:spacing w:line="320" w:lineRule="exact"/>
              <w:rPr>
                <w:rFonts w:hAnsi="宋体"/>
              </w:rPr>
            </w:pPr>
            <w:r>
              <w:rPr>
                <w:rFonts w:ascii="宋体" w:hAnsi="宋体" w:hint="eastAsia"/>
                <w:b/>
                <w:color w:val="FF0000"/>
                <w:sz w:val="24"/>
              </w:rPr>
              <w:t>特别提醒：</w:t>
            </w:r>
            <w:r>
              <w:rPr>
                <w:rFonts w:ascii="宋体" w:hAnsi="宋体" w:hint="eastAsia"/>
                <w:color w:val="FF0000"/>
                <w:szCs w:val="21"/>
              </w:rPr>
              <w:t>尊敬的客户，上述代理人的联系电话和邮箱为我司指定的工作电话和工作邮箱，为了保证您的技术方案的保密性和后续工作衔接的顺畅，请您务必采用</w:t>
            </w:r>
            <w:proofErr w:type="gramStart"/>
            <w:r>
              <w:rPr>
                <w:rFonts w:ascii="宋体" w:hAnsi="宋体" w:hint="eastAsia"/>
                <w:color w:val="FF0000"/>
                <w:szCs w:val="21"/>
              </w:rPr>
              <w:t>上述联系</w:t>
            </w:r>
            <w:proofErr w:type="gramEnd"/>
            <w:r>
              <w:rPr>
                <w:rFonts w:ascii="宋体" w:hAnsi="宋体" w:hint="eastAsia"/>
                <w:color w:val="FF0000"/>
                <w:szCs w:val="21"/>
              </w:rPr>
              <w:t>方式与我方工作人员进行联系。</w:t>
            </w:r>
          </w:p>
        </w:tc>
      </w:tr>
      <w:tr w:rsidR="006B2DC4" w14:paraId="484F5BDE" w14:textId="77777777">
        <w:trPr>
          <w:cantSplit/>
          <w:trHeight w:val="381"/>
        </w:trPr>
        <w:tc>
          <w:tcPr>
            <w:tcW w:w="1528" w:type="dxa"/>
            <w:tcBorders>
              <w:top w:val="single" w:sz="6" w:space="0" w:color="auto"/>
              <w:left w:val="single" w:sz="6" w:space="0" w:color="auto"/>
              <w:bottom w:val="single" w:sz="6" w:space="0" w:color="auto"/>
              <w:right w:val="single" w:sz="4" w:space="0" w:color="auto"/>
            </w:tcBorders>
          </w:tcPr>
          <w:p w14:paraId="219B2AD0" w14:textId="77777777" w:rsidR="006B2DC4" w:rsidRDefault="00000000">
            <w:pPr>
              <w:spacing w:before="60" w:line="320" w:lineRule="exact"/>
              <w:rPr>
                <w:rFonts w:ascii="宋体" w:hAnsi="宋体"/>
              </w:rPr>
            </w:pPr>
            <w:r>
              <w:rPr>
                <w:rFonts w:ascii="宋体" w:hAnsi="宋体" w:hint="eastAsia"/>
              </w:rPr>
              <w:t>①专利名称</w:t>
            </w:r>
          </w:p>
        </w:tc>
        <w:tc>
          <w:tcPr>
            <w:tcW w:w="8896" w:type="dxa"/>
            <w:gridSpan w:val="7"/>
            <w:tcBorders>
              <w:top w:val="single" w:sz="6" w:space="0" w:color="auto"/>
              <w:left w:val="single" w:sz="4" w:space="0" w:color="auto"/>
              <w:right w:val="single" w:sz="4" w:space="0" w:color="auto"/>
            </w:tcBorders>
            <w:vAlign w:val="center"/>
          </w:tcPr>
          <w:p w14:paraId="58C63E42" w14:textId="77777777" w:rsidR="006B2DC4" w:rsidRDefault="00000000">
            <w:pPr>
              <w:spacing w:line="320" w:lineRule="exact"/>
              <w:rPr>
                <w:rFonts w:hAnsi="宋体"/>
              </w:rPr>
            </w:pPr>
            <w:r>
              <w:rPr>
                <w:rFonts w:hAnsi="宋体" w:hint="eastAsia"/>
              </w:rPr>
              <w:t>一种高效的多尺度</w:t>
            </w:r>
            <w:r>
              <w:rPr>
                <w:rFonts w:hAnsi="宋体" w:hint="eastAsia"/>
              </w:rPr>
              <w:t>CTU</w:t>
            </w:r>
            <w:r>
              <w:rPr>
                <w:rFonts w:hAnsi="宋体" w:hint="eastAsia"/>
              </w:rPr>
              <w:t>分区网络架构</w:t>
            </w:r>
          </w:p>
        </w:tc>
      </w:tr>
      <w:tr w:rsidR="006B2DC4" w14:paraId="57A1D0C6" w14:textId="77777777">
        <w:trPr>
          <w:cantSplit/>
          <w:trHeight w:val="461"/>
        </w:trPr>
        <w:tc>
          <w:tcPr>
            <w:tcW w:w="1528" w:type="dxa"/>
            <w:tcBorders>
              <w:top w:val="single" w:sz="6" w:space="0" w:color="auto"/>
              <w:left w:val="single" w:sz="6" w:space="0" w:color="auto"/>
              <w:bottom w:val="single" w:sz="6" w:space="0" w:color="auto"/>
              <w:right w:val="single" w:sz="4" w:space="0" w:color="auto"/>
            </w:tcBorders>
          </w:tcPr>
          <w:p w14:paraId="27843116" w14:textId="77777777" w:rsidR="006B2DC4" w:rsidRDefault="00000000">
            <w:pPr>
              <w:spacing w:beforeLines="30" w:before="72" w:line="320" w:lineRule="exact"/>
              <w:rPr>
                <w:rFonts w:ascii="宋体" w:hAnsi="宋体"/>
              </w:rPr>
            </w:pPr>
            <w:r>
              <w:rPr>
                <w:rFonts w:ascii="宋体" w:hAnsi="宋体" w:hint="eastAsia"/>
              </w:rPr>
              <w:t>②专利类型</w:t>
            </w:r>
          </w:p>
        </w:tc>
        <w:tc>
          <w:tcPr>
            <w:tcW w:w="5790" w:type="dxa"/>
            <w:gridSpan w:val="5"/>
            <w:tcBorders>
              <w:top w:val="single" w:sz="6" w:space="0" w:color="auto"/>
              <w:left w:val="single" w:sz="4" w:space="0" w:color="auto"/>
              <w:right w:val="single" w:sz="4" w:space="0" w:color="auto"/>
            </w:tcBorders>
            <w:vAlign w:val="center"/>
          </w:tcPr>
          <w:p w14:paraId="155BDFE1" w14:textId="77777777" w:rsidR="006B2DC4" w:rsidRDefault="00000000">
            <w:pPr>
              <w:spacing w:line="320" w:lineRule="exact"/>
              <w:rPr>
                <w:rFonts w:hAnsi="宋体"/>
                <w:szCs w:val="21"/>
              </w:rPr>
            </w:pPr>
            <w:r>
              <w:rPr>
                <w:szCs w:val="21"/>
              </w:rPr>
              <w:t>发明</w:t>
            </w:r>
            <w:r>
              <w:rPr>
                <w:szCs w:val="21"/>
              </w:rPr>
              <w:fldChar w:fldCharType="begin">
                <w:ffData>
                  <w:name w:val="Check3"/>
                  <w:enabled/>
                  <w:calcOnExit w:val="0"/>
                  <w:checkBox>
                    <w:sizeAuto/>
                    <w:default w:val="1"/>
                    <w:checked/>
                  </w:checkBox>
                </w:ffData>
              </w:fldChar>
            </w:r>
            <w:r>
              <w:rPr>
                <w:szCs w:val="21"/>
              </w:rPr>
              <w:instrText>FORMCHECKBOX</w:instrText>
            </w:r>
            <w:r>
              <w:rPr>
                <w:szCs w:val="21"/>
              </w:rPr>
            </w:r>
            <w:r>
              <w:rPr>
                <w:szCs w:val="21"/>
              </w:rPr>
              <w:fldChar w:fldCharType="separate"/>
            </w:r>
            <w:r>
              <w:rPr>
                <w:szCs w:val="21"/>
              </w:rPr>
              <w:fldChar w:fldCharType="end"/>
            </w:r>
            <w:r>
              <w:rPr>
                <w:szCs w:val="21"/>
              </w:rPr>
              <w:t xml:space="preserve"> </w:t>
            </w:r>
            <w:r>
              <w:rPr>
                <w:rFonts w:hint="eastAsia"/>
                <w:szCs w:val="21"/>
              </w:rPr>
              <w:t xml:space="preserve">   </w:t>
            </w:r>
            <w:r>
              <w:rPr>
                <w:szCs w:val="21"/>
              </w:rPr>
              <w:t>实用新型</w:t>
            </w:r>
            <w:r>
              <w:rPr>
                <w:szCs w:val="21"/>
              </w:rPr>
              <w:fldChar w:fldCharType="begin">
                <w:ffData>
                  <w:name w:val="Check3"/>
                  <w:enabled/>
                  <w:calcOnExit w:val="0"/>
                  <w:checkBox>
                    <w:sizeAuto/>
                    <w:default w:val="0"/>
                    <w:checked w:val="0"/>
                  </w:checkBox>
                </w:ffData>
              </w:fldChar>
            </w:r>
            <w:r>
              <w:rPr>
                <w:szCs w:val="21"/>
              </w:rPr>
              <w:instrText xml:space="preserve"> FORMCHECKBOX </w:instrText>
            </w:r>
            <w:r>
              <w:rPr>
                <w:szCs w:val="21"/>
              </w:rPr>
            </w:r>
            <w:r>
              <w:rPr>
                <w:szCs w:val="21"/>
              </w:rPr>
              <w:fldChar w:fldCharType="separate"/>
            </w:r>
            <w:r>
              <w:rPr>
                <w:szCs w:val="21"/>
              </w:rPr>
              <w:fldChar w:fldCharType="end"/>
            </w:r>
            <w:r>
              <w:rPr>
                <w:szCs w:val="21"/>
              </w:rPr>
              <w:t xml:space="preserve">  </w:t>
            </w:r>
            <w:r>
              <w:rPr>
                <w:rFonts w:hint="eastAsia"/>
                <w:szCs w:val="21"/>
              </w:rPr>
              <w:t xml:space="preserve">  </w:t>
            </w:r>
            <w:r>
              <w:rPr>
                <w:rFonts w:hint="eastAsia"/>
                <w:szCs w:val="21"/>
              </w:rPr>
              <w:t>外观设计</w:t>
            </w:r>
            <w:r>
              <w:rPr>
                <w:szCs w:val="21"/>
              </w:rPr>
              <w:fldChar w:fldCharType="begin">
                <w:ffData>
                  <w:name w:val="Check3"/>
                  <w:enabled/>
                  <w:calcOnExit w:val="0"/>
                  <w:checkBox>
                    <w:sizeAuto/>
                    <w:default w:val="0"/>
                    <w:checked w:val="0"/>
                  </w:checkBox>
                </w:ffData>
              </w:fldChar>
            </w:r>
            <w:r>
              <w:rPr>
                <w:szCs w:val="21"/>
              </w:rPr>
              <w:instrText xml:space="preserve"> FORMCHECKBOX </w:instrText>
            </w:r>
            <w:r>
              <w:rPr>
                <w:szCs w:val="21"/>
              </w:rPr>
            </w:r>
            <w:r>
              <w:rPr>
                <w:szCs w:val="21"/>
              </w:rPr>
              <w:fldChar w:fldCharType="separate"/>
            </w:r>
            <w:r>
              <w:rPr>
                <w:szCs w:val="21"/>
              </w:rPr>
              <w:fldChar w:fldCharType="end"/>
            </w:r>
            <w:r>
              <w:rPr>
                <w:rFonts w:hint="eastAsia"/>
                <w:szCs w:val="21"/>
              </w:rPr>
              <w:t xml:space="preserve">    </w:t>
            </w:r>
            <w:r>
              <w:rPr>
                <w:rFonts w:hint="eastAsia"/>
                <w:szCs w:val="21"/>
              </w:rPr>
              <w:t>一案两报</w:t>
            </w:r>
            <w:r>
              <w:rPr>
                <w:szCs w:val="21"/>
              </w:rPr>
              <w:fldChar w:fldCharType="begin">
                <w:ffData>
                  <w:name w:val="Check3"/>
                  <w:enabled/>
                  <w:calcOnExit w:val="0"/>
                  <w:checkBox>
                    <w:sizeAuto/>
                    <w:default w:val="0"/>
                    <w:checked w:val="0"/>
                  </w:checkBox>
                </w:ffData>
              </w:fldChar>
            </w:r>
            <w:r>
              <w:rPr>
                <w:szCs w:val="21"/>
              </w:rPr>
              <w:instrText xml:space="preserve"> FORMCHECKBOX </w:instrText>
            </w:r>
            <w:r>
              <w:rPr>
                <w:szCs w:val="21"/>
              </w:rPr>
            </w:r>
            <w:r>
              <w:rPr>
                <w:szCs w:val="21"/>
              </w:rPr>
              <w:fldChar w:fldCharType="separate"/>
            </w:r>
            <w:r>
              <w:rPr>
                <w:szCs w:val="21"/>
              </w:rPr>
              <w:fldChar w:fldCharType="end"/>
            </w:r>
          </w:p>
        </w:tc>
        <w:tc>
          <w:tcPr>
            <w:tcW w:w="3106" w:type="dxa"/>
            <w:gridSpan w:val="2"/>
            <w:tcBorders>
              <w:top w:val="single" w:sz="6" w:space="0" w:color="auto"/>
              <w:left w:val="single" w:sz="4" w:space="0" w:color="auto"/>
              <w:right w:val="single" w:sz="4" w:space="0" w:color="auto"/>
            </w:tcBorders>
            <w:vAlign w:val="center"/>
          </w:tcPr>
          <w:p w14:paraId="00A867C6" w14:textId="77777777" w:rsidR="006B2DC4" w:rsidRDefault="00000000">
            <w:pPr>
              <w:spacing w:line="320" w:lineRule="exact"/>
              <w:rPr>
                <w:rFonts w:hAnsi="宋体"/>
                <w:szCs w:val="21"/>
              </w:rPr>
            </w:pPr>
            <w:r>
              <w:rPr>
                <w:rFonts w:hint="eastAsia"/>
                <w:szCs w:val="21"/>
              </w:rPr>
              <w:t>是否费减：</w:t>
            </w:r>
            <w:r>
              <w:rPr>
                <w:rFonts w:hint="eastAsia"/>
                <w:szCs w:val="21"/>
              </w:rPr>
              <w:t xml:space="preserve"> </w:t>
            </w:r>
            <w:r>
              <w:rPr>
                <w:rFonts w:hint="eastAsia"/>
                <w:szCs w:val="21"/>
              </w:rPr>
              <w:t>是</w:t>
            </w:r>
            <w:bookmarkStart w:id="0" w:name="Check3"/>
            <w:r>
              <w:rPr>
                <w:rFonts w:hint="eastAsia"/>
                <w:szCs w:val="21"/>
              </w:rPr>
              <w:fldChar w:fldCharType="begin">
                <w:ffData>
                  <w:name w:val="Check3"/>
                  <w:enabled/>
                  <w:calcOnExit w:val="0"/>
                  <w:checkBox>
                    <w:sizeAuto/>
                    <w:default w:val="1"/>
                    <w:checked/>
                  </w:checkBox>
                </w:ffData>
              </w:fldChar>
            </w:r>
            <w:r>
              <w:rPr>
                <w:rFonts w:hint="eastAsia"/>
                <w:szCs w:val="21"/>
              </w:rPr>
              <w:instrText>FORMCHECKBOX</w:instrText>
            </w:r>
            <w:r>
              <w:rPr>
                <w:szCs w:val="21"/>
              </w:rPr>
            </w:r>
            <w:r>
              <w:rPr>
                <w:szCs w:val="21"/>
              </w:rPr>
              <w:fldChar w:fldCharType="separate"/>
            </w:r>
            <w:r>
              <w:rPr>
                <w:rFonts w:hint="eastAsia"/>
                <w:szCs w:val="21"/>
              </w:rPr>
              <w:fldChar w:fldCharType="end"/>
            </w:r>
            <w:bookmarkEnd w:id="0"/>
            <w:r>
              <w:rPr>
                <w:rFonts w:hint="eastAsia"/>
                <w:szCs w:val="21"/>
              </w:rPr>
              <w:t xml:space="preserve">    </w:t>
            </w:r>
            <w:proofErr w:type="gramStart"/>
            <w:r>
              <w:rPr>
                <w:rFonts w:hint="eastAsia"/>
                <w:szCs w:val="21"/>
              </w:rPr>
              <w:t>否</w:t>
            </w:r>
            <w:proofErr w:type="gramEnd"/>
            <w:r>
              <w:rPr>
                <w:szCs w:val="21"/>
              </w:rPr>
              <w:fldChar w:fldCharType="begin">
                <w:ffData>
                  <w:name w:val="Check3"/>
                  <w:enabled/>
                  <w:calcOnExit w:val="0"/>
                  <w:checkBox>
                    <w:sizeAuto/>
                    <w:default w:val="0"/>
                    <w:checked w:val="0"/>
                  </w:checkBox>
                </w:ffData>
              </w:fldChar>
            </w:r>
            <w:r>
              <w:rPr>
                <w:szCs w:val="21"/>
              </w:rPr>
              <w:instrText xml:space="preserve"> FORMCHECKBOX </w:instrText>
            </w:r>
            <w:r>
              <w:rPr>
                <w:szCs w:val="21"/>
              </w:rPr>
            </w:r>
            <w:r>
              <w:rPr>
                <w:szCs w:val="21"/>
              </w:rPr>
              <w:fldChar w:fldCharType="separate"/>
            </w:r>
            <w:r>
              <w:rPr>
                <w:szCs w:val="21"/>
              </w:rPr>
              <w:fldChar w:fldCharType="end"/>
            </w:r>
          </w:p>
        </w:tc>
      </w:tr>
      <w:tr w:rsidR="006B2DC4" w14:paraId="403DDD28" w14:textId="77777777">
        <w:trPr>
          <w:cantSplit/>
          <w:trHeight w:val="404"/>
        </w:trPr>
        <w:tc>
          <w:tcPr>
            <w:tcW w:w="1528" w:type="dxa"/>
            <w:tcBorders>
              <w:top w:val="nil"/>
              <w:left w:val="single" w:sz="6" w:space="0" w:color="auto"/>
              <w:right w:val="single" w:sz="4" w:space="0" w:color="auto"/>
            </w:tcBorders>
          </w:tcPr>
          <w:p w14:paraId="75D31E75" w14:textId="77777777" w:rsidR="006B2DC4" w:rsidRDefault="00000000">
            <w:pPr>
              <w:spacing w:line="320" w:lineRule="exact"/>
              <w:ind w:left="210" w:hangingChars="100" w:hanging="210"/>
              <w:rPr>
                <w:rFonts w:ascii="宋体" w:hAnsi="宋体"/>
              </w:rPr>
            </w:pPr>
            <w:r>
              <w:rPr>
                <w:rFonts w:ascii="宋体" w:hAnsi="宋体" w:hint="eastAsia"/>
              </w:rPr>
              <w:t>③所有发明人</w:t>
            </w:r>
          </w:p>
        </w:tc>
        <w:tc>
          <w:tcPr>
            <w:tcW w:w="8896" w:type="dxa"/>
            <w:gridSpan w:val="7"/>
            <w:tcBorders>
              <w:top w:val="nil"/>
              <w:left w:val="single" w:sz="4" w:space="0" w:color="auto"/>
              <w:right w:val="single" w:sz="4" w:space="0" w:color="auto"/>
            </w:tcBorders>
          </w:tcPr>
          <w:p w14:paraId="3F4474B3" w14:textId="77777777" w:rsidR="006B2DC4" w:rsidRDefault="00000000">
            <w:pPr>
              <w:spacing w:line="320" w:lineRule="exact"/>
              <w:rPr>
                <w:rFonts w:ascii="宋体" w:hAnsi="宋体"/>
              </w:rPr>
            </w:pPr>
            <w:r>
              <w:rPr>
                <w:rFonts w:ascii="宋体" w:hAnsi="宋体" w:hint="eastAsia"/>
              </w:rPr>
              <w:t>唐述、周广义、赵瑜、杨书丽、蒋忱迅、罗钧元、任川渝、韦哲</w:t>
            </w:r>
            <w:proofErr w:type="gramStart"/>
            <w:r>
              <w:rPr>
                <w:rFonts w:ascii="宋体" w:hAnsi="宋体" w:hint="eastAsia"/>
              </w:rPr>
              <w:t>韬</w:t>
            </w:r>
            <w:proofErr w:type="gramEnd"/>
            <w:r>
              <w:rPr>
                <w:rFonts w:ascii="宋体" w:hAnsi="宋体" w:hint="eastAsia"/>
              </w:rPr>
              <w:t>、董文琦、梁雅琪、姚智皓</w:t>
            </w:r>
          </w:p>
        </w:tc>
      </w:tr>
      <w:tr w:rsidR="006B2DC4" w14:paraId="7260372E" w14:textId="77777777">
        <w:trPr>
          <w:cantSplit/>
          <w:trHeight w:val="404"/>
        </w:trPr>
        <w:tc>
          <w:tcPr>
            <w:tcW w:w="2249" w:type="dxa"/>
            <w:gridSpan w:val="2"/>
            <w:tcBorders>
              <w:top w:val="nil"/>
              <w:left w:val="single" w:sz="6" w:space="0" w:color="auto"/>
              <w:right w:val="single" w:sz="4" w:space="0" w:color="auto"/>
            </w:tcBorders>
          </w:tcPr>
          <w:p w14:paraId="205A111D" w14:textId="77777777" w:rsidR="006B2DC4" w:rsidRDefault="00000000">
            <w:pPr>
              <w:spacing w:line="320" w:lineRule="exact"/>
              <w:rPr>
                <w:rFonts w:ascii="宋体" w:hAnsi="宋体"/>
              </w:rPr>
            </w:pPr>
            <w:r>
              <w:rPr>
                <w:rFonts w:ascii="宋体" w:hAnsi="宋体" w:hint="eastAsia"/>
              </w:rPr>
              <w:t>④第一发明人国籍</w:t>
            </w:r>
          </w:p>
        </w:tc>
        <w:tc>
          <w:tcPr>
            <w:tcW w:w="2518" w:type="dxa"/>
            <w:gridSpan w:val="2"/>
            <w:tcBorders>
              <w:top w:val="nil"/>
              <w:left w:val="single" w:sz="4" w:space="0" w:color="auto"/>
              <w:right w:val="single" w:sz="4" w:space="0" w:color="auto"/>
            </w:tcBorders>
          </w:tcPr>
          <w:p w14:paraId="3A4F473F" w14:textId="77777777" w:rsidR="006B2DC4" w:rsidRDefault="00000000">
            <w:pPr>
              <w:spacing w:line="320" w:lineRule="exact"/>
              <w:rPr>
                <w:rFonts w:ascii="宋体" w:hAnsi="宋体"/>
              </w:rPr>
            </w:pPr>
            <w:r>
              <w:rPr>
                <w:rFonts w:ascii="宋体" w:hAnsi="宋体" w:hint="eastAsia"/>
              </w:rPr>
              <w:t>中国</w:t>
            </w:r>
          </w:p>
        </w:tc>
        <w:tc>
          <w:tcPr>
            <w:tcW w:w="1080" w:type="dxa"/>
            <w:tcBorders>
              <w:top w:val="nil"/>
              <w:left w:val="single" w:sz="4" w:space="0" w:color="auto"/>
              <w:right w:val="single" w:sz="4" w:space="0" w:color="auto"/>
            </w:tcBorders>
          </w:tcPr>
          <w:p w14:paraId="0E6D2131" w14:textId="77777777" w:rsidR="006B2DC4" w:rsidRDefault="00000000">
            <w:pPr>
              <w:spacing w:line="320" w:lineRule="exact"/>
              <w:rPr>
                <w:rFonts w:ascii="宋体" w:hAnsi="宋体"/>
              </w:rPr>
            </w:pPr>
            <w:r>
              <w:rPr>
                <w:rFonts w:ascii="宋体" w:hAnsi="宋体" w:hint="eastAsia"/>
              </w:rPr>
              <w:t>身份证号</w:t>
            </w:r>
          </w:p>
        </w:tc>
        <w:tc>
          <w:tcPr>
            <w:tcW w:w="4577" w:type="dxa"/>
            <w:gridSpan w:val="3"/>
            <w:tcBorders>
              <w:top w:val="nil"/>
              <w:left w:val="single" w:sz="4" w:space="0" w:color="auto"/>
              <w:right w:val="single" w:sz="4" w:space="0" w:color="auto"/>
            </w:tcBorders>
          </w:tcPr>
          <w:p w14:paraId="0B9F1E75" w14:textId="77777777" w:rsidR="006B2DC4" w:rsidRDefault="00000000">
            <w:pPr>
              <w:spacing w:line="320" w:lineRule="exact"/>
              <w:rPr>
                <w:rFonts w:ascii="宋体" w:hAnsi="宋体"/>
              </w:rPr>
            </w:pPr>
            <w:r>
              <w:rPr>
                <w:rFonts w:ascii="宋体" w:hAnsi="宋体" w:hint="eastAsia"/>
              </w:rPr>
              <w:t>510212198109200851</w:t>
            </w:r>
          </w:p>
        </w:tc>
      </w:tr>
      <w:tr w:rsidR="006B2DC4" w14:paraId="609BF720" w14:textId="77777777">
        <w:trPr>
          <w:cantSplit/>
          <w:trHeight w:hRule="exact" w:val="474"/>
        </w:trPr>
        <w:tc>
          <w:tcPr>
            <w:tcW w:w="1528" w:type="dxa"/>
            <w:vMerge w:val="restart"/>
            <w:tcBorders>
              <w:top w:val="single" w:sz="6" w:space="0" w:color="auto"/>
              <w:left w:val="single" w:sz="6" w:space="0" w:color="auto"/>
              <w:right w:val="single" w:sz="4" w:space="0" w:color="auto"/>
            </w:tcBorders>
            <w:vAlign w:val="center"/>
          </w:tcPr>
          <w:p w14:paraId="7031E741" w14:textId="77777777" w:rsidR="006B2DC4" w:rsidRDefault="00000000">
            <w:pPr>
              <w:spacing w:line="320" w:lineRule="exact"/>
              <w:rPr>
                <w:rFonts w:ascii="宋体" w:hAnsi="宋体"/>
              </w:rPr>
            </w:pPr>
            <w:r>
              <w:rPr>
                <w:rFonts w:ascii="宋体" w:hAnsi="宋体" w:hint="eastAsia"/>
              </w:rPr>
              <w:t>⑤申请人</w:t>
            </w:r>
          </w:p>
        </w:tc>
        <w:tc>
          <w:tcPr>
            <w:tcW w:w="721" w:type="dxa"/>
            <w:vMerge w:val="restart"/>
            <w:tcBorders>
              <w:top w:val="single" w:sz="6" w:space="0" w:color="auto"/>
              <w:left w:val="single" w:sz="4" w:space="0" w:color="auto"/>
              <w:right w:val="single" w:sz="6" w:space="0" w:color="auto"/>
            </w:tcBorders>
            <w:vAlign w:val="center"/>
          </w:tcPr>
          <w:p w14:paraId="45819915" w14:textId="77777777" w:rsidR="006B2DC4" w:rsidRDefault="00000000">
            <w:pPr>
              <w:spacing w:line="320" w:lineRule="exact"/>
              <w:jc w:val="center"/>
              <w:rPr>
                <w:rFonts w:ascii="宋体" w:hAnsi="宋体"/>
              </w:rPr>
            </w:pPr>
            <w:r>
              <w:rPr>
                <w:rFonts w:ascii="宋体" w:hAnsi="宋体" w:hint="eastAsia"/>
              </w:rPr>
              <w:t>申</w:t>
            </w:r>
          </w:p>
          <w:p w14:paraId="17DA86D5" w14:textId="77777777" w:rsidR="006B2DC4" w:rsidRDefault="00000000">
            <w:pPr>
              <w:spacing w:line="320" w:lineRule="exact"/>
              <w:jc w:val="center"/>
              <w:rPr>
                <w:rFonts w:ascii="宋体" w:hAnsi="宋体"/>
              </w:rPr>
            </w:pPr>
            <w:r>
              <w:rPr>
                <w:rFonts w:ascii="宋体" w:hAnsi="宋体" w:hint="eastAsia"/>
              </w:rPr>
              <w:t>请</w:t>
            </w:r>
          </w:p>
          <w:p w14:paraId="357368CE" w14:textId="77777777" w:rsidR="006B2DC4" w:rsidRDefault="00000000">
            <w:pPr>
              <w:spacing w:line="320" w:lineRule="exact"/>
              <w:jc w:val="center"/>
              <w:rPr>
                <w:rFonts w:ascii="宋体" w:hAnsi="宋体"/>
              </w:rPr>
            </w:pPr>
            <w:r>
              <w:rPr>
                <w:rFonts w:ascii="宋体" w:hAnsi="宋体" w:hint="eastAsia"/>
              </w:rPr>
              <w:t>人</w:t>
            </w:r>
          </w:p>
          <w:p w14:paraId="27886EFE" w14:textId="77777777" w:rsidR="006B2DC4" w:rsidRDefault="00000000">
            <w:pPr>
              <w:pStyle w:val="20"/>
              <w:spacing w:line="320" w:lineRule="exact"/>
              <w:ind w:firstLineChars="50" w:firstLine="105"/>
            </w:pPr>
            <w:r>
              <w:rPr>
                <w:rFonts w:ascii="宋体" w:hAnsi="宋体" w:hint="eastAsia"/>
              </w:rPr>
              <w:t>(</w:t>
            </w:r>
            <w:r>
              <w:rPr>
                <w:rFonts w:hint="eastAsia"/>
              </w:rPr>
              <w:t>1</w:t>
            </w:r>
            <w:r>
              <w:rPr>
                <w:rFonts w:ascii="宋体" w:hAnsi="宋体" w:hint="eastAsia"/>
              </w:rPr>
              <w:t>)</w:t>
            </w:r>
          </w:p>
        </w:tc>
        <w:tc>
          <w:tcPr>
            <w:tcW w:w="2518" w:type="dxa"/>
            <w:gridSpan w:val="2"/>
            <w:tcBorders>
              <w:top w:val="single" w:sz="6" w:space="0" w:color="auto"/>
              <w:left w:val="single" w:sz="6" w:space="0" w:color="auto"/>
              <w:bottom w:val="single" w:sz="6" w:space="0" w:color="auto"/>
              <w:right w:val="single" w:sz="4" w:space="0" w:color="auto"/>
            </w:tcBorders>
            <w:vAlign w:val="center"/>
          </w:tcPr>
          <w:p w14:paraId="3816DD0B" w14:textId="77777777" w:rsidR="006B2DC4" w:rsidRDefault="00000000">
            <w:pPr>
              <w:spacing w:line="320" w:lineRule="exact"/>
              <w:rPr>
                <w:rFonts w:ascii="宋体" w:hAnsi="宋体"/>
              </w:rPr>
            </w:pPr>
            <w:r>
              <w:rPr>
                <w:rFonts w:ascii="宋体" w:hAnsi="宋体" w:hint="eastAsia"/>
              </w:rPr>
              <w:t>姓名或名称</w:t>
            </w:r>
          </w:p>
        </w:tc>
        <w:tc>
          <w:tcPr>
            <w:tcW w:w="5657" w:type="dxa"/>
            <w:gridSpan w:val="4"/>
            <w:tcBorders>
              <w:top w:val="single" w:sz="6" w:space="0" w:color="auto"/>
              <w:left w:val="single" w:sz="4" w:space="0" w:color="auto"/>
              <w:bottom w:val="single" w:sz="6" w:space="0" w:color="auto"/>
              <w:right w:val="single" w:sz="6" w:space="0" w:color="auto"/>
            </w:tcBorders>
            <w:vAlign w:val="center"/>
          </w:tcPr>
          <w:p w14:paraId="602AAF82" w14:textId="77777777" w:rsidR="006B2DC4" w:rsidRDefault="00000000">
            <w:pPr>
              <w:spacing w:line="320" w:lineRule="exact"/>
              <w:rPr>
                <w:rFonts w:ascii="宋体" w:hAnsi="宋体"/>
              </w:rPr>
            </w:pPr>
            <w:r>
              <w:rPr>
                <w:rFonts w:ascii="宋体" w:hAnsi="宋体" w:hint="eastAsia"/>
              </w:rPr>
              <w:t>重庆邮电大学</w:t>
            </w:r>
          </w:p>
        </w:tc>
      </w:tr>
      <w:tr w:rsidR="006B2DC4" w14:paraId="30F6D0F0" w14:textId="77777777">
        <w:trPr>
          <w:cantSplit/>
          <w:trHeight w:hRule="exact" w:val="451"/>
        </w:trPr>
        <w:tc>
          <w:tcPr>
            <w:tcW w:w="1528" w:type="dxa"/>
            <w:vMerge/>
            <w:tcBorders>
              <w:left w:val="single" w:sz="6" w:space="0" w:color="auto"/>
              <w:right w:val="single" w:sz="4" w:space="0" w:color="auto"/>
            </w:tcBorders>
          </w:tcPr>
          <w:p w14:paraId="5A646BDA" w14:textId="77777777" w:rsidR="006B2DC4" w:rsidRDefault="006B2DC4">
            <w:pPr>
              <w:spacing w:line="320" w:lineRule="exact"/>
              <w:jc w:val="center"/>
              <w:rPr>
                <w:rFonts w:ascii="宋体" w:hAnsi="宋体"/>
              </w:rPr>
            </w:pPr>
          </w:p>
        </w:tc>
        <w:tc>
          <w:tcPr>
            <w:tcW w:w="721" w:type="dxa"/>
            <w:vMerge/>
            <w:tcBorders>
              <w:left w:val="single" w:sz="4" w:space="0" w:color="auto"/>
              <w:right w:val="single" w:sz="6" w:space="0" w:color="auto"/>
            </w:tcBorders>
            <w:vAlign w:val="center"/>
          </w:tcPr>
          <w:p w14:paraId="598A733E" w14:textId="77777777" w:rsidR="006B2DC4" w:rsidRDefault="006B2DC4">
            <w:pPr>
              <w:spacing w:line="320" w:lineRule="exact"/>
              <w:rPr>
                <w:rFonts w:ascii="宋体" w:hAnsi="宋体"/>
              </w:rPr>
            </w:pPr>
          </w:p>
        </w:tc>
        <w:tc>
          <w:tcPr>
            <w:tcW w:w="2518" w:type="dxa"/>
            <w:gridSpan w:val="2"/>
            <w:tcBorders>
              <w:top w:val="single" w:sz="6" w:space="0" w:color="auto"/>
              <w:left w:val="single" w:sz="6" w:space="0" w:color="auto"/>
              <w:bottom w:val="single" w:sz="6" w:space="0" w:color="auto"/>
              <w:right w:val="single" w:sz="4" w:space="0" w:color="auto"/>
            </w:tcBorders>
            <w:vAlign w:val="center"/>
          </w:tcPr>
          <w:p w14:paraId="2F7404B1" w14:textId="77777777" w:rsidR="006B2DC4" w:rsidRDefault="00000000">
            <w:pPr>
              <w:spacing w:line="320" w:lineRule="exact"/>
              <w:rPr>
                <w:rFonts w:ascii="宋体" w:hAnsi="宋体"/>
              </w:rPr>
            </w:pPr>
            <w:r>
              <w:rPr>
                <w:rFonts w:ascii="宋体" w:hAnsi="宋体" w:hint="eastAsia"/>
              </w:rPr>
              <w:t>组织结构代码/身份证号</w:t>
            </w:r>
          </w:p>
        </w:tc>
        <w:tc>
          <w:tcPr>
            <w:tcW w:w="5657" w:type="dxa"/>
            <w:gridSpan w:val="4"/>
            <w:tcBorders>
              <w:top w:val="single" w:sz="6" w:space="0" w:color="auto"/>
              <w:left w:val="single" w:sz="4" w:space="0" w:color="auto"/>
              <w:bottom w:val="single" w:sz="6" w:space="0" w:color="auto"/>
              <w:right w:val="single" w:sz="6" w:space="0" w:color="auto"/>
            </w:tcBorders>
            <w:vAlign w:val="center"/>
          </w:tcPr>
          <w:p w14:paraId="10E4B4C0" w14:textId="77777777" w:rsidR="006B2DC4" w:rsidRDefault="00000000">
            <w:pPr>
              <w:spacing w:line="320" w:lineRule="exact"/>
              <w:rPr>
                <w:rFonts w:ascii="宋体" w:hAnsi="宋体"/>
              </w:rPr>
            </w:pPr>
            <w:r>
              <w:rPr>
                <w:rFonts w:ascii="宋体" w:hAnsi="宋体"/>
              </w:rPr>
              <w:t>125000004504018996</w:t>
            </w:r>
          </w:p>
        </w:tc>
      </w:tr>
      <w:tr w:rsidR="006B2DC4" w14:paraId="5D6A71C6" w14:textId="77777777">
        <w:trPr>
          <w:cantSplit/>
          <w:trHeight w:hRule="exact" w:val="472"/>
        </w:trPr>
        <w:tc>
          <w:tcPr>
            <w:tcW w:w="1528" w:type="dxa"/>
            <w:vMerge/>
            <w:tcBorders>
              <w:left w:val="single" w:sz="6" w:space="0" w:color="auto"/>
              <w:right w:val="single" w:sz="4" w:space="0" w:color="auto"/>
            </w:tcBorders>
          </w:tcPr>
          <w:p w14:paraId="07BA60F5" w14:textId="77777777" w:rsidR="006B2DC4" w:rsidRDefault="006B2DC4">
            <w:pPr>
              <w:spacing w:line="320" w:lineRule="exact"/>
              <w:jc w:val="center"/>
              <w:rPr>
                <w:rFonts w:ascii="宋体" w:hAnsi="宋体"/>
              </w:rPr>
            </w:pPr>
          </w:p>
        </w:tc>
        <w:tc>
          <w:tcPr>
            <w:tcW w:w="721" w:type="dxa"/>
            <w:vMerge/>
            <w:tcBorders>
              <w:left w:val="single" w:sz="4" w:space="0" w:color="auto"/>
              <w:bottom w:val="single" w:sz="6" w:space="0" w:color="auto"/>
              <w:right w:val="single" w:sz="6" w:space="0" w:color="auto"/>
            </w:tcBorders>
            <w:vAlign w:val="center"/>
          </w:tcPr>
          <w:p w14:paraId="14263B59" w14:textId="77777777" w:rsidR="006B2DC4" w:rsidRDefault="006B2DC4">
            <w:pPr>
              <w:spacing w:line="320" w:lineRule="exact"/>
              <w:rPr>
                <w:rFonts w:ascii="宋体" w:hAnsi="宋体"/>
              </w:rPr>
            </w:pPr>
          </w:p>
        </w:tc>
        <w:tc>
          <w:tcPr>
            <w:tcW w:w="1043" w:type="dxa"/>
            <w:tcBorders>
              <w:top w:val="single" w:sz="6" w:space="0" w:color="auto"/>
              <w:left w:val="single" w:sz="6" w:space="0" w:color="auto"/>
              <w:bottom w:val="single" w:sz="6" w:space="0" w:color="auto"/>
              <w:right w:val="single" w:sz="4" w:space="0" w:color="auto"/>
            </w:tcBorders>
            <w:vAlign w:val="center"/>
          </w:tcPr>
          <w:p w14:paraId="19BF7C7B" w14:textId="77777777" w:rsidR="006B2DC4" w:rsidRDefault="00000000">
            <w:pPr>
              <w:spacing w:line="320" w:lineRule="exact"/>
              <w:rPr>
                <w:rFonts w:ascii="宋体" w:hAnsi="宋体"/>
              </w:rPr>
            </w:pPr>
            <w:r>
              <w:rPr>
                <w:rFonts w:ascii="宋体" w:hAnsi="宋体" w:hint="eastAsia"/>
              </w:rPr>
              <w:t>邮政编码</w:t>
            </w:r>
          </w:p>
        </w:tc>
        <w:tc>
          <w:tcPr>
            <w:tcW w:w="1475" w:type="dxa"/>
            <w:tcBorders>
              <w:top w:val="single" w:sz="6" w:space="0" w:color="auto"/>
              <w:left w:val="single" w:sz="4" w:space="0" w:color="auto"/>
              <w:bottom w:val="single" w:sz="6" w:space="0" w:color="auto"/>
              <w:right w:val="single" w:sz="4" w:space="0" w:color="auto"/>
            </w:tcBorders>
            <w:vAlign w:val="center"/>
          </w:tcPr>
          <w:p w14:paraId="62174888" w14:textId="77777777" w:rsidR="006B2DC4" w:rsidRDefault="00000000">
            <w:pPr>
              <w:spacing w:line="320" w:lineRule="exact"/>
              <w:rPr>
                <w:rFonts w:ascii="宋体" w:hAnsi="宋体"/>
              </w:rPr>
            </w:pPr>
            <w:r>
              <w:rPr>
                <w:rFonts w:ascii="宋体" w:hAnsi="宋体"/>
              </w:rPr>
              <w:t>400065</w:t>
            </w:r>
          </w:p>
        </w:tc>
        <w:tc>
          <w:tcPr>
            <w:tcW w:w="1080" w:type="dxa"/>
            <w:tcBorders>
              <w:top w:val="single" w:sz="6" w:space="0" w:color="auto"/>
              <w:left w:val="single" w:sz="4" w:space="0" w:color="auto"/>
              <w:bottom w:val="single" w:sz="6" w:space="0" w:color="auto"/>
              <w:right w:val="single" w:sz="4" w:space="0" w:color="auto"/>
            </w:tcBorders>
            <w:vAlign w:val="center"/>
          </w:tcPr>
          <w:p w14:paraId="32467F0B" w14:textId="77777777" w:rsidR="006B2DC4" w:rsidRDefault="00000000">
            <w:pPr>
              <w:spacing w:line="320" w:lineRule="exact"/>
              <w:rPr>
                <w:rFonts w:ascii="宋体" w:hAnsi="宋体"/>
              </w:rPr>
            </w:pPr>
            <w:r>
              <w:rPr>
                <w:rFonts w:ascii="宋体" w:hAnsi="宋体" w:hint="eastAsia"/>
              </w:rPr>
              <w:t>详细地址</w:t>
            </w:r>
          </w:p>
        </w:tc>
        <w:tc>
          <w:tcPr>
            <w:tcW w:w="4577" w:type="dxa"/>
            <w:gridSpan w:val="3"/>
            <w:tcBorders>
              <w:top w:val="single" w:sz="6" w:space="0" w:color="auto"/>
              <w:left w:val="single" w:sz="4" w:space="0" w:color="auto"/>
              <w:bottom w:val="single" w:sz="6" w:space="0" w:color="auto"/>
              <w:right w:val="single" w:sz="6" w:space="0" w:color="auto"/>
            </w:tcBorders>
            <w:vAlign w:val="center"/>
          </w:tcPr>
          <w:p w14:paraId="5584A994" w14:textId="77777777" w:rsidR="006B2DC4" w:rsidRDefault="00000000">
            <w:pPr>
              <w:spacing w:line="320" w:lineRule="exact"/>
              <w:rPr>
                <w:rFonts w:ascii="宋体" w:hAnsi="宋体"/>
              </w:rPr>
            </w:pPr>
            <w:r>
              <w:rPr>
                <w:rFonts w:ascii="宋体" w:hAnsi="宋体" w:hint="eastAsia"/>
              </w:rPr>
              <w:t>重庆市南岸区黄</w:t>
            </w:r>
            <w:proofErr w:type="gramStart"/>
            <w:r>
              <w:rPr>
                <w:rFonts w:ascii="宋体" w:hAnsi="宋体" w:hint="eastAsia"/>
              </w:rPr>
              <w:t>桷垭</w:t>
            </w:r>
            <w:proofErr w:type="gramEnd"/>
            <w:r>
              <w:rPr>
                <w:rFonts w:ascii="宋体" w:hAnsi="宋体" w:hint="eastAsia"/>
              </w:rPr>
              <w:t>崇文路2号</w:t>
            </w:r>
          </w:p>
        </w:tc>
      </w:tr>
      <w:tr w:rsidR="006B2DC4" w14:paraId="1188C9F5" w14:textId="77777777">
        <w:trPr>
          <w:cantSplit/>
          <w:trHeight w:hRule="exact" w:val="464"/>
        </w:trPr>
        <w:tc>
          <w:tcPr>
            <w:tcW w:w="1528" w:type="dxa"/>
            <w:vMerge/>
            <w:tcBorders>
              <w:left w:val="single" w:sz="6" w:space="0" w:color="auto"/>
              <w:right w:val="single" w:sz="4" w:space="0" w:color="auto"/>
            </w:tcBorders>
          </w:tcPr>
          <w:p w14:paraId="579B9F0E" w14:textId="77777777" w:rsidR="006B2DC4" w:rsidRDefault="006B2DC4">
            <w:pPr>
              <w:spacing w:line="320" w:lineRule="exact"/>
              <w:jc w:val="center"/>
              <w:rPr>
                <w:rFonts w:ascii="宋体" w:hAnsi="宋体"/>
              </w:rPr>
            </w:pPr>
          </w:p>
        </w:tc>
        <w:tc>
          <w:tcPr>
            <w:tcW w:w="721" w:type="dxa"/>
            <w:vMerge w:val="restart"/>
            <w:tcBorders>
              <w:top w:val="single" w:sz="6" w:space="0" w:color="auto"/>
              <w:left w:val="single" w:sz="4" w:space="0" w:color="auto"/>
              <w:bottom w:val="single" w:sz="6" w:space="0" w:color="auto"/>
              <w:right w:val="single" w:sz="6" w:space="0" w:color="auto"/>
            </w:tcBorders>
            <w:vAlign w:val="center"/>
          </w:tcPr>
          <w:p w14:paraId="0831CC08" w14:textId="77777777" w:rsidR="006B2DC4" w:rsidRDefault="00000000">
            <w:pPr>
              <w:spacing w:line="320" w:lineRule="exact"/>
              <w:jc w:val="center"/>
              <w:rPr>
                <w:rFonts w:ascii="宋体" w:hAnsi="宋体"/>
              </w:rPr>
            </w:pPr>
            <w:r>
              <w:rPr>
                <w:rFonts w:ascii="宋体" w:hAnsi="宋体" w:hint="eastAsia"/>
              </w:rPr>
              <w:t>申</w:t>
            </w:r>
          </w:p>
          <w:p w14:paraId="796D109D" w14:textId="77777777" w:rsidR="006B2DC4" w:rsidRDefault="00000000">
            <w:pPr>
              <w:spacing w:line="320" w:lineRule="exact"/>
              <w:jc w:val="center"/>
              <w:rPr>
                <w:rFonts w:ascii="宋体" w:hAnsi="宋体"/>
              </w:rPr>
            </w:pPr>
            <w:r>
              <w:rPr>
                <w:rFonts w:ascii="宋体" w:hAnsi="宋体" w:hint="eastAsia"/>
              </w:rPr>
              <w:t>请</w:t>
            </w:r>
          </w:p>
          <w:p w14:paraId="682362B3" w14:textId="77777777" w:rsidR="006B2DC4" w:rsidRDefault="00000000">
            <w:pPr>
              <w:spacing w:line="320" w:lineRule="exact"/>
              <w:jc w:val="center"/>
              <w:rPr>
                <w:rFonts w:ascii="宋体" w:hAnsi="宋体"/>
              </w:rPr>
            </w:pPr>
            <w:r>
              <w:rPr>
                <w:rFonts w:ascii="宋体" w:hAnsi="宋体" w:hint="eastAsia"/>
              </w:rPr>
              <w:t>人</w:t>
            </w:r>
          </w:p>
          <w:p w14:paraId="308E5D0C" w14:textId="77777777" w:rsidR="006B2DC4" w:rsidRDefault="00000000">
            <w:pPr>
              <w:spacing w:line="320" w:lineRule="exact"/>
              <w:jc w:val="center"/>
              <w:rPr>
                <w:rFonts w:ascii="宋体" w:hAnsi="宋体"/>
              </w:rPr>
            </w:pPr>
            <w:r>
              <w:rPr>
                <w:rFonts w:ascii="宋体" w:hAnsi="宋体" w:hint="eastAsia"/>
              </w:rPr>
              <w:t>(2)</w:t>
            </w:r>
          </w:p>
        </w:tc>
        <w:tc>
          <w:tcPr>
            <w:tcW w:w="2518" w:type="dxa"/>
            <w:gridSpan w:val="2"/>
            <w:tcBorders>
              <w:top w:val="single" w:sz="6" w:space="0" w:color="auto"/>
              <w:left w:val="single" w:sz="6" w:space="0" w:color="auto"/>
              <w:bottom w:val="single" w:sz="6" w:space="0" w:color="auto"/>
              <w:right w:val="single" w:sz="4" w:space="0" w:color="auto"/>
            </w:tcBorders>
            <w:vAlign w:val="center"/>
          </w:tcPr>
          <w:p w14:paraId="60945E0A" w14:textId="77777777" w:rsidR="006B2DC4" w:rsidRDefault="00000000">
            <w:pPr>
              <w:spacing w:line="320" w:lineRule="exact"/>
              <w:rPr>
                <w:rFonts w:ascii="宋体" w:hAnsi="宋体"/>
              </w:rPr>
            </w:pPr>
            <w:r>
              <w:rPr>
                <w:rFonts w:ascii="宋体" w:hAnsi="宋体" w:hint="eastAsia"/>
              </w:rPr>
              <w:t>姓名或名称</w:t>
            </w:r>
          </w:p>
        </w:tc>
        <w:tc>
          <w:tcPr>
            <w:tcW w:w="5657" w:type="dxa"/>
            <w:gridSpan w:val="4"/>
            <w:tcBorders>
              <w:top w:val="single" w:sz="6" w:space="0" w:color="auto"/>
              <w:left w:val="single" w:sz="4" w:space="0" w:color="auto"/>
              <w:bottom w:val="single" w:sz="6" w:space="0" w:color="auto"/>
              <w:right w:val="single" w:sz="6" w:space="0" w:color="auto"/>
            </w:tcBorders>
            <w:vAlign w:val="center"/>
          </w:tcPr>
          <w:p w14:paraId="36E886D1" w14:textId="77777777" w:rsidR="006B2DC4" w:rsidRDefault="006B2DC4">
            <w:pPr>
              <w:spacing w:line="320" w:lineRule="exact"/>
              <w:rPr>
                <w:rFonts w:ascii="宋体" w:hAnsi="宋体"/>
              </w:rPr>
            </w:pPr>
          </w:p>
        </w:tc>
      </w:tr>
      <w:tr w:rsidR="006B2DC4" w14:paraId="33E85A33" w14:textId="77777777">
        <w:trPr>
          <w:cantSplit/>
          <w:trHeight w:hRule="exact" w:val="470"/>
        </w:trPr>
        <w:tc>
          <w:tcPr>
            <w:tcW w:w="1528" w:type="dxa"/>
            <w:vMerge/>
            <w:tcBorders>
              <w:left w:val="single" w:sz="6" w:space="0" w:color="auto"/>
              <w:right w:val="single" w:sz="4" w:space="0" w:color="auto"/>
            </w:tcBorders>
          </w:tcPr>
          <w:p w14:paraId="47B8812A" w14:textId="77777777" w:rsidR="006B2DC4" w:rsidRDefault="006B2DC4">
            <w:pPr>
              <w:spacing w:line="320" w:lineRule="exact"/>
              <w:jc w:val="center"/>
              <w:rPr>
                <w:rFonts w:ascii="宋体" w:hAnsi="宋体"/>
              </w:rPr>
            </w:pPr>
          </w:p>
        </w:tc>
        <w:tc>
          <w:tcPr>
            <w:tcW w:w="721" w:type="dxa"/>
            <w:vMerge/>
            <w:tcBorders>
              <w:top w:val="single" w:sz="6" w:space="0" w:color="auto"/>
              <w:left w:val="single" w:sz="4" w:space="0" w:color="auto"/>
              <w:bottom w:val="single" w:sz="6" w:space="0" w:color="auto"/>
              <w:right w:val="single" w:sz="6" w:space="0" w:color="auto"/>
            </w:tcBorders>
            <w:vAlign w:val="center"/>
          </w:tcPr>
          <w:p w14:paraId="0C3FF4D7" w14:textId="77777777" w:rsidR="006B2DC4" w:rsidRDefault="006B2DC4">
            <w:pPr>
              <w:spacing w:line="320" w:lineRule="exact"/>
              <w:jc w:val="center"/>
              <w:rPr>
                <w:rFonts w:ascii="宋体" w:hAnsi="宋体"/>
              </w:rPr>
            </w:pPr>
          </w:p>
        </w:tc>
        <w:tc>
          <w:tcPr>
            <w:tcW w:w="2518" w:type="dxa"/>
            <w:gridSpan w:val="2"/>
            <w:tcBorders>
              <w:top w:val="single" w:sz="6" w:space="0" w:color="auto"/>
              <w:left w:val="single" w:sz="6" w:space="0" w:color="auto"/>
              <w:bottom w:val="single" w:sz="6" w:space="0" w:color="auto"/>
              <w:right w:val="single" w:sz="4" w:space="0" w:color="auto"/>
            </w:tcBorders>
            <w:vAlign w:val="center"/>
          </w:tcPr>
          <w:p w14:paraId="0CA081A6" w14:textId="77777777" w:rsidR="006B2DC4" w:rsidRDefault="00000000">
            <w:pPr>
              <w:spacing w:line="320" w:lineRule="exact"/>
              <w:rPr>
                <w:rFonts w:ascii="宋体" w:hAnsi="宋体"/>
              </w:rPr>
            </w:pPr>
            <w:r>
              <w:rPr>
                <w:rFonts w:ascii="宋体" w:hAnsi="宋体" w:hint="eastAsia"/>
              </w:rPr>
              <w:t>组织结构代码/身份证号</w:t>
            </w:r>
          </w:p>
        </w:tc>
        <w:tc>
          <w:tcPr>
            <w:tcW w:w="5657" w:type="dxa"/>
            <w:gridSpan w:val="4"/>
            <w:tcBorders>
              <w:top w:val="single" w:sz="6" w:space="0" w:color="auto"/>
              <w:left w:val="single" w:sz="4" w:space="0" w:color="auto"/>
              <w:bottom w:val="single" w:sz="6" w:space="0" w:color="auto"/>
              <w:right w:val="single" w:sz="6" w:space="0" w:color="auto"/>
            </w:tcBorders>
            <w:vAlign w:val="center"/>
          </w:tcPr>
          <w:p w14:paraId="049A70DC" w14:textId="77777777" w:rsidR="006B2DC4" w:rsidRDefault="006B2DC4">
            <w:pPr>
              <w:spacing w:line="320" w:lineRule="exact"/>
              <w:rPr>
                <w:rFonts w:ascii="宋体" w:hAnsi="宋体"/>
              </w:rPr>
            </w:pPr>
          </w:p>
        </w:tc>
      </w:tr>
      <w:tr w:rsidR="006B2DC4" w14:paraId="32267FA7" w14:textId="77777777">
        <w:trPr>
          <w:cantSplit/>
          <w:trHeight w:hRule="exact" w:val="462"/>
        </w:trPr>
        <w:tc>
          <w:tcPr>
            <w:tcW w:w="1528" w:type="dxa"/>
            <w:vMerge/>
            <w:tcBorders>
              <w:left w:val="single" w:sz="6" w:space="0" w:color="auto"/>
              <w:right w:val="single" w:sz="4" w:space="0" w:color="auto"/>
            </w:tcBorders>
          </w:tcPr>
          <w:p w14:paraId="73D92BCB" w14:textId="77777777" w:rsidR="006B2DC4" w:rsidRDefault="006B2DC4">
            <w:pPr>
              <w:spacing w:line="320" w:lineRule="exact"/>
              <w:jc w:val="center"/>
              <w:rPr>
                <w:rFonts w:ascii="宋体" w:hAnsi="宋体"/>
              </w:rPr>
            </w:pPr>
          </w:p>
        </w:tc>
        <w:tc>
          <w:tcPr>
            <w:tcW w:w="721" w:type="dxa"/>
            <w:vMerge/>
            <w:tcBorders>
              <w:top w:val="single" w:sz="6" w:space="0" w:color="auto"/>
              <w:left w:val="single" w:sz="4" w:space="0" w:color="auto"/>
              <w:bottom w:val="single" w:sz="6" w:space="0" w:color="auto"/>
              <w:right w:val="single" w:sz="6" w:space="0" w:color="auto"/>
            </w:tcBorders>
            <w:vAlign w:val="center"/>
          </w:tcPr>
          <w:p w14:paraId="6D71FFB5" w14:textId="77777777" w:rsidR="006B2DC4" w:rsidRDefault="006B2DC4">
            <w:pPr>
              <w:spacing w:line="320" w:lineRule="exact"/>
              <w:jc w:val="center"/>
              <w:rPr>
                <w:rFonts w:ascii="宋体" w:hAnsi="宋体"/>
              </w:rPr>
            </w:pPr>
          </w:p>
        </w:tc>
        <w:tc>
          <w:tcPr>
            <w:tcW w:w="1043" w:type="dxa"/>
            <w:tcBorders>
              <w:top w:val="single" w:sz="6" w:space="0" w:color="auto"/>
              <w:left w:val="single" w:sz="6" w:space="0" w:color="auto"/>
              <w:bottom w:val="single" w:sz="6" w:space="0" w:color="auto"/>
              <w:right w:val="single" w:sz="4" w:space="0" w:color="auto"/>
            </w:tcBorders>
            <w:vAlign w:val="center"/>
          </w:tcPr>
          <w:p w14:paraId="496BB16C" w14:textId="77777777" w:rsidR="006B2DC4" w:rsidRDefault="00000000">
            <w:pPr>
              <w:spacing w:line="320" w:lineRule="exact"/>
              <w:rPr>
                <w:rFonts w:ascii="宋体" w:hAnsi="宋体"/>
              </w:rPr>
            </w:pPr>
            <w:r>
              <w:rPr>
                <w:rFonts w:ascii="宋体" w:hAnsi="宋体" w:hint="eastAsia"/>
              </w:rPr>
              <w:t>邮政编码</w:t>
            </w:r>
          </w:p>
        </w:tc>
        <w:tc>
          <w:tcPr>
            <w:tcW w:w="1475" w:type="dxa"/>
            <w:tcBorders>
              <w:top w:val="single" w:sz="6" w:space="0" w:color="auto"/>
              <w:left w:val="single" w:sz="4" w:space="0" w:color="auto"/>
              <w:bottom w:val="single" w:sz="6" w:space="0" w:color="auto"/>
              <w:right w:val="single" w:sz="4" w:space="0" w:color="auto"/>
            </w:tcBorders>
            <w:vAlign w:val="center"/>
          </w:tcPr>
          <w:p w14:paraId="43826103" w14:textId="77777777" w:rsidR="006B2DC4" w:rsidRDefault="006B2DC4">
            <w:pPr>
              <w:spacing w:line="320" w:lineRule="exact"/>
              <w:rPr>
                <w:rFonts w:ascii="宋体" w:hAnsi="宋体"/>
              </w:rPr>
            </w:pPr>
          </w:p>
        </w:tc>
        <w:tc>
          <w:tcPr>
            <w:tcW w:w="1080" w:type="dxa"/>
            <w:tcBorders>
              <w:top w:val="single" w:sz="6" w:space="0" w:color="auto"/>
              <w:left w:val="single" w:sz="4" w:space="0" w:color="auto"/>
              <w:bottom w:val="single" w:sz="6" w:space="0" w:color="auto"/>
              <w:right w:val="single" w:sz="4" w:space="0" w:color="auto"/>
            </w:tcBorders>
            <w:vAlign w:val="center"/>
          </w:tcPr>
          <w:p w14:paraId="7BD095B0" w14:textId="77777777" w:rsidR="006B2DC4" w:rsidRDefault="00000000">
            <w:pPr>
              <w:spacing w:line="320" w:lineRule="exact"/>
              <w:rPr>
                <w:rFonts w:ascii="宋体" w:hAnsi="宋体"/>
              </w:rPr>
            </w:pPr>
            <w:r>
              <w:rPr>
                <w:rFonts w:ascii="宋体" w:hAnsi="宋体" w:hint="eastAsia"/>
              </w:rPr>
              <w:t>详细地址</w:t>
            </w:r>
          </w:p>
        </w:tc>
        <w:tc>
          <w:tcPr>
            <w:tcW w:w="4577" w:type="dxa"/>
            <w:gridSpan w:val="3"/>
            <w:tcBorders>
              <w:top w:val="single" w:sz="6" w:space="0" w:color="auto"/>
              <w:left w:val="single" w:sz="4" w:space="0" w:color="auto"/>
              <w:bottom w:val="single" w:sz="6" w:space="0" w:color="auto"/>
              <w:right w:val="single" w:sz="6" w:space="0" w:color="auto"/>
            </w:tcBorders>
            <w:vAlign w:val="center"/>
          </w:tcPr>
          <w:p w14:paraId="0C0B8CD5" w14:textId="77777777" w:rsidR="006B2DC4" w:rsidRDefault="006B2DC4">
            <w:pPr>
              <w:spacing w:line="320" w:lineRule="exact"/>
              <w:rPr>
                <w:rFonts w:ascii="宋体" w:hAnsi="宋体"/>
              </w:rPr>
            </w:pPr>
          </w:p>
        </w:tc>
      </w:tr>
      <w:tr w:rsidR="006B2DC4" w14:paraId="42434337" w14:textId="77777777">
        <w:trPr>
          <w:cantSplit/>
          <w:trHeight w:hRule="exact" w:val="467"/>
        </w:trPr>
        <w:tc>
          <w:tcPr>
            <w:tcW w:w="1528" w:type="dxa"/>
            <w:vMerge/>
            <w:tcBorders>
              <w:left w:val="single" w:sz="6" w:space="0" w:color="auto"/>
              <w:right w:val="single" w:sz="4" w:space="0" w:color="auto"/>
            </w:tcBorders>
          </w:tcPr>
          <w:p w14:paraId="09FBECF5" w14:textId="77777777" w:rsidR="006B2DC4" w:rsidRDefault="006B2DC4">
            <w:pPr>
              <w:spacing w:line="320" w:lineRule="exact"/>
              <w:jc w:val="center"/>
              <w:rPr>
                <w:rFonts w:ascii="宋体" w:hAnsi="宋体"/>
              </w:rPr>
            </w:pPr>
          </w:p>
        </w:tc>
        <w:tc>
          <w:tcPr>
            <w:tcW w:w="721" w:type="dxa"/>
            <w:vMerge w:val="restart"/>
            <w:tcBorders>
              <w:top w:val="single" w:sz="6" w:space="0" w:color="auto"/>
              <w:left w:val="single" w:sz="4" w:space="0" w:color="auto"/>
              <w:bottom w:val="single" w:sz="6" w:space="0" w:color="auto"/>
              <w:right w:val="single" w:sz="6" w:space="0" w:color="auto"/>
            </w:tcBorders>
            <w:vAlign w:val="center"/>
          </w:tcPr>
          <w:p w14:paraId="20BE2AD4" w14:textId="77777777" w:rsidR="006B2DC4" w:rsidRDefault="00000000">
            <w:pPr>
              <w:spacing w:line="320" w:lineRule="exact"/>
              <w:jc w:val="center"/>
              <w:rPr>
                <w:rFonts w:ascii="宋体" w:hAnsi="宋体"/>
              </w:rPr>
            </w:pPr>
            <w:r>
              <w:rPr>
                <w:rFonts w:ascii="宋体" w:hAnsi="宋体" w:hint="eastAsia"/>
              </w:rPr>
              <w:t>申</w:t>
            </w:r>
          </w:p>
          <w:p w14:paraId="3A7DC6DB" w14:textId="77777777" w:rsidR="006B2DC4" w:rsidRDefault="00000000">
            <w:pPr>
              <w:spacing w:line="320" w:lineRule="exact"/>
              <w:jc w:val="center"/>
              <w:rPr>
                <w:rFonts w:ascii="宋体" w:hAnsi="宋体"/>
              </w:rPr>
            </w:pPr>
            <w:r>
              <w:rPr>
                <w:rFonts w:ascii="宋体" w:hAnsi="宋体" w:hint="eastAsia"/>
              </w:rPr>
              <w:t>请</w:t>
            </w:r>
          </w:p>
          <w:p w14:paraId="0642901C" w14:textId="77777777" w:rsidR="006B2DC4" w:rsidRDefault="00000000">
            <w:pPr>
              <w:spacing w:line="320" w:lineRule="exact"/>
              <w:jc w:val="center"/>
              <w:rPr>
                <w:rFonts w:ascii="宋体" w:hAnsi="宋体"/>
              </w:rPr>
            </w:pPr>
            <w:r>
              <w:rPr>
                <w:rFonts w:ascii="宋体" w:hAnsi="宋体" w:hint="eastAsia"/>
              </w:rPr>
              <w:t>人</w:t>
            </w:r>
          </w:p>
          <w:p w14:paraId="429F3FC3" w14:textId="77777777" w:rsidR="006B2DC4" w:rsidRDefault="00000000">
            <w:pPr>
              <w:spacing w:line="320" w:lineRule="exact"/>
              <w:jc w:val="center"/>
              <w:rPr>
                <w:rFonts w:ascii="宋体" w:hAnsi="宋体"/>
              </w:rPr>
            </w:pPr>
            <w:r>
              <w:rPr>
                <w:rFonts w:ascii="宋体" w:hAnsi="宋体" w:hint="eastAsia"/>
              </w:rPr>
              <w:t>(3)</w:t>
            </w:r>
          </w:p>
        </w:tc>
        <w:tc>
          <w:tcPr>
            <w:tcW w:w="2518" w:type="dxa"/>
            <w:gridSpan w:val="2"/>
            <w:tcBorders>
              <w:top w:val="single" w:sz="6" w:space="0" w:color="auto"/>
              <w:left w:val="single" w:sz="6" w:space="0" w:color="auto"/>
              <w:bottom w:val="single" w:sz="6" w:space="0" w:color="auto"/>
              <w:right w:val="single" w:sz="4" w:space="0" w:color="auto"/>
            </w:tcBorders>
            <w:vAlign w:val="center"/>
          </w:tcPr>
          <w:p w14:paraId="725E0184" w14:textId="77777777" w:rsidR="006B2DC4" w:rsidRDefault="00000000">
            <w:pPr>
              <w:spacing w:line="320" w:lineRule="exact"/>
              <w:rPr>
                <w:rFonts w:ascii="宋体" w:hAnsi="宋体"/>
              </w:rPr>
            </w:pPr>
            <w:r>
              <w:rPr>
                <w:rFonts w:ascii="宋体" w:hAnsi="宋体" w:hint="eastAsia"/>
              </w:rPr>
              <w:t>姓名或名称</w:t>
            </w:r>
          </w:p>
        </w:tc>
        <w:tc>
          <w:tcPr>
            <w:tcW w:w="5657" w:type="dxa"/>
            <w:gridSpan w:val="4"/>
            <w:tcBorders>
              <w:top w:val="single" w:sz="6" w:space="0" w:color="auto"/>
              <w:left w:val="single" w:sz="4" w:space="0" w:color="auto"/>
              <w:bottom w:val="single" w:sz="6" w:space="0" w:color="auto"/>
              <w:right w:val="single" w:sz="6" w:space="0" w:color="auto"/>
            </w:tcBorders>
            <w:vAlign w:val="center"/>
          </w:tcPr>
          <w:p w14:paraId="1B6D1174" w14:textId="77777777" w:rsidR="006B2DC4" w:rsidRDefault="006B2DC4">
            <w:pPr>
              <w:spacing w:line="320" w:lineRule="exact"/>
              <w:rPr>
                <w:rFonts w:ascii="宋体" w:hAnsi="宋体"/>
              </w:rPr>
            </w:pPr>
          </w:p>
        </w:tc>
      </w:tr>
      <w:tr w:rsidR="006B2DC4" w14:paraId="4322C088" w14:textId="77777777">
        <w:trPr>
          <w:cantSplit/>
          <w:trHeight w:hRule="exact" w:val="474"/>
        </w:trPr>
        <w:tc>
          <w:tcPr>
            <w:tcW w:w="1528" w:type="dxa"/>
            <w:vMerge/>
            <w:tcBorders>
              <w:left w:val="single" w:sz="6" w:space="0" w:color="auto"/>
              <w:right w:val="single" w:sz="4" w:space="0" w:color="auto"/>
            </w:tcBorders>
          </w:tcPr>
          <w:p w14:paraId="2976780A" w14:textId="77777777" w:rsidR="006B2DC4" w:rsidRDefault="006B2DC4">
            <w:pPr>
              <w:spacing w:line="320" w:lineRule="exact"/>
              <w:jc w:val="center"/>
              <w:rPr>
                <w:rFonts w:ascii="宋体" w:hAnsi="宋体"/>
              </w:rPr>
            </w:pPr>
          </w:p>
        </w:tc>
        <w:tc>
          <w:tcPr>
            <w:tcW w:w="721" w:type="dxa"/>
            <w:vMerge/>
            <w:tcBorders>
              <w:top w:val="single" w:sz="6" w:space="0" w:color="auto"/>
              <w:left w:val="single" w:sz="4" w:space="0" w:color="auto"/>
              <w:bottom w:val="single" w:sz="6" w:space="0" w:color="auto"/>
              <w:right w:val="single" w:sz="6" w:space="0" w:color="auto"/>
            </w:tcBorders>
            <w:vAlign w:val="center"/>
          </w:tcPr>
          <w:p w14:paraId="40E7D00E" w14:textId="77777777" w:rsidR="006B2DC4" w:rsidRDefault="006B2DC4">
            <w:pPr>
              <w:spacing w:line="320" w:lineRule="exact"/>
              <w:jc w:val="center"/>
              <w:rPr>
                <w:rFonts w:ascii="宋体" w:hAnsi="宋体"/>
              </w:rPr>
            </w:pPr>
          </w:p>
        </w:tc>
        <w:tc>
          <w:tcPr>
            <w:tcW w:w="2518" w:type="dxa"/>
            <w:gridSpan w:val="2"/>
            <w:tcBorders>
              <w:top w:val="single" w:sz="6" w:space="0" w:color="auto"/>
              <w:left w:val="single" w:sz="6" w:space="0" w:color="auto"/>
              <w:bottom w:val="single" w:sz="6" w:space="0" w:color="auto"/>
              <w:right w:val="single" w:sz="4" w:space="0" w:color="auto"/>
            </w:tcBorders>
            <w:vAlign w:val="center"/>
          </w:tcPr>
          <w:p w14:paraId="18257A50" w14:textId="77777777" w:rsidR="006B2DC4" w:rsidRDefault="00000000">
            <w:pPr>
              <w:spacing w:line="320" w:lineRule="exact"/>
              <w:rPr>
                <w:rFonts w:ascii="宋体" w:hAnsi="宋体"/>
              </w:rPr>
            </w:pPr>
            <w:r>
              <w:rPr>
                <w:rFonts w:ascii="宋体" w:hAnsi="宋体" w:hint="eastAsia"/>
              </w:rPr>
              <w:t>组织结构代码/身份证号</w:t>
            </w:r>
          </w:p>
        </w:tc>
        <w:tc>
          <w:tcPr>
            <w:tcW w:w="5657" w:type="dxa"/>
            <w:gridSpan w:val="4"/>
            <w:tcBorders>
              <w:top w:val="single" w:sz="6" w:space="0" w:color="auto"/>
              <w:left w:val="single" w:sz="4" w:space="0" w:color="auto"/>
              <w:bottom w:val="single" w:sz="6" w:space="0" w:color="auto"/>
              <w:right w:val="single" w:sz="6" w:space="0" w:color="auto"/>
            </w:tcBorders>
            <w:vAlign w:val="center"/>
          </w:tcPr>
          <w:p w14:paraId="70D1FEA4" w14:textId="77777777" w:rsidR="006B2DC4" w:rsidRDefault="006B2DC4">
            <w:pPr>
              <w:spacing w:line="320" w:lineRule="exact"/>
              <w:rPr>
                <w:rFonts w:ascii="宋体" w:hAnsi="宋体"/>
              </w:rPr>
            </w:pPr>
          </w:p>
        </w:tc>
      </w:tr>
      <w:tr w:rsidR="006B2DC4" w14:paraId="179CE94F" w14:textId="77777777">
        <w:trPr>
          <w:cantSplit/>
          <w:trHeight w:hRule="exact" w:val="452"/>
        </w:trPr>
        <w:tc>
          <w:tcPr>
            <w:tcW w:w="1528" w:type="dxa"/>
            <w:vMerge/>
            <w:tcBorders>
              <w:left w:val="single" w:sz="6" w:space="0" w:color="auto"/>
              <w:bottom w:val="single" w:sz="6" w:space="0" w:color="auto"/>
              <w:right w:val="single" w:sz="4" w:space="0" w:color="auto"/>
            </w:tcBorders>
          </w:tcPr>
          <w:p w14:paraId="2740EB10" w14:textId="77777777" w:rsidR="006B2DC4" w:rsidRDefault="006B2DC4">
            <w:pPr>
              <w:spacing w:line="320" w:lineRule="exact"/>
              <w:jc w:val="center"/>
              <w:rPr>
                <w:rFonts w:ascii="宋体" w:hAnsi="宋体"/>
              </w:rPr>
            </w:pPr>
          </w:p>
        </w:tc>
        <w:tc>
          <w:tcPr>
            <w:tcW w:w="721" w:type="dxa"/>
            <w:vMerge/>
            <w:tcBorders>
              <w:top w:val="single" w:sz="6" w:space="0" w:color="auto"/>
              <w:left w:val="single" w:sz="4" w:space="0" w:color="auto"/>
              <w:bottom w:val="single" w:sz="6" w:space="0" w:color="auto"/>
              <w:right w:val="single" w:sz="6" w:space="0" w:color="auto"/>
            </w:tcBorders>
            <w:vAlign w:val="center"/>
          </w:tcPr>
          <w:p w14:paraId="00868D7F" w14:textId="77777777" w:rsidR="006B2DC4" w:rsidRDefault="006B2DC4">
            <w:pPr>
              <w:spacing w:line="320" w:lineRule="exact"/>
              <w:jc w:val="center"/>
              <w:rPr>
                <w:rFonts w:ascii="宋体" w:hAnsi="宋体"/>
              </w:rPr>
            </w:pPr>
          </w:p>
        </w:tc>
        <w:tc>
          <w:tcPr>
            <w:tcW w:w="1043" w:type="dxa"/>
            <w:tcBorders>
              <w:top w:val="single" w:sz="6" w:space="0" w:color="auto"/>
              <w:left w:val="single" w:sz="6" w:space="0" w:color="auto"/>
              <w:bottom w:val="single" w:sz="6" w:space="0" w:color="auto"/>
              <w:right w:val="single" w:sz="4" w:space="0" w:color="auto"/>
            </w:tcBorders>
            <w:vAlign w:val="center"/>
          </w:tcPr>
          <w:p w14:paraId="44EEFBF5" w14:textId="77777777" w:rsidR="006B2DC4" w:rsidRDefault="00000000">
            <w:pPr>
              <w:spacing w:line="320" w:lineRule="exact"/>
              <w:rPr>
                <w:rFonts w:ascii="宋体" w:hAnsi="宋体"/>
              </w:rPr>
            </w:pPr>
            <w:r>
              <w:rPr>
                <w:rFonts w:ascii="宋体" w:hAnsi="宋体" w:hint="eastAsia"/>
              </w:rPr>
              <w:t>邮政编码</w:t>
            </w:r>
          </w:p>
        </w:tc>
        <w:tc>
          <w:tcPr>
            <w:tcW w:w="1475" w:type="dxa"/>
            <w:tcBorders>
              <w:top w:val="single" w:sz="6" w:space="0" w:color="auto"/>
              <w:left w:val="single" w:sz="4" w:space="0" w:color="auto"/>
              <w:bottom w:val="single" w:sz="6" w:space="0" w:color="auto"/>
              <w:right w:val="single" w:sz="4" w:space="0" w:color="auto"/>
            </w:tcBorders>
            <w:vAlign w:val="center"/>
          </w:tcPr>
          <w:p w14:paraId="1F44B009" w14:textId="77777777" w:rsidR="006B2DC4" w:rsidRDefault="006B2DC4">
            <w:pPr>
              <w:spacing w:line="320" w:lineRule="exact"/>
              <w:rPr>
                <w:rFonts w:ascii="宋体" w:hAnsi="宋体"/>
              </w:rPr>
            </w:pPr>
          </w:p>
        </w:tc>
        <w:tc>
          <w:tcPr>
            <w:tcW w:w="1080" w:type="dxa"/>
            <w:tcBorders>
              <w:top w:val="single" w:sz="6" w:space="0" w:color="auto"/>
              <w:left w:val="single" w:sz="4" w:space="0" w:color="auto"/>
              <w:bottom w:val="single" w:sz="6" w:space="0" w:color="auto"/>
              <w:right w:val="single" w:sz="4" w:space="0" w:color="auto"/>
            </w:tcBorders>
            <w:vAlign w:val="center"/>
          </w:tcPr>
          <w:p w14:paraId="292219E5" w14:textId="77777777" w:rsidR="006B2DC4" w:rsidRDefault="00000000">
            <w:pPr>
              <w:spacing w:line="320" w:lineRule="exact"/>
              <w:rPr>
                <w:rFonts w:ascii="宋体" w:hAnsi="宋体"/>
              </w:rPr>
            </w:pPr>
            <w:r>
              <w:rPr>
                <w:rFonts w:ascii="宋体" w:hAnsi="宋体" w:hint="eastAsia"/>
              </w:rPr>
              <w:t>详细地址</w:t>
            </w:r>
          </w:p>
        </w:tc>
        <w:tc>
          <w:tcPr>
            <w:tcW w:w="4577" w:type="dxa"/>
            <w:gridSpan w:val="3"/>
            <w:tcBorders>
              <w:top w:val="single" w:sz="6" w:space="0" w:color="auto"/>
              <w:left w:val="single" w:sz="4" w:space="0" w:color="auto"/>
              <w:bottom w:val="single" w:sz="6" w:space="0" w:color="auto"/>
              <w:right w:val="single" w:sz="6" w:space="0" w:color="auto"/>
            </w:tcBorders>
            <w:vAlign w:val="center"/>
          </w:tcPr>
          <w:p w14:paraId="1C482AC1" w14:textId="77777777" w:rsidR="006B2DC4" w:rsidRDefault="006B2DC4">
            <w:pPr>
              <w:spacing w:line="320" w:lineRule="exact"/>
              <w:rPr>
                <w:rFonts w:ascii="宋体" w:hAnsi="宋体"/>
              </w:rPr>
            </w:pPr>
          </w:p>
        </w:tc>
      </w:tr>
      <w:tr w:rsidR="006B2DC4" w14:paraId="33A4E06F" w14:textId="77777777">
        <w:trPr>
          <w:gridAfter w:val="1"/>
          <w:wAfter w:w="6" w:type="dxa"/>
          <w:cantSplit/>
          <w:trHeight w:hRule="exact" w:val="458"/>
        </w:trPr>
        <w:tc>
          <w:tcPr>
            <w:tcW w:w="1528" w:type="dxa"/>
            <w:tcBorders>
              <w:left w:val="single" w:sz="6" w:space="0" w:color="auto"/>
              <w:bottom w:val="single" w:sz="6" w:space="0" w:color="auto"/>
              <w:right w:val="single" w:sz="4" w:space="0" w:color="auto"/>
            </w:tcBorders>
            <w:vAlign w:val="center"/>
          </w:tcPr>
          <w:p w14:paraId="79AF4234" w14:textId="77777777" w:rsidR="006B2DC4" w:rsidRDefault="00000000">
            <w:pPr>
              <w:spacing w:line="240" w:lineRule="exact"/>
              <w:rPr>
                <w:rFonts w:ascii="宋体" w:hAnsi="宋体"/>
              </w:rPr>
            </w:pPr>
            <w:r>
              <w:rPr>
                <w:rFonts w:ascii="宋体" w:hAnsi="宋体" w:hint="eastAsia"/>
              </w:rPr>
              <w:t>⑥</w:t>
            </w:r>
            <w:r>
              <w:rPr>
                <w:rFonts w:ascii="宋体" w:hAnsi="宋体" w:hint="eastAsia"/>
                <w:szCs w:val="21"/>
              </w:rPr>
              <w:t>提前公布</w:t>
            </w:r>
          </w:p>
        </w:tc>
        <w:bookmarkStart w:id="1" w:name="Check13"/>
        <w:tc>
          <w:tcPr>
            <w:tcW w:w="8890" w:type="dxa"/>
            <w:gridSpan w:val="6"/>
            <w:tcBorders>
              <w:left w:val="single" w:sz="4" w:space="0" w:color="auto"/>
              <w:bottom w:val="single" w:sz="6" w:space="0" w:color="auto"/>
              <w:right w:val="single" w:sz="6" w:space="0" w:color="auto"/>
            </w:tcBorders>
            <w:vAlign w:val="center"/>
          </w:tcPr>
          <w:p w14:paraId="538BC22B" w14:textId="77777777" w:rsidR="006B2DC4" w:rsidRDefault="00000000">
            <w:pPr>
              <w:spacing w:line="240" w:lineRule="exact"/>
              <w:rPr>
                <w:rFonts w:ascii="宋体" w:hAnsi="宋体"/>
              </w:rPr>
            </w:pPr>
            <w:r>
              <w:rPr>
                <w:rFonts w:ascii="宋体" w:hAnsi="宋体"/>
              </w:rPr>
              <w:fldChar w:fldCharType="begin">
                <w:ffData>
                  <w:name w:val="Check13"/>
                  <w:enabled/>
                  <w:calcOnExit w:val="0"/>
                  <w:checkBox>
                    <w:sizeAuto/>
                    <w:default w:val="1"/>
                    <w:checked/>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bookmarkEnd w:id="1"/>
            <w:r>
              <w:rPr>
                <w:rFonts w:ascii="宋体" w:hAnsi="宋体" w:hint="eastAsia"/>
                <w:szCs w:val="21"/>
              </w:rPr>
              <w:t>请求提前公布该专利申请（只适用于发明专利申请）</w:t>
            </w:r>
          </w:p>
        </w:tc>
      </w:tr>
      <w:tr w:rsidR="006B2DC4" w14:paraId="7E3C0FE6" w14:textId="77777777">
        <w:trPr>
          <w:gridAfter w:val="1"/>
          <w:wAfter w:w="6" w:type="dxa"/>
          <w:cantSplit/>
          <w:trHeight w:hRule="exact" w:val="458"/>
        </w:trPr>
        <w:tc>
          <w:tcPr>
            <w:tcW w:w="1528" w:type="dxa"/>
            <w:tcBorders>
              <w:left w:val="single" w:sz="6" w:space="0" w:color="auto"/>
              <w:bottom w:val="single" w:sz="4" w:space="0" w:color="auto"/>
              <w:right w:val="single" w:sz="4" w:space="0" w:color="auto"/>
            </w:tcBorders>
            <w:vAlign w:val="center"/>
          </w:tcPr>
          <w:p w14:paraId="5742E2FB" w14:textId="77777777" w:rsidR="006B2DC4" w:rsidRDefault="00000000">
            <w:pPr>
              <w:spacing w:line="240" w:lineRule="exact"/>
              <w:rPr>
                <w:rFonts w:ascii="宋体" w:hAnsi="宋体"/>
                <w:szCs w:val="21"/>
              </w:rPr>
            </w:pPr>
            <w:r>
              <w:rPr>
                <w:rFonts w:ascii="宋体" w:hAnsi="宋体" w:hint="eastAsia"/>
                <w:szCs w:val="21"/>
              </w:rPr>
              <w:t>⑦实质审查</w:t>
            </w:r>
          </w:p>
        </w:tc>
        <w:tc>
          <w:tcPr>
            <w:tcW w:w="8890" w:type="dxa"/>
            <w:gridSpan w:val="6"/>
            <w:tcBorders>
              <w:left w:val="single" w:sz="4" w:space="0" w:color="auto"/>
              <w:bottom w:val="single" w:sz="4" w:space="0" w:color="auto"/>
              <w:right w:val="single" w:sz="6" w:space="0" w:color="auto"/>
            </w:tcBorders>
            <w:vAlign w:val="center"/>
          </w:tcPr>
          <w:p w14:paraId="3C0A9D29" w14:textId="77777777" w:rsidR="006B2DC4" w:rsidRDefault="00000000">
            <w:pPr>
              <w:spacing w:line="240" w:lineRule="exact"/>
              <w:rPr>
                <w:rFonts w:ascii="宋体" w:hAnsi="宋体"/>
                <w:szCs w:val="21"/>
              </w:rPr>
            </w:pPr>
            <w:r>
              <w:rPr>
                <w:rFonts w:ascii="宋体" w:hAnsi="宋体"/>
              </w:rPr>
              <w:fldChar w:fldCharType="begin">
                <w:ffData>
                  <w:name w:val=""/>
                  <w:enabled/>
                  <w:calcOnExit w:val="0"/>
                  <w:checkBox>
                    <w:sizeAuto/>
                    <w:default w:val="1"/>
                    <w:checked/>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在提交专利申请的同时提交</w:t>
            </w:r>
            <w:r>
              <w:rPr>
                <w:rFonts w:ascii="宋体" w:hAnsi="宋体" w:hint="eastAsia"/>
                <w:szCs w:val="21"/>
              </w:rPr>
              <w:t>实质审查请求（只适用于发明专利申请）</w:t>
            </w:r>
          </w:p>
        </w:tc>
      </w:tr>
      <w:tr w:rsidR="006B2DC4" w14:paraId="29EB81A4" w14:textId="77777777">
        <w:trPr>
          <w:cantSplit/>
          <w:trHeight w:hRule="exact" w:val="458"/>
        </w:trPr>
        <w:tc>
          <w:tcPr>
            <w:tcW w:w="10424" w:type="dxa"/>
            <w:gridSpan w:val="8"/>
            <w:tcBorders>
              <w:left w:val="nil"/>
              <w:bottom w:val="single" w:sz="6" w:space="0" w:color="auto"/>
              <w:right w:val="nil"/>
            </w:tcBorders>
            <w:vAlign w:val="center"/>
          </w:tcPr>
          <w:p w14:paraId="613ADADF" w14:textId="77777777" w:rsidR="006B2DC4" w:rsidRDefault="00000000">
            <w:pPr>
              <w:spacing w:line="240" w:lineRule="exact"/>
              <w:jc w:val="center"/>
              <w:rPr>
                <w:rFonts w:ascii="宋体" w:hAnsi="宋体"/>
              </w:rPr>
            </w:pPr>
            <w:r>
              <w:rPr>
                <w:rFonts w:ascii="黑体" w:eastAsia="黑体" w:hAnsi="宋体" w:hint="eastAsia"/>
                <w:color w:val="FF0000"/>
                <w:szCs w:val="21"/>
              </w:rPr>
              <w:t>特殊专利申请信息，涉及该项内容时填写</w:t>
            </w:r>
          </w:p>
        </w:tc>
      </w:tr>
      <w:tr w:rsidR="006B2DC4" w14:paraId="253BFB0F" w14:textId="77777777">
        <w:trPr>
          <w:cantSplit/>
          <w:trHeight w:hRule="exact" w:val="481"/>
        </w:trPr>
        <w:tc>
          <w:tcPr>
            <w:tcW w:w="1528" w:type="dxa"/>
            <w:tcBorders>
              <w:top w:val="single" w:sz="6" w:space="0" w:color="auto"/>
              <w:left w:val="single" w:sz="6" w:space="0" w:color="auto"/>
              <w:bottom w:val="single" w:sz="6" w:space="0" w:color="auto"/>
              <w:right w:val="single" w:sz="4" w:space="0" w:color="auto"/>
            </w:tcBorders>
            <w:vAlign w:val="center"/>
          </w:tcPr>
          <w:p w14:paraId="4AD9483E" w14:textId="77777777" w:rsidR="006B2DC4" w:rsidRDefault="00000000">
            <w:pPr>
              <w:spacing w:line="320" w:lineRule="exact"/>
              <w:rPr>
                <w:rFonts w:ascii="宋体" w:hAnsi="宋体"/>
                <w:szCs w:val="21"/>
              </w:rPr>
            </w:pPr>
            <w:r>
              <w:rPr>
                <w:rFonts w:ascii="宋体" w:hAnsi="宋体" w:hint="eastAsia"/>
                <w:szCs w:val="21"/>
              </w:rPr>
              <w:t>⑧分案申请</w:t>
            </w:r>
          </w:p>
        </w:tc>
        <w:tc>
          <w:tcPr>
            <w:tcW w:w="8896" w:type="dxa"/>
            <w:gridSpan w:val="7"/>
            <w:tcBorders>
              <w:top w:val="single" w:sz="6" w:space="0" w:color="auto"/>
              <w:left w:val="single" w:sz="4" w:space="0" w:color="auto"/>
              <w:bottom w:val="single" w:sz="4" w:space="0" w:color="auto"/>
              <w:right w:val="single" w:sz="6" w:space="0" w:color="auto"/>
            </w:tcBorders>
            <w:vAlign w:val="center"/>
          </w:tcPr>
          <w:p w14:paraId="0CB5604C" w14:textId="77777777" w:rsidR="006B2DC4" w:rsidRDefault="00000000">
            <w:pPr>
              <w:spacing w:line="240" w:lineRule="exact"/>
              <w:rPr>
                <w:rFonts w:ascii="宋体" w:hAnsi="宋体"/>
              </w:rPr>
            </w:pPr>
            <w:r>
              <w:rPr>
                <w:rFonts w:hint="eastAsia"/>
              </w:rPr>
              <w:t>原申请号：</w:t>
            </w:r>
            <w:r>
              <w:rPr>
                <w:rFonts w:hint="eastAsia"/>
              </w:rPr>
              <w:t xml:space="preserve">   </w:t>
            </w:r>
            <w:r>
              <w:rPr>
                <w:rFonts w:hAnsi="宋体" w:hint="eastAsia"/>
              </w:rPr>
              <w:t xml:space="preserve">          </w:t>
            </w:r>
            <w:r>
              <w:rPr>
                <w:rFonts w:ascii="宋体" w:hAnsi="宋体" w:hint="eastAsia"/>
              </w:rPr>
              <w:t>针对的分案申请号：</w:t>
            </w:r>
            <w:r>
              <w:rPr>
                <w:rFonts w:hAnsi="宋体" w:hint="eastAsia"/>
              </w:rPr>
              <w:t xml:space="preserve">             </w:t>
            </w:r>
            <w:r>
              <w:rPr>
                <w:rFonts w:ascii="宋体" w:hAnsi="宋体" w:hint="eastAsia"/>
              </w:rPr>
              <w:t>原申请日：   年  月  日</w:t>
            </w:r>
          </w:p>
        </w:tc>
      </w:tr>
      <w:tr w:rsidR="006B2DC4" w14:paraId="4750D9C7" w14:textId="77777777">
        <w:trPr>
          <w:cantSplit/>
          <w:trHeight w:val="270"/>
        </w:trPr>
        <w:tc>
          <w:tcPr>
            <w:tcW w:w="1528" w:type="dxa"/>
            <w:vMerge w:val="restart"/>
            <w:tcBorders>
              <w:top w:val="single" w:sz="6" w:space="0" w:color="auto"/>
              <w:left w:val="single" w:sz="6" w:space="0" w:color="auto"/>
              <w:right w:val="nil"/>
            </w:tcBorders>
          </w:tcPr>
          <w:p w14:paraId="091B31D0" w14:textId="77777777" w:rsidR="006B2DC4" w:rsidRDefault="00000000">
            <w:pPr>
              <w:spacing w:line="280" w:lineRule="exact"/>
              <w:rPr>
                <w:rFonts w:ascii="宋体" w:hAnsi="宋体"/>
              </w:rPr>
            </w:pPr>
            <w:r>
              <w:rPr>
                <w:rFonts w:ascii="宋体" w:hAnsi="宋体" w:hint="eastAsia"/>
                <w:szCs w:val="21"/>
              </w:rPr>
              <w:t>⑨</w:t>
            </w:r>
            <w:r>
              <w:rPr>
                <w:rFonts w:hAnsi="宋体" w:hint="eastAsia"/>
              </w:rPr>
              <w:t>生物材料</w:t>
            </w:r>
            <w:r>
              <w:rPr>
                <w:rFonts w:ascii="宋体" w:hAnsi="宋体" w:hint="eastAsia"/>
              </w:rPr>
              <w:t>样品</w:t>
            </w:r>
          </w:p>
        </w:tc>
        <w:tc>
          <w:tcPr>
            <w:tcW w:w="8896" w:type="dxa"/>
            <w:gridSpan w:val="7"/>
            <w:tcBorders>
              <w:top w:val="single" w:sz="6" w:space="0" w:color="auto"/>
              <w:left w:val="single" w:sz="4" w:space="0" w:color="auto"/>
              <w:right w:val="single" w:sz="6" w:space="0" w:color="auto"/>
            </w:tcBorders>
            <w:vAlign w:val="center"/>
          </w:tcPr>
          <w:p w14:paraId="7352B759" w14:textId="77777777" w:rsidR="006B2DC4" w:rsidRDefault="00000000">
            <w:pPr>
              <w:spacing w:line="312" w:lineRule="auto"/>
              <w:rPr>
                <w:rFonts w:ascii="宋体" w:hAnsi="宋体"/>
              </w:rPr>
            </w:pPr>
            <w:r>
              <w:rPr>
                <w:rFonts w:ascii="宋体" w:hAnsi="宋体" w:hint="eastAsia"/>
              </w:rPr>
              <w:t xml:space="preserve">保藏单位：                         地址： </w:t>
            </w:r>
          </w:p>
        </w:tc>
      </w:tr>
      <w:tr w:rsidR="006B2DC4" w14:paraId="57703B78" w14:textId="77777777">
        <w:trPr>
          <w:cantSplit/>
          <w:trHeight w:val="375"/>
        </w:trPr>
        <w:tc>
          <w:tcPr>
            <w:tcW w:w="1528" w:type="dxa"/>
            <w:vMerge/>
            <w:tcBorders>
              <w:left w:val="single" w:sz="6" w:space="0" w:color="auto"/>
              <w:right w:val="nil"/>
            </w:tcBorders>
          </w:tcPr>
          <w:p w14:paraId="03BF784B" w14:textId="77777777" w:rsidR="006B2DC4" w:rsidRDefault="006B2DC4">
            <w:pPr>
              <w:spacing w:line="280" w:lineRule="exact"/>
              <w:rPr>
                <w:rFonts w:ascii="宋体" w:hAnsi="宋体"/>
                <w:szCs w:val="21"/>
              </w:rPr>
            </w:pPr>
          </w:p>
        </w:tc>
        <w:tc>
          <w:tcPr>
            <w:tcW w:w="8896" w:type="dxa"/>
            <w:gridSpan w:val="7"/>
            <w:tcBorders>
              <w:top w:val="single" w:sz="4" w:space="0" w:color="auto"/>
              <w:left w:val="single" w:sz="4" w:space="0" w:color="auto"/>
              <w:right w:val="single" w:sz="6" w:space="0" w:color="auto"/>
            </w:tcBorders>
            <w:vAlign w:val="center"/>
          </w:tcPr>
          <w:p w14:paraId="63769648" w14:textId="77777777" w:rsidR="006B2DC4" w:rsidRDefault="00000000">
            <w:pPr>
              <w:spacing w:line="312" w:lineRule="auto"/>
              <w:rPr>
                <w:rFonts w:ascii="宋体" w:hAnsi="宋体"/>
              </w:rPr>
            </w:pPr>
            <w:r>
              <w:rPr>
                <w:rFonts w:ascii="宋体" w:hAnsi="宋体" w:hint="eastAsia"/>
              </w:rPr>
              <w:t xml:space="preserve">保藏日期：   </w:t>
            </w:r>
            <w:r>
              <w:rPr>
                <w:rFonts w:hAnsi="宋体" w:hint="eastAsia"/>
              </w:rPr>
              <w:t>年</w:t>
            </w:r>
            <w:r>
              <w:rPr>
                <w:rFonts w:hAnsi="宋体" w:hint="eastAsia"/>
              </w:rPr>
              <w:t xml:space="preserve">  </w:t>
            </w:r>
            <w:r>
              <w:rPr>
                <w:rFonts w:ascii="宋体" w:hAnsi="宋体" w:hint="eastAsia"/>
              </w:rPr>
              <w:t>月  日        保藏编号：</w:t>
            </w:r>
            <w:r>
              <w:rPr>
                <w:rFonts w:hAnsi="宋体" w:hint="eastAsia"/>
              </w:rPr>
              <w:t xml:space="preserve">             </w:t>
            </w:r>
            <w:r>
              <w:rPr>
                <w:rFonts w:ascii="宋体" w:hAnsi="宋体" w:hint="eastAsia"/>
              </w:rPr>
              <w:t xml:space="preserve">分类命名： </w:t>
            </w:r>
          </w:p>
        </w:tc>
      </w:tr>
      <w:tr w:rsidR="006B2DC4" w14:paraId="0074A287" w14:textId="77777777">
        <w:trPr>
          <w:cantSplit/>
          <w:trHeight w:val="390"/>
        </w:trPr>
        <w:tc>
          <w:tcPr>
            <w:tcW w:w="1528" w:type="dxa"/>
            <w:vMerge/>
            <w:tcBorders>
              <w:left w:val="single" w:sz="6" w:space="0" w:color="auto"/>
              <w:bottom w:val="single" w:sz="4" w:space="0" w:color="auto"/>
              <w:right w:val="nil"/>
            </w:tcBorders>
          </w:tcPr>
          <w:p w14:paraId="07A65957" w14:textId="77777777" w:rsidR="006B2DC4" w:rsidRDefault="006B2DC4">
            <w:pPr>
              <w:spacing w:line="280" w:lineRule="exact"/>
              <w:rPr>
                <w:rFonts w:ascii="宋体" w:hAnsi="宋体"/>
                <w:szCs w:val="21"/>
              </w:rPr>
            </w:pPr>
          </w:p>
        </w:tc>
        <w:tc>
          <w:tcPr>
            <w:tcW w:w="8896" w:type="dxa"/>
            <w:gridSpan w:val="7"/>
            <w:tcBorders>
              <w:top w:val="single" w:sz="4" w:space="0" w:color="auto"/>
              <w:left w:val="single" w:sz="4" w:space="0" w:color="auto"/>
              <w:right w:val="single" w:sz="6" w:space="0" w:color="auto"/>
            </w:tcBorders>
            <w:vAlign w:val="center"/>
          </w:tcPr>
          <w:p w14:paraId="13BE23EB" w14:textId="77777777" w:rsidR="006B2DC4" w:rsidRDefault="00000000">
            <w:pPr>
              <w:spacing w:line="312" w:lineRule="auto"/>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在提交专利申请的同时提交生物材料样品保藏及存活证明</w:t>
            </w:r>
          </w:p>
        </w:tc>
      </w:tr>
      <w:tr w:rsidR="006B2DC4" w14:paraId="266FCA2B" w14:textId="77777777">
        <w:trPr>
          <w:cantSplit/>
          <w:trHeight w:hRule="exact" w:val="492"/>
        </w:trPr>
        <w:tc>
          <w:tcPr>
            <w:tcW w:w="1528" w:type="dxa"/>
            <w:tcBorders>
              <w:top w:val="single" w:sz="4" w:space="0" w:color="auto"/>
              <w:left w:val="single" w:sz="6" w:space="0" w:color="auto"/>
              <w:bottom w:val="single" w:sz="6" w:space="0" w:color="auto"/>
              <w:right w:val="nil"/>
            </w:tcBorders>
            <w:vAlign w:val="center"/>
          </w:tcPr>
          <w:p w14:paraId="158BB258" w14:textId="77777777" w:rsidR="006B2DC4" w:rsidRDefault="00000000">
            <w:pPr>
              <w:rPr>
                <w:rFonts w:ascii="宋体" w:hAnsi="宋体"/>
              </w:rPr>
            </w:pPr>
            <w:r>
              <w:rPr>
                <w:rFonts w:ascii="宋体" w:hAnsi="宋体" w:hint="eastAsia"/>
                <w:szCs w:val="21"/>
              </w:rPr>
              <w:t>⑩</w:t>
            </w:r>
            <w:r>
              <w:rPr>
                <w:rFonts w:ascii="宋体" w:hAnsi="宋体" w:hint="eastAsia"/>
              </w:rPr>
              <w:t>序列表</w:t>
            </w:r>
          </w:p>
        </w:tc>
        <w:tc>
          <w:tcPr>
            <w:tcW w:w="8896" w:type="dxa"/>
            <w:gridSpan w:val="7"/>
            <w:tcBorders>
              <w:top w:val="single" w:sz="4" w:space="0" w:color="auto"/>
              <w:left w:val="single" w:sz="4" w:space="0" w:color="auto"/>
              <w:bottom w:val="single" w:sz="6" w:space="0" w:color="auto"/>
              <w:right w:val="single" w:sz="6" w:space="0" w:color="auto"/>
            </w:tcBorders>
            <w:vAlign w:val="center"/>
          </w:tcPr>
          <w:p w14:paraId="2B458E45" w14:textId="77777777" w:rsidR="006B2DC4" w:rsidRDefault="00000000">
            <w:pPr>
              <w:ind w:left="420" w:hangingChars="200" w:hanging="42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本专利申请涉及核苷酸或氨基酸序列表</w:t>
            </w:r>
          </w:p>
        </w:tc>
      </w:tr>
      <w:tr w:rsidR="006B2DC4" w14:paraId="0A70FEF5" w14:textId="77777777">
        <w:trPr>
          <w:cantSplit/>
          <w:trHeight w:val="330"/>
        </w:trPr>
        <w:tc>
          <w:tcPr>
            <w:tcW w:w="1528" w:type="dxa"/>
            <w:vMerge w:val="restart"/>
            <w:tcBorders>
              <w:top w:val="nil"/>
              <w:left w:val="single" w:sz="6" w:space="0" w:color="auto"/>
              <w:right w:val="nil"/>
            </w:tcBorders>
          </w:tcPr>
          <w:p w14:paraId="29AB8E54" w14:textId="77777777" w:rsidR="006B2DC4" w:rsidRDefault="00000000">
            <w:pPr>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,11)</w:instrText>
            </w:r>
            <w:r>
              <w:rPr>
                <w:rFonts w:ascii="宋体" w:hAnsi="宋体"/>
                <w:sz w:val="18"/>
              </w:rPr>
              <w:fldChar w:fldCharType="end"/>
            </w:r>
            <w:r>
              <w:rPr>
                <w:rFonts w:ascii="宋体" w:hAnsi="宋体" w:hint="eastAsia"/>
              </w:rPr>
              <w:t>要求优先权声明</w:t>
            </w:r>
          </w:p>
        </w:tc>
        <w:tc>
          <w:tcPr>
            <w:tcW w:w="8896" w:type="dxa"/>
            <w:gridSpan w:val="7"/>
            <w:tcBorders>
              <w:top w:val="single" w:sz="4" w:space="0" w:color="auto"/>
              <w:left w:val="single" w:sz="4" w:space="0" w:color="auto"/>
              <w:right w:val="single" w:sz="6" w:space="0" w:color="auto"/>
            </w:tcBorders>
          </w:tcPr>
          <w:p w14:paraId="357FFF46" w14:textId="77777777" w:rsidR="006B2DC4" w:rsidRDefault="00000000">
            <w:pPr>
              <w:spacing w:line="312" w:lineRule="auto"/>
              <w:rPr>
                <w:rFonts w:ascii="宋体" w:hAnsi="宋体"/>
                <w:sz w:val="15"/>
              </w:rPr>
            </w:pPr>
            <w:r>
              <w:rPr>
                <w:rFonts w:ascii="宋体" w:hAnsi="宋体" w:hint="eastAsia"/>
              </w:rPr>
              <w:t>原受理结构名称：         在先申请日：   年  月  日        在先申请号：</w:t>
            </w:r>
          </w:p>
        </w:tc>
      </w:tr>
      <w:tr w:rsidR="006B2DC4" w14:paraId="27C566AD" w14:textId="77777777">
        <w:trPr>
          <w:cantSplit/>
          <w:trHeight w:val="360"/>
        </w:trPr>
        <w:tc>
          <w:tcPr>
            <w:tcW w:w="1528" w:type="dxa"/>
            <w:vMerge/>
            <w:tcBorders>
              <w:left w:val="single" w:sz="6" w:space="0" w:color="auto"/>
              <w:right w:val="nil"/>
            </w:tcBorders>
          </w:tcPr>
          <w:p w14:paraId="2BF1A29F" w14:textId="77777777" w:rsidR="006B2DC4" w:rsidRDefault="006B2DC4">
            <w:pPr>
              <w:rPr>
                <w:rFonts w:ascii="宋体" w:hAnsi="宋体"/>
                <w:sz w:val="18"/>
              </w:rPr>
            </w:pPr>
          </w:p>
        </w:tc>
        <w:tc>
          <w:tcPr>
            <w:tcW w:w="8896" w:type="dxa"/>
            <w:gridSpan w:val="7"/>
            <w:tcBorders>
              <w:top w:val="single" w:sz="4" w:space="0" w:color="auto"/>
              <w:left w:val="single" w:sz="4" w:space="0" w:color="auto"/>
              <w:right w:val="single" w:sz="6" w:space="0" w:color="auto"/>
            </w:tcBorders>
          </w:tcPr>
          <w:p w14:paraId="6FF86847" w14:textId="77777777" w:rsidR="006B2DC4" w:rsidRDefault="00000000">
            <w:pPr>
              <w:spacing w:line="312" w:lineRule="auto"/>
              <w:rPr>
                <w:rFonts w:ascii="宋体" w:hAnsi="宋体"/>
              </w:rPr>
            </w:pPr>
            <w:r>
              <w:rPr>
                <w:rFonts w:ascii="宋体" w:hAnsi="宋体" w:hint="eastAsia"/>
              </w:rPr>
              <w:t>原受理结构名称：         在先申请日：   年  月  日        在先申请号：</w:t>
            </w:r>
          </w:p>
        </w:tc>
      </w:tr>
      <w:tr w:rsidR="006B2DC4" w14:paraId="666A512F" w14:textId="77777777">
        <w:tblPrEx>
          <w:tblCellMar>
            <w:left w:w="108" w:type="dxa"/>
            <w:right w:w="108" w:type="dxa"/>
          </w:tblCellMar>
        </w:tblPrEx>
        <w:trPr>
          <w:trHeight w:val="330"/>
        </w:trPr>
        <w:tc>
          <w:tcPr>
            <w:tcW w:w="1528" w:type="dxa"/>
          </w:tcPr>
          <w:p w14:paraId="5B00D07D" w14:textId="77777777" w:rsidR="006B2DC4" w:rsidRDefault="00000000">
            <w:pPr>
              <w:pStyle w:val="a6"/>
              <w:ind w:firstLine="0"/>
              <w:jc w:val="center"/>
              <w:rPr>
                <w:rFonts w:eastAsia="宋体"/>
                <w:spacing w:val="0"/>
                <w:sz w:val="24"/>
                <w:szCs w:val="24"/>
              </w:rPr>
            </w:pPr>
            <w:r>
              <w:rPr>
                <w:rFonts w:eastAsia="宋体" w:hint="eastAsia"/>
                <w:spacing w:val="0"/>
                <w:sz w:val="24"/>
                <w:szCs w:val="24"/>
              </w:rPr>
              <w:t>备注</w:t>
            </w:r>
          </w:p>
        </w:tc>
        <w:tc>
          <w:tcPr>
            <w:tcW w:w="8896" w:type="dxa"/>
            <w:gridSpan w:val="7"/>
          </w:tcPr>
          <w:p w14:paraId="494B3CDA" w14:textId="77777777" w:rsidR="006B2DC4" w:rsidRDefault="00000000">
            <w:pPr>
              <w:pStyle w:val="a6"/>
              <w:ind w:firstLineChars="200" w:firstLine="480"/>
              <w:rPr>
                <w:rFonts w:eastAsia="宋体"/>
                <w:spacing w:val="0"/>
                <w:sz w:val="24"/>
                <w:szCs w:val="24"/>
              </w:rPr>
            </w:pPr>
            <w:r>
              <w:rPr>
                <w:rFonts w:eastAsia="宋体" w:hint="eastAsia"/>
                <w:spacing w:val="0"/>
                <w:sz w:val="24"/>
                <w:szCs w:val="24"/>
              </w:rPr>
              <w:t>指定说明书附图中的图</w:t>
            </w:r>
            <w:r>
              <w:rPr>
                <w:rFonts w:eastAsia="宋体" w:hint="eastAsia"/>
                <w:spacing w:val="0"/>
                <w:sz w:val="24"/>
                <w:szCs w:val="24"/>
                <w:u w:val="single"/>
              </w:rPr>
              <w:t xml:space="preserve">   </w:t>
            </w:r>
            <w:r>
              <w:rPr>
                <w:rFonts w:eastAsia="宋体"/>
                <w:spacing w:val="0"/>
                <w:sz w:val="24"/>
                <w:szCs w:val="24"/>
                <w:u w:val="single"/>
              </w:rPr>
              <w:t>1</w:t>
            </w:r>
            <w:r>
              <w:rPr>
                <w:rFonts w:eastAsia="宋体" w:hint="eastAsia"/>
                <w:spacing w:val="0"/>
                <w:sz w:val="24"/>
                <w:szCs w:val="24"/>
                <w:u w:val="single"/>
              </w:rPr>
              <w:t xml:space="preserve">   </w:t>
            </w:r>
            <w:r>
              <w:rPr>
                <w:rFonts w:eastAsia="宋体" w:hint="eastAsia"/>
                <w:spacing w:val="0"/>
                <w:sz w:val="24"/>
                <w:szCs w:val="24"/>
              </w:rPr>
              <w:t>为摘要附图</w:t>
            </w:r>
          </w:p>
        </w:tc>
      </w:tr>
    </w:tbl>
    <w:p w14:paraId="17B957AF" w14:textId="77777777" w:rsidR="006B2DC4" w:rsidRDefault="00000000">
      <w:pPr>
        <w:pStyle w:val="a6"/>
        <w:ind w:firstLine="0"/>
        <w:jc w:val="center"/>
        <w:rPr>
          <w:rFonts w:eastAsia="宋体"/>
          <w:spacing w:val="0"/>
          <w:sz w:val="24"/>
          <w:szCs w:val="24"/>
        </w:rPr>
        <w:sectPr w:rsidR="006B2DC4" w:rsidSect="0026341F">
          <w:headerReference w:type="default" r:id="rId8"/>
          <w:footerReference w:type="even" r:id="rId9"/>
          <w:footerReference w:type="default" r:id="rId10"/>
          <w:pgSz w:w="11907" w:h="16840"/>
          <w:pgMar w:top="851" w:right="851" w:bottom="851" w:left="851" w:header="851" w:footer="992" w:gutter="0"/>
          <w:pgNumType w:start="1"/>
          <w:cols w:space="720"/>
        </w:sectPr>
      </w:pPr>
      <w:proofErr w:type="gramStart"/>
      <w:r>
        <w:rPr>
          <w:rFonts w:eastAsia="宋体"/>
          <w:spacing w:val="0"/>
          <w:sz w:val="24"/>
          <w:szCs w:val="24"/>
        </w:rPr>
        <w:t>北京同恒源</w:t>
      </w:r>
      <w:proofErr w:type="gramEnd"/>
      <w:r>
        <w:rPr>
          <w:rFonts w:eastAsia="宋体"/>
          <w:spacing w:val="0"/>
          <w:sz w:val="24"/>
          <w:szCs w:val="24"/>
        </w:rPr>
        <w:t>知识产权代理有限公司</w:t>
      </w:r>
    </w:p>
    <w:p w14:paraId="3C65A5B9" w14:textId="77777777" w:rsidR="006B2DC4" w:rsidRDefault="00000000">
      <w:pPr>
        <w:spacing w:line="360" w:lineRule="auto"/>
        <w:ind w:firstLineChars="200" w:firstLine="420"/>
        <w:rPr>
          <w:rFonts w:ascii="宋体" w:hAnsi="宋体"/>
          <w:szCs w:val="21"/>
        </w:rPr>
      </w:pPr>
      <w:r>
        <w:rPr>
          <w:rFonts w:ascii="宋体" w:hAnsi="宋体" w:hint="eastAsia"/>
          <w:szCs w:val="21"/>
        </w:rPr>
        <w:lastRenderedPageBreak/>
        <w:t>一、本表由代理人预先填写，请联系人仔细核对信息是否正确，若有错误或</w:t>
      </w:r>
      <w:proofErr w:type="gramStart"/>
      <w:r>
        <w:rPr>
          <w:rFonts w:ascii="宋体" w:hAnsi="宋体" w:hint="eastAsia"/>
          <w:szCs w:val="21"/>
        </w:rPr>
        <w:t>缺漏请修改</w:t>
      </w:r>
      <w:proofErr w:type="gramEnd"/>
      <w:r>
        <w:rPr>
          <w:rFonts w:ascii="宋体" w:hAnsi="宋体" w:hint="eastAsia"/>
          <w:szCs w:val="21"/>
        </w:rPr>
        <w:t>或补充。</w:t>
      </w:r>
    </w:p>
    <w:p w14:paraId="2293792F" w14:textId="77777777" w:rsidR="006B2DC4" w:rsidRDefault="00000000">
      <w:pPr>
        <w:spacing w:line="360" w:lineRule="auto"/>
        <w:ind w:firstLineChars="200" w:firstLine="420"/>
        <w:rPr>
          <w:rFonts w:ascii="宋体" w:hAnsi="宋体"/>
          <w:szCs w:val="21"/>
        </w:rPr>
      </w:pPr>
      <w:r>
        <w:rPr>
          <w:rFonts w:ascii="宋体" w:hAnsi="宋体" w:hint="eastAsia"/>
          <w:szCs w:val="21"/>
        </w:rPr>
        <w:t>二、本表第③栏，发明人是指对发明创造的实质性特点</w:t>
      </w:r>
      <w:proofErr w:type="gramStart"/>
      <w:r>
        <w:rPr>
          <w:rFonts w:ascii="宋体" w:hAnsi="宋体" w:hint="eastAsia"/>
          <w:szCs w:val="21"/>
        </w:rPr>
        <w:t>作出</w:t>
      </w:r>
      <w:proofErr w:type="gramEnd"/>
      <w:r>
        <w:rPr>
          <w:rFonts w:ascii="宋体" w:hAnsi="宋体" w:hint="eastAsia"/>
          <w:szCs w:val="21"/>
        </w:rPr>
        <w:t>创造性贡献的人。发明人应当是个人（自然人）。发明人有两个发明人可以请求国家知识产权局不公布其姓名，若请求不公布姓名，应当</w:t>
      </w:r>
      <w:proofErr w:type="gramStart"/>
      <w:r>
        <w:rPr>
          <w:rFonts w:ascii="宋体" w:hAnsi="宋体" w:hint="eastAsia"/>
          <w:szCs w:val="21"/>
        </w:rPr>
        <w:t>在此栏所填写</w:t>
      </w:r>
      <w:proofErr w:type="gramEnd"/>
      <w:r>
        <w:rPr>
          <w:rFonts w:ascii="宋体" w:hAnsi="宋体" w:hint="eastAsia"/>
          <w:szCs w:val="21"/>
        </w:rPr>
        <w:t>的相应发明人后面注明“（不公布姓名）”。</w:t>
      </w:r>
    </w:p>
    <w:p w14:paraId="0E9CC4C9" w14:textId="77777777" w:rsidR="006B2DC4" w:rsidRDefault="00000000">
      <w:pPr>
        <w:spacing w:line="360" w:lineRule="auto"/>
        <w:ind w:firstLineChars="200" w:firstLine="420"/>
        <w:rPr>
          <w:rFonts w:ascii="宋体" w:hAnsi="宋体"/>
          <w:szCs w:val="21"/>
        </w:rPr>
      </w:pPr>
      <w:r>
        <w:rPr>
          <w:rFonts w:ascii="宋体" w:hAnsi="宋体" w:hint="eastAsia"/>
          <w:szCs w:val="21"/>
        </w:rPr>
        <w:t>三、本表第</w:t>
      </w:r>
      <w:r>
        <w:rPr>
          <w:rFonts w:hint="eastAsia"/>
          <w:szCs w:val="21"/>
        </w:rPr>
        <w:t>④</w:t>
      </w:r>
      <w:r>
        <w:rPr>
          <w:rFonts w:ascii="宋体" w:hAnsi="宋体" w:hint="eastAsia"/>
          <w:szCs w:val="21"/>
        </w:rPr>
        <w:t>栏，</w:t>
      </w:r>
      <w:r>
        <w:rPr>
          <w:szCs w:val="21"/>
        </w:rPr>
        <w:t>第一发明人</w:t>
      </w:r>
      <w:r>
        <w:rPr>
          <w:rFonts w:hint="eastAsia"/>
          <w:szCs w:val="21"/>
        </w:rPr>
        <w:t>是</w:t>
      </w:r>
      <w:r>
        <w:rPr>
          <w:rFonts w:ascii="宋体" w:hAnsi="宋体" w:hint="eastAsia"/>
          <w:szCs w:val="21"/>
        </w:rPr>
        <w:t>中国港、澳、台地区的，其国籍应填写为“中国”。</w:t>
      </w:r>
      <w:r>
        <w:rPr>
          <w:szCs w:val="21"/>
        </w:rPr>
        <w:t>第一发明人为中国</w:t>
      </w:r>
      <w:r>
        <w:rPr>
          <w:rFonts w:hint="eastAsia"/>
          <w:szCs w:val="21"/>
        </w:rPr>
        <w:t>内地</w:t>
      </w:r>
      <w:r>
        <w:rPr>
          <w:szCs w:val="21"/>
        </w:rPr>
        <w:t>居民</w:t>
      </w:r>
      <w:r>
        <w:rPr>
          <w:rFonts w:hint="eastAsia"/>
          <w:szCs w:val="21"/>
        </w:rPr>
        <w:t>的，还</w:t>
      </w:r>
      <w:r>
        <w:rPr>
          <w:szCs w:val="21"/>
        </w:rPr>
        <w:t>应</w:t>
      </w:r>
      <w:r>
        <w:rPr>
          <w:rFonts w:hint="eastAsia"/>
          <w:szCs w:val="21"/>
        </w:rPr>
        <w:t>当</w:t>
      </w:r>
      <w:r>
        <w:rPr>
          <w:szCs w:val="21"/>
        </w:rPr>
        <w:t>同时填写</w:t>
      </w:r>
      <w:r>
        <w:rPr>
          <w:rFonts w:hint="eastAsia"/>
          <w:szCs w:val="21"/>
        </w:rPr>
        <w:t>居民</w:t>
      </w:r>
      <w:r>
        <w:rPr>
          <w:szCs w:val="21"/>
        </w:rPr>
        <w:t>身份证</w:t>
      </w:r>
      <w:r>
        <w:rPr>
          <w:rFonts w:hint="eastAsia"/>
          <w:szCs w:val="21"/>
        </w:rPr>
        <w:t>件</w:t>
      </w:r>
      <w:r>
        <w:rPr>
          <w:szCs w:val="21"/>
        </w:rPr>
        <w:t>号</w:t>
      </w:r>
      <w:r>
        <w:rPr>
          <w:rFonts w:hint="eastAsia"/>
          <w:szCs w:val="21"/>
        </w:rPr>
        <w:t>码（或军官证号码）。</w:t>
      </w:r>
    </w:p>
    <w:p w14:paraId="2F361C27" w14:textId="77777777" w:rsidR="006B2DC4" w:rsidRDefault="00000000">
      <w:pPr>
        <w:spacing w:line="360" w:lineRule="auto"/>
        <w:ind w:firstLineChars="200" w:firstLine="420"/>
        <w:rPr>
          <w:szCs w:val="21"/>
        </w:rPr>
      </w:pPr>
      <w:r>
        <w:rPr>
          <w:rFonts w:hint="eastAsia"/>
          <w:szCs w:val="21"/>
        </w:rPr>
        <w:t>四、本表第⑥栏，提前公布是指在发明专利申请初步审查合格后立即进入公布准备。如果不请</w:t>
      </w:r>
      <w:r>
        <w:rPr>
          <w:rFonts w:ascii="宋体" w:hAnsi="宋体" w:hint="eastAsia"/>
          <w:szCs w:val="21"/>
        </w:rPr>
        <w:t>求提前公布，</w:t>
      </w:r>
      <w:r>
        <w:rPr>
          <w:rFonts w:hint="eastAsia"/>
          <w:szCs w:val="21"/>
        </w:rPr>
        <w:t>则该发明专利申请将在</w:t>
      </w:r>
      <w:r>
        <w:rPr>
          <w:szCs w:val="21"/>
        </w:rPr>
        <w:t>自申请日起满十八个月</w:t>
      </w:r>
      <w:r>
        <w:rPr>
          <w:rFonts w:hint="eastAsia"/>
          <w:szCs w:val="21"/>
        </w:rPr>
        <w:t>时</w:t>
      </w:r>
      <w:r>
        <w:rPr>
          <w:szCs w:val="21"/>
        </w:rPr>
        <w:t>公布</w:t>
      </w:r>
      <w:r>
        <w:rPr>
          <w:rFonts w:hint="eastAsia"/>
          <w:szCs w:val="21"/>
        </w:rPr>
        <w:t>。</w:t>
      </w:r>
      <w:r>
        <w:rPr>
          <w:rFonts w:hint="eastAsia"/>
          <w:color w:val="FF0000"/>
          <w:szCs w:val="21"/>
        </w:rPr>
        <w:t>由于发明专利申请必须在公布以后才能进入实质审查程序，为了加快申请的审查进程，在申请人无特别要求的情况下，本公司</w:t>
      </w:r>
      <w:proofErr w:type="gramStart"/>
      <w:r>
        <w:rPr>
          <w:rFonts w:hint="eastAsia"/>
          <w:color w:val="FF0000"/>
          <w:szCs w:val="21"/>
        </w:rPr>
        <w:t>默认勾选此栏</w:t>
      </w:r>
      <w:proofErr w:type="gramEnd"/>
      <w:r>
        <w:rPr>
          <w:rFonts w:hint="eastAsia"/>
          <w:color w:val="FF0000"/>
          <w:szCs w:val="21"/>
        </w:rPr>
        <w:t>。如</w:t>
      </w:r>
      <w:r>
        <w:rPr>
          <w:rFonts w:ascii="宋体" w:hAnsi="宋体" w:hint="eastAsia"/>
          <w:color w:val="FF0000"/>
          <w:szCs w:val="21"/>
        </w:rPr>
        <w:t>申请人不要求提前公布，请去除</w:t>
      </w:r>
      <w:proofErr w:type="gramStart"/>
      <w:r>
        <w:rPr>
          <w:rFonts w:ascii="宋体" w:hAnsi="宋体" w:hint="eastAsia"/>
          <w:color w:val="FF0000"/>
          <w:szCs w:val="21"/>
        </w:rPr>
        <w:t>勾选并</w:t>
      </w:r>
      <w:proofErr w:type="gramEnd"/>
      <w:r>
        <w:rPr>
          <w:rFonts w:ascii="宋体" w:hAnsi="宋体" w:hint="eastAsia"/>
          <w:color w:val="FF0000"/>
          <w:szCs w:val="21"/>
        </w:rPr>
        <w:t>及时通知代理人。</w:t>
      </w:r>
    </w:p>
    <w:p w14:paraId="49E2C26F" w14:textId="77777777" w:rsidR="006B2DC4" w:rsidRDefault="00000000">
      <w:pPr>
        <w:spacing w:line="360" w:lineRule="auto"/>
        <w:ind w:firstLineChars="200" w:firstLine="420"/>
        <w:rPr>
          <w:szCs w:val="21"/>
        </w:rPr>
      </w:pPr>
      <w:r>
        <w:rPr>
          <w:rFonts w:hint="eastAsia"/>
          <w:szCs w:val="21"/>
        </w:rPr>
        <w:t>五、本表第⑦栏，实质审查是指审查员对发明专利申请是否符合授权条件（包括新颖性、创造性、实用性、公开充分、单一性问题等）进行审查。申请人可以在自申请日（有优先权的，指优先权日）起三年内提出实质审查请求来启动实质审查程序。如果在提交专利申请的同时提交实质审查请求，则该发明专利申请在公布后立即进入实质审查阶段。</w:t>
      </w:r>
      <w:r>
        <w:rPr>
          <w:rFonts w:hint="eastAsia"/>
          <w:color w:val="FF0000"/>
          <w:szCs w:val="21"/>
        </w:rPr>
        <w:t>为了加快发明专利申请的审查进程，在申请人无特别要求的情况下，本公司</w:t>
      </w:r>
      <w:proofErr w:type="gramStart"/>
      <w:r>
        <w:rPr>
          <w:rFonts w:hint="eastAsia"/>
          <w:color w:val="FF0000"/>
          <w:szCs w:val="21"/>
        </w:rPr>
        <w:t>默认勾选此栏</w:t>
      </w:r>
      <w:proofErr w:type="gramEnd"/>
      <w:r>
        <w:rPr>
          <w:rFonts w:hint="eastAsia"/>
          <w:color w:val="FF0000"/>
          <w:szCs w:val="21"/>
        </w:rPr>
        <w:t>。如</w:t>
      </w:r>
      <w:r>
        <w:rPr>
          <w:rFonts w:ascii="宋体" w:hAnsi="宋体" w:hint="eastAsia"/>
          <w:color w:val="FF0000"/>
          <w:szCs w:val="21"/>
        </w:rPr>
        <w:t>申请人不想在</w:t>
      </w:r>
      <w:r>
        <w:rPr>
          <w:rFonts w:hint="eastAsia"/>
          <w:color w:val="FF0000"/>
          <w:szCs w:val="21"/>
        </w:rPr>
        <w:t>提交专利申请的同时提交实质审查请求</w:t>
      </w:r>
      <w:r>
        <w:rPr>
          <w:rFonts w:ascii="宋体" w:hAnsi="宋体" w:hint="eastAsia"/>
          <w:color w:val="FF0000"/>
          <w:szCs w:val="21"/>
        </w:rPr>
        <w:t>，请去除</w:t>
      </w:r>
      <w:proofErr w:type="gramStart"/>
      <w:r>
        <w:rPr>
          <w:rFonts w:ascii="宋体" w:hAnsi="宋体" w:hint="eastAsia"/>
          <w:color w:val="FF0000"/>
          <w:szCs w:val="21"/>
        </w:rPr>
        <w:t>勾选并</w:t>
      </w:r>
      <w:proofErr w:type="gramEnd"/>
      <w:r>
        <w:rPr>
          <w:rFonts w:ascii="宋体" w:hAnsi="宋体" w:hint="eastAsia"/>
          <w:color w:val="FF0000"/>
          <w:szCs w:val="21"/>
        </w:rPr>
        <w:t>及时通知代理人。</w:t>
      </w:r>
    </w:p>
    <w:p w14:paraId="1B49F3FE" w14:textId="77777777" w:rsidR="006B2DC4" w:rsidRDefault="00000000">
      <w:pPr>
        <w:spacing w:line="360" w:lineRule="auto"/>
        <w:ind w:firstLineChars="200" w:firstLine="420"/>
        <w:rPr>
          <w:szCs w:val="21"/>
        </w:rPr>
      </w:pPr>
      <w:r>
        <w:rPr>
          <w:rFonts w:hint="eastAsia"/>
          <w:szCs w:val="21"/>
        </w:rPr>
        <w:t>六、本表第⑨栏，发明专利申请</w:t>
      </w:r>
      <w:r>
        <w:rPr>
          <w:rFonts w:ascii="宋体" w:hAnsi="宋体" w:hint="eastAsia"/>
          <w:szCs w:val="21"/>
        </w:rPr>
        <w:t>涉及</w:t>
      </w:r>
      <w:r>
        <w:rPr>
          <w:rFonts w:hint="eastAsia"/>
          <w:szCs w:val="21"/>
        </w:rPr>
        <w:t>公众不能得到的</w:t>
      </w:r>
      <w:r>
        <w:rPr>
          <w:rFonts w:ascii="宋体" w:hAnsi="宋体" w:hint="eastAsia"/>
          <w:szCs w:val="21"/>
        </w:rPr>
        <w:t>生物材料的，应当填写此栏，并自申请日起四个月内提交由保藏单位出具的该生物材料样品的保藏及存活证明。</w:t>
      </w:r>
    </w:p>
    <w:p w14:paraId="7F221EAD" w14:textId="77777777" w:rsidR="006B2DC4" w:rsidRDefault="00000000">
      <w:pPr>
        <w:spacing w:line="360" w:lineRule="auto"/>
        <w:ind w:firstLineChars="200" w:firstLine="420"/>
        <w:rPr>
          <w:rFonts w:ascii="宋体" w:hAnsi="宋体"/>
        </w:rPr>
      </w:pPr>
      <w:r>
        <w:rPr>
          <w:rFonts w:hint="eastAsia"/>
          <w:szCs w:val="21"/>
        </w:rPr>
        <w:t>七、本表第⑩栏，</w:t>
      </w:r>
      <w:r>
        <w:rPr>
          <w:rFonts w:ascii="宋体" w:hAnsi="宋体" w:hint="eastAsia"/>
          <w:szCs w:val="21"/>
        </w:rPr>
        <w:t>发明专利申请涉及核苷酸或氨基酸序列表的，应当填写此栏，并</w:t>
      </w:r>
      <w:r>
        <w:rPr>
          <w:rFonts w:ascii="宋体" w:hAnsi="宋体" w:hint="eastAsia"/>
        </w:rPr>
        <w:t>在提交专利申请文件的同时提交核苷酸或氨基酸序列表的计算机可读形式副本。</w:t>
      </w:r>
    </w:p>
    <w:p w14:paraId="5AFFD705" w14:textId="77777777" w:rsidR="006B2DC4" w:rsidRDefault="00000000">
      <w:pPr>
        <w:spacing w:line="360" w:lineRule="auto"/>
        <w:ind w:firstLineChars="200" w:firstLine="420"/>
        <w:rPr>
          <w:sz w:val="24"/>
        </w:rPr>
        <w:sectPr w:rsidR="006B2DC4" w:rsidSect="0026341F">
          <w:headerReference w:type="even" r:id="rId11"/>
          <w:headerReference w:type="default" r:id="rId12"/>
          <w:footerReference w:type="even" r:id="rId13"/>
          <w:footerReference w:type="default" r:id="rId14"/>
          <w:headerReference w:type="first" r:id="rId15"/>
          <w:footerReference w:type="first" r:id="rId16"/>
          <w:pgSz w:w="11907" w:h="16840"/>
          <w:pgMar w:top="1418" w:right="851" w:bottom="851" w:left="1418" w:header="851" w:footer="992" w:gutter="0"/>
          <w:pgNumType w:start="1"/>
          <w:cols w:space="720"/>
        </w:sectPr>
      </w:pPr>
      <w:r>
        <w:rPr>
          <w:rFonts w:ascii="宋体" w:hAnsi="宋体" w:hint="eastAsia"/>
        </w:rPr>
        <w:t>八、本表第</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,11)</w:instrText>
      </w:r>
      <w:r>
        <w:rPr>
          <w:rFonts w:ascii="宋体" w:hAnsi="宋体"/>
          <w:sz w:val="18"/>
        </w:rPr>
        <w:fldChar w:fldCharType="end"/>
      </w:r>
      <w:r>
        <w:rPr>
          <w:rFonts w:ascii="宋体" w:hAnsi="宋体" w:hint="eastAsia"/>
          <w:szCs w:val="21"/>
        </w:rPr>
        <w:t>栏，申请人要求外国或者本国优先权的，应当填写此栏。</w:t>
      </w:r>
    </w:p>
    <w:p w14:paraId="23E8C48B" w14:textId="77777777" w:rsidR="006B2DC4" w:rsidRDefault="00000000">
      <w:pPr>
        <w:spacing w:line="360" w:lineRule="auto"/>
        <w:ind w:firstLineChars="200" w:firstLine="480"/>
        <w:rPr>
          <w:color w:val="000000"/>
          <w:sz w:val="24"/>
          <w:szCs w:val="28"/>
        </w:rPr>
      </w:pPr>
      <w:r>
        <w:rPr>
          <w:rFonts w:hAnsi="宋体" w:hint="eastAsia"/>
          <w:kern w:val="0"/>
          <w:sz w:val="24"/>
        </w:rPr>
        <w:lastRenderedPageBreak/>
        <w:t>本发明涉及一</w:t>
      </w:r>
      <w:r>
        <w:rPr>
          <w:rFonts w:hint="eastAsia"/>
          <w:sz w:val="24"/>
        </w:rPr>
        <w:t>种高效的多尺度</w:t>
      </w:r>
      <w:r>
        <w:rPr>
          <w:rFonts w:hint="eastAsia"/>
          <w:sz w:val="24"/>
        </w:rPr>
        <w:t>CTU</w:t>
      </w:r>
      <w:r>
        <w:rPr>
          <w:rFonts w:hint="eastAsia"/>
          <w:sz w:val="24"/>
        </w:rPr>
        <w:t>分区网络架构</w:t>
      </w:r>
      <w:r>
        <w:rPr>
          <w:rFonts w:hAnsi="宋体" w:hint="eastAsia"/>
          <w:kern w:val="0"/>
          <w:sz w:val="24"/>
        </w:rPr>
        <w:t>，属于视频编码领域。</w:t>
      </w:r>
      <w:r>
        <w:rPr>
          <w:rFonts w:hint="eastAsia"/>
          <w:sz w:val="24"/>
        </w:rPr>
        <w:t>该网络架构包括一级预测结构、二级预测结构以及三级预测结构，其中，一级预测结构用于预测</w:t>
      </w:r>
      <m:oMath>
        <m:r>
          <m:rPr>
            <m:sty m:val="p"/>
          </m:rP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color w:val="000000"/>
            <w:sz w:val="24"/>
            <w:szCs w:val="28"/>
          </w:rPr>
          <m:t>64</m:t>
        </m:r>
      </m:oMath>
      <w:r>
        <w:rPr>
          <w:rFonts w:hint="eastAsia"/>
          <w:color w:val="000000"/>
          <w:sz w:val="24"/>
          <w:szCs w:val="28"/>
        </w:rPr>
        <w:t>CU</w:t>
      </w:r>
      <w:r>
        <w:rPr>
          <w:rFonts w:hint="eastAsia"/>
          <w:color w:val="000000"/>
          <w:sz w:val="24"/>
          <w:szCs w:val="28"/>
        </w:rPr>
        <w:t>是否需要划分，二级预测结构用于预测</w:t>
      </w:r>
      <m:oMath>
        <m:r>
          <m:rPr>
            <m:sty m:val="p"/>
          </m:rP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oMath>
      <w:r>
        <w:rPr>
          <w:rFonts w:hint="eastAsia"/>
          <w:color w:val="000000"/>
          <w:sz w:val="24"/>
          <w:szCs w:val="28"/>
        </w:rPr>
        <w:t>CU</w:t>
      </w:r>
      <w:r>
        <w:rPr>
          <w:rFonts w:hint="eastAsia"/>
          <w:color w:val="000000"/>
          <w:sz w:val="24"/>
          <w:szCs w:val="28"/>
        </w:rPr>
        <w:t>是否需要划分；三级预测结构用于预测</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CU</w:t>
      </w:r>
      <w:r>
        <w:rPr>
          <w:rFonts w:hint="eastAsia"/>
          <w:color w:val="000000"/>
          <w:sz w:val="24"/>
          <w:szCs w:val="28"/>
        </w:rPr>
        <w:t>是否需要划分；三级预测结构中包括多尺度特征提取层、深层特征提取层以及</w:t>
      </w:r>
      <w:r>
        <w:rPr>
          <w:rFonts w:hint="eastAsia"/>
          <w:color w:val="000000"/>
          <w:sz w:val="24"/>
          <w:szCs w:val="28"/>
        </w:rPr>
        <w:t>CU</w:t>
      </w:r>
      <w:r>
        <w:rPr>
          <w:rFonts w:hint="eastAsia"/>
          <w:color w:val="000000"/>
          <w:sz w:val="24"/>
          <w:szCs w:val="28"/>
        </w:rPr>
        <w:t>分区预测输出层，二级预测结构和一级预测结构中同样包括深层特征提取层以及</w:t>
      </w:r>
      <w:r>
        <w:rPr>
          <w:rFonts w:hint="eastAsia"/>
          <w:color w:val="000000"/>
          <w:sz w:val="24"/>
          <w:szCs w:val="28"/>
        </w:rPr>
        <w:t>CU</w:t>
      </w:r>
      <w:r>
        <w:rPr>
          <w:rFonts w:hint="eastAsia"/>
          <w:color w:val="000000"/>
          <w:sz w:val="24"/>
          <w:szCs w:val="28"/>
        </w:rPr>
        <w:t>分区预测输出层，而二级预测结构中是双尺度特征提取层，一级预测结构中是单尺度特征提取层。本发明</w:t>
      </w:r>
      <w:r>
        <w:rPr>
          <w:rFonts w:hint="eastAsia"/>
          <w:color w:val="000000"/>
          <w:sz w:val="24"/>
        </w:rPr>
        <w:t>对不同尺寸下</w:t>
      </w:r>
      <w:r>
        <w:rPr>
          <w:rFonts w:hint="eastAsia"/>
          <w:color w:val="000000"/>
          <w:sz w:val="24"/>
        </w:rPr>
        <w:t>CU</w:t>
      </w:r>
      <w:r>
        <w:rPr>
          <w:rFonts w:hint="eastAsia"/>
          <w:color w:val="000000"/>
          <w:sz w:val="24"/>
        </w:rPr>
        <w:t>的图像特征信息的提取，进而实现更加准确的</w:t>
      </w:r>
      <w:r>
        <w:rPr>
          <w:rFonts w:hint="eastAsia"/>
          <w:color w:val="000000"/>
          <w:sz w:val="24"/>
        </w:rPr>
        <w:t>CTU</w:t>
      </w:r>
      <w:r>
        <w:rPr>
          <w:rFonts w:hint="eastAsia"/>
          <w:color w:val="000000"/>
          <w:sz w:val="24"/>
        </w:rPr>
        <w:t>分区预测，从而降低</w:t>
      </w:r>
      <w:r>
        <w:rPr>
          <w:rFonts w:hint="eastAsia"/>
          <w:color w:val="000000"/>
          <w:sz w:val="24"/>
        </w:rPr>
        <w:t>HEVC</w:t>
      </w:r>
      <w:r>
        <w:rPr>
          <w:rFonts w:hint="eastAsia"/>
          <w:color w:val="000000"/>
          <w:sz w:val="24"/>
        </w:rPr>
        <w:t>的编码复杂度。</w:t>
      </w:r>
    </w:p>
    <w:p w14:paraId="33C8C749" w14:textId="77777777" w:rsidR="006B2DC4" w:rsidRDefault="006B2DC4">
      <w:pPr>
        <w:pStyle w:val="ad"/>
        <w:spacing w:line="360" w:lineRule="auto"/>
        <w:ind w:firstLineChars="200" w:firstLine="480"/>
        <w:jc w:val="both"/>
        <w:rPr>
          <w:rFonts w:hAnsi="宋体"/>
          <w:kern w:val="0"/>
          <w:sz w:val="24"/>
          <w:szCs w:val="24"/>
        </w:rPr>
      </w:pPr>
    </w:p>
    <w:p w14:paraId="38921D9A" w14:textId="77777777" w:rsidR="006B2DC4" w:rsidRDefault="006B2DC4">
      <w:pPr>
        <w:pStyle w:val="ad"/>
        <w:spacing w:line="360" w:lineRule="auto"/>
        <w:ind w:firstLineChars="200" w:firstLine="480"/>
        <w:jc w:val="both"/>
        <w:rPr>
          <w:rFonts w:hAnsi="宋体"/>
          <w:kern w:val="0"/>
          <w:sz w:val="24"/>
          <w:szCs w:val="24"/>
        </w:rPr>
      </w:pPr>
    </w:p>
    <w:p w14:paraId="58866DDE" w14:textId="77777777" w:rsidR="006B2DC4" w:rsidRDefault="006B2DC4">
      <w:pPr>
        <w:pStyle w:val="ad"/>
        <w:spacing w:line="360" w:lineRule="auto"/>
        <w:ind w:firstLineChars="200" w:firstLine="480"/>
        <w:jc w:val="both"/>
        <w:rPr>
          <w:rFonts w:hAnsi="宋体"/>
          <w:kern w:val="0"/>
          <w:sz w:val="24"/>
          <w:szCs w:val="24"/>
        </w:rPr>
      </w:pPr>
    </w:p>
    <w:p w14:paraId="3831BE15" w14:textId="77777777" w:rsidR="006B2DC4" w:rsidRDefault="006B2DC4">
      <w:pPr>
        <w:pStyle w:val="ad"/>
        <w:spacing w:line="360" w:lineRule="auto"/>
        <w:ind w:firstLineChars="200" w:firstLine="480"/>
        <w:jc w:val="both"/>
        <w:rPr>
          <w:rFonts w:hAnsi="宋体"/>
          <w:kern w:val="0"/>
          <w:sz w:val="24"/>
          <w:szCs w:val="24"/>
        </w:rPr>
      </w:pPr>
    </w:p>
    <w:p w14:paraId="6755FCB3" w14:textId="77777777" w:rsidR="006B2DC4" w:rsidRDefault="006B2DC4">
      <w:pPr>
        <w:pStyle w:val="ad"/>
        <w:spacing w:line="360" w:lineRule="auto"/>
        <w:ind w:firstLineChars="200" w:firstLine="480"/>
        <w:jc w:val="both"/>
        <w:rPr>
          <w:rFonts w:hAnsi="宋体"/>
          <w:kern w:val="0"/>
          <w:sz w:val="24"/>
          <w:szCs w:val="24"/>
        </w:rPr>
      </w:pPr>
    </w:p>
    <w:p w14:paraId="68CC4D65" w14:textId="77777777" w:rsidR="006B2DC4" w:rsidRDefault="006B2DC4">
      <w:pPr>
        <w:pStyle w:val="ad"/>
        <w:spacing w:line="360" w:lineRule="auto"/>
        <w:ind w:firstLineChars="200" w:firstLine="480"/>
        <w:jc w:val="both"/>
        <w:rPr>
          <w:kern w:val="0"/>
          <w:sz w:val="24"/>
          <w:szCs w:val="24"/>
        </w:rPr>
      </w:pPr>
    </w:p>
    <w:p w14:paraId="00C20AE4" w14:textId="77777777" w:rsidR="006B2DC4" w:rsidRDefault="006B2DC4">
      <w:pPr>
        <w:pStyle w:val="a6"/>
        <w:ind w:firstLineChars="200" w:firstLine="560"/>
        <w:rPr>
          <w:rFonts w:eastAsia="宋体"/>
          <w:color w:val="FF0000"/>
          <w:spacing w:val="0"/>
          <w:szCs w:val="28"/>
        </w:rPr>
      </w:pPr>
    </w:p>
    <w:p w14:paraId="2F286F39" w14:textId="77777777" w:rsidR="006B2DC4" w:rsidRDefault="006B2DC4">
      <w:pPr>
        <w:pStyle w:val="1"/>
        <w:spacing w:after="0" w:line="360" w:lineRule="auto"/>
        <w:rPr>
          <w:rFonts w:eastAsia="宋体"/>
          <w:sz w:val="28"/>
          <w:szCs w:val="28"/>
        </w:rPr>
        <w:sectPr w:rsidR="006B2DC4" w:rsidSect="0026341F">
          <w:headerReference w:type="default" r:id="rId17"/>
          <w:footerReference w:type="even" r:id="rId18"/>
          <w:footerReference w:type="default" r:id="rId19"/>
          <w:pgSz w:w="11907" w:h="16840"/>
          <w:pgMar w:top="1418" w:right="851" w:bottom="851" w:left="1418" w:header="851" w:footer="992" w:gutter="0"/>
          <w:pgNumType w:start="1"/>
          <w:cols w:space="720"/>
        </w:sectPr>
      </w:pPr>
    </w:p>
    <w:p w14:paraId="3D3F9F7F" w14:textId="77777777" w:rsidR="006B2DC4" w:rsidRDefault="00000000">
      <w:pPr>
        <w:spacing w:line="360" w:lineRule="auto"/>
        <w:jc w:val="center"/>
        <w:rPr>
          <w:rStyle w:val="af5"/>
          <w:spacing w:val="0"/>
          <w:sz w:val="24"/>
        </w:rPr>
      </w:pPr>
      <w:r>
        <w:rPr>
          <w:rStyle w:val="af5"/>
          <w:spacing w:val="0"/>
          <w:sz w:val="24"/>
        </w:rPr>
        <w:object w:dxaOrig="9622" w:dyaOrig="3067" w14:anchorId="37A923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pt;height:153.35pt" o:ole="">
            <v:imagedata r:id="rId20" o:title=""/>
          </v:shape>
          <o:OLEObject Type="Embed" ProgID="Visio.Drawing.15" ShapeID="_x0000_i1025" DrawAspect="Content" ObjectID="_1767073969" r:id="rId21"/>
        </w:object>
      </w:r>
    </w:p>
    <w:p w14:paraId="4CD69C8C" w14:textId="77777777" w:rsidR="006B2DC4" w:rsidRDefault="006B2DC4">
      <w:pPr>
        <w:spacing w:line="360" w:lineRule="auto"/>
        <w:rPr>
          <w:rStyle w:val="af5"/>
          <w:spacing w:val="0"/>
          <w:sz w:val="24"/>
        </w:rPr>
      </w:pPr>
    </w:p>
    <w:p w14:paraId="60407B14" w14:textId="77777777" w:rsidR="006B2DC4" w:rsidRDefault="006B2DC4">
      <w:pPr>
        <w:spacing w:line="360" w:lineRule="auto"/>
        <w:rPr>
          <w:rStyle w:val="af5"/>
          <w:spacing w:val="0"/>
          <w:sz w:val="24"/>
        </w:rPr>
      </w:pPr>
    </w:p>
    <w:p w14:paraId="24BE8E67" w14:textId="77777777" w:rsidR="006B2DC4" w:rsidRDefault="006B2DC4">
      <w:pPr>
        <w:spacing w:line="360" w:lineRule="auto"/>
        <w:rPr>
          <w:rStyle w:val="af5"/>
          <w:spacing w:val="0"/>
          <w:sz w:val="24"/>
        </w:rPr>
      </w:pPr>
    </w:p>
    <w:p w14:paraId="3D69BA9E" w14:textId="77777777" w:rsidR="006B2DC4" w:rsidRDefault="006B2DC4">
      <w:pPr>
        <w:spacing w:line="360" w:lineRule="auto"/>
        <w:rPr>
          <w:rStyle w:val="af5"/>
          <w:spacing w:val="0"/>
          <w:sz w:val="28"/>
          <w:szCs w:val="28"/>
        </w:rPr>
      </w:pPr>
    </w:p>
    <w:p w14:paraId="1C2917E4" w14:textId="77777777" w:rsidR="006B2DC4" w:rsidRDefault="006B2DC4">
      <w:pPr>
        <w:pStyle w:val="1"/>
        <w:jc w:val="both"/>
        <w:rPr>
          <w:rFonts w:eastAsia="宋体"/>
          <w:sz w:val="28"/>
          <w:szCs w:val="28"/>
        </w:rPr>
        <w:sectPr w:rsidR="006B2DC4" w:rsidSect="0026341F">
          <w:headerReference w:type="default" r:id="rId22"/>
          <w:footerReference w:type="default" r:id="rId23"/>
          <w:pgSz w:w="11907" w:h="16840"/>
          <w:pgMar w:top="1418" w:right="851" w:bottom="851" w:left="1418" w:header="851" w:footer="992" w:gutter="0"/>
          <w:pgNumType w:start="1"/>
          <w:cols w:space="720"/>
        </w:sectPr>
      </w:pPr>
    </w:p>
    <w:p w14:paraId="6F864D28" w14:textId="77777777" w:rsidR="006B2DC4" w:rsidRDefault="00000000">
      <w:pPr>
        <w:spacing w:line="360" w:lineRule="auto"/>
        <w:ind w:firstLineChars="200" w:firstLine="480"/>
        <w:rPr>
          <w:color w:val="000000"/>
          <w:sz w:val="24"/>
          <w:szCs w:val="28"/>
        </w:rPr>
      </w:pPr>
      <w:r>
        <w:rPr>
          <w:rFonts w:hint="eastAsia"/>
          <w:sz w:val="24"/>
        </w:rPr>
        <w:lastRenderedPageBreak/>
        <w:t>1</w:t>
      </w:r>
      <w:r>
        <w:rPr>
          <w:rFonts w:hint="eastAsia"/>
          <w:sz w:val="24"/>
        </w:rPr>
        <w:t>、一种高效的多尺度</w:t>
      </w:r>
      <w:r>
        <w:rPr>
          <w:rFonts w:hint="eastAsia"/>
          <w:sz w:val="24"/>
        </w:rPr>
        <w:t>CTU</w:t>
      </w:r>
      <w:r>
        <w:rPr>
          <w:rFonts w:hint="eastAsia"/>
          <w:sz w:val="24"/>
        </w:rPr>
        <w:t>分区网络架构，其特征在于：其包括一级预测结构、二级预测结构以及三级预测结构，其中，所述一级预测结构用于预测</w:t>
      </w:r>
      <m:oMath>
        <m:r>
          <m:rPr>
            <m:sty m:val="p"/>
          </m:rP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color w:val="000000"/>
            <w:sz w:val="24"/>
            <w:szCs w:val="28"/>
          </w:rPr>
          <m:t>64</m:t>
        </m:r>
      </m:oMath>
      <w:r>
        <w:rPr>
          <w:rFonts w:hint="eastAsia"/>
          <w:color w:val="000000"/>
          <w:sz w:val="24"/>
          <w:szCs w:val="28"/>
        </w:rPr>
        <w:t>CU</w:t>
      </w:r>
      <w:r>
        <w:rPr>
          <w:rFonts w:hint="eastAsia"/>
          <w:color w:val="000000"/>
          <w:sz w:val="24"/>
          <w:szCs w:val="28"/>
        </w:rPr>
        <w:t>是否需要划分，所述二级预测结构用于预测</w:t>
      </w:r>
      <m:oMath>
        <m:r>
          <m:rPr>
            <m:sty m:val="p"/>
          </m:rP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oMath>
      <w:r>
        <w:rPr>
          <w:rFonts w:hint="eastAsia"/>
          <w:color w:val="000000"/>
          <w:sz w:val="24"/>
          <w:szCs w:val="28"/>
        </w:rPr>
        <w:t>CU</w:t>
      </w:r>
      <w:r>
        <w:rPr>
          <w:rFonts w:hint="eastAsia"/>
          <w:color w:val="000000"/>
          <w:sz w:val="24"/>
          <w:szCs w:val="28"/>
        </w:rPr>
        <w:t>是否需要划分；所述三级预测结构用于预测</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CU</w:t>
      </w:r>
      <w:r>
        <w:rPr>
          <w:rFonts w:hint="eastAsia"/>
          <w:color w:val="000000"/>
          <w:sz w:val="24"/>
          <w:szCs w:val="28"/>
        </w:rPr>
        <w:t>是否需要划分；</w:t>
      </w:r>
    </w:p>
    <w:p w14:paraId="0E4AF4BD" w14:textId="77777777" w:rsidR="006B2DC4" w:rsidRDefault="00000000">
      <w:pPr>
        <w:spacing w:line="360" w:lineRule="auto"/>
        <w:ind w:firstLineChars="200" w:firstLine="480"/>
        <w:rPr>
          <w:color w:val="000000"/>
          <w:sz w:val="24"/>
          <w:szCs w:val="28"/>
        </w:rPr>
      </w:pPr>
      <w:r>
        <w:rPr>
          <w:rFonts w:hint="eastAsia"/>
          <w:color w:val="000000"/>
          <w:sz w:val="24"/>
          <w:szCs w:val="28"/>
        </w:rPr>
        <w:t>所述一级预测结构中包括单尺度特征提取层、深层特征提取层以及</w:t>
      </w:r>
      <w:r>
        <w:rPr>
          <w:rFonts w:hint="eastAsia"/>
          <w:color w:val="000000"/>
          <w:sz w:val="24"/>
          <w:szCs w:val="28"/>
        </w:rPr>
        <w:t>CU</w:t>
      </w:r>
      <w:r>
        <w:rPr>
          <w:rFonts w:hint="eastAsia"/>
          <w:color w:val="000000"/>
          <w:sz w:val="24"/>
          <w:szCs w:val="28"/>
        </w:rPr>
        <w:t>分区预测输出层，其中，所述单尺度特征提取层对应输入</w:t>
      </w:r>
      <m:oMath>
        <m:r>
          <m:rPr>
            <m:sty m:val="p"/>
          </m:rP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color w:val="000000"/>
            <w:sz w:val="24"/>
            <w:szCs w:val="28"/>
          </w:rPr>
          <m:t>64</m:t>
        </m:r>
      </m:oMath>
      <w:r>
        <w:rPr>
          <w:rFonts w:hint="eastAsia"/>
          <w:color w:val="000000"/>
          <w:sz w:val="24"/>
          <w:szCs w:val="28"/>
        </w:rPr>
        <w:t>CU</w:t>
      </w:r>
      <w:r>
        <w:rPr>
          <w:rFonts w:hint="eastAsia"/>
          <w:color w:val="000000"/>
          <w:sz w:val="24"/>
          <w:szCs w:val="28"/>
        </w:rPr>
        <w:t>；</w:t>
      </w:r>
    </w:p>
    <w:p w14:paraId="6C9BBE37" w14:textId="77777777" w:rsidR="006B2DC4" w:rsidRDefault="00000000">
      <w:pPr>
        <w:spacing w:line="360" w:lineRule="auto"/>
        <w:ind w:firstLineChars="200" w:firstLine="480"/>
        <w:rPr>
          <w:color w:val="000000"/>
          <w:sz w:val="24"/>
          <w:szCs w:val="28"/>
        </w:rPr>
      </w:pPr>
      <w:r>
        <w:rPr>
          <w:rFonts w:hint="eastAsia"/>
          <w:color w:val="000000"/>
          <w:sz w:val="24"/>
          <w:szCs w:val="28"/>
        </w:rPr>
        <w:t>所述二级预测结构中包括双尺度特征提取层、深层特征提取层以及</w:t>
      </w:r>
      <w:r>
        <w:rPr>
          <w:rFonts w:hint="eastAsia"/>
          <w:color w:val="000000"/>
          <w:sz w:val="24"/>
          <w:szCs w:val="28"/>
        </w:rPr>
        <w:t>CU</w:t>
      </w:r>
      <w:r>
        <w:rPr>
          <w:rFonts w:hint="eastAsia"/>
          <w:color w:val="000000"/>
          <w:sz w:val="24"/>
          <w:szCs w:val="28"/>
        </w:rPr>
        <w:t>分区预测输出层，其中，所述双尺度特征包括第一层和第二层，第一层对应输入</w:t>
      </w:r>
      <m:oMath>
        <m:r>
          <m:rPr>
            <m:sty m:val="p"/>
          </m:rP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color w:val="000000"/>
            <w:sz w:val="24"/>
            <w:szCs w:val="28"/>
          </w:rPr>
          <m:t>64</m:t>
        </m:r>
      </m:oMath>
      <w:r>
        <w:rPr>
          <w:rFonts w:hint="eastAsia"/>
          <w:color w:val="000000"/>
          <w:sz w:val="24"/>
          <w:szCs w:val="28"/>
        </w:rPr>
        <w:t>CU</w:t>
      </w:r>
      <w:r>
        <w:rPr>
          <w:rFonts w:hint="eastAsia"/>
          <w:color w:val="000000"/>
          <w:sz w:val="24"/>
          <w:szCs w:val="28"/>
        </w:rPr>
        <w:t>，第二层对应输入</w:t>
      </w:r>
      <m:oMath>
        <m:r>
          <m:rPr>
            <m:sty m:val="p"/>
          </m:rP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oMath>
      <w:r>
        <w:rPr>
          <w:rFonts w:hint="eastAsia"/>
          <w:color w:val="000000"/>
          <w:sz w:val="24"/>
          <w:szCs w:val="28"/>
        </w:rPr>
        <w:t>CU</w:t>
      </w:r>
      <w:r>
        <w:rPr>
          <w:rFonts w:hint="eastAsia"/>
          <w:color w:val="000000"/>
          <w:sz w:val="24"/>
          <w:szCs w:val="28"/>
        </w:rPr>
        <w:t>；</w:t>
      </w:r>
    </w:p>
    <w:p w14:paraId="2DDD2FBB" w14:textId="77777777" w:rsidR="006B2DC4" w:rsidRDefault="00000000">
      <w:pPr>
        <w:spacing w:line="360" w:lineRule="auto"/>
        <w:ind w:firstLineChars="200" w:firstLine="480"/>
        <w:rPr>
          <w:color w:val="000000"/>
          <w:sz w:val="24"/>
          <w:szCs w:val="28"/>
        </w:rPr>
      </w:pPr>
      <w:r>
        <w:rPr>
          <w:rFonts w:hint="eastAsia"/>
          <w:color w:val="000000"/>
          <w:sz w:val="24"/>
          <w:szCs w:val="28"/>
        </w:rPr>
        <w:t>所述三级预测结构中包括多尺度特征提取层、深层特征提取层以及</w:t>
      </w:r>
      <w:r>
        <w:rPr>
          <w:rFonts w:hint="eastAsia"/>
          <w:color w:val="000000"/>
          <w:sz w:val="24"/>
          <w:szCs w:val="28"/>
        </w:rPr>
        <w:t>CU</w:t>
      </w:r>
      <w:r>
        <w:rPr>
          <w:rFonts w:hint="eastAsia"/>
          <w:color w:val="000000"/>
          <w:sz w:val="24"/>
          <w:szCs w:val="28"/>
        </w:rPr>
        <w:t>分区预测输出层，其中，所述多尺度特征包括第一层、第二层以及第三层，第一层对应输入</w:t>
      </w:r>
      <m:oMath>
        <m:r>
          <m:rPr>
            <m:sty m:val="p"/>
          </m:rP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color w:val="000000"/>
            <w:sz w:val="24"/>
            <w:szCs w:val="28"/>
          </w:rPr>
          <m:t>64</m:t>
        </m:r>
      </m:oMath>
      <w:r>
        <w:rPr>
          <w:rFonts w:hint="eastAsia"/>
          <w:color w:val="000000"/>
          <w:sz w:val="24"/>
          <w:szCs w:val="28"/>
        </w:rPr>
        <w:t>CU</w:t>
      </w:r>
      <w:r>
        <w:rPr>
          <w:rFonts w:hint="eastAsia"/>
          <w:color w:val="000000"/>
          <w:sz w:val="24"/>
          <w:szCs w:val="28"/>
        </w:rPr>
        <w:t>，第二层对应输入</w:t>
      </w:r>
      <m:oMath>
        <m:r>
          <m:rPr>
            <m:sty m:val="p"/>
          </m:rP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oMath>
      <w:r>
        <w:rPr>
          <w:rFonts w:hint="eastAsia"/>
          <w:color w:val="000000"/>
          <w:sz w:val="24"/>
          <w:szCs w:val="28"/>
        </w:rPr>
        <w:t>CU</w:t>
      </w:r>
      <w:r>
        <w:rPr>
          <w:rFonts w:hint="eastAsia"/>
          <w:color w:val="000000"/>
          <w:sz w:val="24"/>
          <w:szCs w:val="28"/>
        </w:rPr>
        <w:t>；第三层对应输入</w:t>
      </w:r>
      <m:oMath>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CU</w:t>
      </w:r>
      <w:r>
        <w:rPr>
          <w:rFonts w:hint="eastAsia"/>
          <w:color w:val="000000"/>
          <w:sz w:val="24"/>
          <w:szCs w:val="28"/>
        </w:rPr>
        <w:t>。</w:t>
      </w:r>
    </w:p>
    <w:p w14:paraId="197CD434" w14:textId="77777777" w:rsidR="006B2DC4" w:rsidRDefault="006B2DC4">
      <w:pPr>
        <w:spacing w:line="360" w:lineRule="auto"/>
        <w:ind w:firstLineChars="200" w:firstLine="480"/>
        <w:rPr>
          <w:sz w:val="24"/>
        </w:rPr>
      </w:pPr>
    </w:p>
    <w:p w14:paraId="64E59C5D" w14:textId="77777777" w:rsidR="006B2DC4" w:rsidRDefault="00000000">
      <w:pPr>
        <w:spacing w:line="360" w:lineRule="auto"/>
        <w:ind w:firstLineChars="200" w:firstLine="480"/>
        <w:rPr>
          <w:sz w:val="24"/>
        </w:rPr>
      </w:pPr>
      <w:r>
        <w:rPr>
          <w:rFonts w:hint="eastAsia"/>
          <w:sz w:val="24"/>
        </w:rPr>
        <w:t>2</w:t>
      </w:r>
      <w:r>
        <w:rPr>
          <w:rFonts w:hint="eastAsia"/>
          <w:sz w:val="24"/>
        </w:rPr>
        <w:t>、根据权利要求</w:t>
      </w:r>
      <w:r>
        <w:rPr>
          <w:rFonts w:hint="eastAsia"/>
          <w:sz w:val="24"/>
        </w:rPr>
        <w:t>1</w:t>
      </w:r>
      <w:r>
        <w:rPr>
          <w:rFonts w:hint="eastAsia"/>
          <w:sz w:val="24"/>
        </w:rPr>
        <w:t>所述的一种高效的多尺度</w:t>
      </w:r>
      <w:r>
        <w:rPr>
          <w:rFonts w:hint="eastAsia"/>
          <w:sz w:val="24"/>
        </w:rPr>
        <w:t>CTU</w:t>
      </w:r>
      <w:r>
        <w:rPr>
          <w:rFonts w:hint="eastAsia"/>
          <w:sz w:val="24"/>
        </w:rPr>
        <w:t>分区网络架构，其特征在于：在所述一级预测结构中，执行如下操作：</w:t>
      </w:r>
    </w:p>
    <w:p w14:paraId="57AC94F1" w14:textId="77777777" w:rsidR="006B2DC4" w:rsidRDefault="00000000">
      <w:pPr>
        <w:spacing w:line="360" w:lineRule="auto"/>
        <w:ind w:firstLineChars="200" w:firstLine="480"/>
        <w:rPr>
          <w:color w:val="000000"/>
          <w:sz w:val="24"/>
          <w:szCs w:val="28"/>
        </w:rPr>
      </w:pPr>
      <w:r>
        <w:rPr>
          <w:rFonts w:hint="eastAsia"/>
          <w:color w:val="000000"/>
          <w:sz w:val="24"/>
          <w:szCs w:val="28"/>
        </w:rPr>
        <w:t>1</w:t>
      </w:r>
      <w:r>
        <w:rPr>
          <w:rFonts w:hint="eastAsia"/>
          <w:color w:val="000000"/>
          <w:sz w:val="24"/>
          <w:szCs w:val="28"/>
        </w:rPr>
        <w:t>）在一级预测结构的单尺度特征提取层中，采用</w:t>
      </w:r>
      <w:r>
        <w:rPr>
          <w:rFonts w:hint="eastAsia"/>
          <w:color w:val="000000"/>
          <w:sz w:val="24"/>
          <w:szCs w:val="28"/>
        </w:rPr>
        <w:t>1</w:t>
      </w:r>
      <w:r>
        <w:rPr>
          <w:rFonts w:hint="eastAsia"/>
          <w:color w:val="000000"/>
          <w:sz w:val="24"/>
          <w:szCs w:val="28"/>
        </w:rPr>
        <w:t>个步长为</w:t>
      </w:r>
      <w:r>
        <w:rPr>
          <w:rFonts w:hint="eastAsia"/>
          <w:color w:val="000000"/>
          <w:sz w:val="24"/>
          <w:szCs w:val="28"/>
        </w:rPr>
        <w:t>1</w:t>
      </w:r>
      <w:r>
        <w:rPr>
          <w:rFonts w:hint="eastAsia"/>
          <w:color w:val="000000"/>
          <w:sz w:val="24"/>
          <w:szCs w:val="28"/>
        </w:rPr>
        <w:t>的</w:t>
      </w:r>
      <m:oMath>
        <m:r>
          <m:rPr>
            <m:sty m:val="p"/>
          </m:rPr>
          <w:rPr>
            <w:rFonts w:ascii="Cambria Math" w:hAnsi="Cambria Math" w:hint="eastAsia"/>
            <w:color w:val="000000"/>
            <w:sz w:val="24"/>
            <w:szCs w:val="28"/>
          </w:rPr>
          <m:t>5</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5</m:t>
        </m:r>
      </m:oMath>
      <w:r>
        <w:rPr>
          <w:rFonts w:hint="eastAsia"/>
          <w:color w:val="000000"/>
          <w:sz w:val="24"/>
          <w:szCs w:val="28"/>
        </w:rPr>
        <w:t>卷积层来提取其中的特征信息，并在该卷积层之后执行</w:t>
      </w:r>
      <w:r>
        <w:rPr>
          <w:rFonts w:hint="eastAsia"/>
          <w:color w:val="000000"/>
          <w:sz w:val="24"/>
          <w:szCs w:val="28"/>
        </w:rPr>
        <w:t>1</w:t>
      </w:r>
      <w:r>
        <w:rPr>
          <w:rFonts w:hint="eastAsia"/>
          <w:color w:val="000000"/>
          <w:sz w:val="24"/>
          <w:szCs w:val="28"/>
        </w:rPr>
        <w:t>次</w:t>
      </w:r>
      <w:r>
        <w:rPr>
          <w:rFonts w:hint="eastAsia"/>
          <w:color w:val="000000"/>
          <w:sz w:val="24"/>
          <w:szCs w:val="28"/>
        </w:rPr>
        <w:t>2</w:t>
      </w:r>
      <m:oMath>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，得到一个</w:t>
      </w:r>
      <m:oMath>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oMath>
      <w:r>
        <w:rPr>
          <w:rFonts w:hint="eastAsia"/>
          <w:color w:val="000000"/>
          <w:sz w:val="24"/>
          <w:szCs w:val="28"/>
        </w:rPr>
        <w:t>的特征图；再采用</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的卷积层来进一步提取细节特征，其中，第</w:t>
      </w:r>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卷积层的步长为</w:t>
      </w:r>
      <w:r>
        <w:rPr>
          <w:rFonts w:hint="eastAsia"/>
          <w:color w:val="000000"/>
          <w:sz w:val="24"/>
          <w:szCs w:val="28"/>
        </w:rPr>
        <w:t>1</w:t>
      </w:r>
      <w:r>
        <w:rPr>
          <w:rFonts w:hint="eastAsia"/>
          <w:color w:val="000000"/>
          <w:sz w:val="24"/>
          <w:szCs w:val="28"/>
        </w:rPr>
        <w:t>，第</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卷积层的步长为</w:t>
      </w:r>
      <w:r>
        <w:rPr>
          <w:rFonts w:hint="eastAsia"/>
          <w:color w:val="000000"/>
          <w:sz w:val="24"/>
          <w:szCs w:val="28"/>
        </w:rPr>
        <w:t>2</w:t>
      </w:r>
      <w:r>
        <w:rPr>
          <w:rFonts w:hint="eastAsia"/>
          <w:color w:val="000000"/>
          <w:sz w:val="24"/>
          <w:szCs w:val="28"/>
        </w:rPr>
        <w:t>，得到</w:t>
      </w:r>
      <m:oMath>
        <m:r>
          <w:rPr>
            <w:rFonts w:ascii="Cambria Math" w:hAnsi="Cambria Math"/>
            <w:color w:val="000000"/>
            <w:sz w:val="24"/>
            <w:szCs w:val="28"/>
          </w:rPr>
          <m:t>48</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的特征图；再将</w:t>
      </w:r>
      <m:oMath>
        <m:r>
          <w:rPr>
            <w:rFonts w:ascii="Cambria Math" w:hAnsi="Cambria Math"/>
            <w:color w:val="000000"/>
            <w:sz w:val="24"/>
            <w:szCs w:val="28"/>
          </w:rPr>
          <m:t>48</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特征</w:t>
      </w:r>
      <w:proofErr w:type="gramStart"/>
      <w:r>
        <w:rPr>
          <w:rFonts w:hint="eastAsia"/>
          <w:color w:val="000000"/>
          <w:sz w:val="24"/>
          <w:szCs w:val="28"/>
        </w:rPr>
        <w:t>图经过</w:t>
      </w:r>
      <w:proofErr w:type="gramEnd"/>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的卷积层和</w:t>
      </w:r>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，将特征图的分辨率降为</w:t>
      </w:r>
      <m:oMath>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，得到</w:t>
      </w:r>
      <m:oMath>
        <m:r>
          <w:rPr>
            <w:rFonts w:ascii="Cambria Math" w:hAnsi="Cambria Math"/>
            <w:color w:val="000000"/>
            <w:sz w:val="24"/>
            <w:szCs w:val="28"/>
          </w:rPr>
          <m:t>56</m:t>
        </m:r>
        <m:r>
          <m:rPr>
            <m:sty m:val="p"/>
          </m:rPr>
          <w:rPr>
            <w:rFonts w:ascii="Cambria Math" w:hAnsi="Cambria Math" w:hint="eastAsia"/>
            <w:color w:val="000000"/>
            <w:sz w:val="24"/>
            <w:szCs w:val="28"/>
          </w:rPr>
          <m:t>×</m:t>
        </m:r>
        <m:r>
          <m:rPr>
            <m:sty m:val="p"/>
          </m:rPr>
          <w:rPr>
            <w:rFonts w:ascii="Cambria Math" w:hAnsi="Cambria Math"/>
            <w:color w:val="000000"/>
            <w:sz w:val="24"/>
            <w:szCs w:val="28"/>
          </w:rPr>
          <m:t>8</m:t>
        </m:r>
        <m:r>
          <m:rPr>
            <m:sty m:val="p"/>
          </m:rPr>
          <w:rPr>
            <w:rFonts w:ascii="Cambria Math" w:hAnsi="Cambria Math" w:hint="eastAsia"/>
            <w:color w:val="000000"/>
            <w:sz w:val="24"/>
            <w:szCs w:val="28"/>
          </w:rPr>
          <m:t>×</m:t>
        </m:r>
        <m:r>
          <m:rPr>
            <m:sty m:val="p"/>
          </m:rPr>
          <w:rPr>
            <w:rFonts w:ascii="Cambria Math" w:hAnsi="Cambria Math"/>
            <w:color w:val="000000"/>
            <w:sz w:val="24"/>
            <w:szCs w:val="28"/>
          </w:rPr>
          <m:t>8</m:t>
        </m:r>
      </m:oMath>
      <w:r>
        <w:rPr>
          <w:rFonts w:hint="eastAsia"/>
          <w:color w:val="000000"/>
          <w:sz w:val="24"/>
          <w:szCs w:val="28"/>
        </w:rPr>
        <w:t>的特征图；</w:t>
      </w:r>
    </w:p>
    <w:p w14:paraId="12DAD6BE" w14:textId="77777777" w:rsidR="006B2DC4" w:rsidRDefault="00000000">
      <w:pPr>
        <w:spacing w:line="360" w:lineRule="auto"/>
        <w:ind w:firstLineChars="200" w:firstLine="480"/>
        <w:rPr>
          <w:color w:val="000000"/>
          <w:sz w:val="24"/>
          <w:szCs w:val="28"/>
        </w:rPr>
      </w:pPr>
      <w:r>
        <w:rPr>
          <w:color w:val="000000"/>
          <w:sz w:val="24"/>
          <w:szCs w:val="28"/>
        </w:rPr>
        <w:t>2</w:t>
      </w:r>
      <w:r>
        <w:rPr>
          <w:rFonts w:hint="eastAsia"/>
          <w:color w:val="000000"/>
          <w:sz w:val="24"/>
          <w:szCs w:val="28"/>
        </w:rPr>
        <w:t>）进入一级预测结构的深层特征提取层，将</w:t>
      </w:r>
      <m:oMath>
        <m:r>
          <m:rPr>
            <m:sty m:val="p"/>
          </m:rPr>
          <w:rPr>
            <w:rFonts w:ascii="Cambria Math" w:hAnsi="Cambria Math"/>
            <w:color w:val="000000"/>
            <w:sz w:val="24"/>
            <w:szCs w:val="28"/>
          </w:rPr>
          <m:t>56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特征</w:t>
      </w:r>
      <w:proofErr w:type="gramStart"/>
      <w:r>
        <w:rPr>
          <w:rFonts w:hint="eastAsia"/>
          <w:color w:val="000000"/>
          <w:sz w:val="24"/>
          <w:szCs w:val="28"/>
        </w:rPr>
        <w:t>图经过</w:t>
      </w:r>
      <w:proofErr w:type="gramEnd"/>
      <w:r>
        <w:rPr>
          <w:rFonts w:hint="eastAsia"/>
          <w:color w:val="000000"/>
          <w:sz w:val="24"/>
          <w:szCs w:val="28"/>
        </w:rPr>
        <w:t>2</w:t>
      </w:r>
      <w:r>
        <w:rPr>
          <w:rFonts w:hint="eastAsia"/>
          <w:color w:val="000000"/>
          <w:sz w:val="24"/>
          <w:szCs w:val="28"/>
        </w:rPr>
        <w:t>个步长为</w:t>
      </w:r>
      <w:r>
        <w:rPr>
          <w:rFonts w:hint="eastAsia"/>
          <w:color w:val="000000"/>
          <w:sz w:val="24"/>
          <w:szCs w:val="28"/>
        </w:rPr>
        <w:t>1</w:t>
      </w:r>
      <w:r>
        <w:rPr>
          <w:rFonts w:hint="eastAsia"/>
          <w:color w:val="000000"/>
          <w:sz w:val="24"/>
          <w:szCs w:val="28"/>
        </w:rPr>
        <w:t>的</w:t>
      </w:r>
      <w:r>
        <w:rPr>
          <w:rFonts w:hint="eastAsia"/>
          <w:color w:val="000000"/>
          <w:sz w:val="24"/>
          <w:szCs w:val="28"/>
        </w:rPr>
        <w:t>3</w:t>
      </w:r>
      <w:r>
        <w:rPr>
          <w:rFonts w:hint="eastAsia"/>
          <w:color w:val="000000"/>
          <w:sz w:val="24"/>
          <w:szCs w:val="28"/>
        </w:rPr>
        <w:t>×</w:t>
      </w:r>
      <w:r>
        <w:rPr>
          <w:rFonts w:hint="eastAsia"/>
          <w:color w:val="000000"/>
          <w:sz w:val="24"/>
          <w:szCs w:val="28"/>
        </w:rPr>
        <w:t>3</w:t>
      </w:r>
      <w:r>
        <w:rPr>
          <w:rFonts w:hint="eastAsia"/>
          <w:color w:val="000000"/>
          <w:sz w:val="24"/>
          <w:szCs w:val="28"/>
        </w:rPr>
        <w:t>卷积层和</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，分别得到维度为</w:t>
      </w:r>
      <m:oMath>
        <m:r>
          <m:rPr>
            <m:sty m:val="p"/>
          </m:rPr>
          <w:rPr>
            <w:rFonts w:ascii="Cambria Math" w:hAnsi="Cambria Math"/>
            <w:color w:val="000000"/>
            <w:sz w:val="24"/>
            <w:szCs w:val="28"/>
          </w:rPr>
          <m:t>128</m:t>
        </m:r>
        <m:r>
          <m:rPr>
            <m:sty m:val="p"/>
          </m:rPr>
          <w:rPr>
            <w:rFonts w:ascii="Cambria Math" w:hAnsi="Cambria Math" w:hint="eastAsia"/>
            <w:color w:val="000000"/>
            <w:sz w:val="24"/>
            <w:szCs w:val="28"/>
          </w:rPr>
          <m:t>×</m:t>
        </m:r>
        <m:r>
          <m:rPr>
            <m:sty m:val="p"/>
          </m:rPr>
          <w:rPr>
            <w:rFonts w:ascii="Cambria Math" w:hAnsi="Cambria Math"/>
            <w:color w:val="000000"/>
            <w:sz w:val="24"/>
            <w:szCs w:val="28"/>
          </w:rPr>
          <m:t>4</m:t>
        </m:r>
        <m:r>
          <m:rPr>
            <m:sty m:val="p"/>
          </m:rPr>
          <w:rPr>
            <w:rFonts w:ascii="Cambria Math" w:hAnsi="Cambria Math" w:hint="eastAsia"/>
            <w:color w:val="000000"/>
            <w:sz w:val="24"/>
            <w:szCs w:val="28"/>
          </w:rPr>
          <m:t>×</m:t>
        </m:r>
        <m:r>
          <m:rPr>
            <m:sty m:val="p"/>
          </m:rPr>
          <w:rPr>
            <w:rFonts w:ascii="Cambria Math" w:hAnsi="Cambria Math"/>
            <w:color w:val="000000"/>
            <w:sz w:val="24"/>
            <w:szCs w:val="28"/>
          </w:rPr>
          <m:t>4</m:t>
        </m:r>
      </m:oMath>
      <w:r>
        <w:rPr>
          <w:rFonts w:hint="eastAsia"/>
          <w:color w:val="000000"/>
          <w:sz w:val="24"/>
          <w:szCs w:val="28"/>
        </w:rPr>
        <w:t>和</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的特征图，其中</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特征图为最终得到的特征图；</w:t>
      </w:r>
    </w:p>
    <w:p w14:paraId="706CEDCB" w14:textId="77777777" w:rsidR="006B2DC4" w:rsidRDefault="00000000">
      <w:pPr>
        <w:spacing w:line="360" w:lineRule="auto"/>
        <w:ind w:firstLineChars="200" w:firstLine="480"/>
        <w:rPr>
          <w:sz w:val="24"/>
        </w:rPr>
      </w:pPr>
      <w:r>
        <w:rPr>
          <w:color w:val="000000"/>
          <w:sz w:val="24"/>
          <w:szCs w:val="28"/>
        </w:rPr>
        <w:t>3</w:t>
      </w:r>
      <w:r>
        <w:rPr>
          <w:rFonts w:hint="eastAsia"/>
          <w:color w:val="000000"/>
          <w:sz w:val="24"/>
          <w:szCs w:val="28"/>
        </w:rPr>
        <w:t>）在一级预测结构完成了基于卷积的特征提取和融合之后，采用</w:t>
      </w:r>
      <w:r>
        <w:rPr>
          <w:rFonts w:hint="eastAsia"/>
          <w:color w:val="000000"/>
          <w:sz w:val="24"/>
          <w:szCs w:val="28"/>
        </w:rPr>
        <w:t>5</w:t>
      </w:r>
      <w:r>
        <w:rPr>
          <w:rFonts w:hint="eastAsia"/>
          <w:color w:val="000000"/>
          <w:sz w:val="24"/>
          <w:szCs w:val="28"/>
        </w:rPr>
        <w:t>个连续的全连接层对</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的特征图进行进一步的特征提取和输出最终的每个</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CU</w:t>
      </w:r>
      <w:r>
        <w:rPr>
          <w:rFonts w:hint="eastAsia"/>
          <w:color w:val="000000"/>
          <w:sz w:val="24"/>
          <w:szCs w:val="28"/>
        </w:rPr>
        <w:t>是否需要划分的二分类结果，</w:t>
      </w:r>
      <w:r>
        <w:rPr>
          <w:rFonts w:hint="eastAsia"/>
          <w:color w:val="000000"/>
          <w:sz w:val="24"/>
          <w:szCs w:val="28"/>
        </w:rPr>
        <w:t>5</w:t>
      </w:r>
      <w:r>
        <w:rPr>
          <w:rFonts w:hint="eastAsia"/>
          <w:color w:val="000000"/>
          <w:sz w:val="24"/>
          <w:szCs w:val="28"/>
        </w:rPr>
        <w:t>个全连接层由</w:t>
      </w:r>
      <w:r>
        <w:rPr>
          <w:rFonts w:hint="eastAsia"/>
          <w:color w:val="000000"/>
          <w:sz w:val="24"/>
          <w:szCs w:val="28"/>
        </w:rPr>
        <w:t>4</w:t>
      </w:r>
      <w:r>
        <w:rPr>
          <w:rFonts w:hint="eastAsia"/>
          <w:color w:val="000000"/>
          <w:sz w:val="24"/>
          <w:szCs w:val="28"/>
        </w:rPr>
        <w:t>个隐藏层和</w:t>
      </w:r>
      <w:r>
        <w:rPr>
          <w:rFonts w:hint="eastAsia"/>
          <w:color w:val="000000"/>
          <w:sz w:val="24"/>
          <w:szCs w:val="28"/>
        </w:rPr>
        <w:t>1</w:t>
      </w:r>
      <w:r>
        <w:rPr>
          <w:rFonts w:hint="eastAsia"/>
          <w:color w:val="000000"/>
          <w:sz w:val="24"/>
          <w:szCs w:val="28"/>
        </w:rPr>
        <w:t>个输出层组成。</w:t>
      </w:r>
    </w:p>
    <w:p w14:paraId="1DEB7C7C" w14:textId="77777777" w:rsidR="006B2DC4" w:rsidRDefault="006B2DC4">
      <w:pPr>
        <w:spacing w:line="360" w:lineRule="auto"/>
        <w:ind w:firstLineChars="200" w:firstLine="480"/>
        <w:rPr>
          <w:sz w:val="24"/>
          <w:lang w:val="de-DE"/>
        </w:rPr>
      </w:pPr>
    </w:p>
    <w:p w14:paraId="6E135EB6" w14:textId="77777777" w:rsidR="006B2DC4" w:rsidRDefault="00000000">
      <w:pPr>
        <w:spacing w:line="360" w:lineRule="auto"/>
        <w:ind w:firstLineChars="200" w:firstLine="480"/>
        <w:rPr>
          <w:sz w:val="24"/>
          <w:lang w:val="de-DE"/>
        </w:rPr>
      </w:pPr>
      <w:r>
        <w:rPr>
          <w:sz w:val="24"/>
        </w:rPr>
        <w:t>3</w:t>
      </w:r>
      <w:r>
        <w:rPr>
          <w:rFonts w:hint="eastAsia"/>
          <w:sz w:val="24"/>
        </w:rPr>
        <w:t>、根据权利要求</w:t>
      </w:r>
      <w:r>
        <w:rPr>
          <w:rFonts w:hint="eastAsia"/>
          <w:sz w:val="24"/>
        </w:rPr>
        <w:t>1</w:t>
      </w:r>
      <w:r>
        <w:rPr>
          <w:rFonts w:hint="eastAsia"/>
          <w:sz w:val="24"/>
        </w:rPr>
        <w:t>所述的一种高效的多尺度</w:t>
      </w:r>
      <w:r>
        <w:rPr>
          <w:rFonts w:hint="eastAsia"/>
          <w:sz w:val="24"/>
        </w:rPr>
        <w:t>CTU</w:t>
      </w:r>
      <w:r>
        <w:rPr>
          <w:rFonts w:hint="eastAsia"/>
          <w:sz w:val="24"/>
        </w:rPr>
        <w:t>分区网络架构，其特征在于：在所述二级预测结构中，执行如下操作：</w:t>
      </w:r>
    </w:p>
    <w:p w14:paraId="782558C3" w14:textId="227F969B" w:rsidR="006B2DC4" w:rsidRDefault="00000000">
      <w:pPr>
        <w:spacing w:line="360" w:lineRule="auto"/>
        <w:ind w:firstLineChars="200" w:firstLine="480"/>
        <w:rPr>
          <w:color w:val="000000"/>
          <w:sz w:val="24"/>
          <w:szCs w:val="28"/>
        </w:rPr>
      </w:pPr>
      <w:r>
        <w:rPr>
          <w:color w:val="000000"/>
          <w:sz w:val="24"/>
          <w:szCs w:val="28"/>
        </w:rPr>
        <w:lastRenderedPageBreak/>
        <w:t>1</w:t>
      </w:r>
      <w:r>
        <w:rPr>
          <w:rFonts w:hint="eastAsia"/>
          <w:color w:val="000000"/>
          <w:sz w:val="24"/>
          <w:szCs w:val="28"/>
        </w:rPr>
        <w:t>）在二级预测结构的多尺度特征提取层的第一层中，针对</w:t>
      </w:r>
      <m:oMath>
        <m:r>
          <m:rPr>
            <m:sty m:val="p"/>
          </m:rPr>
          <w:rPr>
            <w:rFonts w:ascii="Cambria Math" w:hAnsi="Cambria Math" w:hint="eastAsia"/>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64</m:t>
        </m:r>
      </m:oMath>
      <w:r>
        <w:rPr>
          <w:rFonts w:hint="eastAsia"/>
          <w:color w:val="000000"/>
          <w:sz w:val="24"/>
          <w:szCs w:val="28"/>
        </w:rPr>
        <w:t>的</w:t>
      </w:r>
      <w:r>
        <w:rPr>
          <w:rFonts w:hint="eastAsia"/>
          <w:color w:val="000000"/>
          <w:sz w:val="24"/>
          <w:szCs w:val="28"/>
        </w:rPr>
        <w:t>CU</w:t>
      </w:r>
      <w:r>
        <w:rPr>
          <w:rFonts w:hint="eastAsia"/>
          <w:color w:val="000000"/>
          <w:sz w:val="24"/>
          <w:szCs w:val="28"/>
        </w:rPr>
        <w:t>，采用</w:t>
      </w:r>
      <w:r>
        <w:rPr>
          <w:rFonts w:hint="eastAsia"/>
          <w:color w:val="000000"/>
          <w:sz w:val="24"/>
          <w:szCs w:val="28"/>
        </w:rPr>
        <w:t>1</w:t>
      </w:r>
      <w:r>
        <w:rPr>
          <w:rFonts w:hint="eastAsia"/>
          <w:color w:val="000000"/>
          <w:sz w:val="24"/>
          <w:szCs w:val="28"/>
        </w:rPr>
        <w:t>个步长为</w:t>
      </w:r>
      <w:r>
        <w:rPr>
          <w:rFonts w:hint="eastAsia"/>
          <w:color w:val="000000"/>
          <w:sz w:val="24"/>
          <w:szCs w:val="28"/>
        </w:rPr>
        <w:t>1</w:t>
      </w:r>
      <w:r>
        <w:rPr>
          <w:rFonts w:hint="eastAsia"/>
          <w:color w:val="000000"/>
          <w:sz w:val="24"/>
          <w:szCs w:val="28"/>
        </w:rPr>
        <w:t>的</w:t>
      </w:r>
      <m:oMath>
        <m:r>
          <m:rPr>
            <m:sty m:val="p"/>
          </m:rPr>
          <w:rPr>
            <w:rFonts w:ascii="Cambria Math" w:hAnsi="Cambria Math" w:hint="eastAsia"/>
            <w:color w:val="000000"/>
            <w:sz w:val="24"/>
            <w:szCs w:val="28"/>
          </w:rPr>
          <m:t>5</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5</m:t>
        </m:r>
      </m:oMath>
      <w:r>
        <w:rPr>
          <w:rFonts w:hint="eastAsia"/>
          <w:color w:val="000000"/>
          <w:sz w:val="24"/>
          <w:szCs w:val="28"/>
        </w:rPr>
        <w:t>卷积层来提取其中的特征信息，并在该卷积层之后执行</w:t>
      </w:r>
      <w:r>
        <w:rPr>
          <w:rFonts w:hint="eastAsia"/>
          <w:color w:val="000000"/>
          <w:sz w:val="24"/>
          <w:szCs w:val="28"/>
        </w:rPr>
        <w:t>1</w:t>
      </w:r>
      <w:r>
        <w:rPr>
          <w:rFonts w:hint="eastAsia"/>
          <w:color w:val="000000"/>
          <w:sz w:val="24"/>
          <w:szCs w:val="28"/>
        </w:rPr>
        <w:t>次</w:t>
      </w:r>
      <w:r>
        <w:rPr>
          <w:rFonts w:hint="eastAsia"/>
          <w:color w:val="000000"/>
          <w:sz w:val="24"/>
          <w:szCs w:val="28"/>
        </w:rPr>
        <w:t>2</w:t>
      </w:r>
      <m:oMath>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，得到一个</w:t>
      </w:r>
      <m:oMath>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oMath>
      <w:r>
        <w:rPr>
          <w:rFonts w:hint="eastAsia"/>
          <w:color w:val="000000"/>
          <w:sz w:val="24"/>
          <w:szCs w:val="28"/>
        </w:rPr>
        <w:t>的特征图；再采用</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的卷积层来进一步提取细节特征，其中，第</w:t>
      </w:r>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卷积层的步长为</w:t>
      </w:r>
      <w:r>
        <w:rPr>
          <w:rFonts w:hint="eastAsia"/>
          <w:color w:val="000000"/>
          <w:sz w:val="24"/>
          <w:szCs w:val="28"/>
        </w:rPr>
        <w:t>1</w:t>
      </w:r>
      <w:r>
        <w:rPr>
          <w:rFonts w:hint="eastAsia"/>
          <w:color w:val="000000"/>
          <w:sz w:val="24"/>
          <w:szCs w:val="28"/>
        </w:rPr>
        <w:t>，第</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卷积层的步长为</w:t>
      </w:r>
      <w:r>
        <w:rPr>
          <w:rFonts w:hint="eastAsia"/>
          <w:color w:val="000000"/>
          <w:sz w:val="24"/>
          <w:szCs w:val="28"/>
        </w:rPr>
        <w:t>2</w:t>
      </w:r>
      <w:r>
        <w:rPr>
          <w:rFonts w:hint="eastAsia"/>
          <w:color w:val="000000"/>
          <w:sz w:val="24"/>
          <w:szCs w:val="28"/>
        </w:rPr>
        <w:t>，得到</w:t>
      </w:r>
      <m:oMath>
        <m: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的特征图；</w:t>
      </w:r>
    </w:p>
    <w:p w14:paraId="4BCB195D" w14:textId="77777777" w:rsidR="006B2DC4" w:rsidRDefault="00000000">
      <w:pPr>
        <w:spacing w:line="360" w:lineRule="auto"/>
        <w:ind w:firstLineChars="200" w:firstLine="480"/>
        <w:rPr>
          <w:color w:val="000000"/>
          <w:sz w:val="24"/>
          <w:szCs w:val="28"/>
        </w:rPr>
      </w:pPr>
      <w:r>
        <w:rPr>
          <w:color w:val="000000"/>
          <w:sz w:val="24"/>
          <w:szCs w:val="28"/>
        </w:rPr>
        <w:t>2</w:t>
      </w:r>
      <w:r>
        <w:rPr>
          <w:rFonts w:hint="eastAsia"/>
          <w:color w:val="000000"/>
          <w:sz w:val="24"/>
          <w:szCs w:val="28"/>
        </w:rPr>
        <w:t>）在二级预测结构的多尺度特征提取层的第二层中，采用</w:t>
      </w:r>
      <w:r>
        <w:rPr>
          <w:rFonts w:hint="eastAsia"/>
          <w:color w:val="000000"/>
          <w:sz w:val="24"/>
          <w:szCs w:val="28"/>
        </w:rPr>
        <w:t>1</w:t>
      </w:r>
      <w:r>
        <w:rPr>
          <w:rFonts w:hint="eastAsia"/>
          <w:color w:val="000000"/>
          <w:sz w:val="24"/>
          <w:szCs w:val="28"/>
        </w:rPr>
        <w:t>个步长为</w:t>
      </w:r>
      <w:r>
        <w:rPr>
          <w:rFonts w:hint="eastAsia"/>
          <w:color w:val="000000"/>
          <w:sz w:val="24"/>
          <w:szCs w:val="28"/>
        </w:rPr>
        <w:t>1</w:t>
      </w:r>
      <w:r>
        <w:rPr>
          <w:rFonts w:hint="eastAsia"/>
          <w:color w:val="000000"/>
          <w:sz w:val="24"/>
          <w:szCs w:val="28"/>
        </w:rPr>
        <w:t>的</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的卷积层来提取</w:t>
      </w:r>
      <m:oMath>
        <m:r>
          <m:rPr>
            <m:sty m:val="p"/>
          </m:rPr>
          <w:rPr>
            <w:rFonts w:ascii="Cambria Math" w:hAnsi="Cambria Math" w:hint="eastAsia"/>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32</m:t>
        </m:r>
      </m:oMath>
      <w:r>
        <w:rPr>
          <w:rFonts w:hint="eastAsia"/>
          <w:color w:val="000000"/>
          <w:sz w:val="24"/>
          <w:szCs w:val="28"/>
        </w:rPr>
        <w:t>CU</w:t>
      </w:r>
      <w:r>
        <w:rPr>
          <w:rFonts w:hint="eastAsia"/>
          <w:color w:val="000000"/>
          <w:sz w:val="24"/>
          <w:szCs w:val="28"/>
        </w:rPr>
        <w:t>的特征，在卷积层之后执行</w:t>
      </w:r>
      <w:r>
        <w:rPr>
          <w:rFonts w:hint="eastAsia"/>
          <w:color w:val="000000"/>
          <w:sz w:val="24"/>
          <w:szCs w:val="28"/>
        </w:rPr>
        <w:t>1</w:t>
      </w:r>
      <w:r>
        <w:rPr>
          <w:rFonts w:hint="eastAsia"/>
          <w:color w:val="000000"/>
          <w:sz w:val="24"/>
          <w:szCs w:val="28"/>
        </w:rPr>
        <w:t>次</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，将第二级的特征图的分辨率降为</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，得到</w:t>
      </w:r>
      <m:oMath>
        <m:r>
          <w:rPr>
            <w:rFonts w:ascii="Cambria Math" w:hAnsi="Cambria Math"/>
            <w:color w:val="000000"/>
            <w:sz w:val="24"/>
            <w:szCs w:val="28"/>
          </w:rPr>
          <m:t>16</m:t>
        </m:r>
        <m:r>
          <m:rPr>
            <m:sty m:val="p"/>
          </m:rPr>
          <w:rPr>
            <w:rFonts w:ascii="Cambria Math" w:hAnsi="Cambria Math" w:hint="eastAsia"/>
            <w:color w:val="000000"/>
            <w:sz w:val="24"/>
            <w:szCs w:val="28"/>
          </w:rPr>
          <m:t>×</m:t>
        </m:r>
        <m: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的特征图，并将其与第一级的</w:t>
      </w:r>
      <m:oMath>
        <m: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特征图在通道维度上进行拼接得到</w:t>
      </w:r>
      <m:oMath>
        <m:r>
          <w:rPr>
            <w:rFonts w:ascii="Cambria Math" w:hAnsi="Cambria Math"/>
            <w:color w:val="000000"/>
            <w:sz w:val="24"/>
            <w:szCs w:val="28"/>
          </w:rPr>
          <m:t>48</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特征图；然后，将拼接后的</w:t>
      </w:r>
      <m:oMath>
        <m:r>
          <w:rPr>
            <w:rFonts w:ascii="Cambria Math" w:hAnsi="Cambria Math"/>
            <w:color w:val="000000"/>
            <w:sz w:val="24"/>
            <w:szCs w:val="28"/>
          </w:rPr>
          <m:t>48</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proofErr w:type="gramStart"/>
      <w:r>
        <w:rPr>
          <w:rFonts w:hint="eastAsia"/>
          <w:color w:val="000000"/>
          <w:sz w:val="24"/>
          <w:szCs w:val="28"/>
        </w:rPr>
        <w:t>特征图再经过</w:t>
      </w:r>
      <w:proofErr w:type="gramEnd"/>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的卷积层和</w:t>
      </w:r>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，得到</w:t>
      </w:r>
      <m:oMath>
        <m:r>
          <w:rPr>
            <w:rFonts w:ascii="Cambria Math" w:hAnsi="Cambria Math"/>
            <w:color w:val="000000"/>
            <w:sz w:val="24"/>
            <w:szCs w:val="28"/>
          </w:rPr>
          <m:t>56</m:t>
        </m:r>
        <m:r>
          <m:rPr>
            <m:sty m:val="p"/>
          </m:rPr>
          <w:rPr>
            <w:rFonts w:ascii="Cambria Math" w:hAnsi="Cambria Math" w:hint="eastAsia"/>
            <w:color w:val="000000"/>
            <w:sz w:val="24"/>
            <w:szCs w:val="28"/>
          </w:rPr>
          <m:t>×</m:t>
        </m:r>
        <m:r>
          <m:rPr>
            <m:sty m:val="p"/>
          </m:rPr>
          <w:rPr>
            <w:rFonts w:ascii="Cambria Math" w:hAnsi="Cambria Math"/>
            <w:color w:val="000000"/>
            <w:sz w:val="24"/>
            <w:szCs w:val="28"/>
          </w:rPr>
          <m:t>8</m:t>
        </m:r>
        <m:r>
          <m:rPr>
            <m:sty m:val="p"/>
          </m:rPr>
          <w:rPr>
            <w:rFonts w:ascii="Cambria Math" w:hAnsi="Cambria Math" w:hint="eastAsia"/>
            <w:color w:val="000000"/>
            <w:sz w:val="24"/>
            <w:szCs w:val="28"/>
          </w:rPr>
          <m:t>×</m:t>
        </m:r>
        <m:r>
          <m:rPr>
            <m:sty m:val="p"/>
          </m:rPr>
          <w:rPr>
            <w:rFonts w:ascii="Cambria Math" w:hAnsi="Cambria Math"/>
            <w:color w:val="000000"/>
            <w:sz w:val="24"/>
            <w:szCs w:val="28"/>
          </w:rPr>
          <m:t>8</m:t>
        </m:r>
      </m:oMath>
      <w:r>
        <w:rPr>
          <w:rFonts w:hint="eastAsia"/>
          <w:color w:val="000000"/>
          <w:sz w:val="24"/>
          <w:szCs w:val="28"/>
        </w:rPr>
        <w:t>的特征图；</w:t>
      </w:r>
    </w:p>
    <w:p w14:paraId="4998ED9C" w14:textId="77777777" w:rsidR="006B2DC4" w:rsidRDefault="00000000">
      <w:pPr>
        <w:spacing w:line="360" w:lineRule="auto"/>
        <w:ind w:firstLineChars="200" w:firstLine="480"/>
        <w:rPr>
          <w:color w:val="000000"/>
          <w:sz w:val="24"/>
          <w:szCs w:val="28"/>
        </w:rPr>
      </w:pPr>
      <w:r>
        <w:rPr>
          <w:color w:val="000000"/>
          <w:sz w:val="24"/>
          <w:szCs w:val="28"/>
        </w:rPr>
        <w:t>3</w:t>
      </w:r>
      <w:r>
        <w:rPr>
          <w:rFonts w:hint="eastAsia"/>
          <w:color w:val="000000"/>
          <w:sz w:val="24"/>
          <w:szCs w:val="28"/>
        </w:rPr>
        <w:t>）然后进入二级预测结构的深层特征提取层，将拼接后的</w:t>
      </w:r>
      <m:oMath>
        <m:r>
          <m:rPr>
            <m:sty m:val="p"/>
          </m:rPr>
          <w:rPr>
            <w:rFonts w:ascii="Cambria Math" w:hAnsi="Cambria Math"/>
            <w:color w:val="000000"/>
            <w:sz w:val="24"/>
            <w:szCs w:val="28"/>
          </w:rPr>
          <m:t>56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特征</w:t>
      </w:r>
      <w:proofErr w:type="gramStart"/>
      <w:r>
        <w:rPr>
          <w:rFonts w:hint="eastAsia"/>
          <w:color w:val="000000"/>
          <w:sz w:val="24"/>
          <w:szCs w:val="28"/>
        </w:rPr>
        <w:t>图经过</w:t>
      </w:r>
      <w:proofErr w:type="gramEnd"/>
      <w:r>
        <w:rPr>
          <w:rFonts w:hint="eastAsia"/>
          <w:color w:val="000000"/>
          <w:sz w:val="24"/>
          <w:szCs w:val="28"/>
        </w:rPr>
        <w:t>2</w:t>
      </w:r>
      <w:r>
        <w:rPr>
          <w:rFonts w:hint="eastAsia"/>
          <w:color w:val="000000"/>
          <w:sz w:val="24"/>
          <w:szCs w:val="28"/>
        </w:rPr>
        <w:t>个步长为</w:t>
      </w:r>
      <w:r>
        <w:rPr>
          <w:rFonts w:hint="eastAsia"/>
          <w:color w:val="000000"/>
          <w:sz w:val="24"/>
          <w:szCs w:val="28"/>
        </w:rPr>
        <w:t>1</w:t>
      </w:r>
      <w:r>
        <w:rPr>
          <w:rFonts w:hint="eastAsia"/>
          <w:color w:val="000000"/>
          <w:sz w:val="24"/>
          <w:szCs w:val="28"/>
        </w:rPr>
        <w:t>的</w:t>
      </w:r>
      <w:r>
        <w:rPr>
          <w:rFonts w:hint="eastAsia"/>
          <w:color w:val="000000"/>
          <w:sz w:val="24"/>
          <w:szCs w:val="28"/>
        </w:rPr>
        <w:t>3</w:t>
      </w:r>
      <w:r>
        <w:rPr>
          <w:rFonts w:hint="eastAsia"/>
          <w:color w:val="000000"/>
          <w:sz w:val="24"/>
          <w:szCs w:val="28"/>
        </w:rPr>
        <w:t>×</w:t>
      </w:r>
      <w:r>
        <w:rPr>
          <w:rFonts w:hint="eastAsia"/>
          <w:color w:val="000000"/>
          <w:sz w:val="24"/>
          <w:szCs w:val="28"/>
        </w:rPr>
        <w:t>3</w:t>
      </w:r>
      <w:r>
        <w:rPr>
          <w:rFonts w:hint="eastAsia"/>
          <w:color w:val="000000"/>
          <w:sz w:val="24"/>
          <w:szCs w:val="28"/>
        </w:rPr>
        <w:t>卷积层和</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，分别得到维度为</w:t>
      </w:r>
      <m:oMath>
        <m:r>
          <m:rPr>
            <m:sty m:val="p"/>
          </m:rPr>
          <w:rPr>
            <w:rFonts w:ascii="Cambria Math" w:hAnsi="Cambria Math"/>
            <w:color w:val="000000"/>
            <w:sz w:val="24"/>
            <w:szCs w:val="28"/>
          </w:rPr>
          <m:t>128</m:t>
        </m:r>
        <m:r>
          <m:rPr>
            <m:sty m:val="p"/>
          </m:rPr>
          <w:rPr>
            <w:rFonts w:ascii="Cambria Math" w:hAnsi="Cambria Math" w:hint="eastAsia"/>
            <w:color w:val="000000"/>
            <w:sz w:val="24"/>
            <w:szCs w:val="28"/>
          </w:rPr>
          <m:t>×</m:t>
        </m:r>
        <m:r>
          <m:rPr>
            <m:sty m:val="p"/>
          </m:rPr>
          <w:rPr>
            <w:rFonts w:ascii="Cambria Math" w:hAnsi="Cambria Math"/>
            <w:color w:val="000000"/>
            <w:sz w:val="24"/>
            <w:szCs w:val="28"/>
          </w:rPr>
          <m:t>4</m:t>
        </m:r>
        <m:r>
          <m:rPr>
            <m:sty m:val="p"/>
          </m:rPr>
          <w:rPr>
            <w:rFonts w:ascii="Cambria Math" w:hAnsi="Cambria Math" w:hint="eastAsia"/>
            <w:color w:val="000000"/>
            <w:sz w:val="24"/>
            <w:szCs w:val="28"/>
          </w:rPr>
          <m:t>×</m:t>
        </m:r>
        <m:r>
          <m:rPr>
            <m:sty m:val="p"/>
          </m:rPr>
          <w:rPr>
            <w:rFonts w:ascii="Cambria Math" w:hAnsi="Cambria Math"/>
            <w:color w:val="000000"/>
            <w:sz w:val="24"/>
            <w:szCs w:val="28"/>
          </w:rPr>
          <m:t>4</m:t>
        </m:r>
      </m:oMath>
      <w:r>
        <w:rPr>
          <w:rFonts w:hint="eastAsia"/>
          <w:color w:val="000000"/>
          <w:sz w:val="24"/>
          <w:szCs w:val="28"/>
        </w:rPr>
        <w:t>和</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的特征图，其中</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特征图为最终得到的特征图；</w:t>
      </w:r>
    </w:p>
    <w:p w14:paraId="0AE057EF" w14:textId="77777777" w:rsidR="006B2DC4" w:rsidRDefault="00000000">
      <w:pPr>
        <w:spacing w:line="360" w:lineRule="auto"/>
        <w:ind w:firstLineChars="200" w:firstLine="480"/>
        <w:rPr>
          <w:color w:val="000000"/>
          <w:sz w:val="24"/>
          <w:szCs w:val="28"/>
        </w:rPr>
      </w:pPr>
      <w:r>
        <w:rPr>
          <w:color w:val="000000"/>
          <w:sz w:val="24"/>
          <w:szCs w:val="28"/>
        </w:rPr>
        <w:t>4</w:t>
      </w:r>
      <w:r>
        <w:rPr>
          <w:rFonts w:hint="eastAsia"/>
          <w:color w:val="000000"/>
          <w:sz w:val="24"/>
          <w:szCs w:val="28"/>
        </w:rPr>
        <w:t>）在二级预测结构完成了基于卷积的二级特征提取和融合之后，采用</w:t>
      </w:r>
      <w:r>
        <w:rPr>
          <w:rFonts w:hint="eastAsia"/>
          <w:color w:val="000000"/>
          <w:sz w:val="24"/>
          <w:szCs w:val="28"/>
        </w:rPr>
        <w:t>5</w:t>
      </w:r>
      <w:r>
        <w:rPr>
          <w:rFonts w:hint="eastAsia"/>
          <w:color w:val="000000"/>
          <w:sz w:val="24"/>
          <w:szCs w:val="28"/>
        </w:rPr>
        <w:t>个连续的全连接层对</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的特征图进行进一步的特征提取和输出最终的每个</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CU</w:t>
      </w:r>
      <w:r>
        <w:rPr>
          <w:rFonts w:hint="eastAsia"/>
          <w:color w:val="000000"/>
          <w:sz w:val="24"/>
          <w:szCs w:val="28"/>
        </w:rPr>
        <w:t>是否需要划分的二分类结果，</w:t>
      </w:r>
      <w:r>
        <w:rPr>
          <w:rFonts w:hint="eastAsia"/>
          <w:color w:val="000000"/>
          <w:sz w:val="24"/>
          <w:szCs w:val="28"/>
        </w:rPr>
        <w:t>5</w:t>
      </w:r>
      <w:r>
        <w:rPr>
          <w:rFonts w:hint="eastAsia"/>
          <w:color w:val="000000"/>
          <w:sz w:val="24"/>
          <w:szCs w:val="28"/>
        </w:rPr>
        <w:t>个全连接层由</w:t>
      </w:r>
      <w:r>
        <w:rPr>
          <w:rFonts w:hint="eastAsia"/>
          <w:color w:val="000000"/>
          <w:sz w:val="24"/>
          <w:szCs w:val="28"/>
        </w:rPr>
        <w:t>4</w:t>
      </w:r>
      <w:r>
        <w:rPr>
          <w:rFonts w:hint="eastAsia"/>
          <w:color w:val="000000"/>
          <w:sz w:val="24"/>
          <w:szCs w:val="28"/>
        </w:rPr>
        <w:t>个隐藏层和</w:t>
      </w:r>
      <w:r>
        <w:rPr>
          <w:rFonts w:hint="eastAsia"/>
          <w:color w:val="000000"/>
          <w:sz w:val="24"/>
          <w:szCs w:val="28"/>
        </w:rPr>
        <w:t>1</w:t>
      </w:r>
      <w:r>
        <w:rPr>
          <w:rFonts w:hint="eastAsia"/>
          <w:color w:val="000000"/>
          <w:sz w:val="24"/>
          <w:szCs w:val="28"/>
        </w:rPr>
        <w:t>个输出层组成。</w:t>
      </w:r>
    </w:p>
    <w:p w14:paraId="5B9A32A1" w14:textId="77777777" w:rsidR="006B2DC4" w:rsidRDefault="006B2DC4">
      <w:pPr>
        <w:spacing w:line="360" w:lineRule="auto"/>
        <w:ind w:firstLineChars="200" w:firstLine="480"/>
        <w:rPr>
          <w:sz w:val="24"/>
          <w:lang w:val="de-DE"/>
        </w:rPr>
      </w:pPr>
    </w:p>
    <w:p w14:paraId="45953D47" w14:textId="77777777" w:rsidR="006B2DC4" w:rsidRDefault="00000000">
      <w:pPr>
        <w:spacing w:line="360" w:lineRule="auto"/>
        <w:ind w:firstLineChars="200" w:firstLine="480"/>
        <w:rPr>
          <w:sz w:val="24"/>
        </w:rPr>
      </w:pPr>
      <w:r>
        <w:rPr>
          <w:sz w:val="24"/>
        </w:rPr>
        <w:t>4</w:t>
      </w:r>
      <w:r>
        <w:rPr>
          <w:rFonts w:hint="eastAsia"/>
          <w:sz w:val="24"/>
        </w:rPr>
        <w:t>、根据权利要求</w:t>
      </w:r>
      <w:r>
        <w:rPr>
          <w:rFonts w:hint="eastAsia"/>
          <w:sz w:val="24"/>
        </w:rPr>
        <w:t>1</w:t>
      </w:r>
      <w:r>
        <w:rPr>
          <w:rFonts w:hint="eastAsia"/>
          <w:sz w:val="24"/>
        </w:rPr>
        <w:t>所述的一种高效的多尺度</w:t>
      </w:r>
      <w:r>
        <w:rPr>
          <w:rFonts w:hint="eastAsia"/>
          <w:sz w:val="24"/>
        </w:rPr>
        <w:t>CTU</w:t>
      </w:r>
      <w:r>
        <w:rPr>
          <w:rFonts w:hint="eastAsia"/>
          <w:sz w:val="24"/>
        </w:rPr>
        <w:t>分区网络架构，其特征在于：在所述三级预测结构中，执行如下操作：</w:t>
      </w:r>
    </w:p>
    <w:p w14:paraId="095CB120" w14:textId="209580EC" w:rsidR="006B2DC4" w:rsidRDefault="00000000">
      <w:pPr>
        <w:spacing w:line="360" w:lineRule="auto"/>
        <w:ind w:firstLineChars="200" w:firstLine="480"/>
        <w:rPr>
          <w:color w:val="000000"/>
          <w:sz w:val="24"/>
          <w:szCs w:val="28"/>
        </w:rPr>
      </w:pPr>
      <w:r>
        <w:rPr>
          <w:color w:val="000000"/>
          <w:sz w:val="24"/>
          <w:szCs w:val="28"/>
        </w:rPr>
        <w:t>1</w:t>
      </w:r>
      <w:r>
        <w:rPr>
          <w:rFonts w:hint="eastAsia"/>
          <w:color w:val="000000"/>
          <w:sz w:val="24"/>
          <w:szCs w:val="28"/>
        </w:rPr>
        <w:t>）在三级预测结构的多尺度特征提取层的第一层中，针对</w:t>
      </w:r>
      <m:oMath>
        <m:r>
          <m:rPr>
            <m:sty m:val="p"/>
          </m:rPr>
          <w:rPr>
            <w:rFonts w:ascii="Cambria Math" w:hAnsi="Cambria Math" w:hint="eastAsia"/>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64</m:t>
        </m:r>
      </m:oMath>
      <w:r>
        <w:rPr>
          <w:rFonts w:hint="eastAsia"/>
          <w:color w:val="000000"/>
          <w:sz w:val="24"/>
          <w:szCs w:val="28"/>
        </w:rPr>
        <w:t>的</w:t>
      </w:r>
      <w:r>
        <w:rPr>
          <w:rFonts w:hint="eastAsia"/>
          <w:color w:val="000000"/>
          <w:sz w:val="24"/>
          <w:szCs w:val="28"/>
        </w:rPr>
        <w:t>CU</w:t>
      </w:r>
      <w:r>
        <w:rPr>
          <w:rFonts w:hint="eastAsia"/>
          <w:color w:val="000000"/>
          <w:sz w:val="24"/>
          <w:szCs w:val="28"/>
        </w:rPr>
        <w:t>，采用</w:t>
      </w:r>
      <w:r>
        <w:rPr>
          <w:rFonts w:hint="eastAsia"/>
          <w:color w:val="000000"/>
          <w:sz w:val="24"/>
          <w:szCs w:val="28"/>
        </w:rPr>
        <w:t>1</w:t>
      </w:r>
      <w:r>
        <w:rPr>
          <w:rFonts w:hint="eastAsia"/>
          <w:color w:val="000000"/>
          <w:sz w:val="24"/>
          <w:szCs w:val="28"/>
        </w:rPr>
        <w:t>个步长为</w:t>
      </w:r>
      <w:r>
        <w:rPr>
          <w:rFonts w:hint="eastAsia"/>
          <w:color w:val="000000"/>
          <w:sz w:val="24"/>
          <w:szCs w:val="28"/>
        </w:rPr>
        <w:t>1</w:t>
      </w:r>
      <w:r>
        <w:rPr>
          <w:rFonts w:hint="eastAsia"/>
          <w:color w:val="000000"/>
          <w:sz w:val="24"/>
          <w:szCs w:val="28"/>
        </w:rPr>
        <w:t>的</w:t>
      </w:r>
      <m:oMath>
        <m:r>
          <m:rPr>
            <m:sty m:val="p"/>
          </m:rPr>
          <w:rPr>
            <w:rFonts w:ascii="Cambria Math" w:hAnsi="Cambria Math" w:hint="eastAsia"/>
            <w:color w:val="000000"/>
            <w:sz w:val="24"/>
            <w:szCs w:val="28"/>
          </w:rPr>
          <m:t>5</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5</m:t>
        </m:r>
      </m:oMath>
      <w:r>
        <w:rPr>
          <w:rFonts w:hint="eastAsia"/>
          <w:color w:val="000000"/>
          <w:sz w:val="24"/>
          <w:szCs w:val="28"/>
        </w:rPr>
        <w:t>卷积层来提取其中的特征信息，并在该卷积层之后执行</w:t>
      </w:r>
      <w:r>
        <w:rPr>
          <w:rFonts w:hint="eastAsia"/>
          <w:color w:val="000000"/>
          <w:sz w:val="24"/>
          <w:szCs w:val="28"/>
        </w:rPr>
        <w:t>1</w:t>
      </w:r>
      <w:r>
        <w:rPr>
          <w:rFonts w:hint="eastAsia"/>
          <w:color w:val="000000"/>
          <w:sz w:val="24"/>
          <w:szCs w:val="28"/>
        </w:rPr>
        <w:t>次</w:t>
      </w:r>
      <w:r>
        <w:rPr>
          <w:rFonts w:hint="eastAsia"/>
          <w:color w:val="000000"/>
          <w:sz w:val="24"/>
          <w:szCs w:val="28"/>
        </w:rPr>
        <w:t>2</w:t>
      </w:r>
      <m:oMath>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，得到一个</w:t>
      </w:r>
      <m:oMath>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oMath>
      <w:r>
        <w:rPr>
          <w:rFonts w:hint="eastAsia"/>
          <w:color w:val="000000"/>
          <w:sz w:val="24"/>
          <w:szCs w:val="28"/>
        </w:rPr>
        <w:t>的特征图；再采用</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的卷积层来进一步提取细节特征，其中，第</w:t>
      </w:r>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卷积层的步长为</w:t>
      </w:r>
      <w:r>
        <w:rPr>
          <w:rFonts w:hint="eastAsia"/>
          <w:color w:val="000000"/>
          <w:sz w:val="24"/>
          <w:szCs w:val="28"/>
        </w:rPr>
        <w:t>1</w:t>
      </w:r>
      <w:r>
        <w:rPr>
          <w:rFonts w:hint="eastAsia"/>
          <w:color w:val="000000"/>
          <w:sz w:val="24"/>
          <w:szCs w:val="28"/>
        </w:rPr>
        <w:t>，第</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卷积层的步长为</w:t>
      </w:r>
      <w:r>
        <w:rPr>
          <w:rFonts w:hint="eastAsia"/>
          <w:color w:val="000000"/>
          <w:sz w:val="24"/>
          <w:szCs w:val="28"/>
        </w:rPr>
        <w:t>2</w:t>
      </w:r>
      <w:r>
        <w:rPr>
          <w:rFonts w:hint="eastAsia"/>
          <w:color w:val="000000"/>
          <w:sz w:val="24"/>
          <w:szCs w:val="28"/>
        </w:rPr>
        <w:t>，再次将特征图的分辨率降为</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，得到</w:t>
      </w:r>
      <m:oMath>
        <m: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的特征图；</w:t>
      </w:r>
    </w:p>
    <w:p w14:paraId="4403D46B" w14:textId="77777777" w:rsidR="006B2DC4" w:rsidRDefault="00000000">
      <w:pPr>
        <w:spacing w:line="360" w:lineRule="auto"/>
        <w:ind w:firstLineChars="200" w:firstLine="480"/>
        <w:rPr>
          <w:color w:val="000000"/>
          <w:sz w:val="24"/>
          <w:szCs w:val="28"/>
        </w:rPr>
      </w:pPr>
      <w:r>
        <w:rPr>
          <w:color w:val="000000"/>
          <w:sz w:val="24"/>
          <w:szCs w:val="28"/>
        </w:rPr>
        <w:t>2</w:t>
      </w:r>
      <w:r>
        <w:rPr>
          <w:rFonts w:hint="eastAsia"/>
          <w:color w:val="000000"/>
          <w:sz w:val="24"/>
          <w:szCs w:val="28"/>
        </w:rPr>
        <w:t>）在三级预测结构的多尺度特征提取层的第二层中，采用</w:t>
      </w:r>
      <w:r>
        <w:rPr>
          <w:rFonts w:hint="eastAsia"/>
          <w:color w:val="000000"/>
          <w:sz w:val="24"/>
          <w:szCs w:val="28"/>
        </w:rPr>
        <w:t>1</w:t>
      </w:r>
      <w:r>
        <w:rPr>
          <w:rFonts w:hint="eastAsia"/>
          <w:color w:val="000000"/>
          <w:sz w:val="24"/>
          <w:szCs w:val="28"/>
        </w:rPr>
        <w:t>个步长为</w:t>
      </w:r>
      <w:r>
        <w:rPr>
          <w:rFonts w:hint="eastAsia"/>
          <w:color w:val="000000"/>
          <w:sz w:val="24"/>
          <w:szCs w:val="28"/>
        </w:rPr>
        <w:t>1</w:t>
      </w:r>
      <w:r>
        <w:rPr>
          <w:rFonts w:hint="eastAsia"/>
          <w:color w:val="000000"/>
          <w:sz w:val="24"/>
          <w:szCs w:val="28"/>
        </w:rPr>
        <w:t>的</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的卷积层来提取</w:t>
      </w:r>
      <m:oMath>
        <m:r>
          <m:rPr>
            <m:sty m:val="p"/>
          </m:rPr>
          <w:rPr>
            <w:rFonts w:ascii="Cambria Math" w:hAnsi="Cambria Math" w:hint="eastAsia"/>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32</m:t>
        </m:r>
      </m:oMath>
      <w:r>
        <w:rPr>
          <w:rFonts w:hint="eastAsia"/>
          <w:color w:val="000000"/>
          <w:sz w:val="24"/>
          <w:szCs w:val="28"/>
        </w:rPr>
        <w:t>CU</w:t>
      </w:r>
      <w:r>
        <w:rPr>
          <w:rFonts w:hint="eastAsia"/>
          <w:color w:val="000000"/>
          <w:sz w:val="24"/>
          <w:szCs w:val="28"/>
        </w:rPr>
        <w:t>的特征，在卷积层之后执行</w:t>
      </w:r>
      <w:r>
        <w:rPr>
          <w:rFonts w:hint="eastAsia"/>
          <w:color w:val="000000"/>
          <w:sz w:val="24"/>
          <w:szCs w:val="28"/>
        </w:rPr>
        <w:t>1</w:t>
      </w:r>
      <w:r>
        <w:rPr>
          <w:rFonts w:hint="eastAsia"/>
          <w:color w:val="000000"/>
          <w:sz w:val="24"/>
          <w:szCs w:val="28"/>
        </w:rPr>
        <w:t>次</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，将第二级的特征图的分辨率降为</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，得到</w:t>
      </w:r>
      <m:oMath>
        <m:r>
          <w:rPr>
            <w:rFonts w:ascii="Cambria Math" w:hAnsi="Cambria Math"/>
            <w:color w:val="000000"/>
            <w:sz w:val="24"/>
            <w:szCs w:val="28"/>
          </w:rPr>
          <m:t>16</m:t>
        </m:r>
        <m:r>
          <m:rPr>
            <m:sty m:val="p"/>
          </m:rPr>
          <w:rPr>
            <w:rFonts w:ascii="Cambria Math" w:hAnsi="Cambria Math" w:hint="eastAsia"/>
            <w:color w:val="000000"/>
            <w:sz w:val="24"/>
            <w:szCs w:val="28"/>
          </w:rPr>
          <m:t>×</m:t>
        </m:r>
        <m: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的特征图，并将其与第一级的</w:t>
      </w:r>
      <m:oMath>
        <m: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特征图在通道维度上进行拼接得到</w:t>
      </w:r>
      <m:oMath>
        <m:r>
          <w:rPr>
            <w:rFonts w:ascii="Cambria Math" w:hAnsi="Cambria Math"/>
            <w:color w:val="000000"/>
            <w:sz w:val="24"/>
            <w:szCs w:val="28"/>
          </w:rPr>
          <m:t>48</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特征图；然后，将拼接后的</w:t>
      </w:r>
      <m:oMath>
        <m:r>
          <w:rPr>
            <w:rFonts w:ascii="Cambria Math" w:hAnsi="Cambria Math"/>
            <w:color w:val="000000"/>
            <w:sz w:val="24"/>
            <w:szCs w:val="28"/>
          </w:rPr>
          <m:t>48</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proofErr w:type="gramStart"/>
      <w:r>
        <w:rPr>
          <w:rFonts w:hint="eastAsia"/>
          <w:color w:val="000000"/>
          <w:sz w:val="24"/>
          <w:szCs w:val="28"/>
        </w:rPr>
        <w:t>特征图再经过</w:t>
      </w:r>
      <w:proofErr w:type="gramEnd"/>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的卷积层和</w:t>
      </w:r>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，得到</w:t>
      </w:r>
      <m:oMath>
        <m:r>
          <w:rPr>
            <w:rFonts w:ascii="Cambria Math" w:hAnsi="Cambria Math"/>
            <w:color w:val="000000"/>
            <w:sz w:val="24"/>
            <w:szCs w:val="28"/>
          </w:rPr>
          <m:t>56</m:t>
        </m:r>
        <m:r>
          <m:rPr>
            <m:sty m:val="p"/>
          </m:rPr>
          <w:rPr>
            <w:rFonts w:ascii="Cambria Math" w:hAnsi="Cambria Math" w:hint="eastAsia"/>
            <w:color w:val="000000"/>
            <w:sz w:val="24"/>
            <w:szCs w:val="28"/>
          </w:rPr>
          <m:t>×</m:t>
        </m:r>
        <m:r>
          <m:rPr>
            <m:sty m:val="p"/>
          </m:rPr>
          <w:rPr>
            <w:rFonts w:ascii="Cambria Math" w:hAnsi="Cambria Math"/>
            <w:color w:val="000000"/>
            <w:sz w:val="24"/>
            <w:szCs w:val="28"/>
          </w:rPr>
          <m:t>8</m:t>
        </m:r>
        <m:r>
          <m:rPr>
            <m:sty m:val="p"/>
          </m:rPr>
          <w:rPr>
            <w:rFonts w:ascii="Cambria Math" w:hAnsi="Cambria Math" w:hint="eastAsia"/>
            <w:color w:val="000000"/>
            <w:sz w:val="24"/>
            <w:szCs w:val="28"/>
          </w:rPr>
          <m:t>×</m:t>
        </m:r>
        <m:r>
          <m:rPr>
            <m:sty m:val="p"/>
          </m:rPr>
          <w:rPr>
            <w:rFonts w:ascii="Cambria Math" w:hAnsi="Cambria Math"/>
            <w:color w:val="000000"/>
            <w:sz w:val="24"/>
            <w:szCs w:val="28"/>
          </w:rPr>
          <m:t>8</m:t>
        </m:r>
      </m:oMath>
      <w:r>
        <w:rPr>
          <w:rFonts w:hint="eastAsia"/>
          <w:color w:val="000000"/>
          <w:sz w:val="24"/>
          <w:szCs w:val="28"/>
        </w:rPr>
        <w:t>的特征图；</w:t>
      </w:r>
    </w:p>
    <w:p w14:paraId="61F8E4C3" w14:textId="77777777" w:rsidR="006B2DC4" w:rsidRDefault="00000000">
      <w:pPr>
        <w:spacing w:line="360" w:lineRule="auto"/>
        <w:ind w:firstLineChars="200" w:firstLine="480"/>
        <w:rPr>
          <w:color w:val="000000"/>
          <w:sz w:val="24"/>
          <w:szCs w:val="28"/>
        </w:rPr>
      </w:pPr>
      <w:r>
        <w:rPr>
          <w:color w:val="000000"/>
          <w:sz w:val="24"/>
          <w:szCs w:val="28"/>
        </w:rPr>
        <w:t>3</w:t>
      </w:r>
      <w:r>
        <w:rPr>
          <w:rFonts w:hint="eastAsia"/>
          <w:color w:val="000000"/>
          <w:sz w:val="24"/>
          <w:szCs w:val="28"/>
        </w:rPr>
        <w:t>）在三级预测结构的多尺度特征提取层的第三层中，采用一个步长为</w:t>
      </w:r>
      <w:r>
        <w:rPr>
          <w:rFonts w:hint="eastAsia"/>
          <w:color w:val="000000"/>
          <w:sz w:val="24"/>
          <w:szCs w:val="28"/>
        </w:rPr>
        <w:t>1</w:t>
      </w:r>
      <w:r>
        <w:rPr>
          <w:rFonts w:hint="eastAsia"/>
          <w:color w:val="000000"/>
          <w:sz w:val="24"/>
          <w:szCs w:val="28"/>
        </w:rPr>
        <w:t>的</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卷积层和一个</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的最大</w:t>
      </w:r>
      <w:proofErr w:type="gramStart"/>
      <w:r>
        <w:rPr>
          <w:rFonts w:hint="eastAsia"/>
          <w:color w:val="000000"/>
          <w:sz w:val="24"/>
          <w:szCs w:val="28"/>
        </w:rPr>
        <w:t>池化层</w:t>
      </w:r>
      <w:proofErr w:type="gramEnd"/>
      <w:r>
        <w:rPr>
          <w:rFonts w:hint="eastAsia"/>
          <w:color w:val="000000"/>
          <w:sz w:val="24"/>
          <w:szCs w:val="28"/>
        </w:rPr>
        <w:t>将输入的</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CU</w:t>
      </w:r>
      <w:r>
        <w:rPr>
          <w:rFonts w:hint="eastAsia"/>
          <w:color w:val="000000"/>
          <w:sz w:val="24"/>
          <w:szCs w:val="28"/>
        </w:rPr>
        <w:t>映射为</w:t>
      </w:r>
      <m:oMath>
        <m: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的特征图，并与第二级中的</w:t>
      </w:r>
      <m:oMath>
        <m:r>
          <w:rPr>
            <w:rFonts w:ascii="Cambria Math" w:hAnsi="Cambria Math"/>
            <w:color w:val="000000"/>
            <w:sz w:val="24"/>
            <w:szCs w:val="28"/>
          </w:rPr>
          <w:lastRenderedPageBreak/>
          <m:t>56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特征</w:t>
      </w:r>
      <w:proofErr w:type="gramStart"/>
      <w:r>
        <w:rPr>
          <w:rFonts w:hint="eastAsia"/>
          <w:color w:val="000000"/>
          <w:sz w:val="24"/>
          <w:szCs w:val="28"/>
        </w:rPr>
        <w:t>图再次</w:t>
      </w:r>
      <w:proofErr w:type="gramEnd"/>
      <w:r>
        <w:rPr>
          <w:rFonts w:hint="eastAsia"/>
          <w:color w:val="000000"/>
          <w:sz w:val="24"/>
          <w:szCs w:val="28"/>
        </w:rPr>
        <w:t>进行通道维度上的拼接，得到</w:t>
      </w:r>
      <m:oMath>
        <m:r>
          <m:rPr>
            <m:sty m:val="p"/>
          </m:rPr>
          <w:rPr>
            <w:rFonts w:ascii="Cambria Math" w:hAnsi="Cambria Math"/>
            <w:color w:val="000000"/>
            <w:sz w:val="24"/>
            <w:szCs w:val="28"/>
          </w:rPr>
          <m:t>72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的特征图；</w:t>
      </w:r>
    </w:p>
    <w:p w14:paraId="246CE927" w14:textId="77777777" w:rsidR="006B2DC4" w:rsidRDefault="00000000">
      <w:pPr>
        <w:spacing w:line="360" w:lineRule="auto"/>
        <w:ind w:firstLineChars="200" w:firstLine="480"/>
        <w:rPr>
          <w:color w:val="000000"/>
          <w:sz w:val="24"/>
          <w:szCs w:val="28"/>
        </w:rPr>
      </w:pPr>
      <w:r>
        <w:rPr>
          <w:color w:val="000000"/>
          <w:sz w:val="24"/>
          <w:szCs w:val="28"/>
        </w:rPr>
        <w:t>4</w:t>
      </w:r>
      <w:r>
        <w:rPr>
          <w:rFonts w:hint="eastAsia"/>
          <w:color w:val="000000"/>
          <w:sz w:val="24"/>
          <w:szCs w:val="28"/>
        </w:rPr>
        <w:t>）然后进入三级预测结构的深层特征提取层，将再次拼接后的</w:t>
      </w:r>
      <m:oMath>
        <m:r>
          <m:rPr>
            <m:sty m:val="p"/>
          </m:rPr>
          <w:rPr>
            <w:rFonts w:ascii="Cambria Math" w:hAnsi="Cambria Math"/>
            <w:color w:val="000000"/>
            <w:sz w:val="24"/>
            <w:szCs w:val="28"/>
          </w:rPr>
          <m:t>72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特征</w:t>
      </w:r>
      <w:proofErr w:type="gramStart"/>
      <w:r>
        <w:rPr>
          <w:rFonts w:hint="eastAsia"/>
          <w:color w:val="000000"/>
          <w:sz w:val="24"/>
          <w:szCs w:val="28"/>
        </w:rPr>
        <w:t>图经过</w:t>
      </w:r>
      <w:proofErr w:type="gramEnd"/>
      <w:r>
        <w:rPr>
          <w:rFonts w:hint="eastAsia"/>
          <w:color w:val="000000"/>
          <w:sz w:val="24"/>
          <w:szCs w:val="28"/>
        </w:rPr>
        <w:t>2</w:t>
      </w:r>
      <w:r>
        <w:rPr>
          <w:rFonts w:hint="eastAsia"/>
          <w:color w:val="000000"/>
          <w:sz w:val="24"/>
          <w:szCs w:val="28"/>
        </w:rPr>
        <w:t>个步长为</w:t>
      </w:r>
      <w:r>
        <w:rPr>
          <w:rFonts w:hint="eastAsia"/>
          <w:color w:val="000000"/>
          <w:sz w:val="24"/>
          <w:szCs w:val="28"/>
        </w:rPr>
        <w:t>1</w:t>
      </w:r>
      <w:r>
        <w:rPr>
          <w:rFonts w:hint="eastAsia"/>
          <w:color w:val="000000"/>
          <w:sz w:val="24"/>
          <w:szCs w:val="28"/>
        </w:rPr>
        <w:t>的</w:t>
      </w:r>
      <w:r>
        <w:rPr>
          <w:rFonts w:hint="eastAsia"/>
          <w:color w:val="000000"/>
          <w:sz w:val="24"/>
          <w:szCs w:val="28"/>
        </w:rPr>
        <w:t>3</w:t>
      </w:r>
      <w:r>
        <w:rPr>
          <w:rFonts w:hint="eastAsia"/>
          <w:color w:val="000000"/>
          <w:sz w:val="24"/>
          <w:szCs w:val="28"/>
        </w:rPr>
        <w:t>×</w:t>
      </w:r>
      <w:r>
        <w:rPr>
          <w:rFonts w:hint="eastAsia"/>
          <w:color w:val="000000"/>
          <w:sz w:val="24"/>
          <w:szCs w:val="28"/>
        </w:rPr>
        <w:t>3</w:t>
      </w:r>
      <w:r>
        <w:rPr>
          <w:rFonts w:hint="eastAsia"/>
          <w:color w:val="000000"/>
          <w:sz w:val="24"/>
          <w:szCs w:val="28"/>
        </w:rPr>
        <w:t>卷积层和</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，分别得到维度为</w:t>
      </w:r>
      <m:oMath>
        <m:r>
          <m:rPr>
            <m:sty m:val="p"/>
          </m:rPr>
          <w:rPr>
            <w:rFonts w:ascii="Cambria Math" w:hAnsi="Cambria Math"/>
            <w:color w:val="000000"/>
            <w:sz w:val="24"/>
            <w:szCs w:val="28"/>
          </w:rPr>
          <m:t>128</m:t>
        </m:r>
        <m:r>
          <m:rPr>
            <m:sty m:val="p"/>
          </m:rPr>
          <w:rPr>
            <w:rFonts w:ascii="Cambria Math" w:hAnsi="Cambria Math" w:hint="eastAsia"/>
            <w:color w:val="000000"/>
            <w:sz w:val="24"/>
            <w:szCs w:val="28"/>
          </w:rPr>
          <m:t>×</m:t>
        </m:r>
        <m:r>
          <m:rPr>
            <m:sty m:val="p"/>
          </m:rPr>
          <w:rPr>
            <w:rFonts w:ascii="Cambria Math" w:hAnsi="Cambria Math"/>
            <w:color w:val="000000"/>
            <w:sz w:val="24"/>
            <w:szCs w:val="28"/>
          </w:rPr>
          <m:t>4</m:t>
        </m:r>
        <m:r>
          <m:rPr>
            <m:sty m:val="p"/>
          </m:rPr>
          <w:rPr>
            <w:rFonts w:ascii="Cambria Math" w:hAnsi="Cambria Math" w:hint="eastAsia"/>
            <w:color w:val="000000"/>
            <w:sz w:val="24"/>
            <w:szCs w:val="28"/>
          </w:rPr>
          <m:t>×</m:t>
        </m:r>
        <m:r>
          <m:rPr>
            <m:sty m:val="p"/>
          </m:rPr>
          <w:rPr>
            <w:rFonts w:ascii="Cambria Math" w:hAnsi="Cambria Math"/>
            <w:color w:val="000000"/>
            <w:sz w:val="24"/>
            <w:szCs w:val="28"/>
          </w:rPr>
          <m:t>4</m:t>
        </m:r>
      </m:oMath>
      <w:r>
        <w:rPr>
          <w:rFonts w:hint="eastAsia"/>
          <w:color w:val="000000"/>
          <w:sz w:val="24"/>
          <w:szCs w:val="28"/>
        </w:rPr>
        <w:t>和</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的特征图，其中</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特征图为最终得到的特征图；</w:t>
      </w:r>
    </w:p>
    <w:p w14:paraId="01394E9F" w14:textId="77777777" w:rsidR="006B2DC4" w:rsidRDefault="00000000">
      <w:pPr>
        <w:spacing w:line="360" w:lineRule="auto"/>
        <w:ind w:firstLineChars="200" w:firstLine="480"/>
        <w:rPr>
          <w:color w:val="000000"/>
          <w:sz w:val="24"/>
          <w:szCs w:val="28"/>
        </w:rPr>
      </w:pPr>
      <w:r>
        <w:rPr>
          <w:color w:val="000000"/>
          <w:sz w:val="24"/>
          <w:szCs w:val="28"/>
        </w:rPr>
        <w:t>5</w:t>
      </w:r>
      <w:r>
        <w:rPr>
          <w:rFonts w:hint="eastAsia"/>
          <w:color w:val="000000"/>
          <w:sz w:val="24"/>
          <w:szCs w:val="28"/>
        </w:rPr>
        <w:t>）在三级预测结构完成了基于卷积的三级特征提取和融合之后，本发明采用</w:t>
      </w:r>
      <w:r>
        <w:rPr>
          <w:rFonts w:hint="eastAsia"/>
          <w:color w:val="000000"/>
          <w:sz w:val="24"/>
          <w:szCs w:val="28"/>
        </w:rPr>
        <w:t>5</w:t>
      </w:r>
      <w:r>
        <w:rPr>
          <w:rFonts w:hint="eastAsia"/>
          <w:color w:val="000000"/>
          <w:sz w:val="24"/>
          <w:szCs w:val="28"/>
        </w:rPr>
        <w:t>个连续的全连接层对</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的特征图进行进一步的特征提取和输出最终的每个</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CU</w:t>
      </w:r>
      <w:r>
        <w:rPr>
          <w:rFonts w:hint="eastAsia"/>
          <w:color w:val="000000"/>
          <w:sz w:val="24"/>
          <w:szCs w:val="28"/>
        </w:rPr>
        <w:t>是否需要划分的二分类结果；</w:t>
      </w:r>
      <w:r>
        <w:rPr>
          <w:rFonts w:hint="eastAsia"/>
          <w:color w:val="000000"/>
          <w:sz w:val="24"/>
          <w:szCs w:val="28"/>
        </w:rPr>
        <w:t>5</w:t>
      </w:r>
      <w:r>
        <w:rPr>
          <w:rFonts w:hint="eastAsia"/>
          <w:color w:val="000000"/>
          <w:sz w:val="24"/>
          <w:szCs w:val="28"/>
        </w:rPr>
        <w:t>个全连接层由</w:t>
      </w:r>
      <w:r>
        <w:rPr>
          <w:rFonts w:hint="eastAsia"/>
          <w:color w:val="000000"/>
          <w:sz w:val="24"/>
          <w:szCs w:val="28"/>
        </w:rPr>
        <w:t>4</w:t>
      </w:r>
      <w:r>
        <w:rPr>
          <w:rFonts w:hint="eastAsia"/>
          <w:color w:val="000000"/>
          <w:sz w:val="24"/>
          <w:szCs w:val="28"/>
        </w:rPr>
        <w:t>个隐藏层和</w:t>
      </w:r>
      <w:r>
        <w:rPr>
          <w:rFonts w:hint="eastAsia"/>
          <w:color w:val="000000"/>
          <w:sz w:val="24"/>
          <w:szCs w:val="28"/>
        </w:rPr>
        <w:t>1</w:t>
      </w:r>
      <w:r>
        <w:rPr>
          <w:rFonts w:hint="eastAsia"/>
          <w:color w:val="000000"/>
          <w:sz w:val="24"/>
          <w:szCs w:val="28"/>
        </w:rPr>
        <w:t>个输出层组成。</w:t>
      </w:r>
    </w:p>
    <w:p w14:paraId="0E89C7E3" w14:textId="77777777" w:rsidR="006B2DC4" w:rsidRDefault="006B2DC4">
      <w:pPr>
        <w:spacing w:line="360" w:lineRule="auto"/>
        <w:ind w:firstLineChars="200" w:firstLine="480"/>
        <w:rPr>
          <w:color w:val="000000"/>
          <w:sz w:val="24"/>
          <w:szCs w:val="28"/>
        </w:rPr>
      </w:pPr>
    </w:p>
    <w:p w14:paraId="56C603B1" w14:textId="77777777" w:rsidR="006B2DC4" w:rsidRDefault="00000000">
      <w:pPr>
        <w:spacing w:line="360" w:lineRule="auto"/>
        <w:ind w:firstLineChars="200" w:firstLine="480"/>
        <w:rPr>
          <w:color w:val="000000"/>
          <w:sz w:val="24"/>
          <w:szCs w:val="28"/>
        </w:rPr>
      </w:pPr>
      <w:r>
        <w:rPr>
          <w:sz w:val="24"/>
        </w:rPr>
        <w:t>5</w:t>
      </w:r>
      <w:r>
        <w:rPr>
          <w:rFonts w:hint="eastAsia"/>
          <w:sz w:val="24"/>
        </w:rPr>
        <w:t>、根据权利要求</w:t>
      </w:r>
      <w:r>
        <w:rPr>
          <w:rFonts w:hint="eastAsia"/>
          <w:sz w:val="24"/>
        </w:rPr>
        <w:t>1</w:t>
      </w:r>
      <w:r>
        <w:rPr>
          <w:sz w:val="24"/>
        </w:rPr>
        <w:t>-4</w:t>
      </w:r>
      <w:r>
        <w:rPr>
          <w:rFonts w:hint="eastAsia"/>
          <w:sz w:val="24"/>
        </w:rPr>
        <w:t>任一所述的一种高效的多尺度</w:t>
      </w:r>
      <w:r>
        <w:rPr>
          <w:rFonts w:hint="eastAsia"/>
          <w:sz w:val="24"/>
        </w:rPr>
        <w:t>CTU</w:t>
      </w:r>
      <w:r>
        <w:rPr>
          <w:rFonts w:hint="eastAsia"/>
          <w:sz w:val="24"/>
        </w:rPr>
        <w:t>分区网络架构，其特征在于：在所述一级预测结构、所述二级预测结构以及所述三级预测结构的</w:t>
      </w:r>
      <w:r>
        <w:rPr>
          <w:rFonts w:hint="eastAsia"/>
          <w:color w:val="000000"/>
          <w:sz w:val="24"/>
          <w:szCs w:val="28"/>
        </w:rPr>
        <w:t>基于卷积的特征提取过程中，每个卷积层均采用</w:t>
      </w:r>
      <w:r>
        <w:rPr>
          <w:rFonts w:hint="eastAsia"/>
          <w:color w:val="000000"/>
          <w:sz w:val="24"/>
          <w:szCs w:val="28"/>
        </w:rPr>
        <w:t>PReLU</w:t>
      </w:r>
      <w:r>
        <w:rPr>
          <w:rFonts w:hint="eastAsia"/>
          <w:color w:val="000000"/>
          <w:sz w:val="24"/>
          <w:szCs w:val="28"/>
        </w:rPr>
        <w:t>作为非线性激活函数。</w:t>
      </w:r>
    </w:p>
    <w:p w14:paraId="0588736F" w14:textId="77777777" w:rsidR="006B2DC4" w:rsidRDefault="006B2DC4">
      <w:pPr>
        <w:spacing w:line="360" w:lineRule="auto"/>
        <w:ind w:firstLineChars="200" w:firstLine="480"/>
        <w:rPr>
          <w:color w:val="000000"/>
          <w:sz w:val="24"/>
          <w:szCs w:val="28"/>
        </w:rPr>
      </w:pPr>
    </w:p>
    <w:p w14:paraId="5EC1281D" w14:textId="77777777" w:rsidR="006B2DC4" w:rsidRDefault="00000000">
      <w:pPr>
        <w:spacing w:line="360" w:lineRule="auto"/>
        <w:ind w:firstLineChars="200" w:firstLine="480"/>
        <w:rPr>
          <w:color w:val="000000"/>
          <w:sz w:val="24"/>
          <w:szCs w:val="28"/>
        </w:rPr>
      </w:pPr>
      <w:r>
        <w:rPr>
          <w:rFonts w:hint="eastAsia"/>
          <w:color w:val="000000"/>
          <w:sz w:val="24"/>
          <w:szCs w:val="28"/>
        </w:rPr>
        <w:t>6</w:t>
      </w:r>
      <w:r>
        <w:rPr>
          <w:rFonts w:hint="eastAsia"/>
          <w:color w:val="000000"/>
          <w:sz w:val="24"/>
          <w:szCs w:val="28"/>
        </w:rPr>
        <w:t>、</w:t>
      </w:r>
      <w:r>
        <w:rPr>
          <w:rFonts w:hint="eastAsia"/>
          <w:sz w:val="24"/>
        </w:rPr>
        <w:t>根据权利要求</w:t>
      </w:r>
      <w:r>
        <w:rPr>
          <w:rFonts w:hint="eastAsia"/>
          <w:sz w:val="24"/>
        </w:rPr>
        <w:t>1</w:t>
      </w:r>
      <w:r>
        <w:rPr>
          <w:sz w:val="24"/>
        </w:rPr>
        <w:t>-4</w:t>
      </w:r>
      <w:r>
        <w:rPr>
          <w:rFonts w:hint="eastAsia"/>
          <w:sz w:val="24"/>
        </w:rPr>
        <w:t>任一所述的一种高效的多尺度</w:t>
      </w:r>
      <w:r>
        <w:rPr>
          <w:rFonts w:hint="eastAsia"/>
          <w:sz w:val="24"/>
        </w:rPr>
        <w:t>CTU</w:t>
      </w:r>
      <w:r>
        <w:rPr>
          <w:rFonts w:hint="eastAsia"/>
          <w:sz w:val="24"/>
        </w:rPr>
        <w:t>分区网络架构，其特征在于：在所述一级预测结构、所述二级预测结构以及所述三级预测结构中均</w:t>
      </w:r>
      <w:r>
        <w:rPr>
          <w:rFonts w:hint="eastAsia"/>
          <w:color w:val="000000"/>
          <w:sz w:val="24"/>
          <w:szCs w:val="28"/>
        </w:rPr>
        <w:t>采用交叉</w:t>
      </w:r>
      <w:proofErr w:type="gramStart"/>
      <w:r>
        <w:rPr>
          <w:rFonts w:hint="eastAsia"/>
          <w:color w:val="000000"/>
          <w:sz w:val="24"/>
          <w:szCs w:val="28"/>
        </w:rPr>
        <w:t>熵</w:t>
      </w:r>
      <w:proofErr w:type="gramEnd"/>
      <w:r>
        <w:rPr>
          <w:rFonts w:hint="eastAsia"/>
          <w:color w:val="000000"/>
          <w:sz w:val="24"/>
          <w:szCs w:val="28"/>
        </w:rPr>
        <w:t>作为其损失函数，如公式</w:t>
      </w:r>
      <w:r>
        <w:rPr>
          <w:rFonts w:hint="eastAsia"/>
          <w:color w:val="000000"/>
          <w:sz w:val="24"/>
          <w:szCs w:val="28"/>
        </w:rPr>
        <w:t>(1)</w:t>
      </w:r>
      <w:r>
        <w:rPr>
          <w:rFonts w:hint="eastAsia"/>
          <w:color w:val="000000"/>
          <w:sz w:val="24"/>
          <w:szCs w:val="28"/>
        </w:rPr>
        <w:t>所示：</w:t>
      </w:r>
    </w:p>
    <w:p w14:paraId="332CC29E" w14:textId="77777777" w:rsidR="006B2DC4" w:rsidRDefault="00000000">
      <w:pPr>
        <w:spacing w:line="360" w:lineRule="auto"/>
        <w:ind w:firstLineChars="200" w:firstLine="480"/>
        <w:rPr>
          <w:color w:val="000000"/>
          <w:sz w:val="24"/>
          <w:szCs w:val="28"/>
        </w:rPr>
      </w:pPr>
      <m:oMathPara>
        <m:oMath>
          <m:eqArr>
            <m:eqArrPr>
              <m:maxDist m:val="1"/>
              <m:ctrlPr>
                <w:rPr>
                  <w:rFonts w:ascii="Cambria Math" w:hAnsi="Cambria Math"/>
                  <w:i/>
                  <w:color w:val="000000"/>
                  <w:sz w:val="24"/>
                  <w:szCs w:val="28"/>
                </w:rPr>
              </m:ctrlPr>
            </m:eqArrPr>
            <m:e>
              <m:r>
                <w:rPr>
                  <w:rFonts w:ascii="Cambria Math" w:hAnsi="Cambria Math" w:hint="eastAsia"/>
                  <w:color w:val="000000"/>
                  <w:sz w:val="24"/>
                  <w:szCs w:val="28"/>
                </w:rPr>
                <m:t>L=</m:t>
              </m:r>
              <m:r>
                <w:rPr>
                  <w:rFonts w:ascii="微软雅黑" w:eastAsia="微软雅黑" w:hAnsi="微软雅黑" w:cs="微软雅黑" w:hint="eastAsia"/>
                  <w:color w:val="000000"/>
                  <w:sz w:val="24"/>
                  <w:szCs w:val="28"/>
                </w:rPr>
                <m:t>-</m:t>
              </m:r>
              <m:f>
                <m:fPr>
                  <m:ctrlPr>
                    <w:rPr>
                      <w:rFonts w:ascii="Cambria Math" w:hAnsi="Cambria Math" w:hint="eastAsia"/>
                      <w:i/>
                      <w:iCs/>
                      <w:color w:val="000000"/>
                      <w:sz w:val="24"/>
                      <w:szCs w:val="28"/>
                    </w:rPr>
                  </m:ctrlPr>
                </m:fPr>
                <m:num>
                  <m:r>
                    <w:rPr>
                      <w:rFonts w:ascii="Cambria Math" w:hAnsi="Cambria Math" w:hint="eastAsia"/>
                      <w:color w:val="000000"/>
                      <w:sz w:val="24"/>
                      <w:szCs w:val="28"/>
                    </w:rPr>
                    <m:t>1</m:t>
                  </m:r>
                </m:num>
                <m:den>
                  <m:r>
                    <w:rPr>
                      <w:rFonts w:ascii="Cambria Math" w:hAnsi="Cambria Math" w:hint="eastAsia"/>
                      <w:color w:val="000000"/>
                      <w:sz w:val="24"/>
                      <w:szCs w:val="28"/>
                    </w:rPr>
                    <m:t>N</m:t>
                  </m:r>
                </m:den>
              </m:f>
              <m:nary>
                <m:naryPr>
                  <m:chr m:val="∑"/>
                  <m:ctrlPr>
                    <w:rPr>
                      <w:rFonts w:ascii="Cambria Math" w:hAnsi="Cambria Math" w:hint="eastAsia"/>
                      <w:i/>
                      <w:iCs/>
                      <w:color w:val="000000"/>
                      <w:sz w:val="24"/>
                      <w:szCs w:val="28"/>
                    </w:rPr>
                  </m:ctrlPr>
                </m:naryPr>
                <m:sub>
                  <m:r>
                    <w:rPr>
                      <w:rFonts w:ascii="Cambria Math" w:hAnsi="Cambria Math" w:hint="eastAsia"/>
                      <w:color w:val="000000"/>
                      <w:sz w:val="24"/>
                      <w:szCs w:val="28"/>
                    </w:rPr>
                    <m:t>n=1</m:t>
                  </m:r>
                </m:sub>
                <m:sup>
                  <m:r>
                    <w:rPr>
                      <w:rFonts w:ascii="Cambria Math" w:hAnsi="Cambria Math" w:hint="eastAsia"/>
                      <w:color w:val="000000"/>
                      <w:sz w:val="24"/>
                      <w:szCs w:val="28"/>
                    </w:rPr>
                    <m:t>N</m:t>
                  </m:r>
                </m:sup>
                <m:e>
                  <m:r>
                    <w:rPr>
                      <w:rFonts w:ascii="Cambria Math" w:hAnsi="Cambria Math" w:hint="eastAsia"/>
                      <w:color w:val="000000"/>
                      <w:sz w:val="24"/>
                      <w:szCs w:val="28"/>
                    </w:rPr>
                    <m:t>[</m:t>
                  </m:r>
                  <m:sSubSup>
                    <m:sSubSupPr>
                      <m:ctrlPr>
                        <w:rPr>
                          <w:rFonts w:ascii="Cambria Math" w:hAnsi="Cambria Math" w:hint="eastAsia"/>
                          <w:i/>
                          <w:iCs/>
                          <w:color w:val="000000"/>
                          <w:sz w:val="24"/>
                          <w:szCs w:val="28"/>
                        </w:rPr>
                      </m:ctrlPr>
                    </m:sSubSupPr>
                    <m:e>
                      <m:r>
                        <w:rPr>
                          <w:rFonts w:ascii="Cambria Math" w:hAnsi="Cambria Math" w:hint="eastAsia"/>
                          <w:color w:val="000000"/>
                          <w:sz w:val="24"/>
                          <w:szCs w:val="28"/>
                        </w:rPr>
                        <m:t>y</m:t>
                      </m:r>
                    </m:e>
                    <m:sub>
                      <m:r>
                        <w:rPr>
                          <w:rFonts w:ascii="Cambria Math" w:hAnsi="Cambria Math" w:hint="eastAsia"/>
                          <w:color w:val="000000"/>
                          <w:sz w:val="24"/>
                          <w:szCs w:val="28"/>
                        </w:rPr>
                        <m:t>i</m:t>
                      </m:r>
                    </m:sub>
                    <m:sup>
                      <m:r>
                        <w:rPr>
                          <w:rFonts w:ascii="Cambria Math" w:hAnsi="Cambria Math" w:hint="eastAsia"/>
                          <w:color w:val="000000"/>
                          <w:sz w:val="24"/>
                          <w:szCs w:val="28"/>
                        </w:rPr>
                        <m:t>n</m:t>
                      </m:r>
                    </m:sup>
                  </m:sSubSup>
                  <m:func>
                    <m:funcPr>
                      <m:ctrlPr>
                        <w:rPr>
                          <w:rFonts w:ascii="Cambria Math" w:hAnsi="Cambria Math" w:hint="eastAsia"/>
                          <w:i/>
                          <w:iCs/>
                          <w:color w:val="000000"/>
                          <w:sz w:val="24"/>
                          <w:szCs w:val="28"/>
                        </w:rPr>
                      </m:ctrlPr>
                    </m:funcPr>
                    <m:fName>
                      <m:r>
                        <w:rPr>
                          <w:rFonts w:ascii="Cambria Math" w:hAnsi="Cambria Math" w:hint="eastAsia"/>
                          <w:color w:val="000000"/>
                          <w:sz w:val="24"/>
                          <w:szCs w:val="28"/>
                        </w:rPr>
                        <m:t>log</m:t>
                      </m:r>
                    </m:fName>
                    <m:e>
                      <m:r>
                        <w:rPr>
                          <w:rFonts w:ascii="Cambria Math" w:hAnsi="Cambria Math" w:hint="eastAsia"/>
                          <w:color w:val="000000"/>
                          <w:sz w:val="24"/>
                          <w:szCs w:val="28"/>
                        </w:rPr>
                        <m:t>(</m:t>
                      </m:r>
                    </m:e>
                  </m:func>
                  <m:sSubSup>
                    <m:sSubSupPr>
                      <m:ctrlPr>
                        <w:rPr>
                          <w:rFonts w:ascii="Cambria Math" w:hAnsi="Cambria Math" w:hint="eastAsia"/>
                          <w:i/>
                          <w:iCs/>
                          <w:color w:val="000000"/>
                          <w:sz w:val="24"/>
                          <w:szCs w:val="28"/>
                        </w:rPr>
                      </m:ctrlPr>
                    </m:sSubSupPr>
                    <m:e>
                      <m:r>
                        <w:rPr>
                          <w:rFonts w:ascii="Cambria Math" w:hAnsi="Cambria Math" w:hint="eastAsia"/>
                          <w:color w:val="000000"/>
                          <w:sz w:val="24"/>
                          <w:szCs w:val="28"/>
                        </w:rPr>
                        <m:t>p</m:t>
                      </m:r>
                    </m:e>
                    <m:sub>
                      <m:r>
                        <w:rPr>
                          <w:rFonts w:ascii="Cambria Math" w:hAnsi="Cambria Math" w:hint="eastAsia"/>
                          <w:color w:val="000000"/>
                          <w:sz w:val="24"/>
                          <w:szCs w:val="28"/>
                        </w:rPr>
                        <m:t>i</m:t>
                      </m:r>
                    </m:sub>
                    <m:sup>
                      <m:r>
                        <w:rPr>
                          <w:rFonts w:ascii="Cambria Math" w:hAnsi="Cambria Math" w:hint="eastAsia"/>
                          <w:color w:val="000000"/>
                          <w:sz w:val="24"/>
                          <w:szCs w:val="28"/>
                        </w:rPr>
                        <m:t>n</m:t>
                      </m:r>
                    </m:sup>
                  </m:sSubSup>
                  <m:r>
                    <w:rPr>
                      <w:rFonts w:ascii="Cambria Math" w:hAnsi="Cambria Math" w:hint="eastAsia"/>
                      <w:color w:val="000000"/>
                      <w:sz w:val="24"/>
                      <w:szCs w:val="28"/>
                    </w:rPr>
                    <m:t>)]</m:t>
                  </m:r>
                </m:e>
              </m:nary>
              <m:r>
                <w:rPr>
                  <w:rFonts w:ascii="Cambria Math" w:hAnsi="Cambria Math"/>
                  <w:color w:val="000000"/>
                  <w:sz w:val="24"/>
                  <w:szCs w:val="28"/>
                </w:rPr>
                <m:t>#</m:t>
              </m:r>
              <m:d>
                <m:dPr>
                  <m:ctrlPr>
                    <w:rPr>
                      <w:rFonts w:ascii="Cambria Math" w:hAnsi="Cambria Math"/>
                      <w:i/>
                      <w:color w:val="000000"/>
                      <w:sz w:val="24"/>
                      <w:szCs w:val="28"/>
                    </w:rPr>
                  </m:ctrlPr>
                </m:dPr>
                <m:e>
                  <m:r>
                    <w:rPr>
                      <w:rFonts w:ascii="Cambria Math" w:hAnsi="Cambria Math"/>
                      <w:color w:val="000000"/>
                      <w:sz w:val="24"/>
                      <w:szCs w:val="28"/>
                    </w:rPr>
                    <m:t>1</m:t>
                  </m:r>
                </m:e>
              </m:d>
            </m:e>
          </m:eqArr>
        </m:oMath>
      </m:oMathPara>
    </w:p>
    <w:p w14:paraId="5732F852" w14:textId="4CE3285A" w:rsidR="006B2DC4" w:rsidRDefault="00000000">
      <w:pPr>
        <w:spacing w:line="360" w:lineRule="auto"/>
        <w:ind w:firstLineChars="200" w:firstLine="480"/>
        <w:rPr>
          <w:color w:val="000000"/>
          <w:sz w:val="24"/>
          <w:szCs w:val="28"/>
        </w:rPr>
      </w:pPr>
      <w:r>
        <w:rPr>
          <w:rFonts w:hint="eastAsia"/>
          <w:color w:val="000000"/>
          <w:sz w:val="24"/>
          <w:szCs w:val="28"/>
        </w:rPr>
        <w:t>在公式</w:t>
      </w:r>
      <w:r>
        <w:rPr>
          <w:rFonts w:hint="eastAsia"/>
          <w:color w:val="000000"/>
          <w:sz w:val="24"/>
          <w:szCs w:val="28"/>
        </w:rPr>
        <w:t>(1)</w:t>
      </w:r>
      <w:r>
        <w:rPr>
          <w:rFonts w:hint="eastAsia"/>
          <w:color w:val="000000"/>
          <w:sz w:val="24"/>
          <w:szCs w:val="28"/>
        </w:rPr>
        <w:t>中，</w:t>
      </w:r>
      <w:r>
        <w:rPr>
          <w:rFonts w:hint="eastAsia"/>
          <w:color w:val="000000"/>
          <w:sz w:val="24"/>
          <w:szCs w:val="28"/>
        </w:rPr>
        <w:t>N</w:t>
      </w:r>
      <w:r>
        <w:rPr>
          <w:rFonts w:hint="eastAsia"/>
          <w:color w:val="000000"/>
          <w:sz w:val="24"/>
          <w:szCs w:val="28"/>
        </w:rPr>
        <w:t>表示不同尺度下</w:t>
      </w:r>
      <w:r>
        <w:rPr>
          <w:rFonts w:hint="eastAsia"/>
          <w:color w:val="000000"/>
          <w:sz w:val="24"/>
          <w:szCs w:val="28"/>
        </w:rPr>
        <w:t>CU</w:t>
      </w:r>
      <w:r>
        <w:rPr>
          <w:rFonts w:hint="eastAsia"/>
          <w:color w:val="000000"/>
          <w:sz w:val="24"/>
          <w:szCs w:val="28"/>
        </w:rPr>
        <w:t>的数量，在一级预测结构中</w:t>
      </w:r>
      <w:r>
        <w:rPr>
          <w:rFonts w:hint="eastAsia"/>
          <w:color w:val="000000"/>
          <w:sz w:val="24"/>
          <w:szCs w:val="28"/>
        </w:rPr>
        <w:t>N=1</w:t>
      </w:r>
      <w:r w:rsidR="00624699">
        <w:rPr>
          <w:rFonts w:hint="eastAsia"/>
          <w:color w:val="000000"/>
          <w:sz w:val="24"/>
          <w:szCs w:val="28"/>
        </w:rPr>
        <w:t>，</w:t>
      </w:r>
      <w:r>
        <w:rPr>
          <w:rFonts w:hint="eastAsia"/>
          <w:color w:val="000000"/>
          <w:sz w:val="24"/>
          <w:szCs w:val="28"/>
        </w:rPr>
        <w:t>在二级预测结构中</w:t>
      </w:r>
      <w:r>
        <w:rPr>
          <w:rFonts w:hint="eastAsia"/>
          <w:color w:val="000000"/>
          <w:sz w:val="24"/>
          <w:szCs w:val="28"/>
        </w:rPr>
        <w:t>N=4</w:t>
      </w:r>
      <w:r w:rsidR="00624699">
        <w:rPr>
          <w:rFonts w:hint="eastAsia"/>
          <w:color w:val="000000"/>
          <w:sz w:val="24"/>
          <w:szCs w:val="28"/>
        </w:rPr>
        <w:t>，</w:t>
      </w:r>
      <w:r>
        <w:rPr>
          <w:rFonts w:hint="eastAsia"/>
          <w:color w:val="000000"/>
          <w:sz w:val="24"/>
          <w:szCs w:val="28"/>
        </w:rPr>
        <w:t>在三级预测结构中</w:t>
      </w:r>
      <w:r>
        <w:rPr>
          <w:rFonts w:hint="eastAsia"/>
          <w:color w:val="000000"/>
          <w:sz w:val="24"/>
          <w:szCs w:val="28"/>
        </w:rPr>
        <w:t>N=16</w:t>
      </w:r>
      <w:r>
        <w:rPr>
          <w:rFonts w:hint="eastAsia"/>
          <w:color w:val="000000"/>
          <w:sz w:val="24"/>
          <w:szCs w:val="28"/>
        </w:rPr>
        <w:t>；</w:t>
      </w:r>
    </w:p>
    <w:p w14:paraId="596D4238" w14:textId="77777777" w:rsidR="006B2DC4" w:rsidRDefault="00000000">
      <w:pPr>
        <w:spacing w:line="360" w:lineRule="auto"/>
        <w:ind w:firstLineChars="200" w:firstLine="480"/>
        <w:rPr>
          <w:color w:val="000000"/>
          <w:sz w:val="24"/>
          <w:szCs w:val="28"/>
        </w:rPr>
      </w:pPr>
      <m:oMath>
        <m:sSubSup>
          <m:sSubSupPr>
            <m:ctrlPr>
              <w:rPr>
                <w:rFonts w:ascii="Cambria Math" w:hAnsi="Cambria Math" w:hint="eastAsia"/>
                <w:i/>
                <w:iCs/>
                <w:color w:val="000000"/>
                <w:sz w:val="24"/>
                <w:szCs w:val="28"/>
              </w:rPr>
            </m:ctrlPr>
          </m:sSubSupPr>
          <m:e>
            <m:r>
              <w:rPr>
                <w:rFonts w:ascii="Cambria Math" w:hAnsi="Cambria Math" w:hint="eastAsia"/>
                <w:color w:val="000000"/>
                <w:sz w:val="24"/>
                <w:szCs w:val="28"/>
              </w:rPr>
              <m:t>y</m:t>
            </m:r>
          </m:e>
          <m:sub>
            <m:r>
              <w:rPr>
                <w:rFonts w:ascii="Cambria Math" w:hAnsi="Cambria Math" w:hint="eastAsia"/>
                <w:color w:val="000000"/>
                <w:sz w:val="24"/>
                <w:szCs w:val="28"/>
              </w:rPr>
              <m:t>i</m:t>
            </m:r>
          </m:sub>
          <m:sup>
            <m:r>
              <w:rPr>
                <w:rFonts w:ascii="Cambria Math" w:hAnsi="Cambria Math" w:hint="eastAsia"/>
                <w:color w:val="000000"/>
                <w:sz w:val="24"/>
                <w:szCs w:val="28"/>
              </w:rPr>
              <m:t>n</m:t>
            </m:r>
          </m:sup>
        </m:sSubSup>
      </m:oMath>
      <w:r>
        <w:rPr>
          <w:rFonts w:hint="eastAsia"/>
          <w:color w:val="000000"/>
          <w:sz w:val="24"/>
          <w:szCs w:val="28"/>
        </w:rPr>
        <w:t>和</w:t>
      </w:r>
      <m:oMath>
        <m:sSubSup>
          <m:sSubSupPr>
            <m:ctrlPr>
              <w:rPr>
                <w:rFonts w:ascii="Cambria Math" w:hAnsi="Cambria Math" w:hint="eastAsia"/>
                <w:i/>
                <w:iCs/>
                <w:color w:val="000000"/>
                <w:sz w:val="24"/>
                <w:szCs w:val="28"/>
              </w:rPr>
            </m:ctrlPr>
          </m:sSubSupPr>
          <m:e>
            <m:r>
              <w:rPr>
                <w:rFonts w:ascii="Cambria Math" w:hAnsi="Cambria Math" w:hint="eastAsia"/>
                <w:color w:val="000000"/>
                <w:sz w:val="24"/>
                <w:szCs w:val="28"/>
              </w:rPr>
              <m:t>p</m:t>
            </m:r>
          </m:e>
          <m:sub>
            <m:r>
              <w:rPr>
                <w:rFonts w:ascii="Cambria Math" w:hAnsi="Cambria Math" w:hint="eastAsia"/>
                <w:color w:val="000000"/>
                <w:sz w:val="24"/>
                <w:szCs w:val="28"/>
              </w:rPr>
              <m:t>i</m:t>
            </m:r>
          </m:sub>
          <m:sup>
            <m:r>
              <w:rPr>
                <w:rFonts w:ascii="Cambria Math" w:hAnsi="Cambria Math" w:hint="eastAsia"/>
                <w:color w:val="000000"/>
                <w:sz w:val="24"/>
                <w:szCs w:val="28"/>
              </w:rPr>
              <m:t>n</m:t>
            </m:r>
          </m:sup>
        </m:sSubSup>
      </m:oMath>
      <w:r>
        <w:rPr>
          <w:rFonts w:hint="eastAsia"/>
          <w:color w:val="000000"/>
          <w:sz w:val="24"/>
          <w:szCs w:val="28"/>
        </w:rPr>
        <w:t>分别表示每个</w:t>
      </w:r>
      <w:r>
        <w:rPr>
          <w:rFonts w:hint="eastAsia"/>
          <w:color w:val="000000"/>
          <w:sz w:val="24"/>
          <w:szCs w:val="28"/>
        </w:rPr>
        <w:t>CU</w:t>
      </w:r>
      <w:r>
        <w:rPr>
          <w:rFonts w:hint="eastAsia"/>
          <w:color w:val="000000"/>
          <w:sz w:val="24"/>
          <w:szCs w:val="28"/>
        </w:rPr>
        <w:t>真实的类别和网络输出的类别，</w:t>
      </w:r>
      <m:oMath>
        <m:r>
          <w:rPr>
            <w:rFonts w:ascii="Cambria Math" w:hAnsi="Cambria Math"/>
            <w:color w:val="000000"/>
            <w:sz w:val="24"/>
            <w:szCs w:val="28"/>
          </w:rPr>
          <m:t>i</m:t>
        </m:r>
      </m:oMath>
      <w:r>
        <w:rPr>
          <w:rFonts w:hint="eastAsia"/>
          <w:color w:val="000000"/>
          <w:sz w:val="24"/>
          <w:szCs w:val="28"/>
        </w:rPr>
        <w:t>表示类别数，</w:t>
      </w:r>
      <m:oMath>
        <m:r>
          <w:rPr>
            <w:rFonts w:ascii="Cambria Math" w:hAnsi="Cambria Math"/>
            <w:color w:val="000000"/>
            <w:sz w:val="24"/>
            <w:szCs w:val="28"/>
          </w:rPr>
          <m:t>i∈[0,1]</m:t>
        </m:r>
      </m:oMath>
      <w:r>
        <w:rPr>
          <w:rFonts w:hint="eastAsia"/>
          <w:color w:val="000000"/>
          <w:sz w:val="24"/>
          <w:szCs w:val="28"/>
        </w:rPr>
        <w:t>。</w:t>
      </w:r>
    </w:p>
    <w:p w14:paraId="4F9255C7" w14:textId="77777777" w:rsidR="006B2DC4" w:rsidRDefault="006B2DC4">
      <w:pPr>
        <w:spacing w:line="360" w:lineRule="auto"/>
        <w:ind w:firstLineChars="200" w:firstLine="480"/>
        <w:rPr>
          <w:sz w:val="24"/>
          <w:lang w:val="de-DE"/>
        </w:rPr>
      </w:pPr>
    </w:p>
    <w:p w14:paraId="3BF1A1AA" w14:textId="77777777" w:rsidR="006B2DC4" w:rsidRDefault="006B2DC4">
      <w:pPr>
        <w:numPr>
          <w:ilvl w:val="0"/>
          <w:numId w:val="2"/>
        </w:numPr>
        <w:tabs>
          <w:tab w:val="left" w:pos="540"/>
        </w:tabs>
        <w:spacing w:line="360" w:lineRule="auto"/>
        <w:ind w:firstLine="538"/>
        <w:rPr>
          <w:sz w:val="28"/>
          <w:szCs w:val="28"/>
        </w:rPr>
        <w:sectPr w:rsidR="006B2DC4" w:rsidSect="0026341F">
          <w:headerReference w:type="default" r:id="rId24"/>
          <w:footerReference w:type="default" r:id="rId25"/>
          <w:pgSz w:w="11907" w:h="16840"/>
          <w:pgMar w:top="1418" w:right="851" w:bottom="851" w:left="1418" w:header="851" w:footer="992" w:gutter="0"/>
          <w:pgNumType w:start="1"/>
          <w:cols w:space="720"/>
        </w:sectPr>
      </w:pPr>
    </w:p>
    <w:p w14:paraId="3FD3BF97" w14:textId="77777777" w:rsidR="006B2DC4" w:rsidRDefault="00000000">
      <w:pPr>
        <w:spacing w:after="360" w:line="360" w:lineRule="auto"/>
        <w:jc w:val="center"/>
        <w:rPr>
          <w:b/>
          <w:sz w:val="36"/>
          <w:szCs w:val="36"/>
        </w:rPr>
      </w:pPr>
      <w:r>
        <w:rPr>
          <w:rFonts w:hint="eastAsia"/>
          <w:b/>
          <w:sz w:val="36"/>
          <w:szCs w:val="36"/>
        </w:rPr>
        <w:lastRenderedPageBreak/>
        <w:t>一种高效的多尺度</w:t>
      </w:r>
      <w:r>
        <w:rPr>
          <w:rFonts w:hint="eastAsia"/>
          <w:b/>
          <w:sz w:val="36"/>
          <w:szCs w:val="36"/>
        </w:rPr>
        <w:t>CTU</w:t>
      </w:r>
      <w:r>
        <w:rPr>
          <w:rFonts w:hint="eastAsia"/>
          <w:b/>
          <w:sz w:val="36"/>
          <w:szCs w:val="36"/>
        </w:rPr>
        <w:t>分区网络架构</w:t>
      </w:r>
    </w:p>
    <w:p w14:paraId="3969CC9D" w14:textId="77777777" w:rsidR="006B2DC4" w:rsidRDefault="00000000">
      <w:pPr>
        <w:pStyle w:val="3"/>
        <w:spacing w:beforeLines="50" w:before="120" w:afterLines="50" w:after="120" w:line="360" w:lineRule="auto"/>
        <w:rPr>
          <w:rFonts w:hAnsi="宋体"/>
          <w:sz w:val="24"/>
          <w:szCs w:val="24"/>
        </w:rPr>
      </w:pPr>
      <w:r>
        <w:rPr>
          <w:rFonts w:hAnsi="宋体"/>
          <w:sz w:val="24"/>
          <w:szCs w:val="24"/>
        </w:rPr>
        <w:t>技术领域</w:t>
      </w:r>
    </w:p>
    <w:p w14:paraId="2ADB64D3" w14:textId="77777777" w:rsidR="006B2DC4" w:rsidRDefault="00000000">
      <w:pPr>
        <w:spacing w:line="360" w:lineRule="auto"/>
        <w:ind w:firstLineChars="200" w:firstLine="480"/>
        <w:rPr>
          <w:sz w:val="24"/>
        </w:rPr>
      </w:pPr>
      <w:r>
        <w:rPr>
          <w:rFonts w:hint="eastAsia"/>
          <w:sz w:val="24"/>
        </w:rPr>
        <w:t>本发明属于</w:t>
      </w:r>
      <w:r>
        <w:rPr>
          <w:rFonts w:hAnsi="宋体" w:hint="eastAsia"/>
          <w:kern w:val="0"/>
          <w:sz w:val="24"/>
        </w:rPr>
        <w:t>视频编码技术</w:t>
      </w:r>
      <w:r>
        <w:rPr>
          <w:rFonts w:hint="eastAsia"/>
          <w:sz w:val="24"/>
        </w:rPr>
        <w:t>领域，涉及一种高效的多尺度</w:t>
      </w:r>
      <w:r>
        <w:rPr>
          <w:rFonts w:hint="eastAsia"/>
          <w:sz w:val="24"/>
        </w:rPr>
        <w:t>CTU</w:t>
      </w:r>
      <w:r>
        <w:rPr>
          <w:rFonts w:hint="eastAsia"/>
          <w:sz w:val="24"/>
        </w:rPr>
        <w:t>分区网络架构。</w:t>
      </w:r>
    </w:p>
    <w:p w14:paraId="3DB7B890" w14:textId="77777777" w:rsidR="006B2DC4" w:rsidRDefault="00000000">
      <w:pPr>
        <w:pStyle w:val="3"/>
        <w:spacing w:beforeLines="50" w:before="120" w:afterLines="50" w:after="120" w:line="360" w:lineRule="auto"/>
        <w:rPr>
          <w:sz w:val="24"/>
          <w:szCs w:val="24"/>
        </w:rPr>
      </w:pPr>
      <w:r>
        <w:rPr>
          <w:rFonts w:hAnsi="宋体"/>
          <w:sz w:val="24"/>
          <w:szCs w:val="24"/>
        </w:rPr>
        <w:t>背景技术</w:t>
      </w:r>
    </w:p>
    <w:p w14:paraId="4C3031D8" w14:textId="77777777" w:rsidR="006B2DC4" w:rsidRDefault="00000000">
      <w:pPr>
        <w:autoSpaceDE w:val="0"/>
        <w:autoSpaceDN w:val="0"/>
        <w:adjustRightInd w:val="0"/>
        <w:spacing w:line="360" w:lineRule="auto"/>
        <w:ind w:firstLineChars="200" w:firstLine="480"/>
        <w:rPr>
          <w:kern w:val="0"/>
          <w:sz w:val="24"/>
        </w:rPr>
      </w:pPr>
      <w:r>
        <w:rPr>
          <w:rFonts w:hint="eastAsia"/>
          <w:kern w:val="0"/>
          <w:sz w:val="24"/>
        </w:rPr>
        <w:t>近年来，降低</w:t>
      </w:r>
      <w:r>
        <w:rPr>
          <w:kern w:val="0"/>
          <w:sz w:val="24"/>
        </w:rPr>
        <w:t>HEVC</w:t>
      </w:r>
      <w:r>
        <w:rPr>
          <w:rFonts w:hint="eastAsia"/>
          <w:kern w:val="0"/>
          <w:sz w:val="24"/>
        </w:rPr>
        <w:t>的编码复杂度的方法主要分为两大类：基于启发式的方法（</w:t>
      </w:r>
      <w:r>
        <w:rPr>
          <w:rFonts w:hint="eastAsia"/>
          <w:kern w:val="0"/>
          <w:sz w:val="24"/>
        </w:rPr>
        <w:t>Heuristic-based Methods</w:t>
      </w:r>
      <w:r>
        <w:rPr>
          <w:rFonts w:hint="eastAsia"/>
          <w:kern w:val="0"/>
          <w:sz w:val="24"/>
        </w:rPr>
        <w:t>）和基于深度学习的方法（</w:t>
      </w:r>
      <w:r>
        <w:rPr>
          <w:rFonts w:hint="eastAsia"/>
          <w:kern w:val="0"/>
          <w:sz w:val="24"/>
        </w:rPr>
        <w:t>Deep-learning-based Methods</w:t>
      </w:r>
      <w:r>
        <w:rPr>
          <w:rFonts w:hint="eastAsia"/>
          <w:kern w:val="0"/>
          <w:sz w:val="24"/>
        </w:rPr>
        <w:t>）。</w:t>
      </w:r>
    </w:p>
    <w:p w14:paraId="6FF51AE2" w14:textId="77777777" w:rsidR="006B2DC4" w:rsidRDefault="00000000">
      <w:pPr>
        <w:autoSpaceDE w:val="0"/>
        <w:autoSpaceDN w:val="0"/>
        <w:adjustRightInd w:val="0"/>
        <w:spacing w:line="360" w:lineRule="auto"/>
        <w:ind w:firstLineChars="200" w:firstLine="480"/>
        <w:rPr>
          <w:kern w:val="0"/>
          <w:sz w:val="24"/>
        </w:rPr>
      </w:pPr>
      <w:r>
        <w:rPr>
          <w:rFonts w:hint="eastAsia"/>
          <w:kern w:val="0"/>
          <w:sz w:val="24"/>
        </w:rPr>
        <w:t>基于启发式的方法通常是通过人为提取</w:t>
      </w:r>
      <w:r>
        <w:rPr>
          <w:rFonts w:hint="eastAsia"/>
          <w:kern w:val="0"/>
          <w:sz w:val="24"/>
        </w:rPr>
        <w:t>CTU</w:t>
      </w:r>
      <w:r>
        <w:rPr>
          <w:rFonts w:hint="eastAsia"/>
          <w:kern w:val="0"/>
          <w:sz w:val="24"/>
        </w:rPr>
        <w:t>中</w:t>
      </w:r>
      <w:r>
        <w:rPr>
          <w:rFonts w:hint="eastAsia"/>
          <w:kern w:val="0"/>
          <w:sz w:val="24"/>
        </w:rPr>
        <w:t>CU</w:t>
      </w:r>
      <w:r>
        <w:rPr>
          <w:rFonts w:hint="eastAsia"/>
          <w:kern w:val="0"/>
          <w:sz w:val="24"/>
        </w:rPr>
        <w:t>的特征或者人为设置某些规则来提前终止</w:t>
      </w:r>
      <w:r>
        <w:rPr>
          <w:rFonts w:hint="eastAsia"/>
          <w:kern w:val="0"/>
          <w:sz w:val="24"/>
        </w:rPr>
        <w:t>CTU</w:t>
      </w:r>
      <w:r>
        <w:rPr>
          <w:rFonts w:hint="eastAsia"/>
          <w:kern w:val="0"/>
          <w:sz w:val="24"/>
        </w:rPr>
        <w:t>的深度划分过程。早期，</w:t>
      </w:r>
      <w:r>
        <w:rPr>
          <w:rFonts w:hint="eastAsia"/>
          <w:kern w:val="0"/>
          <w:sz w:val="24"/>
        </w:rPr>
        <w:t>Gweon</w:t>
      </w:r>
      <w:r>
        <w:rPr>
          <w:rFonts w:hint="eastAsia"/>
          <w:kern w:val="0"/>
          <w:sz w:val="24"/>
        </w:rPr>
        <w:t>等人通过在亮度和色度的所有编码块标志</w:t>
      </w:r>
      <w:r>
        <w:rPr>
          <w:rFonts w:hint="eastAsia"/>
          <w:kern w:val="0"/>
          <w:sz w:val="24"/>
        </w:rPr>
        <w:t>Coded Block Flags</w:t>
      </w:r>
      <w:r>
        <w:rPr>
          <w:rFonts w:hint="eastAsia"/>
          <w:kern w:val="0"/>
          <w:sz w:val="24"/>
        </w:rPr>
        <w:t>（</w:t>
      </w:r>
      <w:r>
        <w:rPr>
          <w:rFonts w:hint="eastAsia"/>
          <w:kern w:val="0"/>
          <w:sz w:val="24"/>
        </w:rPr>
        <w:t>CBF</w:t>
      </w:r>
      <w:r>
        <w:rPr>
          <w:rFonts w:hint="eastAsia"/>
          <w:kern w:val="0"/>
          <w:sz w:val="24"/>
        </w:rPr>
        <w:t>）为零的情况下跳过对当前</w:t>
      </w:r>
      <w:r>
        <w:rPr>
          <w:rFonts w:hint="eastAsia"/>
          <w:kern w:val="0"/>
          <w:sz w:val="24"/>
        </w:rPr>
        <w:t>CU</w:t>
      </w:r>
      <w:r>
        <w:rPr>
          <w:rFonts w:hint="eastAsia"/>
          <w:kern w:val="0"/>
          <w:sz w:val="24"/>
        </w:rPr>
        <w:t>深度的</w:t>
      </w:r>
      <w:proofErr w:type="spellStart"/>
      <w:r>
        <w:rPr>
          <w:rFonts w:hint="eastAsia"/>
          <w:kern w:val="0"/>
          <w:sz w:val="24"/>
        </w:rPr>
        <w:t>RDcost</w:t>
      </w:r>
      <w:proofErr w:type="spellEnd"/>
      <w:r>
        <w:rPr>
          <w:rFonts w:hint="eastAsia"/>
          <w:kern w:val="0"/>
          <w:sz w:val="24"/>
        </w:rPr>
        <w:t>计算来减少计算复杂度。</w:t>
      </w:r>
      <w:r>
        <w:rPr>
          <w:rFonts w:hint="eastAsia"/>
          <w:kern w:val="0"/>
          <w:sz w:val="24"/>
        </w:rPr>
        <w:t>Choi</w:t>
      </w:r>
      <w:r>
        <w:rPr>
          <w:rFonts w:hint="eastAsia"/>
          <w:kern w:val="0"/>
          <w:sz w:val="24"/>
        </w:rPr>
        <w:t>等人通过判断当前</w:t>
      </w:r>
      <w:r>
        <w:rPr>
          <w:rFonts w:hint="eastAsia"/>
          <w:kern w:val="0"/>
          <w:sz w:val="24"/>
        </w:rPr>
        <w:t>CU</w:t>
      </w:r>
      <w:r>
        <w:rPr>
          <w:rFonts w:hint="eastAsia"/>
          <w:kern w:val="0"/>
          <w:sz w:val="24"/>
        </w:rPr>
        <w:t>深度下的最佳预测模式是否为</w:t>
      </w:r>
      <w:r>
        <w:rPr>
          <w:rFonts w:hint="eastAsia"/>
          <w:kern w:val="0"/>
          <w:sz w:val="24"/>
        </w:rPr>
        <w:t>SKIP</w:t>
      </w:r>
      <w:r>
        <w:rPr>
          <w:rFonts w:hint="eastAsia"/>
          <w:kern w:val="0"/>
          <w:sz w:val="24"/>
        </w:rPr>
        <w:t>来提前结束对该</w:t>
      </w:r>
      <w:r>
        <w:rPr>
          <w:rFonts w:hint="eastAsia"/>
          <w:kern w:val="0"/>
          <w:sz w:val="24"/>
        </w:rPr>
        <w:t>CU</w:t>
      </w:r>
      <w:r>
        <w:rPr>
          <w:rFonts w:hint="eastAsia"/>
          <w:kern w:val="0"/>
          <w:sz w:val="24"/>
        </w:rPr>
        <w:t>深度的划分。</w:t>
      </w:r>
      <w:r>
        <w:rPr>
          <w:rFonts w:hint="eastAsia"/>
          <w:kern w:val="0"/>
          <w:sz w:val="24"/>
        </w:rPr>
        <w:t>Yang</w:t>
      </w:r>
      <w:r>
        <w:rPr>
          <w:rFonts w:hint="eastAsia"/>
          <w:kern w:val="0"/>
          <w:sz w:val="24"/>
        </w:rPr>
        <w:t>等人通过采用差分运动矢量和编码块标志两个特征作为</w:t>
      </w:r>
      <w:r>
        <w:rPr>
          <w:rFonts w:hint="eastAsia"/>
          <w:kern w:val="0"/>
          <w:sz w:val="24"/>
        </w:rPr>
        <w:t>CU</w:t>
      </w:r>
      <w:r>
        <w:rPr>
          <w:rFonts w:hint="eastAsia"/>
          <w:kern w:val="0"/>
          <w:sz w:val="24"/>
        </w:rPr>
        <w:t>是否划分的标准来降低编码器的复杂度。</w:t>
      </w:r>
      <w:r>
        <w:rPr>
          <w:rFonts w:hint="eastAsia"/>
          <w:kern w:val="0"/>
          <w:sz w:val="24"/>
        </w:rPr>
        <w:t>Kim</w:t>
      </w:r>
      <w:r>
        <w:rPr>
          <w:rFonts w:hint="eastAsia"/>
          <w:kern w:val="0"/>
          <w:sz w:val="24"/>
        </w:rPr>
        <w:t>等人使用了具有</w:t>
      </w:r>
      <w:proofErr w:type="gramStart"/>
      <w:r>
        <w:rPr>
          <w:rFonts w:hint="eastAsia"/>
          <w:kern w:val="0"/>
          <w:sz w:val="24"/>
        </w:rPr>
        <w:t>低复杂</w:t>
      </w:r>
      <w:proofErr w:type="gramEnd"/>
      <w:r>
        <w:rPr>
          <w:rFonts w:hint="eastAsia"/>
          <w:kern w:val="0"/>
          <w:sz w:val="24"/>
        </w:rPr>
        <w:t>度和低</w:t>
      </w:r>
      <w:proofErr w:type="spellStart"/>
      <w:r>
        <w:rPr>
          <w:rFonts w:hint="eastAsia"/>
          <w:kern w:val="0"/>
          <w:sz w:val="24"/>
        </w:rPr>
        <w:t>RDcost</w:t>
      </w:r>
      <w:proofErr w:type="spellEnd"/>
      <w:r>
        <w:rPr>
          <w:rFonts w:hint="eastAsia"/>
          <w:kern w:val="0"/>
          <w:sz w:val="24"/>
        </w:rPr>
        <w:t>的贝叶斯决策规则来对</w:t>
      </w:r>
      <w:r>
        <w:rPr>
          <w:rFonts w:hint="eastAsia"/>
          <w:kern w:val="0"/>
          <w:sz w:val="24"/>
        </w:rPr>
        <w:t>CU</w:t>
      </w:r>
      <w:r>
        <w:rPr>
          <w:rFonts w:hint="eastAsia"/>
          <w:kern w:val="0"/>
          <w:sz w:val="24"/>
        </w:rPr>
        <w:t>的划分做出判决。</w:t>
      </w:r>
      <w:r>
        <w:rPr>
          <w:rFonts w:hint="eastAsia"/>
          <w:kern w:val="0"/>
          <w:sz w:val="24"/>
        </w:rPr>
        <w:t>Zhang</w:t>
      </w:r>
      <w:r>
        <w:rPr>
          <w:rFonts w:hint="eastAsia"/>
          <w:kern w:val="0"/>
          <w:sz w:val="24"/>
        </w:rPr>
        <w:t>等人采用时空相关性进行自适应的</w:t>
      </w:r>
      <w:r>
        <w:rPr>
          <w:rFonts w:hint="eastAsia"/>
          <w:kern w:val="0"/>
          <w:sz w:val="24"/>
        </w:rPr>
        <w:t>CU</w:t>
      </w:r>
      <w:r>
        <w:rPr>
          <w:rFonts w:hint="eastAsia"/>
          <w:kern w:val="0"/>
          <w:sz w:val="24"/>
        </w:rPr>
        <w:t>深度搜索，从而降低</w:t>
      </w:r>
      <w:r>
        <w:rPr>
          <w:rFonts w:hint="eastAsia"/>
          <w:kern w:val="0"/>
          <w:sz w:val="24"/>
        </w:rPr>
        <w:t>CTU</w:t>
      </w:r>
      <w:r>
        <w:rPr>
          <w:rFonts w:hint="eastAsia"/>
          <w:kern w:val="0"/>
          <w:sz w:val="24"/>
        </w:rPr>
        <w:t>划分的复杂度。在这些方法中都试图寻找到一种影响</w:t>
      </w:r>
      <w:r>
        <w:rPr>
          <w:rFonts w:hint="eastAsia"/>
          <w:kern w:val="0"/>
          <w:sz w:val="24"/>
        </w:rPr>
        <w:t>CTU</w:t>
      </w:r>
      <w:r>
        <w:rPr>
          <w:rFonts w:hint="eastAsia"/>
          <w:kern w:val="0"/>
          <w:sz w:val="24"/>
        </w:rPr>
        <w:t>划分的图像特征，以此作为</w:t>
      </w:r>
      <w:r>
        <w:rPr>
          <w:rFonts w:hint="eastAsia"/>
          <w:kern w:val="0"/>
          <w:sz w:val="24"/>
        </w:rPr>
        <w:t>CTU</w:t>
      </w:r>
      <w:r>
        <w:rPr>
          <w:rFonts w:hint="eastAsia"/>
          <w:kern w:val="0"/>
          <w:sz w:val="24"/>
        </w:rPr>
        <w:t>分区的依据。然而自然图像中边缘和纹理是千变万化的，不同</w:t>
      </w:r>
      <w:r>
        <w:rPr>
          <w:rFonts w:hint="eastAsia"/>
          <w:kern w:val="0"/>
          <w:sz w:val="24"/>
        </w:rPr>
        <w:t>CU</w:t>
      </w:r>
      <w:r>
        <w:rPr>
          <w:rFonts w:hint="eastAsia"/>
          <w:kern w:val="0"/>
          <w:sz w:val="24"/>
        </w:rPr>
        <w:t>之间的边缘</w:t>
      </w:r>
      <w:r>
        <w:rPr>
          <w:rFonts w:hint="eastAsia"/>
          <w:kern w:val="0"/>
          <w:sz w:val="24"/>
        </w:rPr>
        <w:t>/</w:t>
      </w:r>
      <w:r>
        <w:rPr>
          <w:rFonts w:hint="eastAsia"/>
          <w:kern w:val="0"/>
          <w:sz w:val="24"/>
        </w:rPr>
        <w:t>纹理特征以及它们之间的关系是十分复杂的，这种人为设置相关规则的方式是几乎不可能满足所有的</w:t>
      </w:r>
      <w:r>
        <w:rPr>
          <w:rFonts w:hint="eastAsia"/>
          <w:kern w:val="0"/>
          <w:sz w:val="24"/>
        </w:rPr>
        <w:t>CU</w:t>
      </w:r>
      <w:r>
        <w:rPr>
          <w:rFonts w:hint="eastAsia"/>
          <w:kern w:val="0"/>
          <w:sz w:val="24"/>
        </w:rPr>
        <w:t>的。因此，虽然启发式的方法能够在一定程度上降低</w:t>
      </w:r>
      <w:r>
        <w:rPr>
          <w:rFonts w:hint="eastAsia"/>
          <w:kern w:val="0"/>
          <w:sz w:val="24"/>
        </w:rPr>
        <w:t>HEVC</w:t>
      </w:r>
      <w:r>
        <w:rPr>
          <w:rFonts w:hint="eastAsia"/>
          <w:kern w:val="0"/>
          <w:sz w:val="24"/>
        </w:rPr>
        <w:t>的编码复杂度，但其性能仍有较大提升空间。</w:t>
      </w:r>
    </w:p>
    <w:p w14:paraId="29155420" w14:textId="77777777" w:rsidR="006B2DC4" w:rsidRDefault="00000000">
      <w:pPr>
        <w:autoSpaceDE w:val="0"/>
        <w:autoSpaceDN w:val="0"/>
        <w:adjustRightInd w:val="0"/>
        <w:spacing w:line="360" w:lineRule="auto"/>
        <w:ind w:firstLineChars="200" w:firstLine="480"/>
        <w:rPr>
          <w:kern w:val="0"/>
          <w:sz w:val="24"/>
        </w:rPr>
      </w:pPr>
      <w:r>
        <w:rPr>
          <w:rFonts w:hint="eastAsia"/>
          <w:kern w:val="0"/>
          <w:sz w:val="24"/>
        </w:rPr>
        <w:t>近年来，深度学习神经网，尤其是</w:t>
      </w:r>
      <w:r>
        <w:rPr>
          <w:rFonts w:hint="eastAsia"/>
          <w:kern w:val="0"/>
          <w:sz w:val="24"/>
        </w:rPr>
        <w:t>CNN</w:t>
      </w:r>
      <w:r>
        <w:rPr>
          <w:rFonts w:hint="eastAsia"/>
          <w:kern w:val="0"/>
          <w:sz w:val="24"/>
        </w:rPr>
        <w:t>，因为其强大的特征提取能力和非线性表达能力，人们已将其用于</w:t>
      </w:r>
      <w:r>
        <w:rPr>
          <w:rFonts w:hint="eastAsia"/>
          <w:kern w:val="0"/>
          <w:sz w:val="24"/>
        </w:rPr>
        <w:t>CTU</w:t>
      </w:r>
      <w:r>
        <w:rPr>
          <w:rFonts w:hint="eastAsia"/>
          <w:kern w:val="0"/>
          <w:sz w:val="24"/>
        </w:rPr>
        <w:t>的深度划分中</w:t>
      </w:r>
      <w:r>
        <w:rPr>
          <w:rFonts w:hint="eastAsia"/>
          <w:kern w:val="0"/>
          <w:sz w:val="24"/>
        </w:rPr>
        <w:t>,</w:t>
      </w:r>
      <w:r>
        <w:rPr>
          <w:rFonts w:hint="eastAsia"/>
          <w:kern w:val="0"/>
          <w:sz w:val="24"/>
        </w:rPr>
        <w:t>出现了基于深度学习的方法。</w:t>
      </w:r>
      <w:r>
        <w:rPr>
          <w:rFonts w:hint="eastAsia"/>
          <w:kern w:val="0"/>
          <w:sz w:val="24"/>
        </w:rPr>
        <w:t>Yu</w:t>
      </w:r>
      <w:r>
        <w:rPr>
          <w:rFonts w:hint="eastAsia"/>
          <w:kern w:val="0"/>
          <w:sz w:val="24"/>
        </w:rPr>
        <w:t>等人提出了一种基于</w:t>
      </w:r>
      <w:r>
        <w:rPr>
          <w:rFonts w:hint="eastAsia"/>
          <w:kern w:val="0"/>
          <w:sz w:val="24"/>
        </w:rPr>
        <w:t>CNN</w:t>
      </w:r>
      <w:r>
        <w:rPr>
          <w:rFonts w:hint="eastAsia"/>
          <w:kern w:val="0"/>
          <w:sz w:val="24"/>
        </w:rPr>
        <w:t>的二分类</w:t>
      </w:r>
      <w:r>
        <w:rPr>
          <w:rFonts w:hint="eastAsia"/>
          <w:kern w:val="0"/>
          <w:sz w:val="24"/>
        </w:rPr>
        <w:t>CTU</w:t>
      </w:r>
      <w:r>
        <w:rPr>
          <w:rFonts w:hint="eastAsia"/>
          <w:kern w:val="0"/>
          <w:sz w:val="24"/>
        </w:rPr>
        <w:t>深度划分方法：从初始的</w:t>
      </w:r>
      <m:oMath>
        <m:r>
          <m:rPr>
            <m:sty m:val="p"/>
          </m:rPr>
          <w:rPr>
            <w:rFonts w:ascii="Cambria Math" w:hAnsi="Cambria Math"/>
            <w:kern w:val="0"/>
            <w:sz w:val="24"/>
          </w:rPr>
          <m:t>64×64</m:t>
        </m:r>
      </m:oMath>
      <w:r>
        <w:rPr>
          <w:rFonts w:hint="eastAsia"/>
          <w:kern w:val="0"/>
          <w:sz w:val="24"/>
        </w:rPr>
        <w:t>图像块开始，判断其是否需要划分，如需要划分则继续对下一层的每个</w:t>
      </w:r>
      <m:oMath>
        <m:r>
          <m:rPr>
            <m:sty m:val="p"/>
          </m:rPr>
          <w:rPr>
            <w:rFonts w:ascii="Cambria Math" w:hAnsi="Cambria Math"/>
            <w:kern w:val="0"/>
            <w:sz w:val="24"/>
          </w:rPr>
          <m:t>32×32</m:t>
        </m:r>
      </m:oMath>
      <w:r>
        <w:rPr>
          <w:rFonts w:hint="eastAsia"/>
          <w:kern w:val="0"/>
          <w:sz w:val="24"/>
        </w:rPr>
        <w:t>图像块进行二分类判断，如不需要划分则直接终止对该层</w:t>
      </w:r>
      <w:r>
        <w:rPr>
          <w:rFonts w:hint="eastAsia"/>
          <w:kern w:val="0"/>
          <w:sz w:val="24"/>
        </w:rPr>
        <w:t>CU</w:t>
      </w:r>
      <w:r>
        <w:rPr>
          <w:rFonts w:hint="eastAsia"/>
          <w:kern w:val="0"/>
          <w:sz w:val="24"/>
        </w:rPr>
        <w:t>的划分，并且对所有深度的</w:t>
      </w:r>
      <w:r>
        <w:rPr>
          <w:rFonts w:hint="eastAsia"/>
          <w:kern w:val="0"/>
          <w:sz w:val="24"/>
        </w:rPr>
        <w:t>CU</w:t>
      </w:r>
      <w:r>
        <w:rPr>
          <w:rFonts w:hint="eastAsia"/>
          <w:kern w:val="0"/>
          <w:sz w:val="24"/>
        </w:rPr>
        <w:t>采用相同的网络架构。</w:t>
      </w:r>
      <w:r>
        <w:rPr>
          <w:rFonts w:hint="eastAsia"/>
          <w:kern w:val="0"/>
          <w:sz w:val="24"/>
        </w:rPr>
        <w:t>Li</w:t>
      </w:r>
      <w:r>
        <w:rPr>
          <w:rFonts w:hint="eastAsia"/>
          <w:kern w:val="0"/>
          <w:sz w:val="24"/>
        </w:rPr>
        <w:t>等人针对不同深度的</w:t>
      </w:r>
      <w:r>
        <w:rPr>
          <w:rFonts w:hint="eastAsia"/>
          <w:kern w:val="0"/>
          <w:sz w:val="24"/>
        </w:rPr>
        <w:t>CU</w:t>
      </w:r>
      <w:r>
        <w:rPr>
          <w:rFonts w:hint="eastAsia"/>
          <w:kern w:val="0"/>
          <w:sz w:val="24"/>
        </w:rPr>
        <w:t>设计了不同的神经网络以实现更具针对性的</w:t>
      </w:r>
      <w:r>
        <w:rPr>
          <w:rFonts w:hint="eastAsia"/>
          <w:kern w:val="0"/>
          <w:sz w:val="24"/>
        </w:rPr>
        <w:t>CU</w:t>
      </w:r>
      <w:r>
        <w:rPr>
          <w:rFonts w:hint="eastAsia"/>
          <w:kern w:val="0"/>
          <w:sz w:val="24"/>
        </w:rPr>
        <w:t>深度预测，但是</w:t>
      </w:r>
      <w:r>
        <w:rPr>
          <w:rFonts w:hint="eastAsia"/>
          <w:kern w:val="0"/>
          <w:sz w:val="24"/>
        </w:rPr>
        <w:t>Li</w:t>
      </w:r>
      <w:r>
        <w:rPr>
          <w:rFonts w:hint="eastAsia"/>
          <w:kern w:val="0"/>
          <w:sz w:val="24"/>
        </w:rPr>
        <w:t>等人却忽略了不同尺寸</w:t>
      </w:r>
      <w:r>
        <w:rPr>
          <w:rFonts w:hint="eastAsia"/>
          <w:kern w:val="0"/>
          <w:sz w:val="24"/>
        </w:rPr>
        <w:t>CU</w:t>
      </w:r>
      <w:r>
        <w:rPr>
          <w:rFonts w:hint="eastAsia"/>
          <w:kern w:val="0"/>
          <w:sz w:val="24"/>
        </w:rPr>
        <w:t>间的关联性。</w:t>
      </w:r>
      <w:r>
        <w:rPr>
          <w:rFonts w:hint="eastAsia"/>
          <w:kern w:val="0"/>
          <w:sz w:val="24"/>
        </w:rPr>
        <w:t>Xu</w:t>
      </w:r>
      <w:r>
        <w:rPr>
          <w:rFonts w:hint="eastAsia"/>
          <w:kern w:val="0"/>
          <w:sz w:val="24"/>
        </w:rPr>
        <w:t>等人提出了一种</w:t>
      </w:r>
      <w:r>
        <w:rPr>
          <w:rFonts w:hint="eastAsia"/>
          <w:kern w:val="0"/>
          <w:sz w:val="24"/>
        </w:rPr>
        <w:t>ETH-CNN</w:t>
      </w:r>
      <w:r>
        <w:rPr>
          <w:rFonts w:hint="eastAsia"/>
          <w:kern w:val="0"/>
          <w:sz w:val="24"/>
        </w:rPr>
        <w:t>（</w:t>
      </w:r>
      <w:r>
        <w:rPr>
          <w:rFonts w:hint="eastAsia"/>
          <w:kern w:val="0"/>
          <w:sz w:val="24"/>
        </w:rPr>
        <w:t>Early Terminated Hierarchical-CNN</w:t>
      </w:r>
      <w:r>
        <w:rPr>
          <w:rFonts w:hint="eastAsia"/>
          <w:kern w:val="0"/>
          <w:sz w:val="24"/>
        </w:rPr>
        <w:t>）来进行分等级的</w:t>
      </w:r>
      <w:r>
        <w:rPr>
          <w:rFonts w:hint="eastAsia"/>
          <w:kern w:val="0"/>
          <w:sz w:val="24"/>
        </w:rPr>
        <w:t>CU</w:t>
      </w:r>
      <w:r>
        <w:rPr>
          <w:rFonts w:hint="eastAsia"/>
          <w:kern w:val="0"/>
          <w:sz w:val="24"/>
        </w:rPr>
        <w:t>深度地图预测，以降低</w:t>
      </w:r>
      <w:proofErr w:type="gramStart"/>
      <w:r>
        <w:rPr>
          <w:rFonts w:hint="eastAsia"/>
          <w:kern w:val="0"/>
          <w:sz w:val="24"/>
        </w:rPr>
        <w:t>帧</w:t>
      </w:r>
      <w:proofErr w:type="gramEnd"/>
      <w:r>
        <w:rPr>
          <w:rFonts w:hint="eastAsia"/>
          <w:kern w:val="0"/>
          <w:sz w:val="24"/>
        </w:rPr>
        <w:t>内模式</w:t>
      </w:r>
      <w:r>
        <w:rPr>
          <w:rFonts w:hint="eastAsia"/>
          <w:kern w:val="0"/>
          <w:sz w:val="24"/>
        </w:rPr>
        <w:t>HEVC</w:t>
      </w:r>
      <w:r>
        <w:rPr>
          <w:rFonts w:hint="eastAsia"/>
          <w:kern w:val="0"/>
          <w:sz w:val="24"/>
        </w:rPr>
        <w:t>的复杂度。</w:t>
      </w:r>
      <w:r>
        <w:rPr>
          <w:rFonts w:hint="eastAsia"/>
          <w:kern w:val="0"/>
          <w:sz w:val="24"/>
        </w:rPr>
        <w:t>Feng</w:t>
      </w:r>
      <w:r>
        <w:rPr>
          <w:rFonts w:hint="eastAsia"/>
          <w:kern w:val="0"/>
          <w:sz w:val="24"/>
        </w:rPr>
        <w:t>等人提出了一种基于</w:t>
      </w:r>
      <w:r>
        <w:rPr>
          <w:rFonts w:hint="eastAsia"/>
          <w:kern w:val="0"/>
          <w:sz w:val="24"/>
        </w:rPr>
        <w:t>CNN</w:t>
      </w:r>
      <w:r>
        <w:rPr>
          <w:rFonts w:hint="eastAsia"/>
          <w:kern w:val="0"/>
          <w:sz w:val="24"/>
        </w:rPr>
        <w:t>的</w:t>
      </w:r>
      <w:r>
        <w:rPr>
          <w:rFonts w:hint="eastAsia"/>
          <w:kern w:val="0"/>
          <w:sz w:val="24"/>
        </w:rPr>
        <w:t>HEVC</w:t>
      </w:r>
      <w:proofErr w:type="gramStart"/>
      <w:r>
        <w:rPr>
          <w:rFonts w:hint="eastAsia"/>
          <w:kern w:val="0"/>
          <w:sz w:val="24"/>
        </w:rPr>
        <w:t>帧内深度</w:t>
      </w:r>
      <w:proofErr w:type="gramEnd"/>
      <w:r>
        <w:rPr>
          <w:rFonts w:hint="eastAsia"/>
          <w:kern w:val="0"/>
          <w:sz w:val="24"/>
        </w:rPr>
        <w:t>范围（</w:t>
      </w:r>
      <w:r>
        <w:rPr>
          <w:rFonts w:hint="eastAsia"/>
          <w:kern w:val="0"/>
          <w:sz w:val="24"/>
        </w:rPr>
        <w:t>HEVC intra depth range CNN</w:t>
      </w:r>
      <w:r>
        <w:rPr>
          <w:rFonts w:hint="eastAsia"/>
          <w:kern w:val="0"/>
          <w:sz w:val="24"/>
        </w:rPr>
        <w:t>：</w:t>
      </w:r>
      <w:r>
        <w:rPr>
          <w:rFonts w:hint="eastAsia"/>
          <w:kern w:val="0"/>
          <w:sz w:val="24"/>
        </w:rPr>
        <w:t>HIDR-CNN</w:t>
      </w:r>
      <w:r>
        <w:rPr>
          <w:rFonts w:hint="eastAsia"/>
          <w:kern w:val="0"/>
          <w:sz w:val="24"/>
        </w:rPr>
        <w:t>）预测网络，通过预测</w:t>
      </w:r>
      <w:r>
        <w:rPr>
          <w:rFonts w:hint="eastAsia"/>
          <w:kern w:val="0"/>
          <w:sz w:val="24"/>
        </w:rPr>
        <w:t>CTU</w:t>
      </w:r>
      <w:r>
        <w:rPr>
          <w:rFonts w:hint="eastAsia"/>
          <w:kern w:val="0"/>
          <w:sz w:val="24"/>
        </w:rPr>
        <w:t>可能的深度范围，并仅在预测的深度范围内执行</w:t>
      </w:r>
      <w:proofErr w:type="spellStart"/>
      <w:r>
        <w:rPr>
          <w:rFonts w:hint="eastAsia"/>
          <w:kern w:val="0"/>
          <w:sz w:val="24"/>
        </w:rPr>
        <w:t>RDcost</w:t>
      </w:r>
      <w:proofErr w:type="spellEnd"/>
      <w:r>
        <w:rPr>
          <w:rFonts w:hint="eastAsia"/>
          <w:kern w:val="0"/>
          <w:sz w:val="24"/>
        </w:rPr>
        <w:t>计算来减少</w:t>
      </w:r>
      <w:proofErr w:type="spellStart"/>
      <w:r>
        <w:rPr>
          <w:rFonts w:hint="eastAsia"/>
          <w:kern w:val="0"/>
          <w:sz w:val="24"/>
        </w:rPr>
        <w:t>RDcost</w:t>
      </w:r>
      <w:proofErr w:type="spellEnd"/>
      <w:r>
        <w:rPr>
          <w:rFonts w:hint="eastAsia"/>
          <w:kern w:val="0"/>
          <w:sz w:val="24"/>
        </w:rPr>
        <w:t>的计算次数，从而达到降低编码复杂度的目的。</w:t>
      </w:r>
      <w:r>
        <w:rPr>
          <w:rFonts w:hint="eastAsia"/>
          <w:kern w:val="0"/>
          <w:sz w:val="24"/>
        </w:rPr>
        <w:t>Ren</w:t>
      </w:r>
      <w:r>
        <w:rPr>
          <w:rFonts w:hint="eastAsia"/>
          <w:kern w:val="0"/>
          <w:sz w:val="24"/>
        </w:rPr>
        <w:t>等人提出了一种基于</w:t>
      </w:r>
      <w:r>
        <w:rPr>
          <w:rFonts w:hint="eastAsia"/>
          <w:kern w:val="0"/>
          <w:sz w:val="24"/>
        </w:rPr>
        <w:t>CNN</w:t>
      </w:r>
      <w:r>
        <w:rPr>
          <w:rFonts w:hint="eastAsia"/>
          <w:kern w:val="0"/>
          <w:sz w:val="24"/>
        </w:rPr>
        <w:t>的</w:t>
      </w:r>
      <w:proofErr w:type="gramStart"/>
      <w:r>
        <w:rPr>
          <w:rFonts w:hint="eastAsia"/>
          <w:kern w:val="0"/>
          <w:sz w:val="24"/>
        </w:rPr>
        <w:t>帧内块</w:t>
      </w:r>
      <w:proofErr w:type="gramEnd"/>
      <w:r>
        <w:rPr>
          <w:rFonts w:hint="eastAsia"/>
          <w:kern w:val="0"/>
          <w:sz w:val="24"/>
        </w:rPr>
        <w:t>划分（</w:t>
      </w:r>
      <w:r>
        <w:rPr>
          <w:kern w:val="0"/>
          <w:sz w:val="24"/>
        </w:rPr>
        <w:t>intra block partition CNN</w:t>
      </w:r>
      <w:r>
        <w:rPr>
          <w:rFonts w:hint="eastAsia"/>
          <w:kern w:val="0"/>
          <w:sz w:val="24"/>
        </w:rPr>
        <w:t>：</w:t>
      </w:r>
      <w:r>
        <w:rPr>
          <w:rFonts w:hint="eastAsia"/>
          <w:kern w:val="0"/>
          <w:sz w:val="24"/>
        </w:rPr>
        <w:lastRenderedPageBreak/>
        <w:t>IBP-CNN</w:t>
      </w:r>
      <w:r>
        <w:rPr>
          <w:rFonts w:hint="eastAsia"/>
          <w:kern w:val="0"/>
          <w:sz w:val="24"/>
        </w:rPr>
        <w:t>）网络，通过学习图像块的纹理特征来实现</w:t>
      </w:r>
      <w:r>
        <w:rPr>
          <w:rFonts w:hint="eastAsia"/>
          <w:kern w:val="0"/>
          <w:sz w:val="24"/>
        </w:rPr>
        <w:t>CTU</w:t>
      </w:r>
      <w:r>
        <w:rPr>
          <w:rFonts w:hint="eastAsia"/>
          <w:kern w:val="0"/>
          <w:sz w:val="24"/>
        </w:rPr>
        <w:t>块的深度划分</w:t>
      </w:r>
    </w:p>
    <w:p w14:paraId="32492B90" w14:textId="77777777" w:rsidR="006B2DC4" w:rsidRDefault="00000000">
      <w:pPr>
        <w:autoSpaceDE w:val="0"/>
        <w:autoSpaceDN w:val="0"/>
        <w:adjustRightInd w:val="0"/>
        <w:spacing w:line="360" w:lineRule="auto"/>
        <w:ind w:firstLineChars="200" w:firstLine="480"/>
        <w:rPr>
          <w:kern w:val="0"/>
          <w:sz w:val="24"/>
        </w:rPr>
      </w:pPr>
      <w:r>
        <w:rPr>
          <w:rFonts w:hint="eastAsia"/>
          <w:kern w:val="0"/>
          <w:sz w:val="24"/>
        </w:rPr>
        <w:t>由以上分析可知，虽然现有的基于深度学习的预测方法能够通过自主学习</w:t>
      </w:r>
      <w:r>
        <w:rPr>
          <w:rFonts w:hint="eastAsia"/>
          <w:kern w:val="0"/>
          <w:sz w:val="24"/>
        </w:rPr>
        <w:t>CTU</w:t>
      </w:r>
      <w:r>
        <w:rPr>
          <w:rFonts w:hint="eastAsia"/>
          <w:kern w:val="0"/>
          <w:sz w:val="24"/>
        </w:rPr>
        <w:t>的结构来做出对应的</w:t>
      </w:r>
      <w:r>
        <w:rPr>
          <w:rFonts w:hint="eastAsia"/>
          <w:kern w:val="0"/>
          <w:sz w:val="24"/>
        </w:rPr>
        <w:t>CTU</w:t>
      </w:r>
      <w:r>
        <w:rPr>
          <w:rFonts w:hint="eastAsia"/>
          <w:kern w:val="0"/>
          <w:sz w:val="24"/>
        </w:rPr>
        <w:t>深度划分决策，但是，现有的基于</w:t>
      </w:r>
      <w:r>
        <w:rPr>
          <w:rFonts w:hint="eastAsia"/>
          <w:kern w:val="0"/>
          <w:sz w:val="24"/>
        </w:rPr>
        <w:t>CNN</w:t>
      </w:r>
      <w:r>
        <w:rPr>
          <w:rFonts w:hint="eastAsia"/>
          <w:kern w:val="0"/>
          <w:sz w:val="24"/>
        </w:rPr>
        <w:t>的</w:t>
      </w:r>
      <w:r>
        <w:rPr>
          <w:rFonts w:hint="eastAsia"/>
          <w:kern w:val="0"/>
          <w:sz w:val="24"/>
        </w:rPr>
        <w:t>CTU</w:t>
      </w:r>
      <w:r>
        <w:rPr>
          <w:rFonts w:hint="eastAsia"/>
          <w:kern w:val="0"/>
          <w:sz w:val="24"/>
        </w:rPr>
        <w:t>深度划分方法几乎都只考虑了单一尺度的输入，而忽略了不同尺度</w:t>
      </w:r>
      <w:r>
        <w:rPr>
          <w:rFonts w:hint="eastAsia"/>
          <w:kern w:val="0"/>
          <w:sz w:val="24"/>
        </w:rPr>
        <w:t>CU</w:t>
      </w:r>
      <w:r>
        <w:rPr>
          <w:rFonts w:hint="eastAsia"/>
          <w:kern w:val="0"/>
          <w:sz w:val="24"/>
        </w:rPr>
        <w:t>之间的特征关联。由于缺乏对小尺度</w:t>
      </w:r>
      <w:r>
        <w:rPr>
          <w:rFonts w:hint="eastAsia"/>
          <w:kern w:val="0"/>
          <w:sz w:val="24"/>
        </w:rPr>
        <w:t>C</w:t>
      </w:r>
      <w:r>
        <w:rPr>
          <w:kern w:val="0"/>
          <w:sz w:val="24"/>
        </w:rPr>
        <w:t>U</w:t>
      </w:r>
      <w:r>
        <w:rPr>
          <w:rFonts w:hint="eastAsia"/>
          <w:kern w:val="0"/>
          <w:sz w:val="24"/>
        </w:rPr>
        <w:t>的特征提取和融合多尺度</w:t>
      </w:r>
      <w:r>
        <w:rPr>
          <w:rFonts w:hint="eastAsia"/>
          <w:kern w:val="0"/>
          <w:sz w:val="24"/>
        </w:rPr>
        <w:t>CU</w:t>
      </w:r>
      <w:r>
        <w:rPr>
          <w:rFonts w:hint="eastAsia"/>
          <w:kern w:val="0"/>
          <w:sz w:val="24"/>
        </w:rPr>
        <w:t>特性信息，导致这些网络不能很好的进行更准确</w:t>
      </w:r>
      <w:r>
        <w:rPr>
          <w:rFonts w:hint="eastAsia"/>
          <w:kern w:val="0"/>
          <w:sz w:val="24"/>
        </w:rPr>
        <w:t>CTU</w:t>
      </w:r>
      <w:r>
        <w:rPr>
          <w:rFonts w:hint="eastAsia"/>
          <w:kern w:val="0"/>
          <w:sz w:val="24"/>
        </w:rPr>
        <w:t>划分，因此现有的基于学习的方法仍有较大的提升空间。</w:t>
      </w:r>
    </w:p>
    <w:p w14:paraId="3C190848" w14:textId="77777777" w:rsidR="006B2DC4" w:rsidRDefault="00000000">
      <w:pPr>
        <w:autoSpaceDE w:val="0"/>
        <w:autoSpaceDN w:val="0"/>
        <w:adjustRightInd w:val="0"/>
        <w:spacing w:line="360" w:lineRule="auto"/>
        <w:ind w:firstLineChars="200" w:firstLine="480"/>
        <w:rPr>
          <w:kern w:val="0"/>
          <w:sz w:val="24"/>
        </w:rPr>
      </w:pPr>
      <w:r>
        <w:rPr>
          <w:rFonts w:hint="eastAsia"/>
          <w:kern w:val="0"/>
          <w:sz w:val="24"/>
        </w:rPr>
        <w:t>在现有的基于学习的方法中，大家普遍的使用以</w:t>
      </w:r>
      <w:r>
        <w:rPr>
          <w:rFonts w:hint="eastAsia"/>
          <w:kern w:val="0"/>
          <w:sz w:val="24"/>
        </w:rPr>
        <w:t>CNN</w:t>
      </w:r>
      <w:r>
        <w:rPr>
          <w:rFonts w:hint="eastAsia"/>
          <w:kern w:val="0"/>
          <w:sz w:val="24"/>
        </w:rPr>
        <w:t>为基础构建的神经网络，并将整块</w:t>
      </w:r>
      <w:r>
        <w:rPr>
          <w:rFonts w:hint="eastAsia"/>
          <w:kern w:val="0"/>
          <w:sz w:val="24"/>
        </w:rPr>
        <w:t>CTU</w:t>
      </w:r>
      <w:r>
        <w:rPr>
          <w:rFonts w:hint="eastAsia"/>
          <w:kern w:val="0"/>
          <w:sz w:val="24"/>
        </w:rPr>
        <w:t>的亮度分量作为神经网络学习的数据进行训练，在这些方法中大多只考虑改变神经网络神经深度或者卷积核的尺寸来提高对</w:t>
      </w:r>
      <w:r>
        <w:rPr>
          <w:rFonts w:hint="eastAsia"/>
          <w:kern w:val="0"/>
          <w:sz w:val="24"/>
        </w:rPr>
        <w:t>CTU</w:t>
      </w:r>
      <w:r>
        <w:rPr>
          <w:rFonts w:hint="eastAsia"/>
          <w:kern w:val="0"/>
          <w:sz w:val="24"/>
        </w:rPr>
        <w:t>的特征提取能力，但却忽略了</w:t>
      </w:r>
      <w:r>
        <w:rPr>
          <w:rFonts w:hint="eastAsia"/>
          <w:kern w:val="0"/>
          <w:sz w:val="24"/>
        </w:rPr>
        <w:t>CTU</w:t>
      </w:r>
      <w:r>
        <w:rPr>
          <w:rFonts w:hint="eastAsia"/>
          <w:kern w:val="0"/>
          <w:sz w:val="24"/>
        </w:rPr>
        <w:t>中不同尺度下的</w:t>
      </w:r>
      <w:r>
        <w:rPr>
          <w:rFonts w:hint="eastAsia"/>
          <w:kern w:val="0"/>
          <w:sz w:val="24"/>
        </w:rPr>
        <w:t>CU</w:t>
      </w:r>
      <w:r>
        <w:rPr>
          <w:rFonts w:hint="eastAsia"/>
          <w:kern w:val="0"/>
          <w:sz w:val="24"/>
        </w:rPr>
        <w:t>之间的联系。</w:t>
      </w:r>
    </w:p>
    <w:p w14:paraId="275F8B3F" w14:textId="77777777" w:rsidR="006B2DC4" w:rsidRDefault="006B2DC4">
      <w:pPr>
        <w:autoSpaceDE w:val="0"/>
        <w:autoSpaceDN w:val="0"/>
        <w:adjustRightInd w:val="0"/>
        <w:spacing w:line="360" w:lineRule="auto"/>
        <w:ind w:firstLineChars="200" w:firstLine="480"/>
        <w:rPr>
          <w:kern w:val="0"/>
          <w:sz w:val="24"/>
        </w:rPr>
      </w:pPr>
    </w:p>
    <w:p w14:paraId="176DC89B" w14:textId="77777777" w:rsidR="006B2DC4" w:rsidRDefault="00000000">
      <w:pPr>
        <w:pStyle w:val="3"/>
        <w:spacing w:beforeLines="50" w:before="120" w:afterLines="50" w:after="120" w:line="360" w:lineRule="auto"/>
        <w:rPr>
          <w:sz w:val="24"/>
          <w:szCs w:val="24"/>
        </w:rPr>
      </w:pPr>
      <w:r>
        <w:rPr>
          <w:rFonts w:hAnsi="宋体"/>
          <w:sz w:val="24"/>
          <w:szCs w:val="24"/>
        </w:rPr>
        <w:t>发明内容</w:t>
      </w:r>
    </w:p>
    <w:p w14:paraId="69B5982E" w14:textId="77777777" w:rsidR="006B2DC4" w:rsidRDefault="00000000">
      <w:pPr>
        <w:pStyle w:val="ad"/>
        <w:spacing w:line="360" w:lineRule="auto"/>
        <w:ind w:firstLineChars="200" w:firstLine="480"/>
        <w:rPr>
          <w:sz w:val="24"/>
        </w:rPr>
      </w:pPr>
      <w:r>
        <w:rPr>
          <w:rFonts w:hint="eastAsia"/>
          <w:color w:val="000000"/>
          <w:sz w:val="24"/>
        </w:rPr>
        <w:t>有鉴于此，本发明的目的在于提供</w:t>
      </w:r>
      <w:r>
        <w:rPr>
          <w:rFonts w:hint="eastAsia"/>
          <w:sz w:val="24"/>
        </w:rPr>
        <w:t>一种高效的多尺度</w:t>
      </w:r>
      <w:r>
        <w:rPr>
          <w:rFonts w:hint="eastAsia"/>
          <w:sz w:val="24"/>
        </w:rPr>
        <w:t>CTU</w:t>
      </w:r>
      <w:r>
        <w:rPr>
          <w:rFonts w:hint="eastAsia"/>
          <w:sz w:val="24"/>
        </w:rPr>
        <w:t>分区网络架构。</w:t>
      </w:r>
    </w:p>
    <w:p w14:paraId="769C0D8D" w14:textId="77777777" w:rsidR="006B2DC4" w:rsidRDefault="00000000">
      <w:pPr>
        <w:pStyle w:val="ad"/>
        <w:spacing w:line="360" w:lineRule="auto"/>
        <w:ind w:firstLineChars="200" w:firstLine="480"/>
        <w:rPr>
          <w:color w:val="000000"/>
          <w:sz w:val="24"/>
        </w:rPr>
      </w:pPr>
      <w:r>
        <w:rPr>
          <w:rFonts w:hint="eastAsia"/>
          <w:color w:val="000000"/>
          <w:sz w:val="24"/>
        </w:rPr>
        <w:t>为达到上述目的，</w:t>
      </w:r>
      <w:r>
        <w:rPr>
          <w:color w:val="000000"/>
          <w:sz w:val="24"/>
        </w:rPr>
        <w:t>本发明</w:t>
      </w:r>
      <w:r>
        <w:rPr>
          <w:rFonts w:hint="eastAsia"/>
          <w:color w:val="000000"/>
          <w:sz w:val="24"/>
        </w:rPr>
        <w:t>提供如下</w:t>
      </w:r>
      <w:r>
        <w:rPr>
          <w:color w:val="000000"/>
          <w:sz w:val="24"/>
        </w:rPr>
        <w:t>技术方案：</w:t>
      </w:r>
    </w:p>
    <w:p w14:paraId="5BC0C931" w14:textId="77777777" w:rsidR="006B2DC4" w:rsidRDefault="00000000">
      <w:pPr>
        <w:spacing w:line="360" w:lineRule="auto"/>
        <w:ind w:firstLineChars="200" w:firstLine="480"/>
        <w:rPr>
          <w:color w:val="000000"/>
          <w:sz w:val="24"/>
          <w:szCs w:val="28"/>
        </w:rPr>
      </w:pPr>
      <w:r>
        <w:rPr>
          <w:rFonts w:hint="eastAsia"/>
          <w:sz w:val="24"/>
        </w:rPr>
        <w:t>一种高效的多尺度</w:t>
      </w:r>
      <w:r>
        <w:rPr>
          <w:rFonts w:hint="eastAsia"/>
          <w:sz w:val="24"/>
        </w:rPr>
        <w:t>CTU</w:t>
      </w:r>
      <w:r>
        <w:rPr>
          <w:rFonts w:hint="eastAsia"/>
          <w:sz w:val="24"/>
        </w:rPr>
        <w:t>分区网络架构，其包括一级预测结构、二级预测结构以及三级预测结构，其中，一级预测结构用于预测</w:t>
      </w:r>
      <m:oMath>
        <m:r>
          <m:rPr>
            <m:sty m:val="p"/>
          </m:rP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color w:val="000000"/>
            <w:sz w:val="24"/>
            <w:szCs w:val="28"/>
          </w:rPr>
          <m:t>64</m:t>
        </m:r>
      </m:oMath>
      <w:r>
        <w:rPr>
          <w:rFonts w:hint="eastAsia"/>
          <w:color w:val="000000"/>
          <w:sz w:val="24"/>
          <w:szCs w:val="28"/>
        </w:rPr>
        <w:t>CU</w:t>
      </w:r>
      <w:r>
        <w:rPr>
          <w:rFonts w:hint="eastAsia"/>
          <w:color w:val="000000"/>
          <w:sz w:val="24"/>
          <w:szCs w:val="28"/>
        </w:rPr>
        <w:t>是否需要划分，二级预测结构用于预测</w:t>
      </w:r>
      <m:oMath>
        <m:r>
          <m:rPr>
            <m:sty m:val="p"/>
          </m:rP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oMath>
      <w:r>
        <w:rPr>
          <w:rFonts w:hint="eastAsia"/>
          <w:color w:val="000000"/>
          <w:sz w:val="24"/>
          <w:szCs w:val="28"/>
        </w:rPr>
        <w:t>CU</w:t>
      </w:r>
      <w:r>
        <w:rPr>
          <w:rFonts w:hint="eastAsia"/>
          <w:color w:val="000000"/>
          <w:sz w:val="24"/>
          <w:szCs w:val="28"/>
        </w:rPr>
        <w:t>是否需要划分；三级预测结构用于预测</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CU</w:t>
      </w:r>
      <w:r>
        <w:rPr>
          <w:rFonts w:hint="eastAsia"/>
          <w:color w:val="000000"/>
          <w:sz w:val="24"/>
          <w:szCs w:val="28"/>
        </w:rPr>
        <w:t>是否需要划分；</w:t>
      </w:r>
    </w:p>
    <w:p w14:paraId="0DF33718" w14:textId="77777777" w:rsidR="006B2DC4" w:rsidRDefault="00000000">
      <w:pPr>
        <w:spacing w:line="360" w:lineRule="auto"/>
        <w:ind w:firstLineChars="200" w:firstLine="480"/>
        <w:rPr>
          <w:color w:val="000000"/>
          <w:sz w:val="24"/>
          <w:szCs w:val="28"/>
        </w:rPr>
      </w:pPr>
      <w:r>
        <w:rPr>
          <w:rFonts w:hint="eastAsia"/>
          <w:color w:val="000000"/>
          <w:sz w:val="24"/>
          <w:szCs w:val="28"/>
        </w:rPr>
        <w:t>一级预测结构中包括单尺度特征提取层、深层特征提取层以及</w:t>
      </w:r>
      <w:r>
        <w:rPr>
          <w:rFonts w:hint="eastAsia"/>
          <w:color w:val="000000"/>
          <w:sz w:val="24"/>
          <w:szCs w:val="28"/>
        </w:rPr>
        <w:t>CU</w:t>
      </w:r>
      <w:r>
        <w:rPr>
          <w:rFonts w:hint="eastAsia"/>
          <w:color w:val="000000"/>
          <w:sz w:val="24"/>
          <w:szCs w:val="28"/>
        </w:rPr>
        <w:t>分区预测输出层，其中，单尺度特征提取层对应输入</w:t>
      </w:r>
      <m:oMath>
        <m:r>
          <m:rPr>
            <m:sty m:val="p"/>
          </m:rP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color w:val="000000"/>
            <w:sz w:val="24"/>
            <w:szCs w:val="28"/>
          </w:rPr>
          <m:t>64</m:t>
        </m:r>
      </m:oMath>
      <w:r>
        <w:rPr>
          <w:rFonts w:hint="eastAsia"/>
          <w:color w:val="000000"/>
          <w:sz w:val="24"/>
          <w:szCs w:val="28"/>
        </w:rPr>
        <w:t>CU</w:t>
      </w:r>
      <w:r>
        <w:rPr>
          <w:rFonts w:hint="eastAsia"/>
          <w:color w:val="000000"/>
          <w:sz w:val="24"/>
          <w:szCs w:val="28"/>
        </w:rPr>
        <w:t>；</w:t>
      </w:r>
    </w:p>
    <w:p w14:paraId="46954279" w14:textId="77777777" w:rsidR="006B2DC4" w:rsidRDefault="00000000">
      <w:pPr>
        <w:spacing w:line="360" w:lineRule="auto"/>
        <w:ind w:firstLineChars="200" w:firstLine="480"/>
        <w:rPr>
          <w:color w:val="000000"/>
          <w:sz w:val="24"/>
          <w:szCs w:val="28"/>
        </w:rPr>
      </w:pPr>
      <w:r>
        <w:rPr>
          <w:rFonts w:hint="eastAsia"/>
          <w:color w:val="000000"/>
          <w:sz w:val="24"/>
          <w:szCs w:val="28"/>
        </w:rPr>
        <w:t>二级预测结构中包括双尺度特征提取层、深层特征提取层以及</w:t>
      </w:r>
      <w:r>
        <w:rPr>
          <w:rFonts w:hint="eastAsia"/>
          <w:color w:val="000000"/>
          <w:sz w:val="24"/>
          <w:szCs w:val="28"/>
        </w:rPr>
        <w:t>CU</w:t>
      </w:r>
      <w:r>
        <w:rPr>
          <w:rFonts w:hint="eastAsia"/>
          <w:color w:val="000000"/>
          <w:sz w:val="24"/>
          <w:szCs w:val="28"/>
        </w:rPr>
        <w:t>分区预测输出层，其中，双尺度特征包括第一层和第二层，第一层对应输入</w:t>
      </w:r>
      <m:oMath>
        <m:r>
          <m:rPr>
            <m:sty m:val="p"/>
          </m:rP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color w:val="000000"/>
            <w:sz w:val="24"/>
            <w:szCs w:val="28"/>
          </w:rPr>
          <m:t>64</m:t>
        </m:r>
      </m:oMath>
      <w:r>
        <w:rPr>
          <w:rFonts w:hint="eastAsia"/>
          <w:color w:val="000000"/>
          <w:sz w:val="24"/>
          <w:szCs w:val="28"/>
        </w:rPr>
        <w:t>CU</w:t>
      </w:r>
      <w:r>
        <w:rPr>
          <w:rFonts w:hint="eastAsia"/>
          <w:color w:val="000000"/>
          <w:sz w:val="24"/>
          <w:szCs w:val="28"/>
        </w:rPr>
        <w:t>，第二层对应输入</w:t>
      </w:r>
      <m:oMath>
        <m:r>
          <m:rPr>
            <m:sty m:val="p"/>
          </m:rP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oMath>
      <w:r>
        <w:rPr>
          <w:rFonts w:hint="eastAsia"/>
          <w:color w:val="000000"/>
          <w:sz w:val="24"/>
          <w:szCs w:val="28"/>
        </w:rPr>
        <w:t>CU</w:t>
      </w:r>
      <w:r>
        <w:rPr>
          <w:rFonts w:hint="eastAsia"/>
          <w:color w:val="000000"/>
          <w:sz w:val="24"/>
          <w:szCs w:val="28"/>
        </w:rPr>
        <w:t>；</w:t>
      </w:r>
    </w:p>
    <w:p w14:paraId="672402FB" w14:textId="77777777" w:rsidR="006B2DC4" w:rsidRDefault="00000000">
      <w:pPr>
        <w:spacing w:line="360" w:lineRule="auto"/>
        <w:ind w:firstLineChars="200" w:firstLine="480"/>
        <w:rPr>
          <w:color w:val="000000"/>
          <w:sz w:val="24"/>
          <w:szCs w:val="28"/>
        </w:rPr>
      </w:pPr>
      <w:r>
        <w:rPr>
          <w:rFonts w:hint="eastAsia"/>
          <w:color w:val="000000"/>
          <w:sz w:val="24"/>
          <w:szCs w:val="28"/>
        </w:rPr>
        <w:t>三级预测结构中包括多尺度特征提取层、深层特征提取层以及</w:t>
      </w:r>
      <w:r>
        <w:rPr>
          <w:rFonts w:hint="eastAsia"/>
          <w:color w:val="000000"/>
          <w:sz w:val="24"/>
          <w:szCs w:val="28"/>
        </w:rPr>
        <w:t>CU</w:t>
      </w:r>
      <w:r>
        <w:rPr>
          <w:rFonts w:hint="eastAsia"/>
          <w:color w:val="000000"/>
          <w:sz w:val="24"/>
          <w:szCs w:val="28"/>
        </w:rPr>
        <w:t>分区预测输出层，其中，多尺度特征包括第一层、第二层以及第三层，第一层对应输入</w:t>
      </w:r>
      <m:oMath>
        <m:r>
          <m:rPr>
            <m:sty m:val="p"/>
          </m:rP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color w:val="000000"/>
            <w:sz w:val="24"/>
            <w:szCs w:val="28"/>
          </w:rPr>
          <m:t>64</m:t>
        </m:r>
      </m:oMath>
      <w:r>
        <w:rPr>
          <w:rFonts w:hint="eastAsia"/>
          <w:color w:val="000000"/>
          <w:sz w:val="24"/>
          <w:szCs w:val="28"/>
        </w:rPr>
        <w:t>CU</w:t>
      </w:r>
      <w:r>
        <w:rPr>
          <w:rFonts w:hint="eastAsia"/>
          <w:color w:val="000000"/>
          <w:sz w:val="24"/>
          <w:szCs w:val="28"/>
        </w:rPr>
        <w:t>，第二层对应输入</w:t>
      </w:r>
      <m:oMath>
        <m:r>
          <m:rPr>
            <m:sty m:val="p"/>
          </m:rP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oMath>
      <w:r>
        <w:rPr>
          <w:rFonts w:hint="eastAsia"/>
          <w:color w:val="000000"/>
          <w:sz w:val="24"/>
          <w:szCs w:val="28"/>
        </w:rPr>
        <w:t>CU</w:t>
      </w:r>
      <w:r>
        <w:rPr>
          <w:rFonts w:hint="eastAsia"/>
          <w:color w:val="000000"/>
          <w:sz w:val="24"/>
          <w:szCs w:val="28"/>
        </w:rPr>
        <w:t>；第三层对应输入</w:t>
      </w:r>
      <m:oMath>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CU</w:t>
      </w:r>
      <w:r>
        <w:rPr>
          <w:rFonts w:hint="eastAsia"/>
          <w:color w:val="000000"/>
          <w:sz w:val="24"/>
          <w:szCs w:val="28"/>
        </w:rPr>
        <w:t>。</w:t>
      </w:r>
    </w:p>
    <w:p w14:paraId="6B934E04" w14:textId="77777777" w:rsidR="006B2DC4" w:rsidRDefault="00000000">
      <w:pPr>
        <w:spacing w:line="360" w:lineRule="auto"/>
        <w:ind w:firstLineChars="200" w:firstLine="480"/>
        <w:rPr>
          <w:sz w:val="24"/>
        </w:rPr>
      </w:pPr>
      <w:r>
        <w:rPr>
          <w:rFonts w:hint="eastAsia"/>
          <w:sz w:val="24"/>
        </w:rPr>
        <w:t>进一步，在一级预测结构中，执行如下操作：</w:t>
      </w:r>
    </w:p>
    <w:p w14:paraId="0D24F2CE" w14:textId="77777777" w:rsidR="006B2DC4" w:rsidRDefault="00000000">
      <w:pPr>
        <w:spacing w:line="360" w:lineRule="auto"/>
        <w:ind w:firstLineChars="200" w:firstLine="480"/>
        <w:rPr>
          <w:color w:val="000000"/>
          <w:sz w:val="24"/>
          <w:szCs w:val="28"/>
        </w:rPr>
      </w:pPr>
      <w:r>
        <w:rPr>
          <w:rFonts w:hint="eastAsia"/>
          <w:color w:val="000000"/>
          <w:sz w:val="24"/>
          <w:szCs w:val="28"/>
        </w:rPr>
        <w:t>1</w:t>
      </w:r>
      <w:r>
        <w:rPr>
          <w:rFonts w:hint="eastAsia"/>
          <w:color w:val="000000"/>
          <w:sz w:val="24"/>
          <w:szCs w:val="28"/>
        </w:rPr>
        <w:t>）在一级预测结构的单尺度特征提取层中，采用</w:t>
      </w:r>
      <w:r>
        <w:rPr>
          <w:rFonts w:hint="eastAsia"/>
          <w:color w:val="000000"/>
          <w:sz w:val="24"/>
          <w:szCs w:val="28"/>
        </w:rPr>
        <w:t>1</w:t>
      </w:r>
      <w:r>
        <w:rPr>
          <w:rFonts w:hint="eastAsia"/>
          <w:color w:val="000000"/>
          <w:sz w:val="24"/>
          <w:szCs w:val="28"/>
        </w:rPr>
        <w:t>个步长为</w:t>
      </w:r>
      <w:r>
        <w:rPr>
          <w:rFonts w:hint="eastAsia"/>
          <w:color w:val="000000"/>
          <w:sz w:val="24"/>
          <w:szCs w:val="28"/>
        </w:rPr>
        <w:t>1</w:t>
      </w:r>
      <w:r>
        <w:rPr>
          <w:rFonts w:hint="eastAsia"/>
          <w:color w:val="000000"/>
          <w:sz w:val="24"/>
          <w:szCs w:val="28"/>
        </w:rPr>
        <w:t>的</w:t>
      </w:r>
      <m:oMath>
        <m:r>
          <m:rPr>
            <m:sty m:val="p"/>
          </m:rPr>
          <w:rPr>
            <w:rFonts w:ascii="Cambria Math" w:hAnsi="Cambria Math" w:hint="eastAsia"/>
            <w:color w:val="000000"/>
            <w:sz w:val="24"/>
            <w:szCs w:val="28"/>
          </w:rPr>
          <m:t>5</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5</m:t>
        </m:r>
      </m:oMath>
      <w:r>
        <w:rPr>
          <w:rFonts w:hint="eastAsia"/>
          <w:color w:val="000000"/>
          <w:sz w:val="24"/>
          <w:szCs w:val="28"/>
        </w:rPr>
        <w:t>卷积层来提取其中的特征信息，并在该卷积层之后执行</w:t>
      </w:r>
      <w:r>
        <w:rPr>
          <w:rFonts w:hint="eastAsia"/>
          <w:color w:val="000000"/>
          <w:sz w:val="24"/>
          <w:szCs w:val="28"/>
        </w:rPr>
        <w:t>1</w:t>
      </w:r>
      <w:r>
        <w:rPr>
          <w:rFonts w:hint="eastAsia"/>
          <w:color w:val="000000"/>
          <w:sz w:val="24"/>
          <w:szCs w:val="28"/>
        </w:rPr>
        <w:t>次</w:t>
      </w:r>
      <w:r>
        <w:rPr>
          <w:rFonts w:hint="eastAsia"/>
          <w:color w:val="000000"/>
          <w:sz w:val="24"/>
          <w:szCs w:val="28"/>
        </w:rPr>
        <w:t>2</w:t>
      </w:r>
      <m:oMath>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，得到一个</w:t>
      </w:r>
      <m:oMath>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oMath>
      <w:r>
        <w:rPr>
          <w:rFonts w:hint="eastAsia"/>
          <w:color w:val="000000"/>
          <w:sz w:val="24"/>
          <w:szCs w:val="28"/>
        </w:rPr>
        <w:t>的特征图；再采用</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的卷积层来进一步提取细节特征，其中，第</w:t>
      </w:r>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卷积层的步长为</w:t>
      </w:r>
      <w:r>
        <w:rPr>
          <w:rFonts w:hint="eastAsia"/>
          <w:color w:val="000000"/>
          <w:sz w:val="24"/>
          <w:szCs w:val="28"/>
        </w:rPr>
        <w:t>1</w:t>
      </w:r>
      <w:r>
        <w:rPr>
          <w:rFonts w:hint="eastAsia"/>
          <w:color w:val="000000"/>
          <w:sz w:val="24"/>
          <w:szCs w:val="28"/>
        </w:rPr>
        <w:t>，第</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卷积层的步长为</w:t>
      </w:r>
      <w:r>
        <w:rPr>
          <w:rFonts w:hint="eastAsia"/>
          <w:color w:val="000000"/>
          <w:sz w:val="24"/>
          <w:szCs w:val="28"/>
        </w:rPr>
        <w:t>2</w:t>
      </w:r>
      <w:r>
        <w:rPr>
          <w:rFonts w:hint="eastAsia"/>
          <w:color w:val="000000"/>
          <w:sz w:val="24"/>
          <w:szCs w:val="28"/>
        </w:rPr>
        <w:t>，得到</w:t>
      </w:r>
      <m:oMath>
        <m:r>
          <w:rPr>
            <w:rFonts w:ascii="Cambria Math" w:hAnsi="Cambria Math"/>
            <w:color w:val="000000"/>
            <w:sz w:val="24"/>
            <w:szCs w:val="28"/>
          </w:rPr>
          <m:t>48</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的特征图；再将</w:t>
      </w:r>
      <m:oMath>
        <m:r>
          <w:rPr>
            <w:rFonts w:ascii="Cambria Math" w:hAnsi="Cambria Math"/>
            <w:color w:val="000000"/>
            <w:sz w:val="24"/>
            <w:szCs w:val="28"/>
          </w:rPr>
          <m:t>48</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特征</w:t>
      </w:r>
      <w:proofErr w:type="gramStart"/>
      <w:r>
        <w:rPr>
          <w:rFonts w:hint="eastAsia"/>
          <w:color w:val="000000"/>
          <w:sz w:val="24"/>
          <w:szCs w:val="28"/>
        </w:rPr>
        <w:t>图经过</w:t>
      </w:r>
      <w:proofErr w:type="gramEnd"/>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的卷积层和</w:t>
      </w:r>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，将特征图的分辨率降为</w:t>
      </w:r>
      <m:oMath>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，得到</w:t>
      </w:r>
      <m:oMath>
        <m:r>
          <w:rPr>
            <w:rFonts w:ascii="Cambria Math" w:hAnsi="Cambria Math"/>
            <w:color w:val="000000"/>
            <w:sz w:val="24"/>
            <w:szCs w:val="28"/>
          </w:rPr>
          <w:lastRenderedPageBreak/>
          <m:t>56</m:t>
        </m:r>
        <m:r>
          <m:rPr>
            <m:sty m:val="p"/>
          </m:rPr>
          <w:rPr>
            <w:rFonts w:ascii="Cambria Math" w:hAnsi="Cambria Math" w:hint="eastAsia"/>
            <w:color w:val="000000"/>
            <w:sz w:val="24"/>
            <w:szCs w:val="28"/>
          </w:rPr>
          <m:t>×</m:t>
        </m:r>
        <m:r>
          <m:rPr>
            <m:sty m:val="p"/>
          </m:rPr>
          <w:rPr>
            <w:rFonts w:ascii="Cambria Math" w:hAnsi="Cambria Math"/>
            <w:color w:val="000000"/>
            <w:sz w:val="24"/>
            <w:szCs w:val="28"/>
          </w:rPr>
          <m:t>8</m:t>
        </m:r>
        <m:r>
          <m:rPr>
            <m:sty m:val="p"/>
          </m:rPr>
          <w:rPr>
            <w:rFonts w:ascii="Cambria Math" w:hAnsi="Cambria Math" w:hint="eastAsia"/>
            <w:color w:val="000000"/>
            <w:sz w:val="24"/>
            <w:szCs w:val="28"/>
          </w:rPr>
          <m:t>×</m:t>
        </m:r>
        <m:r>
          <m:rPr>
            <m:sty m:val="p"/>
          </m:rPr>
          <w:rPr>
            <w:rFonts w:ascii="Cambria Math" w:hAnsi="Cambria Math"/>
            <w:color w:val="000000"/>
            <w:sz w:val="24"/>
            <w:szCs w:val="28"/>
          </w:rPr>
          <m:t>8</m:t>
        </m:r>
      </m:oMath>
      <w:r>
        <w:rPr>
          <w:rFonts w:hint="eastAsia"/>
          <w:color w:val="000000"/>
          <w:sz w:val="24"/>
          <w:szCs w:val="28"/>
        </w:rPr>
        <w:t>的特征图；</w:t>
      </w:r>
    </w:p>
    <w:p w14:paraId="5D838C58" w14:textId="77777777" w:rsidR="006B2DC4" w:rsidRDefault="00000000">
      <w:pPr>
        <w:spacing w:line="360" w:lineRule="auto"/>
        <w:ind w:firstLineChars="200" w:firstLine="480"/>
        <w:rPr>
          <w:color w:val="000000"/>
          <w:sz w:val="24"/>
          <w:szCs w:val="28"/>
        </w:rPr>
      </w:pPr>
      <w:r>
        <w:rPr>
          <w:color w:val="000000"/>
          <w:sz w:val="24"/>
          <w:szCs w:val="28"/>
        </w:rPr>
        <w:t>2</w:t>
      </w:r>
      <w:r>
        <w:rPr>
          <w:rFonts w:hint="eastAsia"/>
          <w:color w:val="000000"/>
          <w:sz w:val="24"/>
          <w:szCs w:val="28"/>
        </w:rPr>
        <w:t>）进入一级预测结构的深层特征提取层，将</w:t>
      </w:r>
      <m:oMath>
        <m:r>
          <m:rPr>
            <m:sty m:val="p"/>
          </m:rPr>
          <w:rPr>
            <w:rFonts w:ascii="Cambria Math" w:hAnsi="Cambria Math"/>
            <w:color w:val="000000"/>
            <w:sz w:val="24"/>
            <w:szCs w:val="28"/>
          </w:rPr>
          <m:t>56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特征</w:t>
      </w:r>
      <w:proofErr w:type="gramStart"/>
      <w:r>
        <w:rPr>
          <w:rFonts w:hint="eastAsia"/>
          <w:color w:val="000000"/>
          <w:sz w:val="24"/>
          <w:szCs w:val="28"/>
        </w:rPr>
        <w:t>图经过</w:t>
      </w:r>
      <w:proofErr w:type="gramEnd"/>
      <w:r>
        <w:rPr>
          <w:rFonts w:hint="eastAsia"/>
          <w:color w:val="000000"/>
          <w:sz w:val="24"/>
          <w:szCs w:val="28"/>
        </w:rPr>
        <w:t>2</w:t>
      </w:r>
      <w:r>
        <w:rPr>
          <w:rFonts w:hint="eastAsia"/>
          <w:color w:val="000000"/>
          <w:sz w:val="24"/>
          <w:szCs w:val="28"/>
        </w:rPr>
        <w:t>个步长为</w:t>
      </w:r>
      <w:r>
        <w:rPr>
          <w:rFonts w:hint="eastAsia"/>
          <w:color w:val="000000"/>
          <w:sz w:val="24"/>
          <w:szCs w:val="28"/>
        </w:rPr>
        <w:t>1</w:t>
      </w:r>
      <w:r>
        <w:rPr>
          <w:rFonts w:hint="eastAsia"/>
          <w:color w:val="000000"/>
          <w:sz w:val="24"/>
          <w:szCs w:val="28"/>
        </w:rPr>
        <w:t>的</w:t>
      </w:r>
      <w:r>
        <w:rPr>
          <w:rFonts w:hint="eastAsia"/>
          <w:color w:val="000000"/>
          <w:sz w:val="24"/>
          <w:szCs w:val="28"/>
        </w:rPr>
        <w:t>3</w:t>
      </w:r>
      <w:r>
        <w:rPr>
          <w:rFonts w:hint="eastAsia"/>
          <w:color w:val="000000"/>
          <w:sz w:val="24"/>
          <w:szCs w:val="28"/>
        </w:rPr>
        <w:t>×</w:t>
      </w:r>
      <w:r>
        <w:rPr>
          <w:rFonts w:hint="eastAsia"/>
          <w:color w:val="000000"/>
          <w:sz w:val="24"/>
          <w:szCs w:val="28"/>
        </w:rPr>
        <w:t>3</w:t>
      </w:r>
      <w:r>
        <w:rPr>
          <w:rFonts w:hint="eastAsia"/>
          <w:color w:val="000000"/>
          <w:sz w:val="24"/>
          <w:szCs w:val="28"/>
        </w:rPr>
        <w:t>卷积层和</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，分别得到维度为</w:t>
      </w:r>
      <m:oMath>
        <m:r>
          <m:rPr>
            <m:sty m:val="p"/>
          </m:rPr>
          <w:rPr>
            <w:rFonts w:ascii="Cambria Math" w:hAnsi="Cambria Math"/>
            <w:color w:val="000000"/>
            <w:sz w:val="24"/>
            <w:szCs w:val="28"/>
          </w:rPr>
          <m:t>128</m:t>
        </m:r>
        <m:r>
          <m:rPr>
            <m:sty m:val="p"/>
          </m:rPr>
          <w:rPr>
            <w:rFonts w:ascii="Cambria Math" w:hAnsi="Cambria Math" w:hint="eastAsia"/>
            <w:color w:val="000000"/>
            <w:sz w:val="24"/>
            <w:szCs w:val="28"/>
          </w:rPr>
          <m:t>×</m:t>
        </m:r>
        <m:r>
          <m:rPr>
            <m:sty m:val="p"/>
          </m:rPr>
          <w:rPr>
            <w:rFonts w:ascii="Cambria Math" w:hAnsi="Cambria Math"/>
            <w:color w:val="000000"/>
            <w:sz w:val="24"/>
            <w:szCs w:val="28"/>
          </w:rPr>
          <m:t>4</m:t>
        </m:r>
        <m:r>
          <m:rPr>
            <m:sty m:val="p"/>
          </m:rPr>
          <w:rPr>
            <w:rFonts w:ascii="Cambria Math" w:hAnsi="Cambria Math" w:hint="eastAsia"/>
            <w:color w:val="000000"/>
            <w:sz w:val="24"/>
            <w:szCs w:val="28"/>
          </w:rPr>
          <m:t>×</m:t>
        </m:r>
        <m:r>
          <m:rPr>
            <m:sty m:val="p"/>
          </m:rPr>
          <w:rPr>
            <w:rFonts w:ascii="Cambria Math" w:hAnsi="Cambria Math"/>
            <w:color w:val="000000"/>
            <w:sz w:val="24"/>
            <w:szCs w:val="28"/>
          </w:rPr>
          <m:t>4</m:t>
        </m:r>
      </m:oMath>
      <w:r>
        <w:rPr>
          <w:rFonts w:hint="eastAsia"/>
          <w:color w:val="000000"/>
          <w:sz w:val="24"/>
          <w:szCs w:val="28"/>
        </w:rPr>
        <w:t>和</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的特征图，其中</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特征图为最终得到的特征图；</w:t>
      </w:r>
    </w:p>
    <w:p w14:paraId="1AABFF10" w14:textId="77777777" w:rsidR="006B2DC4" w:rsidRDefault="00000000">
      <w:pPr>
        <w:spacing w:line="360" w:lineRule="auto"/>
        <w:ind w:firstLineChars="200" w:firstLine="480"/>
        <w:rPr>
          <w:sz w:val="24"/>
        </w:rPr>
      </w:pPr>
      <w:r>
        <w:rPr>
          <w:color w:val="000000"/>
          <w:sz w:val="24"/>
          <w:szCs w:val="28"/>
        </w:rPr>
        <w:t>3</w:t>
      </w:r>
      <w:r>
        <w:rPr>
          <w:rFonts w:hint="eastAsia"/>
          <w:color w:val="000000"/>
          <w:sz w:val="24"/>
          <w:szCs w:val="28"/>
        </w:rPr>
        <w:t>）在一级预测结构完成了基于卷积的特征提取和融合之后，采用</w:t>
      </w:r>
      <w:r>
        <w:rPr>
          <w:rFonts w:hint="eastAsia"/>
          <w:color w:val="000000"/>
          <w:sz w:val="24"/>
          <w:szCs w:val="28"/>
        </w:rPr>
        <w:t>5</w:t>
      </w:r>
      <w:r>
        <w:rPr>
          <w:rFonts w:hint="eastAsia"/>
          <w:color w:val="000000"/>
          <w:sz w:val="24"/>
          <w:szCs w:val="28"/>
        </w:rPr>
        <w:t>个连续的全连接层对</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的特征图进行进一步的特征提取和输出最终的每个</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CU</w:t>
      </w:r>
      <w:r>
        <w:rPr>
          <w:rFonts w:hint="eastAsia"/>
          <w:color w:val="000000"/>
          <w:sz w:val="24"/>
          <w:szCs w:val="28"/>
        </w:rPr>
        <w:t>是否需要划分的二分类结果，</w:t>
      </w:r>
      <w:r>
        <w:rPr>
          <w:rFonts w:hint="eastAsia"/>
          <w:color w:val="000000"/>
          <w:sz w:val="24"/>
          <w:szCs w:val="28"/>
        </w:rPr>
        <w:t>5</w:t>
      </w:r>
      <w:r>
        <w:rPr>
          <w:rFonts w:hint="eastAsia"/>
          <w:color w:val="000000"/>
          <w:sz w:val="24"/>
          <w:szCs w:val="28"/>
        </w:rPr>
        <w:t>个全连接层由</w:t>
      </w:r>
      <w:r>
        <w:rPr>
          <w:rFonts w:hint="eastAsia"/>
          <w:color w:val="000000"/>
          <w:sz w:val="24"/>
          <w:szCs w:val="28"/>
        </w:rPr>
        <w:t>4</w:t>
      </w:r>
      <w:r>
        <w:rPr>
          <w:rFonts w:hint="eastAsia"/>
          <w:color w:val="000000"/>
          <w:sz w:val="24"/>
          <w:szCs w:val="28"/>
        </w:rPr>
        <w:t>个隐藏层和</w:t>
      </w:r>
      <w:r>
        <w:rPr>
          <w:rFonts w:hint="eastAsia"/>
          <w:color w:val="000000"/>
          <w:sz w:val="24"/>
          <w:szCs w:val="28"/>
        </w:rPr>
        <w:t>1</w:t>
      </w:r>
      <w:r>
        <w:rPr>
          <w:rFonts w:hint="eastAsia"/>
          <w:color w:val="000000"/>
          <w:sz w:val="24"/>
          <w:szCs w:val="28"/>
        </w:rPr>
        <w:t>个输出层组成。</w:t>
      </w:r>
    </w:p>
    <w:p w14:paraId="5364BC4A" w14:textId="77777777" w:rsidR="006B2DC4" w:rsidRDefault="00000000">
      <w:pPr>
        <w:spacing w:line="360" w:lineRule="auto"/>
        <w:ind w:firstLineChars="200" w:firstLine="480"/>
        <w:rPr>
          <w:sz w:val="24"/>
          <w:lang w:val="de-DE"/>
        </w:rPr>
      </w:pPr>
      <w:r>
        <w:rPr>
          <w:rFonts w:hint="eastAsia"/>
          <w:sz w:val="24"/>
        </w:rPr>
        <w:t>进一步，在二级预测结构中，执行如下操作：</w:t>
      </w:r>
    </w:p>
    <w:p w14:paraId="5A98348E" w14:textId="77777777" w:rsidR="006B2DC4" w:rsidRDefault="00000000">
      <w:pPr>
        <w:spacing w:line="360" w:lineRule="auto"/>
        <w:ind w:firstLineChars="200" w:firstLine="480"/>
        <w:rPr>
          <w:color w:val="000000"/>
          <w:sz w:val="24"/>
          <w:szCs w:val="28"/>
        </w:rPr>
      </w:pPr>
      <w:r>
        <w:rPr>
          <w:color w:val="000000"/>
          <w:sz w:val="24"/>
          <w:szCs w:val="28"/>
        </w:rPr>
        <w:t>1</w:t>
      </w:r>
      <w:r>
        <w:rPr>
          <w:rFonts w:hint="eastAsia"/>
          <w:color w:val="000000"/>
          <w:sz w:val="24"/>
          <w:szCs w:val="28"/>
        </w:rPr>
        <w:t>）在二级预测结构的多尺度特征提取层的第一层中，针对</w:t>
      </w:r>
      <m:oMath>
        <m:r>
          <m:rPr>
            <m:sty m:val="p"/>
          </m:rPr>
          <w:rPr>
            <w:rFonts w:ascii="Cambria Math" w:hAnsi="Cambria Math" w:hint="eastAsia"/>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64</m:t>
        </m:r>
      </m:oMath>
      <w:r>
        <w:rPr>
          <w:rFonts w:hint="eastAsia"/>
          <w:color w:val="000000"/>
          <w:sz w:val="24"/>
          <w:szCs w:val="28"/>
        </w:rPr>
        <w:t>的</w:t>
      </w:r>
      <w:r>
        <w:rPr>
          <w:rFonts w:hint="eastAsia"/>
          <w:color w:val="000000"/>
          <w:sz w:val="24"/>
          <w:szCs w:val="28"/>
        </w:rPr>
        <w:t>CU</w:t>
      </w:r>
      <w:r>
        <w:rPr>
          <w:rFonts w:hint="eastAsia"/>
          <w:color w:val="000000"/>
          <w:sz w:val="24"/>
          <w:szCs w:val="28"/>
        </w:rPr>
        <w:t>，采用了</w:t>
      </w:r>
      <w:r>
        <w:rPr>
          <w:rFonts w:hint="eastAsia"/>
          <w:color w:val="000000"/>
          <w:sz w:val="24"/>
          <w:szCs w:val="28"/>
        </w:rPr>
        <w:t>1</w:t>
      </w:r>
      <w:r>
        <w:rPr>
          <w:rFonts w:hint="eastAsia"/>
          <w:color w:val="000000"/>
          <w:sz w:val="24"/>
          <w:szCs w:val="28"/>
        </w:rPr>
        <w:t>个步长为</w:t>
      </w:r>
      <w:r>
        <w:rPr>
          <w:rFonts w:hint="eastAsia"/>
          <w:color w:val="000000"/>
          <w:sz w:val="24"/>
          <w:szCs w:val="28"/>
        </w:rPr>
        <w:t>1</w:t>
      </w:r>
      <w:r>
        <w:rPr>
          <w:rFonts w:hint="eastAsia"/>
          <w:color w:val="000000"/>
          <w:sz w:val="24"/>
          <w:szCs w:val="28"/>
        </w:rPr>
        <w:t>的</w:t>
      </w:r>
      <m:oMath>
        <m:r>
          <m:rPr>
            <m:sty m:val="p"/>
          </m:rPr>
          <w:rPr>
            <w:rFonts w:ascii="Cambria Math" w:hAnsi="Cambria Math" w:hint="eastAsia"/>
            <w:color w:val="000000"/>
            <w:sz w:val="24"/>
            <w:szCs w:val="28"/>
          </w:rPr>
          <m:t>5</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5</m:t>
        </m:r>
      </m:oMath>
      <w:r>
        <w:rPr>
          <w:rFonts w:hint="eastAsia"/>
          <w:color w:val="000000"/>
          <w:sz w:val="24"/>
          <w:szCs w:val="28"/>
        </w:rPr>
        <w:t>卷积层来提取其中的特征信息，并在该卷积层之后执行</w:t>
      </w:r>
      <w:r>
        <w:rPr>
          <w:rFonts w:hint="eastAsia"/>
          <w:color w:val="000000"/>
          <w:sz w:val="24"/>
          <w:szCs w:val="28"/>
        </w:rPr>
        <w:t>1</w:t>
      </w:r>
      <w:r>
        <w:rPr>
          <w:rFonts w:hint="eastAsia"/>
          <w:color w:val="000000"/>
          <w:sz w:val="24"/>
          <w:szCs w:val="28"/>
        </w:rPr>
        <w:t>次</w:t>
      </w:r>
      <w:r>
        <w:rPr>
          <w:rFonts w:hint="eastAsia"/>
          <w:color w:val="000000"/>
          <w:sz w:val="24"/>
          <w:szCs w:val="28"/>
        </w:rPr>
        <w:t>2</w:t>
      </w:r>
      <m:oMath>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，得到一个</w:t>
      </w:r>
      <m:oMath>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oMath>
      <w:r>
        <w:rPr>
          <w:rFonts w:hint="eastAsia"/>
          <w:color w:val="000000"/>
          <w:sz w:val="24"/>
          <w:szCs w:val="28"/>
        </w:rPr>
        <w:t>的特征图；再采用</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的卷积层来进一步提取细节特征，其中，第</w:t>
      </w:r>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卷积层的步长为</w:t>
      </w:r>
      <w:r>
        <w:rPr>
          <w:rFonts w:hint="eastAsia"/>
          <w:color w:val="000000"/>
          <w:sz w:val="24"/>
          <w:szCs w:val="28"/>
        </w:rPr>
        <w:t>1</w:t>
      </w:r>
      <w:r>
        <w:rPr>
          <w:rFonts w:hint="eastAsia"/>
          <w:color w:val="000000"/>
          <w:sz w:val="24"/>
          <w:szCs w:val="28"/>
        </w:rPr>
        <w:t>，第</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卷积层的步长为</w:t>
      </w:r>
      <w:r>
        <w:rPr>
          <w:rFonts w:hint="eastAsia"/>
          <w:color w:val="000000"/>
          <w:sz w:val="24"/>
          <w:szCs w:val="28"/>
        </w:rPr>
        <w:t>2</w:t>
      </w:r>
      <w:r>
        <w:rPr>
          <w:rFonts w:hint="eastAsia"/>
          <w:color w:val="000000"/>
          <w:sz w:val="24"/>
          <w:szCs w:val="28"/>
        </w:rPr>
        <w:t>，得到</w:t>
      </w:r>
      <m:oMath>
        <m: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的特征图；</w:t>
      </w:r>
    </w:p>
    <w:p w14:paraId="1C2504FA" w14:textId="77777777" w:rsidR="006B2DC4" w:rsidRDefault="00000000">
      <w:pPr>
        <w:spacing w:line="360" w:lineRule="auto"/>
        <w:ind w:firstLineChars="200" w:firstLine="480"/>
        <w:rPr>
          <w:color w:val="000000"/>
          <w:sz w:val="24"/>
          <w:szCs w:val="28"/>
        </w:rPr>
      </w:pPr>
      <w:r>
        <w:rPr>
          <w:color w:val="000000"/>
          <w:sz w:val="24"/>
          <w:szCs w:val="28"/>
        </w:rPr>
        <w:t>2</w:t>
      </w:r>
      <w:r>
        <w:rPr>
          <w:rFonts w:hint="eastAsia"/>
          <w:color w:val="000000"/>
          <w:sz w:val="24"/>
          <w:szCs w:val="28"/>
        </w:rPr>
        <w:t>）在二级预测结构的多尺度特征提取层的第二层中，采用</w:t>
      </w:r>
      <w:r>
        <w:rPr>
          <w:rFonts w:hint="eastAsia"/>
          <w:color w:val="000000"/>
          <w:sz w:val="24"/>
          <w:szCs w:val="28"/>
        </w:rPr>
        <w:t>1</w:t>
      </w:r>
      <w:r>
        <w:rPr>
          <w:rFonts w:hint="eastAsia"/>
          <w:color w:val="000000"/>
          <w:sz w:val="24"/>
          <w:szCs w:val="28"/>
        </w:rPr>
        <w:t>个步长为</w:t>
      </w:r>
      <w:r>
        <w:rPr>
          <w:rFonts w:hint="eastAsia"/>
          <w:color w:val="000000"/>
          <w:sz w:val="24"/>
          <w:szCs w:val="28"/>
        </w:rPr>
        <w:t>1</w:t>
      </w:r>
      <w:r>
        <w:rPr>
          <w:rFonts w:hint="eastAsia"/>
          <w:color w:val="000000"/>
          <w:sz w:val="24"/>
          <w:szCs w:val="28"/>
        </w:rPr>
        <w:t>的</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的卷积层来提取</w:t>
      </w:r>
      <m:oMath>
        <m:r>
          <m:rPr>
            <m:sty m:val="p"/>
          </m:rPr>
          <w:rPr>
            <w:rFonts w:ascii="Cambria Math" w:hAnsi="Cambria Math" w:hint="eastAsia"/>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32</m:t>
        </m:r>
      </m:oMath>
      <w:r>
        <w:rPr>
          <w:rFonts w:hint="eastAsia"/>
          <w:color w:val="000000"/>
          <w:sz w:val="24"/>
          <w:szCs w:val="28"/>
        </w:rPr>
        <w:t>CU</w:t>
      </w:r>
      <w:r>
        <w:rPr>
          <w:rFonts w:hint="eastAsia"/>
          <w:color w:val="000000"/>
          <w:sz w:val="24"/>
          <w:szCs w:val="28"/>
        </w:rPr>
        <w:t>的特征，在卷积层之后执行</w:t>
      </w:r>
      <w:r>
        <w:rPr>
          <w:rFonts w:hint="eastAsia"/>
          <w:color w:val="000000"/>
          <w:sz w:val="24"/>
          <w:szCs w:val="28"/>
        </w:rPr>
        <w:t>1</w:t>
      </w:r>
      <w:r>
        <w:rPr>
          <w:rFonts w:hint="eastAsia"/>
          <w:color w:val="000000"/>
          <w:sz w:val="24"/>
          <w:szCs w:val="28"/>
        </w:rPr>
        <w:t>次</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，将第二级的特征图的分辨率降为</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，得到</w:t>
      </w:r>
      <m:oMath>
        <m:r>
          <w:rPr>
            <w:rFonts w:ascii="Cambria Math" w:hAnsi="Cambria Math"/>
            <w:color w:val="000000"/>
            <w:sz w:val="24"/>
            <w:szCs w:val="28"/>
          </w:rPr>
          <m:t>16</m:t>
        </m:r>
        <m:r>
          <m:rPr>
            <m:sty m:val="p"/>
          </m:rPr>
          <w:rPr>
            <w:rFonts w:ascii="Cambria Math" w:hAnsi="Cambria Math" w:hint="eastAsia"/>
            <w:color w:val="000000"/>
            <w:sz w:val="24"/>
            <w:szCs w:val="28"/>
          </w:rPr>
          <m:t>×</m:t>
        </m:r>
        <m: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的特征图，并将其与第一级的</w:t>
      </w:r>
      <m:oMath>
        <m: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特征图在通道维度上进行拼接得到</w:t>
      </w:r>
      <m:oMath>
        <m:r>
          <w:rPr>
            <w:rFonts w:ascii="Cambria Math" w:hAnsi="Cambria Math"/>
            <w:color w:val="000000"/>
            <w:sz w:val="24"/>
            <w:szCs w:val="28"/>
          </w:rPr>
          <m:t>48</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特征图；然后，将拼接后的</w:t>
      </w:r>
      <m:oMath>
        <m:r>
          <w:rPr>
            <w:rFonts w:ascii="Cambria Math" w:hAnsi="Cambria Math"/>
            <w:color w:val="000000"/>
            <w:sz w:val="24"/>
            <w:szCs w:val="28"/>
          </w:rPr>
          <m:t>48</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proofErr w:type="gramStart"/>
      <w:r>
        <w:rPr>
          <w:rFonts w:hint="eastAsia"/>
          <w:color w:val="000000"/>
          <w:sz w:val="24"/>
          <w:szCs w:val="28"/>
        </w:rPr>
        <w:t>特征图再经过</w:t>
      </w:r>
      <w:proofErr w:type="gramEnd"/>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的卷积层和</w:t>
      </w:r>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，得到</w:t>
      </w:r>
      <m:oMath>
        <m:r>
          <w:rPr>
            <w:rFonts w:ascii="Cambria Math" w:hAnsi="Cambria Math"/>
            <w:color w:val="000000"/>
            <w:sz w:val="24"/>
            <w:szCs w:val="28"/>
          </w:rPr>
          <m:t>56</m:t>
        </m:r>
        <m:r>
          <m:rPr>
            <m:sty m:val="p"/>
          </m:rPr>
          <w:rPr>
            <w:rFonts w:ascii="Cambria Math" w:hAnsi="Cambria Math" w:hint="eastAsia"/>
            <w:color w:val="000000"/>
            <w:sz w:val="24"/>
            <w:szCs w:val="28"/>
          </w:rPr>
          <m:t>×</m:t>
        </m:r>
        <m:r>
          <m:rPr>
            <m:sty m:val="p"/>
          </m:rPr>
          <w:rPr>
            <w:rFonts w:ascii="Cambria Math" w:hAnsi="Cambria Math"/>
            <w:color w:val="000000"/>
            <w:sz w:val="24"/>
            <w:szCs w:val="28"/>
          </w:rPr>
          <m:t>8</m:t>
        </m:r>
        <m:r>
          <m:rPr>
            <m:sty m:val="p"/>
          </m:rPr>
          <w:rPr>
            <w:rFonts w:ascii="Cambria Math" w:hAnsi="Cambria Math" w:hint="eastAsia"/>
            <w:color w:val="000000"/>
            <w:sz w:val="24"/>
            <w:szCs w:val="28"/>
          </w:rPr>
          <m:t>×</m:t>
        </m:r>
        <m:r>
          <m:rPr>
            <m:sty m:val="p"/>
          </m:rPr>
          <w:rPr>
            <w:rFonts w:ascii="Cambria Math" w:hAnsi="Cambria Math"/>
            <w:color w:val="000000"/>
            <w:sz w:val="24"/>
            <w:szCs w:val="28"/>
          </w:rPr>
          <m:t>8</m:t>
        </m:r>
      </m:oMath>
      <w:r>
        <w:rPr>
          <w:rFonts w:hint="eastAsia"/>
          <w:color w:val="000000"/>
          <w:sz w:val="24"/>
          <w:szCs w:val="28"/>
        </w:rPr>
        <w:t>的特征图；</w:t>
      </w:r>
    </w:p>
    <w:p w14:paraId="533CB90B" w14:textId="77777777" w:rsidR="006B2DC4" w:rsidRDefault="00000000">
      <w:pPr>
        <w:spacing w:line="360" w:lineRule="auto"/>
        <w:ind w:firstLineChars="200" w:firstLine="480"/>
        <w:rPr>
          <w:color w:val="000000"/>
          <w:sz w:val="24"/>
          <w:szCs w:val="28"/>
        </w:rPr>
      </w:pPr>
      <w:r>
        <w:rPr>
          <w:color w:val="000000"/>
          <w:sz w:val="24"/>
          <w:szCs w:val="28"/>
        </w:rPr>
        <w:t>3</w:t>
      </w:r>
      <w:r>
        <w:rPr>
          <w:rFonts w:hint="eastAsia"/>
          <w:color w:val="000000"/>
          <w:sz w:val="24"/>
          <w:szCs w:val="28"/>
        </w:rPr>
        <w:t>）然后进入二级预测结构的深层特征提取层，将拼接后的</w:t>
      </w:r>
      <m:oMath>
        <m:r>
          <m:rPr>
            <m:sty m:val="p"/>
          </m:rPr>
          <w:rPr>
            <w:rFonts w:ascii="Cambria Math" w:hAnsi="Cambria Math"/>
            <w:color w:val="000000"/>
            <w:sz w:val="24"/>
            <w:szCs w:val="28"/>
          </w:rPr>
          <m:t>56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特征</w:t>
      </w:r>
      <w:proofErr w:type="gramStart"/>
      <w:r>
        <w:rPr>
          <w:rFonts w:hint="eastAsia"/>
          <w:color w:val="000000"/>
          <w:sz w:val="24"/>
          <w:szCs w:val="28"/>
        </w:rPr>
        <w:t>图经过</w:t>
      </w:r>
      <w:proofErr w:type="gramEnd"/>
      <w:r>
        <w:rPr>
          <w:rFonts w:hint="eastAsia"/>
          <w:color w:val="000000"/>
          <w:sz w:val="24"/>
          <w:szCs w:val="28"/>
        </w:rPr>
        <w:t>2</w:t>
      </w:r>
      <w:r>
        <w:rPr>
          <w:rFonts w:hint="eastAsia"/>
          <w:color w:val="000000"/>
          <w:sz w:val="24"/>
          <w:szCs w:val="28"/>
        </w:rPr>
        <w:t>个步长为</w:t>
      </w:r>
      <w:r>
        <w:rPr>
          <w:rFonts w:hint="eastAsia"/>
          <w:color w:val="000000"/>
          <w:sz w:val="24"/>
          <w:szCs w:val="28"/>
        </w:rPr>
        <w:t>1</w:t>
      </w:r>
      <w:r>
        <w:rPr>
          <w:rFonts w:hint="eastAsia"/>
          <w:color w:val="000000"/>
          <w:sz w:val="24"/>
          <w:szCs w:val="28"/>
        </w:rPr>
        <w:t>的</w:t>
      </w:r>
      <w:r>
        <w:rPr>
          <w:rFonts w:hint="eastAsia"/>
          <w:color w:val="000000"/>
          <w:sz w:val="24"/>
          <w:szCs w:val="28"/>
        </w:rPr>
        <w:t>3</w:t>
      </w:r>
      <w:r>
        <w:rPr>
          <w:rFonts w:hint="eastAsia"/>
          <w:color w:val="000000"/>
          <w:sz w:val="24"/>
          <w:szCs w:val="28"/>
        </w:rPr>
        <w:t>×</w:t>
      </w:r>
      <w:r>
        <w:rPr>
          <w:rFonts w:hint="eastAsia"/>
          <w:color w:val="000000"/>
          <w:sz w:val="24"/>
          <w:szCs w:val="28"/>
        </w:rPr>
        <w:t>3</w:t>
      </w:r>
      <w:r>
        <w:rPr>
          <w:rFonts w:hint="eastAsia"/>
          <w:color w:val="000000"/>
          <w:sz w:val="24"/>
          <w:szCs w:val="28"/>
        </w:rPr>
        <w:t>卷积层和</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，分别得到维度为</w:t>
      </w:r>
      <m:oMath>
        <m:r>
          <m:rPr>
            <m:sty m:val="p"/>
          </m:rPr>
          <w:rPr>
            <w:rFonts w:ascii="Cambria Math" w:hAnsi="Cambria Math"/>
            <w:color w:val="000000"/>
            <w:sz w:val="24"/>
            <w:szCs w:val="28"/>
          </w:rPr>
          <m:t>128</m:t>
        </m:r>
        <m:r>
          <m:rPr>
            <m:sty m:val="p"/>
          </m:rPr>
          <w:rPr>
            <w:rFonts w:ascii="Cambria Math" w:hAnsi="Cambria Math" w:hint="eastAsia"/>
            <w:color w:val="000000"/>
            <w:sz w:val="24"/>
            <w:szCs w:val="28"/>
          </w:rPr>
          <m:t>×</m:t>
        </m:r>
        <m:r>
          <m:rPr>
            <m:sty m:val="p"/>
          </m:rPr>
          <w:rPr>
            <w:rFonts w:ascii="Cambria Math" w:hAnsi="Cambria Math"/>
            <w:color w:val="000000"/>
            <w:sz w:val="24"/>
            <w:szCs w:val="28"/>
          </w:rPr>
          <m:t>4</m:t>
        </m:r>
        <m:r>
          <m:rPr>
            <m:sty m:val="p"/>
          </m:rPr>
          <w:rPr>
            <w:rFonts w:ascii="Cambria Math" w:hAnsi="Cambria Math" w:hint="eastAsia"/>
            <w:color w:val="000000"/>
            <w:sz w:val="24"/>
            <w:szCs w:val="28"/>
          </w:rPr>
          <m:t>×</m:t>
        </m:r>
        <m:r>
          <m:rPr>
            <m:sty m:val="p"/>
          </m:rPr>
          <w:rPr>
            <w:rFonts w:ascii="Cambria Math" w:hAnsi="Cambria Math"/>
            <w:color w:val="000000"/>
            <w:sz w:val="24"/>
            <w:szCs w:val="28"/>
          </w:rPr>
          <m:t>4</m:t>
        </m:r>
      </m:oMath>
      <w:r>
        <w:rPr>
          <w:rFonts w:hint="eastAsia"/>
          <w:color w:val="000000"/>
          <w:sz w:val="24"/>
          <w:szCs w:val="28"/>
        </w:rPr>
        <w:t>和</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的特征图，其中</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特征图为最终得到的特征图；</w:t>
      </w:r>
    </w:p>
    <w:p w14:paraId="5B93CD1C" w14:textId="77777777" w:rsidR="006B2DC4" w:rsidRDefault="00000000">
      <w:pPr>
        <w:spacing w:line="360" w:lineRule="auto"/>
        <w:ind w:firstLineChars="200" w:firstLine="480"/>
        <w:rPr>
          <w:color w:val="000000"/>
          <w:sz w:val="24"/>
          <w:szCs w:val="28"/>
        </w:rPr>
      </w:pPr>
      <w:r>
        <w:rPr>
          <w:color w:val="000000"/>
          <w:sz w:val="24"/>
          <w:szCs w:val="28"/>
        </w:rPr>
        <w:t>4</w:t>
      </w:r>
      <w:r>
        <w:rPr>
          <w:rFonts w:hint="eastAsia"/>
          <w:color w:val="000000"/>
          <w:sz w:val="24"/>
          <w:szCs w:val="28"/>
        </w:rPr>
        <w:t>）在二级预测结构完成了基于卷积的二级特征提取和融合之后，采用</w:t>
      </w:r>
      <w:r>
        <w:rPr>
          <w:rFonts w:hint="eastAsia"/>
          <w:color w:val="000000"/>
          <w:sz w:val="24"/>
          <w:szCs w:val="28"/>
        </w:rPr>
        <w:t>5</w:t>
      </w:r>
      <w:r>
        <w:rPr>
          <w:rFonts w:hint="eastAsia"/>
          <w:color w:val="000000"/>
          <w:sz w:val="24"/>
          <w:szCs w:val="28"/>
        </w:rPr>
        <w:t>个连续的全连接层对</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的特征图进行进一步的特征提取和输出最终的每个</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CU</w:t>
      </w:r>
      <w:r>
        <w:rPr>
          <w:rFonts w:hint="eastAsia"/>
          <w:color w:val="000000"/>
          <w:sz w:val="24"/>
          <w:szCs w:val="28"/>
        </w:rPr>
        <w:t>是否需要划分的二分类结果，</w:t>
      </w:r>
      <w:r>
        <w:rPr>
          <w:rFonts w:hint="eastAsia"/>
          <w:color w:val="000000"/>
          <w:sz w:val="24"/>
          <w:szCs w:val="28"/>
        </w:rPr>
        <w:t>5</w:t>
      </w:r>
      <w:r>
        <w:rPr>
          <w:rFonts w:hint="eastAsia"/>
          <w:color w:val="000000"/>
          <w:sz w:val="24"/>
          <w:szCs w:val="28"/>
        </w:rPr>
        <w:t>个全连接层由</w:t>
      </w:r>
      <w:r>
        <w:rPr>
          <w:rFonts w:hint="eastAsia"/>
          <w:color w:val="000000"/>
          <w:sz w:val="24"/>
          <w:szCs w:val="28"/>
        </w:rPr>
        <w:t>4</w:t>
      </w:r>
      <w:r>
        <w:rPr>
          <w:rFonts w:hint="eastAsia"/>
          <w:color w:val="000000"/>
          <w:sz w:val="24"/>
          <w:szCs w:val="28"/>
        </w:rPr>
        <w:t>个隐藏层和</w:t>
      </w:r>
      <w:r>
        <w:rPr>
          <w:rFonts w:hint="eastAsia"/>
          <w:color w:val="000000"/>
          <w:sz w:val="24"/>
          <w:szCs w:val="28"/>
        </w:rPr>
        <w:t>1</w:t>
      </w:r>
      <w:r>
        <w:rPr>
          <w:rFonts w:hint="eastAsia"/>
          <w:color w:val="000000"/>
          <w:sz w:val="24"/>
          <w:szCs w:val="28"/>
        </w:rPr>
        <w:t>个输出层组成。</w:t>
      </w:r>
    </w:p>
    <w:p w14:paraId="50309D83" w14:textId="77777777" w:rsidR="006B2DC4" w:rsidRDefault="00000000">
      <w:pPr>
        <w:spacing w:line="360" w:lineRule="auto"/>
        <w:ind w:firstLineChars="200" w:firstLine="480"/>
        <w:rPr>
          <w:sz w:val="24"/>
        </w:rPr>
      </w:pPr>
      <w:r>
        <w:rPr>
          <w:rFonts w:hint="eastAsia"/>
          <w:sz w:val="24"/>
        </w:rPr>
        <w:t>进一步，在三级预测结构中，执行如下操作：</w:t>
      </w:r>
    </w:p>
    <w:p w14:paraId="74178B78" w14:textId="77777777" w:rsidR="006B2DC4" w:rsidRDefault="00000000">
      <w:pPr>
        <w:spacing w:line="360" w:lineRule="auto"/>
        <w:ind w:firstLineChars="200" w:firstLine="480"/>
        <w:rPr>
          <w:color w:val="000000"/>
          <w:sz w:val="24"/>
          <w:szCs w:val="28"/>
        </w:rPr>
      </w:pPr>
      <w:r>
        <w:rPr>
          <w:color w:val="000000"/>
          <w:sz w:val="24"/>
          <w:szCs w:val="28"/>
        </w:rPr>
        <w:t>1</w:t>
      </w:r>
      <w:r>
        <w:rPr>
          <w:rFonts w:hint="eastAsia"/>
          <w:color w:val="000000"/>
          <w:sz w:val="24"/>
          <w:szCs w:val="28"/>
        </w:rPr>
        <w:t>）在三级预测结构的多尺度特征提取层的第一层中，针对</w:t>
      </w:r>
      <m:oMath>
        <m:r>
          <m:rPr>
            <m:sty m:val="p"/>
          </m:rPr>
          <w:rPr>
            <w:rFonts w:ascii="Cambria Math" w:hAnsi="Cambria Math" w:hint="eastAsia"/>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64</m:t>
        </m:r>
      </m:oMath>
      <w:r>
        <w:rPr>
          <w:rFonts w:hint="eastAsia"/>
          <w:color w:val="000000"/>
          <w:sz w:val="24"/>
          <w:szCs w:val="28"/>
        </w:rPr>
        <w:t>的</w:t>
      </w:r>
      <w:r>
        <w:rPr>
          <w:rFonts w:hint="eastAsia"/>
          <w:color w:val="000000"/>
          <w:sz w:val="24"/>
          <w:szCs w:val="28"/>
        </w:rPr>
        <w:t>CU</w:t>
      </w:r>
      <w:r>
        <w:rPr>
          <w:rFonts w:hint="eastAsia"/>
          <w:color w:val="000000"/>
          <w:sz w:val="24"/>
          <w:szCs w:val="28"/>
        </w:rPr>
        <w:t>，采用了</w:t>
      </w:r>
      <w:r>
        <w:rPr>
          <w:rFonts w:hint="eastAsia"/>
          <w:color w:val="000000"/>
          <w:sz w:val="24"/>
          <w:szCs w:val="28"/>
        </w:rPr>
        <w:t>1</w:t>
      </w:r>
      <w:r>
        <w:rPr>
          <w:rFonts w:hint="eastAsia"/>
          <w:color w:val="000000"/>
          <w:sz w:val="24"/>
          <w:szCs w:val="28"/>
        </w:rPr>
        <w:t>个步长为</w:t>
      </w:r>
      <w:r>
        <w:rPr>
          <w:rFonts w:hint="eastAsia"/>
          <w:color w:val="000000"/>
          <w:sz w:val="24"/>
          <w:szCs w:val="28"/>
        </w:rPr>
        <w:t>1</w:t>
      </w:r>
      <w:r>
        <w:rPr>
          <w:rFonts w:hint="eastAsia"/>
          <w:color w:val="000000"/>
          <w:sz w:val="24"/>
          <w:szCs w:val="28"/>
        </w:rPr>
        <w:t>的</w:t>
      </w:r>
      <m:oMath>
        <m:r>
          <m:rPr>
            <m:sty m:val="p"/>
          </m:rPr>
          <w:rPr>
            <w:rFonts w:ascii="Cambria Math" w:hAnsi="Cambria Math" w:hint="eastAsia"/>
            <w:color w:val="000000"/>
            <w:sz w:val="24"/>
            <w:szCs w:val="28"/>
          </w:rPr>
          <m:t>5</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5</m:t>
        </m:r>
      </m:oMath>
      <w:r>
        <w:rPr>
          <w:rFonts w:hint="eastAsia"/>
          <w:color w:val="000000"/>
          <w:sz w:val="24"/>
          <w:szCs w:val="28"/>
        </w:rPr>
        <w:t>卷积层来提取其中的特征信息，并在该卷积层之后执行</w:t>
      </w:r>
      <w:r>
        <w:rPr>
          <w:rFonts w:hint="eastAsia"/>
          <w:color w:val="000000"/>
          <w:sz w:val="24"/>
          <w:szCs w:val="28"/>
        </w:rPr>
        <w:t>1</w:t>
      </w:r>
      <w:r>
        <w:rPr>
          <w:rFonts w:hint="eastAsia"/>
          <w:color w:val="000000"/>
          <w:sz w:val="24"/>
          <w:szCs w:val="28"/>
        </w:rPr>
        <w:t>次</w:t>
      </w:r>
      <w:r>
        <w:rPr>
          <w:rFonts w:hint="eastAsia"/>
          <w:color w:val="000000"/>
          <w:sz w:val="24"/>
          <w:szCs w:val="28"/>
        </w:rPr>
        <w:t>2</w:t>
      </w:r>
      <m:oMath>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，得到一个</w:t>
      </w:r>
      <m:oMath>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oMath>
      <w:r>
        <w:rPr>
          <w:rFonts w:hint="eastAsia"/>
          <w:color w:val="000000"/>
          <w:sz w:val="24"/>
          <w:szCs w:val="28"/>
        </w:rPr>
        <w:t>的特征图；再采用</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的卷积层来进一步提取细节特征，其中，第</w:t>
      </w:r>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卷积层的步长为</w:t>
      </w:r>
      <w:r>
        <w:rPr>
          <w:rFonts w:hint="eastAsia"/>
          <w:color w:val="000000"/>
          <w:sz w:val="24"/>
          <w:szCs w:val="28"/>
        </w:rPr>
        <w:t>1</w:t>
      </w:r>
      <w:r>
        <w:rPr>
          <w:rFonts w:hint="eastAsia"/>
          <w:color w:val="000000"/>
          <w:sz w:val="24"/>
          <w:szCs w:val="28"/>
        </w:rPr>
        <w:t>，第</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卷积层的步长为</w:t>
      </w:r>
      <w:r>
        <w:rPr>
          <w:rFonts w:hint="eastAsia"/>
          <w:color w:val="000000"/>
          <w:sz w:val="24"/>
          <w:szCs w:val="28"/>
        </w:rPr>
        <w:t>2</w:t>
      </w:r>
      <w:r>
        <w:rPr>
          <w:rFonts w:hint="eastAsia"/>
          <w:color w:val="000000"/>
          <w:sz w:val="24"/>
          <w:szCs w:val="28"/>
        </w:rPr>
        <w:t>，再次将特征图的分辨率降为</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，得到</w:t>
      </w:r>
      <m:oMath>
        <m: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的特征图；</w:t>
      </w:r>
    </w:p>
    <w:p w14:paraId="464E757A" w14:textId="77777777" w:rsidR="006B2DC4" w:rsidRDefault="00000000">
      <w:pPr>
        <w:spacing w:line="360" w:lineRule="auto"/>
        <w:ind w:firstLineChars="200" w:firstLine="480"/>
        <w:rPr>
          <w:color w:val="000000"/>
          <w:sz w:val="24"/>
          <w:szCs w:val="28"/>
        </w:rPr>
      </w:pPr>
      <w:r>
        <w:rPr>
          <w:color w:val="000000"/>
          <w:sz w:val="24"/>
          <w:szCs w:val="28"/>
        </w:rPr>
        <w:lastRenderedPageBreak/>
        <w:t>2</w:t>
      </w:r>
      <w:r>
        <w:rPr>
          <w:rFonts w:hint="eastAsia"/>
          <w:color w:val="000000"/>
          <w:sz w:val="24"/>
          <w:szCs w:val="28"/>
        </w:rPr>
        <w:t>）在三级预测结构的多尺度特征提取层的第二层中，采用</w:t>
      </w:r>
      <w:r>
        <w:rPr>
          <w:rFonts w:hint="eastAsia"/>
          <w:color w:val="000000"/>
          <w:sz w:val="24"/>
          <w:szCs w:val="28"/>
        </w:rPr>
        <w:t>1</w:t>
      </w:r>
      <w:r>
        <w:rPr>
          <w:rFonts w:hint="eastAsia"/>
          <w:color w:val="000000"/>
          <w:sz w:val="24"/>
          <w:szCs w:val="28"/>
        </w:rPr>
        <w:t>个步长为</w:t>
      </w:r>
      <w:r>
        <w:rPr>
          <w:rFonts w:hint="eastAsia"/>
          <w:color w:val="000000"/>
          <w:sz w:val="24"/>
          <w:szCs w:val="28"/>
        </w:rPr>
        <w:t>1</w:t>
      </w:r>
      <w:r>
        <w:rPr>
          <w:rFonts w:hint="eastAsia"/>
          <w:color w:val="000000"/>
          <w:sz w:val="24"/>
          <w:szCs w:val="28"/>
        </w:rPr>
        <w:t>的</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的卷积层来提取</w:t>
      </w:r>
      <m:oMath>
        <m:r>
          <m:rPr>
            <m:sty m:val="p"/>
          </m:rPr>
          <w:rPr>
            <w:rFonts w:ascii="Cambria Math" w:hAnsi="Cambria Math" w:hint="eastAsia"/>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32</m:t>
        </m:r>
      </m:oMath>
      <w:r>
        <w:rPr>
          <w:rFonts w:hint="eastAsia"/>
          <w:color w:val="000000"/>
          <w:sz w:val="24"/>
          <w:szCs w:val="28"/>
        </w:rPr>
        <w:t>CU</w:t>
      </w:r>
      <w:r>
        <w:rPr>
          <w:rFonts w:hint="eastAsia"/>
          <w:color w:val="000000"/>
          <w:sz w:val="24"/>
          <w:szCs w:val="28"/>
        </w:rPr>
        <w:t>的特征，在卷积层之后执行</w:t>
      </w:r>
      <w:r>
        <w:rPr>
          <w:rFonts w:hint="eastAsia"/>
          <w:color w:val="000000"/>
          <w:sz w:val="24"/>
          <w:szCs w:val="28"/>
        </w:rPr>
        <w:t>1</w:t>
      </w:r>
      <w:r>
        <w:rPr>
          <w:rFonts w:hint="eastAsia"/>
          <w:color w:val="000000"/>
          <w:sz w:val="24"/>
          <w:szCs w:val="28"/>
        </w:rPr>
        <w:t>次</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，将第二级的特征图的分辨率降为</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，得到</w:t>
      </w:r>
      <m:oMath>
        <m:r>
          <w:rPr>
            <w:rFonts w:ascii="Cambria Math" w:hAnsi="Cambria Math"/>
            <w:color w:val="000000"/>
            <w:sz w:val="24"/>
            <w:szCs w:val="28"/>
          </w:rPr>
          <m:t>16</m:t>
        </m:r>
        <m:r>
          <m:rPr>
            <m:sty m:val="p"/>
          </m:rPr>
          <w:rPr>
            <w:rFonts w:ascii="Cambria Math" w:hAnsi="Cambria Math" w:hint="eastAsia"/>
            <w:color w:val="000000"/>
            <w:sz w:val="24"/>
            <w:szCs w:val="28"/>
          </w:rPr>
          <m:t>×</m:t>
        </m:r>
        <m: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的特征图，并将其与第一级的</w:t>
      </w:r>
      <m:oMath>
        <m: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特征图在通道维度上进行拼接得到</w:t>
      </w:r>
      <m:oMath>
        <m:r>
          <w:rPr>
            <w:rFonts w:ascii="Cambria Math" w:hAnsi="Cambria Math"/>
            <w:color w:val="000000"/>
            <w:sz w:val="24"/>
            <w:szCs w:val="28"/>
          </w:rPr>
          <m:t>48</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特征图；然后，将拼接后的</w:t>
      </w:r>
      <m:oMath>
        <m:r>
          <w:rPr>
            <w:rFonts w:ascii="Cambria Math" w:hAnsi="Cambria Math"/>
            <w:color w:val="000000"/>
            <w:sz w:val="24"/>
            <w:szCs w:val="28"/>
          </w:rPr>
          <m:t>48</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proofErr w:type="gramStart"/>
      <w:r>
        <w:rPr>
          <w:rFonts w:hint="eastAsia"/>
          <w:color w:val="000000"/>
          <w:sz w:val="24"/>
          <w:szCs w:val="28"/>
        </w:rPr>
        <w:t>特征图再经过</w:t>
      </w:r>
      <w:proofErr w:type="gramEnd"/>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的卷积层和</w:t>
      </w:r>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，得到</w:t>
      </w:r>
      <m:oMath>
        <m:r>
          <w:rPr>
            <w:rFonts w:ascii="Cambria Math" w:hAnsi="Cambria Math"/>
            <w:color w:val="000000"/>
            <w:sz w:val="24"/>
            <w:szCs w:val="28"/>
          </w:rPr>
          <m:t>56</m:t>
        </m:r>
        <m:r>
          <m:rPr>
            <m:sty m:val="p"/>
          </m:rPr>
          <w:rPr>
            <w:rFonts w:ascii="Cambria Math" w:hAnsi="Cambria Math" w:hint="eastAsia"/>
            <w:color w:val="000000"/>
            <w:sz w:val="24"/>
            <w:szCs w:val="28"/>
          </w:rPr>
          <m:t>×</m:t>
        </m:r>
        <m:r>
          <m:rPr>
            <m:sty m:val="p"/>
          </m:rPr>
          <w:rPr>
            <w:rFonts w:ascii="Cambria Math" w:hAnsi="Cambria Math"/>
            <w:color w:val="000000"/>
            <w:sz w:val="24"/>
            <w:szCs w:val="28"/>
          </w:rPr>
          <m:t>8</m:t>
        </m:r>
        <m:r>
          <m:rPr>
            <m:sty m:val="p"/>
          </m:rPr>
          <w:rPr>
            <w:rFonts w:ascii="Cambria Math" w:hAnsi="Cambria Math" w:hint="eastAsia"/>
            <w:color w:val="000000"/>
            <w:sz w:val="24"/>
            <w:szCs w:val="28"/>
          </w:rPr>
          <m:t>×</m:t>
        </m:r>
        <m:r>
          <m:rPr>
            <m:sty m:val="p"/>
          </m:rPr>
          <w:rPr>
            <w:rFonts w:ascii="Cambria Math" w:hAnsi="Cambria Math"/>
            <w:color w:val="000000"/>
            <w:sz w:val="24"/>
            <w:szCs w:val="28"/>
          </w:rPr>
          <m:t>8</m:t>
        </m:r>
      </m:oMath>
      <w:r>
        <w:rPr>
          <w:rFonts w:hint="eastAsia"/>
          <w:color w:val="000000"/>
          <w:sz w:val="24"/>
          <w:szCs w:val="28"/>
        </w:rPr>
        <w:t>的特征图；</w:t>
      </w:r>
    </w:p>
    <w:p w14:paraId="4AFD9EF7" w14:textId="77777777" w:rsidR="006B2DC4" w:rsidRDefault="00000000">
      <w:pPr>
        <w:spacing w:line="360" w:lineRule="auto"/>
        <w:ind w:firstLineChars="200" w:firstLine="480"/>
        <w:rPr>
          <w:color w:val="000000"/>
          <w:sz w:val="24"/>
          <w:szCs w:val="28"/>
        </w:rPr>
      </w:pPr>
      <w:r>
        <w:rPr>
          <w:color w:val="000000"/>
          <w:sz w:val="24"/>
          <w:szCs w:val="28"/>
        </w:rPr>
        <w:t>3</w:t>
      </w:r>
      <w:r>
        <w:rPr>
          <w:rFonts w:hint="eastAsia"/>
          <w:color w:val="000000"/>
          <w:sz w:val="24"/>
          <w:szCs w:val="28"/>
        </w:rPr>
        <w:t>）在三级预测结构的多尺度特征提取层的第三层中，采用一个步长为</w:t>
      </w:r>
      <w:r>
        <w:rPr>
          <w:rFonts w:hint="eastAsia"/>
          <w:color w:val="000000"/>
          <w:sz w:val="24"/>
          <w:szCs w:val="28"/>
        </w:rPr>
        <w:t>1</w:t>
      </w:r>
      <w:r>
        <w:rPr>
          <w:rFonts w:hint="eastAsia"/>
          <w:color w:val="000000"/>
          <w:sz w:val="24"/>
          <w:szCs w:val="28"/>
        </w:rPr>
        <w:t>的</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卷积层和一个</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的最大</w:t>
      </w:r>
      <w:proofErr w:type="gramStart"/>
      <w:r>
        <w:rPr>
          <w:rFonts w:hint="eastAsia"/>
          <w:color w:val="000000"/>
          <w:sz w:val="24"/>
          <w:szCs w:val="28"/>
        </w:rPr>
        <w:t>池化层</w:t>
      </w:r>
      <w:proofErr w:type="gramEnd"/>
      <w:r>
        <w:rPr>
          <w:rFonts w:hint="eastAsia"/>
          <w:color w:val="000000"/>
          <w:sz w:val="24"/>
          <w:szCs w:val="28"/>
        </w:rPr>
        <w:t>将输入的</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CU</w:t>
      </w:r>
      <w:r>
        <w:rPr>
          <w:rFonts w:hint="eastAsia"/>
          <w:color w:val="000000"/>
          <w:sz w:val="24"/>
          <w:szCs w:val="28"/>
        </w:rPr>
        <w:t>映射为</w:t>
      </w:r>
      <m:oMath>
        <m: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的特征图，并与第二级中的</w:t>
      </w:r>
      <m:oMath>
        <m:r>
          <w:rPr>
            <w:rFonts w:ascii="Cambria Math" w:hAnsi="Cambria Math"/>
            <w:color w:val="000000"/>
            <w:sz w:val="24"/>
            <w:szCs w:val="28"/>
          </w:rPr>
          <m:t>56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特征</w:t>
      </w:r>
      <w:proofErr w:type="gramStart"/>
      <w:r>
        <w:rPr>
          <w:rFonts w:hint="eastAsia"/>
          <w:color w:val="000000"/>
          <w:sz w:val="24"/>
          <w:szCs w:val="28"/>
        </w:rPr>
        <w:t>图再次</w:t>
      </w:r>
      <w:proofErr w:type="gramEnd"/>
      <w:r>
        <w:rPr>
          <w:rFonts w:hint="eastAsia"/>
          <w:color w:val="000000"/>
          <w:sz w:val="24"/>
          <w:szCs w:val="28"/>
        </w:rPr>
        <w:t>进行通道维度上的拼接，得到</w:t>
      </w:r>
      <m:oMath>
        <m:r>
          <m:rPr>
            <m:sty m:val="p"/>
          </m:rPr>
          <w:rPr>
            <w:rFonts w:ascii="Cambria Math" w:hAnsi="Cambria Math"/>
            <w:color w:val="000000"/>
            <w:sz w:val="24"/>
            <w:szCs w:val="28"/>
          </w:rPr>
          <m:t>72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的特征图；</w:t>
      </w:r>
    </w:p>
    <w:p w14:paraId="7EC834CE" w14:textId="77777777" w:rsidR="006B2DC4" w:rsidRDefault="00000000">
      <w:pPr>
        <w:spacing w:line="360" w:lineRule="auto"/>
        <w:ind w:firstLineChars="200" w:firstLine="480"/>
        <w:rPr>
          <w:color w:val="000000"/>
          <w:sz w:val="24"/>
          <w:szCs w:val="28"/>
        </w:rPr>
      </w:pPr>
      <w:r>
        <w:rPr>
          <w:color w:val="000000"/>
          <w:sz w:val="24"/>
          <w:szCs w:val="28"/>
        </w:rPr>
        <w:t>4</w:t>
      </w:r>
      <w:r>
        <w:rPr>
          <w:rFonts w:hint="eastAsia"/>
          <w:color w:val="000000"/>
          <w:sz w:val="24"/>
          <w:szCs w:val="28"/>
        </w:rPr>
        <w:t>）然后进入三级预测结构的深层特征提取层，将再次拼接后的</w:t>
      </w:r>
      <m:oMath>
        <m:r>
          <m:rPr>
            <m:sty m:val="p"/>
          </m:rPr>
          <w:rPr>
            <w:rFonts w:ascii="Cambria Math" w:hAnsi="Cambria Math"/>
            <w:color w:val="000000"/>
            <w:sz w:val="24"/>
            <w:szCs w:val="28"/>
          </w:rPr>
          <m:t>72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特征</w:t>
      </w:r>
      <w:proofErr w:type="gramStart"/>
      <w:r>
        <w:rPr>
          <w:rFonts w:hint="eastAsia"/>
          <w:color w:val="000000"/>
          <w:sz w:val="24"/>
          <w:szCs w:val="28"/>
        </w:rPr>
        <w:t>图经过</w:t>
      </w:r>
      <w:proofErr w:type="gramEnd"/>
      <w:r>
        <w:rPr>
          <w:rFonts w:hint="eastAsia"/>
          <w:color w:val="000000"/>
          <w:sz w:val="24"/>
          <w:szCs w:val="28"/>
        </w:rPr>
        <w:t>2</w:t>
      </w:r>
      <w:r>
        <w:rPr>
          <w:rFonts w:hint="eastAsia"/>
          <w:color w:val="000000"/>
          <w:sz w:val="24"/>
          <w:szCs w:val="28"/>
        </w:rPr>
        <w:t>个步长为</w:t>
      </w:r>
      <w:r>
        <w:rPr>
          <w:rFonts w:hint="eastAsia"/>
          <w:color w:val="000000"/>
          <w:sz w:val="24"/>
          <w:szCs w:val="28"/>
        </w:rPr>
        <w:t>1</w:t>
      </w:r>
      <w:r>
        <w:rPr>
          <w:rFonts w:hint="eastAsia"/>
          <w:color w:val="000000"/>
          <w:sz w:val="24"/>
          <w:szCs w:val="28"/>
        </w:rPr>
        <w:t>的</w:t>
      </w:r>
      <w:r>
        <w:rPr>
          <w:rFonts w:hint="eastAsia"/>
          <w:color w:val="000000"/>
          <w:sz w:val="24"/>
          <w:szCs w:val="28"/>
        </w:rPr>
        <w:t>3</w:t>
      </w:r>
      <w:r>
        <w:rPr>
          <w:rFonts w:hint="eastAsia"/>
          <w:color w:val="000000"/>
          <w:sz w:val="24"/>
          <w:szCs w:val="28"/>
        </w:rPr>
        <w:t>×</w:t>
      </w:r>
      <w:r>
        <w:rPr>
          <w:rFonts w:hint="eastAsia"/>
          <w:color w:val="000000"/>
          <w:sz w:val="24"/>
          <w:szCs w:val="28"/>
        </w:rPr>
        <w:t>3</w:t>
      </w:r>
      <w:r>
        <w:rPr>
          <w:rFonts w:hint="eastAsia"/>
          <w:color w:val="000000"/>
          <w:sz w:val="24"/>
          <w:szCs w:val="28"/>
        </w:rPr>
        <w:t>卷积层和</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，分别得到维度为</w:t>
      </w:r>
      <m:oMath>
        <m:r>
          <m:rPr>
            <m:sty m:val="p"/>
          </m:rPr>
          <w:rPr>
            <w:rFonts w:ascii="Cambria Math" w:hAnsi="Cambria Math"/>
            <w:color w:val="000000"/>
            <w:sz w:val="24"/>
            <w:szCs w:val="28"/>
          </w:rPr>
          <m:t>128</m:t>
        </m:r>
        <m:r>
          <m:rPr>
            <m:sty m:val="p"/>
          </m:rPr>
          <w:rPr>
            <w:rFonts w:ascii="Cambria Math" w:hAnsi="Cambria Math" w:hint="eastAsia"/>
            <w:color w:val="000000"/>
            <w:sz w:val="24"/>
            <w:szCs w:val="28"/>
          </w:rPr>
          <m:t>×</m:t>
        </m:r>
        <m:r>
          <m:rPr>
            <m:sty m:val="p"/>
          </m:rPr>
          <w:rPr>
            <w:rFonts w:ascii="Cambria Math" w:hAnsi="Cambria Math"/>
            <w:color w:val="000000"/>
            <w:sz w:val="24"/>
            <w:szCs w:val="28"/>
          </w:rPr>
          <m:t>4</m:t>
        </m:r>
        <m:r>
          <m:rPr>
            <m:sty m:val="p"/>
          </m:rPr>
          <w:rPr>
            <w:rFonts w:ascii="Cambria Math" w:hAnsi="Cambria Math" w:hint="eastAsia"/>
            <w:color w:val="000000"/>
            <w:sz w:val="24"/>
            <w:szCs w:val="28"/>
          </w:rPr>
          <m:t>×</m:t>
        </m:r>
        <m:r>
          <m:rPr>
            <m:sty m:val="p"/>
          </m:rPr>
          <w:rPr>
            <w:rFonts w:ascii="Cambria Math" w:hAnsi="Cambria Math"/>
            <w:color w:val="000000"/>
            <w:sz w:val="24"/>
            <w:szCs w:val="28"/>
          </w:rPr>
          <m:t>4</m:t>
        </m:r>
      </m:oMath>
      <w:r>
        <w:rPr>
          <w:rFonts w:hint="eastAsia"/>
          <w:color w:val="000000"/>
          <w:sz w:val="24"/>
          <w:szCs w:val="28"/>
        </w:rPr>
        <w:t>和</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的特征图，其中</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特征图为最终得到的特征图；</w:t>
      </w:r>
    </w:p>
    <w:p w14:paraId="619EC330" w14:textId="77777777" w:rsidR="006B2DC4" w:rsidRDefault="00000000">
      <w:pPr>
        <w:spacing w:line="360" w:lineRule="auto"/>
        <w:ind w:firstLineChars="200" w:firstLine="480"/>
        <w:rPr>
          <w:color w:val="000000"/>
          <w:sz w:val="24"/>
          <w:szCs w:val="28"/>
        </w:rPr>
      </w:pPr>
      <w:r>
        <w:rPr>
          <w:color w:val="000000"/>
          <w:sz w:val="24"/>
          <w:szCs w:val="28"/>
        </w:rPr>
        <w:t>5</w:t>
      </w:r>
      <w:r>
        <w:rPr>
          <w:rFonts w:hint="eastAsia"/>
          <w:color w:val="000000"/>
          <w:sz w:val="24"/>
          <w:szCs w:val="28"/>
        </w:rPr>
        <w:t>）在三级预测结构完成了基于卷积的三级特征提取和融合之后，本发明采用</w:t>
      </w:r>
      <w:r>
        <w:rPr>
          <w:rFonts w:hint="eastAsia"/>
          <w:color w:val="000000"/>
          <w:sz w:val="24"/>
          <w:szCs w:val="28"/>
        </w:rPr>
        <w:t>5</w:t>
      </w:r>
      <w:r>
        <w:rPr>
          <w:rFonts w:hint="eastAsia"/>
          <w:color w:val="000000"/>
          <w:sz w:val="24"/>
          <w:szCs w:val="28"/>
        </w:rPr>
        <w:t>个连续的全连接层对</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的特征图进行进一步的特征提取和输出最终的每个</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CU</w:t>
      </w:r>
      <w:r>
        <w:rPr>
          <w:rFonts w:hint="eastAsia"/>
          <w:color w:val="000000"/>
          <w:sz w:val="24"/>
          <w:szCs w:val="28"/>
        </w:rPr>
        <w:t>是否需要划分的二分类结果；</w:t>
      </w:r>
      <w:r>
        <w:rPr>
          <w:rFonts w:hint="eastAsia"/>
          <w:color w:val="000000"/>
          <w:sz w:val="24"/>
          <w:szCs w:val="28"/>
        </w:rPr>
        <w:t>5</w:t>
      </w:r>
      <w:r>
        <w:rPr>
          <w:rFonts w:hint="eastAsia"/>
          <w:color w:val="000000"/>
          <w:sz w:val="24"/>
          <w:szCs w:val="28"/>
        </w:rPr>
        <w:t>个全连接层由</w:t>
      </w:r>
      <w:r>
        <w:rPr>
          <w:rFonts w:hint="eastAsia"/>
          <w:color w:val="000000"/>
          <w:sz w:val="24"/>
          <w:szCs w:val="28"/>
        </w:rPr>
        <w:t>4</w:t>
      </w:r>
      <w:r>
        <w:rPr>
          <w:rFonts w:hint="eastAsia"/>
          <w:color w:val="000000"/>
          <w:sz w:val="24"/>
          <w:szCs w:val="28"/>
        </w:rPr>
        <w:t>个隐藏层和</w:t>
      </w:r>
      <w:r>
        <w:rPr>
          <w:rFonts w:hint="eastAsia"/>
          <w:color w:val="000000"/>
          <w:sz w:val="24"/>
          <w:szCs w:val="28"/>
        </w:rPr>
        <w:t>1</w:t>
      </w:r>
      <w:r>
        <w:rPr>
          <w:rFonts w:hint="eastAsia"/>
          <w:color w:val="000000"/>
          <w:sz w:val="24"/>
          <w:szCs w:val="28"/>
        </w:rPr>
        <w:t>个输出层组成。</w:t>
      </w:r>
    </w:p>
    <w:p w14:paraId="22B2E81F" w14:textId="77777777" w:rsidR="006B2DC4" w:rsidRDefault="00000000">
      <w:pPr>
        <w:spacing w:line="360" w:lineRule="auto"/>
        <w:ind w:firstLineChars="200" w:firstLine="480"/>
        <w:rPr>
          <w:color w:val="000000"/>
          <w:sz w:val="24"/>
          <w:szCs w:val="28"/>
        </w:rPr>
      </w:pPr>
      <w:r>
        <w:rPr>
          <w:rFonts w:hint="eastAsia"/>
          <w:sz w:val="24"/>
        </w:rPr>
        <w:t>进一步，在一级预测结构、二级预测结构以及三级预测结构的</w:t>
      </w:r>
      <w:r>
        <w:rPr>
          <w:rFonts w:hint="eastAsia"/>
          <w:color w:val="000000"/>
          <w:sz w:val="24"/>
          <w:szCs w:val="28"/>
        </w:rPr>
        <w:t>基于卷积的特征提取过程中，每个卷积层均采用</w:t>
      </w:r>
      <w:r>
        <w:rPr>
          <w:rFonts w:hint="eastAsia"/>
          <w:color w:val="000000"/>
          <w:sz w:val="24"/>
          <w:szCs w:val="28"/>
        </w:rPr>
        <w:t>PReLU</w:t>
      </w:r>
      <w:proofErr w:type="gramStart"/>
      <w:r>
        <w:rPr>
          <w:rFonts w:hint="eastAsia"/>
          <w:color w:val="000000"/>
          <w:sz w:val="24"/>
          <w:szCs w:val="28"/>
        </w:rPr>
        <w:t>来作</w:t>
      </w:r>
      <w:proofErr w:type="gramEnd"/>
      <w:r>
        <w:rPr>
          <w:rFonts w:hint="eastAsia"/>
          <w:color w:val="000000"/>
          <w:sz w:val="24"/>
          <w:szCs w:val="28"/>
        </w:rPr>
        <w:t>为非线性激活函数。</w:t>
      </w:r>
    </w:p>
    <w:p w14:paraId="447FC561" w14:textId="77777777" w:rsidR="006B2DC4" w:rsidRDefault="00000000">
      <w:pPr>
        <w:spacing w:line="360" w:lineRule="auto"/>
        <w:ind w:firstLineChars="200" w:firstLine="480"/>
        <w:rPr>
          <w:color w:val="000000"/>
          <w:sz w:val="24"/>
          <w:szCs w:val="28"/>
        </w:rPr>
      </w:pPr>
      <w:r>
        <w:rPr>
          <w:rFonts w:hint="eastAsia"/>
          <w:color w:val="000000"/>
          <w:sz w:val="24"/>
          <w:szCs w:val="28"/>
        </w:rPr>
        <w:t>进一步，</w:t>
      </w:r>
      <w:r>
        <w:rPr>
          <w:rFonts w:hint="eastAsia"/>
          <w:sz w:val="24"/>
        </w:rPr>
        <w:t>在一级预测结构、二级预测结构以及三级预测结构中均</w:t>
      </w:r>
      <w:r>
        <w:rPr>
          <w:rFonts w:hint="eastAsia"/>
          <w:color w:val="000000"/>
          <w:sz w:val="24"/>
          <w:szCs w:val="28"/>
        </w:rPr>
        <w:t>采用交叉</w:t>
      </w:r>
      <w:proofErr w:type="gramStart"/>
      <w:r>
        <w:rPr>
          <w:rFonts w:hint="eastAsia"/>
          <w:color w:val="000000"/>
          <w:sz w:val="24"/>
          <w:szCs w:val="28"/>
        </w:rPr>
        <w:t>熵</w:t>
      </w:r>
      <w:proofErr w:type="gramEnd"/>
      <w:r>
        <w:rPr>
          <w:rFonts w:hint="eastAsia"/>
          <w:color w:val="000000"/>
          <w:sz w:val="24"/>
          <w:szCs w:val="28"/>
        </w:rPr>
        <w:t>作为其损失函数，如公式</w:t>
      </w:r>
      <w:r>
        <w:rPr>
          <w:rFonts w:hint="eastAsia"/>
          <w:color w:val="000000"/>
          <w:sz w:val="24"/>
          <w:szCs w:val="28"/>
        </w:rPr>
        <w:t>(1)</w:t>
      </w:r>
      <w:r>
        <w:rPr>
          <w:rFonts w:hint="eastAsia"/>
          <w:color w:val="000000"/>
          <w:sz w:val="24"/>
          <w:szCs w:val="28"/>
        </w:rPr>
        <w:t>所示：</w:t>
      </w:r>
    </w:p>
    <w:p w14:paraId="74C3E517" w14:textId="77777777" w:rsidR="006B2DC4" w:rsidRDefault="00000000">
      <w:pPr>
        <w:spacing w:line="360" w:lineRule="auto"/>
        <w:ind w:firstLineChars="200" w:firstLine="480"/>
        <w:rPr>
          <w:color w:val="000000"/>
          <w:sz w:val="24"/>
          <w:szCs w:val="28"/>
        </w:rPr>
      </w:pPr>
      <m:oMathPara>
        <m:oMath>
          <m:eqArr>
            <m:eqArrPr>
              <m:maxDist m:val="1"/>
              <m:ctrlPr>
                <w:rPr>
                  <w:rFonts w:ascii="Cambria Math" w:hAnsi="Cambria Math"/>
                  <w:i/>
                  <w:color w:val="000000"/>
                  <w:sz w:val="24"/>
                  <w:szCs w:val="28"/>
                </w:rPr>
              </m:ctrlPr>
            </m:eqArrPr>
            <m:e>
              <m:r>
                <w:rPr>
                  <w:rFonts w:ascii="Cambria Math" w:hAnsi="Cambria Math" w:hint="eastAsia"/>
                  <w:color w:val="000000"/>
                  <w:sz w:val="24"/>
                  <w:szCs w:val="28"/>
                </w:rPr>
                <m:t>L=</m:t>
              </m:r>
              <m:r>
                <w:rPr>
                  <w:rFonts w:ascii="微软雅黑" w:eastAsia="微软雅黑" w:hAnsi="微软雅黑" w:cs="微软雅黑" w:hint="eastAsia"/>
                  <w:color w:val="000000"/>
                  <w:sz w:val="24"/>
                  <w:szCs w:val="28"/>
                </w:rPr>
                <m:t>-</m:t>
              </m:r>
              <m:f>
                <m:fPr>
                  <m:ctrlPr>
                    <w:rPr>
                      <w:rFonts w:ascii="Cambria Math" w:hAnsi="Cambria Math" w:hint="eastAsia"/>
                      <w:i/>
                      <w:iCs/>
                      <w:color w:val="000000"/>
                      <w:sz w:val="24"/>
                      <w:szCs w:val="28"/>
                    </w:rPr>
                  </m:ctrlPr>
                </m:fPr>
                <m:num>
                  <m:r>
                    <w:rPr>
                      <w:rFonts w:ascii="Cambria Math" w:hAnsi="Cambria Math" w:hint="eastAsia"/>
                      <w:color w:val="000000"/>
                      <w:sz w:val="24"/>
                      <w:szCs w:val="28"/>
                    </w:rPr>
                    <m:t>1</m:t>
                  </m:r>
                </m:num>
                <m:den>
                  <m:r>
                    <w:rPr>
                      <w:rFonts w:ascii="Cambria Math" w:hAnsi="Cambria Math" w:hint="eastAsia"/>
                      <w:color w:val="000000"/>
                      <w:sz w:val="24"/>
                      <w:szCs w:val="28"/>
                    </w:rPr>
                    <m:t>N</m:t>
                  </m:r>
                </m:den>
              </m:f>
              <m:nary>
                <m:naryPr>
                  <m:chr m:val="∑"/>
                  <m:ctrlPr>
                    <w:rPr>
                      <w:rFonts w:ascii="Cambria Math" w:hAnsi="Cambria Math" w:hint="eastAsia"/>
                      <w:i/>
                      <w:iCs/>
                      <w:color w:val="000000"/>
                      <w:sz w:val="24"/>
                      <w:szCs w:val="28"/>
                    </w:rPr>
                  </m:ctrlPr>
                </m:naryPr>
                <m:sub>
                  <m:r>
                    <w:rPr>
                      <w:rFonts w:ascii="Cambria Math" w:hAnsi="Cambria Math" w:hint="eastAsia"/>
                      <w:color w:val="000000"/>
                      <w:sz w:val="24"/>
                      <w:szCs w:val="28"/>
                    </w:rPr>
                    <m:t>n=1</m:t>
                  </m:r>
                </m:sub>
                <m:sup>
                  <m:r>
                    <w:rPr>
                      <w:rFonts w:ascii="Cambria Math" w:hAnsi="Cambria Math" w:hint="eastAsia"/>
                      <w:color w:val="000000"/>
                      <w:sz w:val="24"/>
                      <w:szCs w:val="28"/>
                    </w:rPr>
                    <m:t>N</m:t>
                  </m:r>
                </m:sup>
                <m:e>
                  <m:r>
                    <w:rPr>
                      <w:rFonts w:ascii="Cambria Math" w:hAnsi="Cambria Math" w:hint="eastAsia"/>
                      <w:color w:val="000000"/>
                      <w:sz w:val="24"/>
                      <w:szCs w:val="28"/>
                    </w:rPr>
                    <m:t>[</m:t>
                  </m:r>
                  <m:sSubSup>
                    <m:sSubSupPr>
                      <m:ctrlPr>
                        <w:rPr>
                          <w:rFonts w:ascii="Cambria Math" w:hAnsi="Cambria Math" w:hint="eastAsia"/>
                          <w:i/>
                          <w:iCs/>
                          <w:color w:val="000000"/>
                          <w:sz w:val="24"/>
                          <w:szCs w:val="28"/>
                        </w:rPr>
                      </m:ctrlPr>
                    </m:sSubSupPr>
                    <m:e>
                      <m:r>
                        <w:rPr>
                          <w:rFonts w:ascii="Cambria Math" w:hAnsi="Cambria Math" w:hint="eastAsia"/>
                          <w:color w:val="000000"/>
                          <w:sz w:val="24"/>
                          <w:szCs w:val="28"/>
                        </w:rPr>
                        <m:t>y</m:t>
                      </m:r>
                    </m:e>
                    <m:sub>
                      <m:r>
                        <w:rPr>
                          <w:rFonts w:ascii="Cambria Math" w:hAnsi="Cambria Math" w:hint="eastAsia"/>
                          <w:color w:val="000000"/>
                          <w:sz w:val="24"/>
                          <w:szCs w:val="28"/>
                        </w:rPr>
                        <m:t>i</m:t>
                      </m:r>
                    </m:sub>
                    <m:sup>
                      <m:r>
                        <w:rPr>
                          <w:rFonts w:ascii="Cambria Math" w:hAnsi="Cambria Math" w:hint="eastAsia"/>
                          <w:color w:val="000000"/>
                          <w:sz w:val="24"/>
                          <w:szCs w:val="28"/>
                        </w:rPr>
                        <m:t>n</m:t>
                      </m:r>
                    </m:sup>
                  </m:sSubSup>
                  <m:func>
                    <m:funcPr>
                      <m:ctrlPr>
                        <w:rPr>
                          <w:rFonts w:ascii="Cambria Math" w:hAnsi="Cambria Math" w:hint="eastAsia"/>
                          <w:i/>
                          <w:iCs/>
                          <w:color w:val="000000"/>
                          <w:sz w:val="24"/>
                          <w:szCs w:val="28"/>
                        </w:rPr>
                      </m:ctrlPr>
                    </m:funcPr>
                    <m:fName>
                      <m:r>
                        <w:rPr>
                          <w:rFonts w:ascii="Cambria Math" w:hAnsi="Cambria Math" w:hint="eastAsia"/>
                          <w:color w:val="000000"/>
                          <w:sz w:val="24"/>
                          <w:szCs w:val="28"/>
                        </w:rPr>
                        <m:t>log</m:t>
                      </m:r>
                    </m:fName>
                    <m:e>
                      <m:r>
                        <w:rPr>
                          <w:rFonts w:ascii="Cambria Math" w:hAnsi="Cambria Math" w:hint="eastAsia"/>
                          <w:color w:val="000000"/>
                          <w:sz w:val="24"/>
                          <w:szCs w:val="28"/>
                        </w:rPr>
                        <m:t>(</m:t>
                      </m:r>
                    </m:e>
                  </m:func>
                  <m:sSubSup>
                    <m:sSubSupPr>
                      <m:ctrlPr>
                        <w:rPr>
                          <w:rFonts w:ascii="Cambria Math" w:hAnsi="Cambria Math" w:hint="eastAsia"/>
                          <w:i/>
                          <w:iCs/>
                          <w:color w:val="000000"/>
                          <w:sz w:val="24"/>
                          <w:szCs w:val="28"/>
                        </w:rPr>
                      </m:ctrlPr>
                    </m:sSubSupPr>
                    <m:e>
                      <m:r>
                        <w:rPr>
                          <w:rFonts w:ascii="Cambria Math" w:hAnsi="Cambria Math" w:hint="eastAsia"/>
                          <w:color w:val="000000"/>
                          <w:sz w:val="24"/>
                          <w:szCs w:val="28"/>
                        </w:rPr>
                        <m:t>p</m:t>
                      </m:r>
                    </m:e>
                    <m:sub>
                      <m:r>
                        <w:rPr>
                          <w:rFonts w:ascii="Cambria Math" w:hAnsi="Cambria Math" w:hint="eastAsia"/>
                          <w:color w:val="000000"/>
                          <w:sz w:val="24"/>
                          <w:szCs w:val="28"/>
                        </w:rPr>
                        <m:t>i</m:t>
                      </m:r>
                    </m:sub>
                    <m:sup>
                      <m:r>
                        <w:rPr>
                          <w:rFonts w:ascii="Cambria Math" w:hAnsi="Cambria Math" w:hint="eastAsia"/>
                          <w:color w:val="000000"/>
                          <w:sz w:val="24"/>
                          <w:szCs w:val="28"/>
                        </w:rPr>
                        <m:t>n</m:t>
                      </m:r>
                    </m:sup>
                  </m:sSubSup>
                  <m:r>
                    <w:rPr>
                      <w:rFonts w:ascii="Cambria Math" w:hAnsi="Cambria Math" w:hint="eastAsia"/>
                      <w:color w:val="000000"/>
                      <w:sz w:val="24"/>
                      <w:szCs w:val="28"/>
                    </w:rPr>
                    <m:t>)]</m:t>
                  </m:r>
                </m:e>
              </m:nary>
              <m:r>
                <w:rPr>
                  <w:rFonts w:ascii="Cambria Math" w:hAnsi="Cambria Math"/>
                  <w:color w:val="000000"/>
                  <w:sz w:val="24"/>
                  <w:szCs w:val="28"/>
                </w:rPr>
                <m:t>#</m:t>
              </m:r>
              <m:d>
                <m:dPr>
                  <m:ctrlPr>
                    <w:rPr>
                      <w:rFonts w:ascii="Cambria Math" w:hAnsi="Cambria Math"/>
                      <w:i/>
                      <w:color w:val="000000"/>
                      <w:sz w:val="24"/>
                      <w:szCs w:val="28"/>
                    </w:rPr>
                  </m:ctrlPr>
                </m:dPr>
                <m:e>
                  <m:r>
                    <w:rPr>
                      <w:rFonts w:ascii="Cambria Math" w:hAnsi="Cambria Math"/>
                      <w:color w:val="000000"/>
                      <w:sz w:val="24"/>
                      <w:szCs w:val="28"/>
                    </w:rPr>
                    <m:t>1</m:t>
                  </m:r>
                </m:e>
              </m:d>
            </m:e>
          </m:eqArr>
        </m:oMath>
      </m:oMathPara>
    </w:p>
    <w:p w14:paraId="1A388ECE" w14:textId="77777777" w:rsidR="006B2DC4" w:rsidRDefault="00000000">
      <w:pPr>
        <w:spacing w:line="360" w:lineRule="auto"/>
        <w:ind w:firstLineChars="200" w:firstLine="480"/>
        <w:rPr>
          <w:color w:val="000000"/>
          <w:sz w:val="24"/>
          <w:szCs w:val="28"/>
        </w:rPr>
      </w:pPr>
      <w:r>
        <w:rPr>
          <w:rFonts w:hint="eastAsia"/>
          <w:color w:val="000000"/>
          <w:sz w:val="24"/>
          <w:szCs w:val="28"/>
        </w:rPr>
        <w:t>在公式</w:t>
      </w:r>
      <w:r>
        <w:rPr>
          <w:rFonts w:hint="eastAsia"/>
          <w:color w:val="000000"/>
          <w:sz w:val="24"/>
          <w:szCs w:val="28"/>
        </w:rPr>
        <w:t>(1)</w:t>
      </w:r>
      <w:r>
        <w:rPr>
          <w:rFonts w:hint="eastAsia"/>
          <w:color w:val="000000"/>
          <w:sz w:val="24"/>
          <w:szCs w:val="28"/>
        </w:rPr>
        <w:t>中，</w:t>
      </w:r>
      <w:r>
        <w:rPr>
          <w:rFonts w:hint="eastAsia"/>
          <w:color w:val="000000"/>
          <w:sz w:val="24"/>
          <w:szCs w:val="28"/>
        </w:rPr>
        <w:t>N</w:t>
      </w:r>
      <w:r>
        <w:rPr>
          <w:rFonts w:hint="eastAsia"/>
          <w:color w:val="000000"/>
          <w:sz w:val="24"/>
          <w:szCs w:val="28"/>
        </w:rPr>
        <w:t>表示不同尺度下</w:t>
      </w:r>
      <w:r>
        <w:rPr>
          <w:rFonts w:hint="eastAsia"/>
          <w:color w:val="000000"/>
          <w:sz w:val="24"/>
          <w:szCs w:val="28"/>
        </w:rPr>
        <w:t>CU</w:t>
      </w:r>
      <w:r>
        <w:rPr>
          <w:rFonts w:hint="eastAsia"/>
          <w:color w:val="000000"/>
          <w:sz w:val="24"/>
          <w:szCs w:val="28"/>
        </w:rPr>
        <w:t>的数量，在一级预测结构中</w:t>
      </w:r>
      <w:r>
        <w:rPr>
          <w:rFonts w:hint="eastAsia"/>
          <w:color w:val="000000"/>
          <w:sz w:val="24"/>
          <w:szCs w:val="28"/>
        </w:rPr>
        <w:t>N=1</w:t>
      </w:r>
      <w:r>
        <w:rPr>
          <w:rFonts w:hint="eastAsia"/>
          <w:color w:val="000000"/>
          <w:sz w:val="24"/>
          <w:szCs w:val="28"/>
        </w:rPr>
        <w:t>；在二级预测结构中</w:t>
      </w:r>
      <w:r>
        <w:rPr>
          <w:rFonts w:hint="eastAsia"/>
          <w:color w:val="000000"/>
          <w:sz w:val="24"/>
          <w:szCs w:val="28"/>
        </w:rPr>
        <w:t>N=4</w:t>
      </w:r>
      <w:r>
        <w:rPr>
          <w:rFonts w:hint="eastAsia"/>
          <w:color w:val="000000"/>
          <w:sz w:val="24"/>
          <w:szCs w:val="28"/>
        </w:rPr>
        <w:t>；在三级预测结构中</w:t>
      </w:r>
      <w:r>
        <w:rPr>
          <w:rFonts w:hint="eastAsia"/>
          <w:color w:val="000000"/>
          <w:sz w:val="24"/>
          <w:szCs w:val="28"/>
        </w:rPr>
        <w:t>N=16</w:t>
      </w:r>
      <w:r>
        <w:rPr>
          <w:rFonts w:hint="eastAsia"/>
          <w:color w:val="000000"/>
          <w:sz w:val="24"/>
          <w:szCs w:val="28"/>
        </w:rPr>
        <w:t>；</w:t>
      </w:r>
    </w:p>
    <w:p w14:paraId="06CB3A99" w14:textId="77777777" w:rsidR="006B2DC4" w:rsidRDefault="00000000">
      <w:pPr>
        <w:pStyle w:val="ad"/>
        <w:spacing w:line="360" w:lineRule="auto"/>
        <w:ind w:firstLineChars="200" w:firstLine="480"/>
        <w:rPr>
          <w:color w:val="000000"/>
          <w:sz w:val="24"/>
          <w:szCs w:val="28"/>
        </w:rPr>
      </w:pPr>
      <m:oMath>
        <m:sSubSup>
          <m:sSubSupPr>
            <m:ctrlPr>
              <w:rPr>
                <w:rFonts w:ascii="Cambria Math" w:hAnsi="Cambria Math" w:hint="eastAsia"/>
                <w:i/>
                <w:iCs/>
                <w:color w:val="000000"/>
                <w:sz w:val="24"/>
                <w:szCs w:val="28"/>
              </w:rPr>
            </m:ctrlPr>
          </m:sSubSupPr>
          <m:e>
            <m:r>
              <w:rPr>
                <w:rFonts w:ascii="Cambria Math" w:hAnsi="Cambria Math" w:hint="eastAsia"/>
                <w:color w:val="000000"/>
                <w:sz w:val="24"/>
                <w:szCs w:val="28"/>
              </w:rPr>
              <m:t>y</m:t>
            </m:r>
          </m:e>
          <m:sub>
            <m:r>
              <w:rPr>
                <w:rFonts w:ascii="Cambria Math" w:hAnsi="Cambria Math" w:hint="eastAsia"/>
                <w:color w:val="000000"/>
                <w:sz w:val="24"/>
                <w:szCs w:val="28"/>
              </w:rPr>
              <m:t>i</m:t>
            </m:r>
          </m:sub>
          <m:sup>
            <m:r>
              <w:rPr>
                <w:rFonts w:ascii="Cambria Math" w:hAnsi="Cambria Math" w:hint="eastAsia"/>
                <w:color w:val="000000"/>
                <w:sz w:val="24"/>
                <w:szCs w:val="28"/>
              </w:rPr>
              <m:t>n</m:t>
            </m:r>
          </m:sup>
        </m:sSubSup>
      </m:oMath>
      <w:r>
        <w:rPr>
          <w:rFonts w:hint="eastAsia"/>
          <w:color w:val="000000"/>
          <w:sz w:val="24"/>
          <w:szCs w:val="28"/>
        </w:rPr>
        <w:t>和</w:t>
      </w:r>
      <m:oMath>
        <m:sSubSup>
          <m:sSubSupPr>
            <m:ctrlPr>
              <w:rPr>
                <w:rFonts w:ascii="Cambria Math" w:hAnsi="Cambria Math" w:hint="eastAsia"/>
                <w:i/>
                <w:iCs/>
                <w:color w:val="000000"/>
                <w:sz w:val="24"/>
                <w:szCs w:val="28"/>
              </w:rPr>
            </m:ctrlPr>
          </m:sSubSupPr>
          <m:e>
            <m:r>
              <w:rPr>
                <w:rFonts w:ascii="Cambria Math" w:hAnsi="Cambria Math" w:hint="eastAsia"/>
                <w:color w:val="000000"/>
                <w:sz w:val="24"/>
                <w:szCs w:val="28"/>
              </w:rPr>
              <m:t>p</m:t>
            </m:r>
          </m:e>
          <m:sub>
            <m:r>
              <w:rPr>
                <w:rFonts w:ascii="Cambria Math" w:hAnsi="Cambria Math" w:hint="eastAsia"/>
                <w:color w:val="000000"/>
                <w:sz w:val="24"/>
                <w:szCs w:val="28"/>
              </w:rPr>
              <m:t>i</m:t>
            </m:r>
          </m:sub>
          <m:sup>
            <m:r>
              <w:rPr>
                <w:rFonts w:ascii="Cambria Math" w:hAnsi="Cambria Math" w:hint="eastAsia"/>
                <w:color w:val="000000"/>
                <w:sz w:val="24"/>
                <w:szCs w:val="28"/>
              </w:rPr>
              <m:t>n</m:t>
            </m:r>
          </m:sup>
        </m:sSubSup>
      </m:oMath>
      <w:r>
        <w:rPr>
          <w:rFonts w:hint="eastAsia"/>
          <w:color w:val="000000"/>
          <w:sz w:val="24"/>
          <w:szCs w:val="28"/>
        </w:rPr>
        <w:t>分别表示每个</w:t>
      </w:r>
      <w:r>
        <w:rPr>
          <w:rFonts w:hint="eastAsia"/>
          <w:color w:val="000000"/>
          <w:sz w:val="24"/>
          <w:szCs w:val="28"/>
        </w:rPr>
        <w:t>CU</w:t>
      </w:r>
      <w:r>
        <w:rPr>
          <w:rFonts w:hint="eastAsia"/>
          <w:color w:val="000000"/>
          <w:sz w:val="24"/>
          <w:szCs w:val="28"/>
        </w:rPr>
        <w:t>真实的类别和网络输出的类别，</w:t>
      </w:r>
      <m:oMath>
        <m:r>
          <w:rPr>
            <w:rFonts w:ascii="Cambria Math" w:hAnsi="Cambria Math"/>
            <w:color w:val="000000"/>
            <w:sz w:val="24"/>
            <w:szCs w:val="28"/>
          </w:rPr>
          <m:t>i</m:t>
        </m:r>
      </m:oMath>
      <w:r>
        <w:rPr>
          <w:rFonts w:hint="eastAsia"/>
          <w:color w:val="000000"/>
          <w:sz w:val="24"/>
          <w:szCs w:val="28"/>
        </w:rPr>
        <w:t>表示类别数，</w:t>
      </w:r>
      <m:oMath>
        <m:r>
          <w:rPr>
            <w:rFonts w:ascii="Cambria Math" w:hAnsi="Cambria Math"/>
            <w:color w:val="000000"/>
            <w:sz w:val="24"/>
            <w:szCs w:val="28"/>
          </w:rPr>
          <m:t>i∈[0,1]</m:t>
        </m:r>
      </m:oMath>
      <w:r>
        <w:rPr>
          <w:rFonts w:hint="eastAsia"/>
          <w:color w:val="000000"/>
          <w:sz w:val="24"/>
          <w:szCs w:val="28"/>
        </w:rPr>
        <w:t>。</w:t>
      </w:r>
    </w:p>
    <w:p w14:paraId="3D93B72E" w14:textId="77777777" w:rsidR="006B2DC4" w:rsidRDefault="00000000">
      <w:pPr>
        <w:pStyle w:val="ad"/>
        <w:spacing w:line="360" w:lineRule="auto"/>
        <w:ind w:firstLineChars="200" w:firstLine="480"/>
        <w:rPr>
          <w:color w:val="000000"/>
          <w:sz w:val="24"/>
        </w:rPr>
      </w:pPr>
      <w:r>
        <w:rPr>
          <w:rFonts w:hint="eastAsia"/>
          <w:color w:val="000000"/>
          <w:sz w:val="24"/>
        </w:rPr>
        <w:t>本发明的有益效果在于：提出了一种新的多尺度的卷积神经网络来实现对不同尺寸下</w:t>
      </w:r>
      <w:r>
        <w:rPr>
          <w:rFonts w:hint="eastAsia"/>
          <w:color w:val="000000"/>
          <w:sz w:val="24"/>
        </w:rPr>
        <w:t>CU</w:t>
      </w:r>
      <w:r>
        <w:rPr>
          <w:rFonts w:hint="eastAsia"/>
          <w:color w:val="000000"/>
          <w:sz w:val="24"/>
        </w:rPr>
        <w:t>的图像特征信息的提取，进而实现更加准确的</w:t>
      </w:r>
      <w:r>
        <w:rPr>
          <w:rFonts w:hint="eastAsia"/>
          <w:color w:val="000000"/>
          <w:sz w:val="24"/>
        </w:rPr>
        <w:t>CTU</w:t>
      </w:r>
      <w:r>
        <w:rPr>
          <w:rFonts w:hint="eastAsia"/>
          <w:color w:val="000000"/>
          <w:sz w:val="24"/>
        </w:rPr>
        <w:t>分区预测，从而降低</w:t>
      </w:r>
      <w:r>
        <w:rPr>
          <w:rFonts w:hint="eastAsia"/>
          <w:color w:val="000000"/>
          <w:sz w:val="24"/>
        </w:rPr>
        <w:t>HEVC</w:t>
      </w:r>
      <w:r>
        <w:rPr>
          <w:rFonts w:hint="eastAsia"/>
          <w:color w:val="000000"/>
          <w:sz w:val="24"/>
        </w:rPr>
        <w:t>的编码复杂度。实验结果表明，与近几年极具代表神经网络方法相比，本发明提出的多尺度的卷积神经网络，可以更加高效的预测</w:t>
      </w:r>
      <w:r>
        <w:rPr>
          <w:rFonts w:hint="eastAsia"/>
          <w:color w:val="000000"/>
          <w:sz w:val="24"/>
        </w:rPr>
        <w:t>CTU</w:t>
      </w:r>
      <w:r>
        <w:rPr>
          <w:rFonts w:hint="eastAsia"/>
          <w:color w:val="000000"/>
          <w:sz w:val="24"/>
        </w:rPr>
        <w:t>分区信息有效的降低了</w:t>
      </w:r>
      <w:r>
        <w:rPr>
          <w:rFonts w:hint="eastAsia"/>
          <w:color w:val="000000"/>
          <w:sz w:val="24"/>
        </w:rPr>
        <w:t>HEVC</w:t>
      </w:r>
      <w:r>
        <w:rPr>
          <w:rFonts w:hint="eastAsia"/>
          <w:color w:val="000000"/>
          <w:sz w:val="24"/>
        </w:rPr>
        <w:t>的编码复杂度。</w:t>
      </w:r>
    </w:p>
    <w:p w14:paraId="66E73102" w14:textId="77777777" w:rsidR="006B2DC4" w:rsidRDefault="00000000">
      <w:pPr>
        <w:pStyle w:val="ad"/>
        <w:spacing w:line="360" w:lineRule="auto"/>
        <w:ind w:firstLineChars="200" w:firstLine="480"/>
        <w:rPr>
          <w:color w:val="000000"/>
          <w:sz w:val="24"/>
        </w:rPr>
      </w:pPr>
      <w:r>
        <w:rPr>
          <w:rFonts w:hint="eastAsia"/>
          <w:color w:val="000000"/>
          <w:sz w:val="24"/>
        </w:rPr>
        <w:t>本发明的其他优点、目标和特征在某种程度上将在随后的说明书中进行阐述，并且在某种程度上，基于对下文的考察研究对本领域技术人员而言将是显而易见的，或者可以从本发明的实践中得到教导。本发明的目标和其他优点可以通过下面的说明书来实现和获得。</w:t>
      </w:r>
    </w:p>
    <w:p w14:paraId="4E4FF6A3" w14:textId="77777777" w:rsidR="006B2DC4" w:rsidRDefault="00000000">
      <w:pPr>
        <w:pStyle w:val="3"/>
        <w:spacing w:beforeLines="50" w:before="120" w:afterLines="50" w:after="120" w:line="360" w:lineRule="auto"/>
        <w:rPr>
          <w:rFonts w:hAnsi="宋体"/>
          <w:sz w:val="24"/>
          <w:szCs w:val="24"/>
        </w:rPr>
      </w:pPr>
      <w:r>
        <w:rPr>
          <w:rFonts w:hAnsi="宋体" w:hint="eastAsia"/>
          <w:sz w:val="24"/>
          <w:szCs w:val="24"/>
        </w:rPr>
        <w:lastRenderedPageBreak/>
        <w:t>附图说明</w:t>
      </w:r>
    </w:p>
    <w:p w14:paraId="6CB5AE0B" w14:textId="77777777" w:rsidR="006B2DC4" w:rsidRDefault="00000000">
      <w:pPr>
        <w:spacing w:line="360" w:lineRule="auto"/>
        <w:ind w:firstLineChars="200" w:firstLine="480"/>
        <w:rPr>
          <w:color w:val="000000"/>
          <w:kern w:val="0"/>
          <w:sz w:val="24"/>
          <w:szCs w:val="28"/>
        </w:rPr>
      </w:pPr>
      <w:r>
        <w:rPr>
          <w:rFonts w:hint="eastAsia"/>
          <w:color w:val="000000"/>
          <w:kern w:val="0"/>
          <w:sz w:val="24"/>
          <w:szCs w:val="28"/>
        </w:rPr>
        <w:t>为了使本发明的目的、技术方案和优点更加清楚，下面将结合附图对本发明作优选的详细描述，其中：</w:t>
      </w:r>
    </w:p>
    <w:p w14:paraId="10E2CC3E" w14:textId="77777777" w:rsidR="006B2DC4" w:rsidRDefault="00000000">
      <w:pPr>
        <w:spacing w:line="360" w:lineRule="auto"/>
        <w:ind w:firstLineChars="200" w:firstLine="480"/>
        <w:rPr>
          <w:rFonts w:hAnsi="宋体"/>
          <w:kern w:val="0"/>
          <w:sz w:val="24"/>
        </w:rPr>
      </w:pPr>
      <w:r>
        <w:rPr>
          <w:rFonts w:hint="eastAsia"/>
          <w:color w:val="000000"/>
          <w:kern w:val="0"/>
          <w:sz w:val="24"/>
          <w:szCs w:val="28"/>
        </w:rPr>
        <w:t>图</w:t>
      </w:r>
      <w:r>
        <w:rPr>
          <w:rFonts w:hint="eastAsia"/>
          <w:color w:val="000000"/>
          <w:kern w:val="0"/>
          <w:sz w:val="24"/>
          <w:szCs w:val="28"/>
        </w:rPr>
        <w:t>1</w:t>
      </w:r>
      <w:r>
        <w:rPr>
          <w:rFonts w:hint="eastAsia"/>
          <w:color w:val="000000"/>
          <w:kern w:val="0"/>
          <w:sz w:val="24"/>
          <w:szCs w:val="28"/>
        </w:rPr>
        <w:t>为</w:t>
      </w:r>
      <w:r>
        <w:rPr>
          <w:rFonts w:hAnsi="宋体" w:hint="eastAsia"/>
          <w:kern w:val="0"/>
          <w:sz w:val="24"/>
        </w:rPr>
        <w:t>本发明的三级预测结构的网络结构图；</w:t>
      </w:r>
    </w:p>
    <w:p w14:paraId="67C21DE5" w14:textId="77777777" w:rsidR="006B2DC4" w:rsidRDefault="00000000">
      <w:pPr>
        <w:spacing w:line="360" w:lineRule="auto"/>
        <w:ind w:firstLineChars="200" w:firstLine="480"/>
        <w:rPr>
          <w:rFonts w:hAnsi="宋体"/>
          <w:kern w:val="0"/>
          <w:sz w:val="24"/>
        </w:rPr>
      </w:pPr>
      <w:r>
        <w:rPr>
          <w:rFonts w:hint="eastAsia"/>
          <w:color w:val="000000"/>
          <w:kern w:val="0"/>
          <w:sz w:val="24"/>
          <w:szCs w:val="28"/>
        </w:rPr>
        <w:t>图</w:t>
      </w:r>
      <w:r>
        <w:rPr>
          <w:color w:val="000000"/>
          <w:kern w:val="0"/>
          <w:sz w:val="24"/>
          <w:szCs w:val="28"/>
        </w:rPr>
        <w:t>2</w:t>
      </w:r>
      <w:r>
        <w:rPr>
          <w:rFonts w:hint="eastAsia"/>
          <w:color w:val="000000"/>
          <w:kern w:val="0"/>
          <w:sz w:val="24"/>
          <w:szCs w:val="28"/>
        </w:rPr>
        <w:t>为</w:t>
      </w:r>
      <w:r>
        <w:rPr>
          <w:rFonts w:hAnsi="宋体" w:hint="eastAsia"/>
          <w:kern w:val="0"/>
          <w:sz w:val="24"/>
        </w:rPr>
        <w:t>本发明的二级预测结构的网络结构图；</w:t>
      </w:r>
    </w:p>
    <w:p w14:paraId="1D01BCF3" w14:textId="77777777" w:rsidR="006B2DC4" w:rsidRDefault="00000000">
      <w:pPr>
        <w:spacing w:line="360" w:lineRule="auto"/>
        <w:ind w:firstLineChars="200" w:firstLine="480"/>
        <w:rPr>
          <w:rFonts w:hAnsi="宋体"/>
          <w:kern w:val="0"/>
          <w:sz w:val="24"/>
        </w:rPr>
      </w:pPr>
      <w:r>
        <w:rPr>
          <w:rFonts w:hint="eastAsia"/>
          <w:color w:val="000000"/>
          <w:kern w:val="0"/>
          <w:sz w:val="24"/>
          <w:szCs w:val="28"/>
        </w:rPr>
        <w:t>图</w:t>
      </w:r>
      <w:r>
        <w:rPr>
          <w:color w:val="000000"/>
          <w:kern w:val="0"/>
          <w:sz w:val="24"/>
          <w:szCs w:val="28"/>
        </w:rPr>
        <w:t>3</w:t>
      </w:r>
      <w:r>
        <w:rPr>
          <w:rFonts w:hint="eastAsia"/>
          <w:color w:val="000000"/>
          <w:kern w:val="0"/>
          <w:sz w:val="24"/>
          <w:szCs w:val="28"/>
        </w:rPr>
        <w:t>为</w:t>
      </w:r>
      <w:r>
        <w:rPr>
          <w:rFonts w:hAnsi="宋体" w:hint="eastAsia"/>
          <w:kern w:val="0"/>
          <w:sz w:val="24"/>
        </w:rPr>
        <w:t>本发明的一级预测结构的网络结构图。</w:t>
      </w:r>
    </w:p>
    <w:p w14:paraId="66BA7930" w14:textId="77777777" w:rsidR="006B2DC4" w:rsidRDefault="00000000">
      <w:pPr>
        <w:pStyle w:val="3"/>
        <w:spacing w:beforeLines="50" w:before="120" w:afterLines="50" w:after="120" w:line="360" w:lineRule="auto"/>
        <w:rPr>
          <w:rFonts w:hAnsi="宋体"/>
          <w:sz w:val="24"/>
          <w:szCs w:val="24"/>
        </w:rPr>
      </w:pPr>
      <w:r>
        <w:rPr>
          <w:rFonts w:hAnsi="宋体"/>
          <w:sz w:val="24"/>
          <w:szCs w:val="24"/>
        </w:rPr>
        <w:t>具体实施方式</w:t>
      </w:r>
    </w:p>
    <w:p w14:paraId="1AC80826" w14:textId="77777777" w:rsidR="006B2DC4" w:rsidRDefault="00000000">
      <w:pPr>
        <w:spacing w:line="360" w:lineRule="auto"/>
        <w:ind w:firstLineChars="200" w:firstLine="480"/>
        <w:rPr>
          <w:color w:val="000000"/>
          <w:kern w:val="0"/>
          <w:sz w:val="24"/>
          <w:szCs w:val="28"/>
        </w:rPr>
      </w:pPr>
      <w:r>
        <w:rPr>
          <w:rFonts w:hint="eastAsia"/>
          <w:color w:val="000000"/>
          <w:kern w:val="0"/>
          <w:sz w:val="24"/>
          <w:szCs w:val="28"/>
        </w:rPr>
        <w:t>以下通过特定的具体实例说明本发明的实施方式，本领域技术人员可由本说明书所揭露的内容轻易地了解本发明的其他优点与功效。本发明还可以通过另外不同的具体实施方式加以实施或应用，本说明书中的各项细节也可以基于不同观点与应用，在没有背离本发明的精神下进行各种修饰或改变。需要说明的是，以下实施例中所提供的图示仅以示意方式说明本发明的基本构想，在不冲突的情况下，以下实施例及实施例中的特征可以相互组合。</w:t>
      </w:r>
    </w:p>
    <w:p w14:paraId="06ED47E4" w14:textId="77777777" w:rsidR="006B2DC4" w:rsidRDefault="00000000">
      <w:pPr>
        <w:spacing w:line="360" w:lineRule="auto"/>
        <w:ind w:firstLineChars="200" w:firstLine="480"/>
        <w:rPr>
          <w:color w:val="000000"/>
          <w:kern w:val="0"/>
          <w:sz w:val="24"/>
          <w:szCs w:val="28"/>
        </w:rPr>
      </w:pPr>
      <w:r>
        <w:rPr>
          <w:rFonts w:hint="eastAsia"/>
          <w:color w:val="000000"/>
          <w:kern w:val="0"/>
          <w:sz w:val="24"/>
          <w:szCs w:val="28"/>
        </w:rPr>
        <w:t>其中，附图仅用于示例性说明，表示的仅是示意图，而非实物图，不能理解为对本发明的限制；为了更好地说明本发明的实施例，附图某些部件会有省略、放大或缩小，并不代表实际产品的尺寸；对本领域技术人员来说，附图中某些公知结构及其说明可能省略是可以理解的。</w:t>
      </w:r>
    </w:p>
    <w:p w14:paraId="57EB9E23" w14:textId="77777777" w:rsidR="006B2DC4" w:rsidRDefault="00000000">
      <w:pPr>
        <w:spacing w:line="360" w:lineRule="auto"/>
        <w:ind w:firstLineChars="200" w:firstLine="480"/>
        <w:rPr>
          <w:color w:val="000000"/>
          <w:kern w:val="0"/>
          <w:sz w:val="24"/>
          <w:szCs w:val="28"/>
        </w:rPr>
      </w:pPr>
      <w:r>
        <w:rPr>
          <w:rFonts w:hint="eastAsia"/>
          <w:color w:val="000000"/>
          <w:kern w:val="0"/>
          <w:sz w:val="24"/>
          <w:szCs w:val="28"/>
        </w:rPr>
        <w:t>本发明实施例的附图中相同或相似的标号对应相同或相似的部件；在本发明的描述中，需要理解的是，若有术语“上”、“下”、“左”、“右”、“前”、“后”等指示的方位或位置关系为基于附图所示的方位或位置关系，仅是为了便于描述本发明和简化描述，而不是指示或暗示所指的装置或元件必须具有特定的方位、以特定的方位构造和操作，因此附图中描述位置关系的用语仅用于示例性说明，不能理解为对本发明的限制，对于本领域的普通技术人员而言，可以根据具体情况理解上述术语的具体含义。</w:t>
      </w:r>
    </w:p>
    <w:p w14:paraId="051E9A48" w14:textId="77777777" w:rsidR="006B2DC4" w:rsidRDefault="00000000">
      <w:pPr>
        <w:spacing w:line="360" w:lineRule="auto"/>
        <w:ind w:firstLineChars="200" w:firstLine="480"/>
        <w:rPr>
          <w:rFonts w:hAnsi="宋体"/>
          <w:kern w:val="0"/>
          <w:sz w:val="24"/>
        </w:rPr>
      </w:pPr>
      <w:r>
        <w:rPr>
          <w:rFonts w:hAnsi="宋体" w:hint="eastAsia"/>
          <w:kern w:val="0"/>
          <w:sz w:val="24"/>
        </w:rPr>
        <w:t>请参阅图</w:t>
      </w:r>
      <w:r>
        <w:rPr>
          <w:rFonts w:hAnsi="宋体" w:hint="eastAsia"/>
          <w:kern w:val="0"/>
          <w:sz w:val="24"/>
        </w:rPr>
        <w:t>1</w:t>
      </w:r>
      <w:r>
        <w:rPr>
          <w:rFonts w:hAnsi="宋体" w:hint="eastAsia"/>
          <w:kern w:val="0"/>
          <w:sz w:val="24"/>
        </w:rPr>
        <w:t>～图</w:t>
      </w:r>
      <w:r>
        <w:rPr>
          <w:rFonts w:hAnsi="宋体"/>
          <w:kern w:val="0"/>
          <w:sz w:val="24"/>
        </w:rPr>
        <w:t>3</w:t>
      </w:r>
      <w:r>
        <w:rPr>
          <w:rFonts w:hAnsi="宋体" w:hint="eastAsia"/>
          <w:kern w:val="0"/>
          <w:sz w:val="24"/>
        </w:rPr>
        <w:t>，为</w:t>
      </w:r>
      <w:r>
        <w:rPr>
          <w:rFonts w:hint="eastAsia"/>
          <w:sz w:val="24"/>
        </w:rPr>
        <w:t>一种高效的多尺度</w:t>
      </w:r>
      <w:r>
        <w:rPr>
          <w:rFonts w:hint="eastAsia"/>
          <w:sz w:val="24"/>
        </w:rPr>
        <w:t>CTU</w:t>
      </w:r>
      <w:r>
        <w:rPr>
          <w:rFonts w:hint="eastAsia"/>
          <w:sz w:val="24"/>
        </w:rPr>
        <w:t>分区网络架构。</w:t>
      </w:r>
    </w:p>
    <w:p w14:paraId="02116F69" w14:textId="77777777" w:rsidR="006B2DC4" w:rsidRDefault="00000000">
      <w:pPr>
        <w:spacing w:line="360" w:lineRule="auto"/>
        <w:ind w:firstLineChars="200" w:firstLine="480"/>
        <w:rPr>
          <w:color w:val="000000"/>
          <w:sz w:val="24"/>
          <w:szCs w:val="28"/>
        </w:rPr>
      </w:pPr>
      <w:r>
        <w:rPr>
          <w:rFonts w:hint="eastAsia"/>
          <w:color w:val="000000"/>
          <w:sz w:val="24"/>
          <w:szCs w:val="28"/>
        </w:rPr>
        <w:t>目前基于深度学习的方法在</w:t>
      </w:r>
      <w:r>
        <w:rPr>
          <w:rFonts w:hint="eastAsia"/>
          <w:color w:val="000000"/>
          <w:sz w:val="24"/>
          <w:szCs w:val="28"/>
        </w:rPr>
        <w:t>HEVC</w:t>
      </w:r>
      <w:proofErr w:type="gramStart"/>
      <w:r>
        <w:rPr>
          <w:rFonts w:hint="eastAsia"/>
          <w:color w:val="000000"/>
          <w:sz w:val="24"/>
          <w:szCs w:val="28"/>
        </w:rPr>
        <w:t>帧内编码</w:t>
      </w:r>
      <w:proofErr w:type="gramEnd"/>
      <w:r>
        <w:rPr>
          <w:rFonts w:hint="eastAsia"/>
          <w:color w:val="000000"/>
          <w:sz w:val="24"/>
          <w:szCs w:val="28"/>
        </w:rPr>
        <w:t>复杂度降低上仍然存在一些不足：现有的一些基于深度学习的方法几乎都将整块</w:t>
      </w:r>
      <w:r>
        <w:rPr>
          <w:rFonts w:hint="eastAsia"/>
          <w:color w:val="000000"/>
          <w:sz w:val="24"/>
          <w:szCs w:val="28"/>
        </w:rPr>
        <w:t>CTU</w:t>
      </w:r>
      <w:r>
        <w:rPr>
          <w:rFonts w:hint="eastAsia"/>
          <w:color w:val="000000"/>
          <w:sz w:val="24"/>
          <w:szCs w:val="28"/>
        </w:rPr>
        <w:t>的图像数据作为神经网络学习的对象，没有考虑不同尺度</w:t>
      </w:r>
      <w:r>
        <w:rPr>
          <w:rFonts w:hint="eastAsia"/>
          <w:color w:val="000000"/>
          <w:sz w:val="24"/>
          <w:szCs w:val="28"/>
        </w:rPr>
        <w:t>CU</w:t>
      </w:r>
      <w:r>
        <w:rPr>
          <w:rFonts w:hint="eastAsia"/>
          <w:color w:val="000000"/>
          <w:sz w:val="24"/>
          <w:szCs w:val="28"/>
        </w:rPr>
        <w:t>之间的特征关联导致网络很难对小尺寸的</w:t>
      </w:r>
      <w:r>
        <w:rPr>
          <w:rFonts w:hint="eastAsia"/>
          <w:color w:val="000000"/>
          <w:sz w:val="24"/>
          <w:szCs w:val="28"/>
        </w:rPr>
        <w:t>CU</w:t>
      </w:r>
      <w:r>
        <w:rPr>
          <w:rFonts w:hint="eastAsia"/>
          <w:color w:val="000000"/>
          <w:sz w:val="24"/>
          <w:szCs w:val="28"/>
        </w:rPr>
        <w:t>做出更加准确的划分，因此现有的基于深度学习的方法仍有较大的提升空间。</w:t>
      </w:r>
    </w:p>
    <w:p w14:paraId="71EBCBE9" w14:textId="77777777" w:rsidR="006B2DC4" w:rsidRDefault="00000000">
      <w:pPr>
        <w:spacing w:line="360" w:lineRule="auto"/>
        <w:ind w:firstLineChars="200" w:firstLine="480"/>
        <w:rPr>
          <w:color w:val="000000"/>
          <w:sz w:val="24"/>
          <w:szCs w:val="28"/>
        </w:rPr>
      </w:pPr>
      <w:r>
        <w:rPr>
          <w:rFonts w:hint="eastAsia"/>
          <w:color w:val="000000"/>
          <w:sz w:val="24"/>
          <w:szCs w:val="28"/>
        </w:rPr>
        <w:t>针对现有方法存在的缺陷，本发明提出了一种新的多尺度的卷积神经网络</w:t>
      </w:r>
      <w:r>
        <w:rPr>
          <w:rFonts w:hint="eastAsia"/>
          <w:color w:val="000000"/>
          <w:sz w:val="24"/>
          <w:szCs w:val="28"/>
        </w:rPr>
        <w:t>(Multi-scale Convolutional Neural Networks)</w:t>
      </w:r>
      <w:r>
        <w:rPr>
          <w:rFonts w:hint="eastAsia"/>
          <w:color w:val="000000"/>
          <w:sz w:val="24"/>
          <w:szCs w:val="28"/>
        </w:rPr>
        <w:t>来实现对不同尺寸下</w:t>
      </w:r>
      <w:r>
        <w:rPr>
          <w:rFonts w:hint="eastAsia"/>
          <w:color w:val="000000"/>
          <w:sz w:val="24"/>
          <w:szCs w:val="28"/>
        </w:rPr>
        <w:t>CU</w:t>
      </w:r>
      <w:r>
        <w:rPr>
          <w:rFonts w:hint="eastAsia"/>
          <w:color w:val="000000"/>
          <w:sz w:val="24"/>
          <w:szCs w:val="28"/>
        </w:rPr>
        <w:t>的图像特征信息的提取，进而实现更</w:t>
      </w:r>
      <w:r>
        <w:rPr>
          <w:rFonts w:hint="eastAsia"/>
          <w:color w:val="000000"/>
          <w:sz w:val="24"/>
          <w:szCs w:val="28"/>
        </w:rPr>
        <w:lastRenderedPageBreak/>
        <w:t>加准确的</w:t>
      </w:r>
      <w:r>
        <w:rPr>
          <w:rFonts w:hint="eastAsia"/>
          <w:color w:val="000000"/>
          <w:sz w:val="24"/>
          <w:szCs w:val="28"/>
        </w:rPr>
        <w:t>CTU</w:t>
      </w:r>
      <w:r>
        <w:rPr>
          <w:rFonts w:hint="eastAsia"/>
          <w:color w:val="000000"/>
          <w:sz w:val="24"/>
          <w:szCs w:val="28"/>
        </w:rPr>
        <w:t>分区预测。从而降低</w:t>
      </w:r>
      <w:r>
        <w:rPr>
          <w:rFonts w:hint="eastAsia"/>
          <w:color w:val="000000"/>
          <w:sz w:val="24"/>
          <w:szCs w:val="28"/>
        </w:rPr>
        <w:t>HEVC</w:t>
      </w:r>
      <w:r>
        <w:rPr>
          <w:rFonts w:hint="eastAsia"/>
          <w:color w:val="000000"/>
          <w:sz w:val="24"/>
          <w:szCs w:val="28"/>
        </w:rPr>
        <w:t>的编码复杂度。最后，本发明做了大量的实验，实验结果表明，与近几年极具代表神经网络方法相比，本发明提出的多尺度的卷积神经网络，可以更加高效的预测</w:t>
      </w:r>
      <w:r>
        <w:rPr>
          <w:rFonts w:hint="eastAsia"/>
          <w:color w:val="000000"/>
          <w:sz w:val="24"/>
          <w:szCs w:val="28"/>
        </w:rPr>
        <w:t>CTU</w:t>
      </w:r>
      <w:r>
        <w:rPr>
          <w:rFonts w:hint="eastAsia"/>
          <w:color w:val="000000"/>
          <w:sz w:val="24"/>
          <w:szCs w:val="28"/>
        </w:rPr>
        <w:t>分区信息有效的降低了</w:t>
      </w:r>
      <w:r>
        <w:rPr>
          <w:rFonts w:hint="eastAsia"/>
          <w:color w:val="000000"/>
          <w:sz w:val="24"/>
          <w:szCs w:val="28"/>
        </w:rPr>
        <w:t>HEVC</w:t>
      </w:r>
      <w:r>
        <w:rPr>
          <w:rFonts w:hint="eastAsia"/>
          <w:color w:val="000000"/>
          <w:sz w:val="24"/>
          <w:szCs w:val="28"/>
        </w:rPr>
        <w:t>的编码复杂度。</w:t>
      </w:r>
    </w:p>
    <w:p w14:paraId="7DFA8F65" w14:textId="77777777" w:rsidR="006B2DC4" w:rsidRDefault="006B2DC4">
      <w:pPr>
        <w:spacing w:line="360" w:lineRule="auto"/>
        <w:ind w:firstLineChars="200" w:firstLine="480"/>
        <w:rPr>
          <w:color w:val="000000"/>
          <w:sz w:val="24"/>
          <w:szCs w:val="28"/>
        </w:rPr>
      </w:pPr>
    </w:p>
    <w:p w14:paraId="105C203D" w14:textId="77777777" w:rsidR="006B2DC4" w:rsidRDefault="00000000">
      <w:pPr>
        <w:spacing w:line="360" w:lineRule="auto"/>
        <w:ind w:firstLineChars="200" w:firstLine="480"/>
        <w:rPr>
          <w:color w:val="000000"/>
          <w:sz w:val="24"/>
          <w:szCs w:val="28"/>
        </w:rPr>
      </w:pPr>
      <w:r>
        <w:rPr>
          <w:rFonts w:hint="eastAsia"/>
          <w:color w:val="000000"/>
          <w:sz w:val="24"/>
          <w:szCs w:val="28"/>
        </w:rPr>
        <w:t>实施例</w:t>
      </w:r>
      <w:r>
        <w:rPr>
          <w:rFonts w:hint="eastAsia"/>
          <w:color w:val="000000"/>
          <w:sz w:val="24"/>
          <w:szCs w:val="28"/>
        </w:rPr>
        <w:t>1</w:t>
      </w:r>
    </w:p>
    <w:p w14:paraId="394D7218" w14:textId="77777777" w:rsidR="006B2DC4" w:rsidRDefault="00000000">
      <w:pPr>
        <w:spacing w:line="360" w:lineRule="auto"/>
        <w:ind w:firstLineChars="200" w:firstLine="480"/>
        <w:rPr>
          <w:sz w:val="24"/>
        </w:rPr>
      </w:pPr>
      <w:r>
        <w:rPr>
          <w:rFonts w:hint="eastAsia"/>
          <w:color w:val="000000"/>
          <w:sz w:val="24"/>
          <w:szCs w:val="28"/>
        </w:rPr>
        <w:t>本实施例对本发明的</w:t>
      </w:r>
      <w:r>
        <w:rPr>
          <w:rFonts w:hint="eastAsia"/>
          <w:sz w:val="24"/>
        </w:rPr>
        <w:t>多尺度</w:t>
      </w:r>
      <w:r>
        <w:rPr>
          <w:rFonts w:hint="eastAsia"/>
          <w:sz w:val="24"/>
        </w:rPr>
        <w:t>CTU</w:t>
      </w:r>
      <w:r>
        <w:rPr>
          <w:rFonts w:hint="eastAsia"/>
          <w:sz w:val="24"/>
        </w:rPr>
        <w:t>分区网络架构进行详细介绍。</w:t>
      </w:r>
    </w:p>
    <w:p w14:paraId="6B1EC374" w14:textId="77777777" w:rsidR="006B2DC4" w:rsidRDefault="00000000">
      <w:pPr>
        <w:spacing w:line="360" w:lineRule="auto"/>
        <w:ind w:firstLineChars="200" w:firstLine="480"/>
        <w:rPr>
          <w:color w:val="000000"/>
          <w:sz w:val="24"/>
          <w:szCs w:val="28"/>
        </w:rPr>
      </w:pPr>
      <w:r>
        <w:rPr>
          <w:rFonts w:hint="eastAsia"/>
          <w:color w:val="000000"/>
          <w:sz w:val="24"/>
          <w:szCs w:val="28"/>
        </w:rPr>
        <w:t>在</w:t>
      </w:r>
      <w:r>
        <w:rPr>
          <w:rFonts w:hint="eastAsia"/>
          <w:color w:val="000000"/>
          <w:sz w:val="24"/>
          <w:szCs w:val="28"/>
        </w:rPr>
        <w:t>HEVC</w:t>
      </w:r>
      <w:proofErr w:type="gramStart"/>
      <w:r>
        <w:rPr>
          <w:rFonts w:hint="eastAsia"/>
          <w:color w:val="000000"/>
          <w:sz w:val="24"/>
          <w:szCs w:val="28"/>
        </w:rPr>
        <w:t>的帧内编码</w:t>
      </w:r>
      <w:proofErr w:type="gramEnd"/>
      <w:r>
        <w:rPr>
          <w:rFonts w:hint="eastAsia"/>
          <w:color w:val="000000"/>
          <w:sz w:val="24"/>
          <w:szCs w:val="28"/>
        </w:rPr>
        <w:t>中规定：编码树单元（</w:t>
      </w:r>
      <w:r>
        <w:rPr>
          <w:rFonts w:hint="eastAsia"/>
          <w:color w:val="000000"/>
          <w:sz w:val="24"/>
          <w:szCs w:val="28"/>
        </w:rPr>
        <w:t>CTU</w:t>
      </w:r>
      <w:r>
        <w:rPr>
          <w:rFonts w:hint="eastAsia"/>
          <w:color w:val="000000"/>
          <w:sz w:val="24"/>
          <w:szCs w:val="28"/>
        </w:rPr>
        <w:t>）的大小为</w:t>
      </w:r>
      <m:oMath>
        <m:r>
          <m:rPr>
            <m:sty m:val="p"/>
          </m:rPr>
          <w:rPr>
            <w:rFonts w:ascii="Cambria Math" w:hAnsi="Cambria Math" w:hint="eastAsia"/>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64</m:t>
        </m:r>
      </m:oMath>
      <w:r>
        <w:rPr>
          <w:rFonts w:hint="eastAsia"/>
          <w:color w:val="000000"/>
          <w:sz w:val="24"/>
          <w:szCs w:val="28"/>
        </w:rPr>
        <w:t>，而</w:t>
      </w:r>
      <w:r>
        <w:rPr>
          <w:rFonts w:hint="eastAsia"/>
          <w:color w:val="000000"/>
          <w:sz w:val="24"/>
          <w:szCs w:val="28"/>
        </w:rPr>
        <w:t>CTU</w:t>
      </w:r>
      <w:r>
        <w:rPr>
          <w:rFonts w:hint="eastAsia"/>
          <w:color w:val="000000"/>
          <w:sz w:val="24"/>
          <w:szCs w:val="28"/>
        </w:rPr>
        <w:t>中编码单元（</w:t>
      </w:r>
      <w:r>
        <w:rPr>
          <w:rFonts w:hint="eastAsia"/>
          <w:color w:val="000000"/>
          <w:sz w:val="24"/>
          <w:szCs w:val="28"/>
        </w:rPr>
        <w:t>CU</w:t>
      </w:r>
      <w:r>
        <w:rPr>
          <w:rFonts w:hint="eastAsia"/>
          <w:color w:val="000000"/>
          <w:sz w:val="24"/>
          <w:szCs w:val="28"/>
        </w:rPr>
        <w:t>）的大小则根据其深度的不同分别为</w:t>
      </w:r>
      <m:oMath>
        <m:r>
          <m:rPr>
            <m:sty m:val="p"/>
          </m:rPr>
          <w:rPr>
            <w:rFonts w:ascii="Cambria Math" w:hAnsi="Cambria Math" w:hint="eastAsia"/>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64</m:t>
        </m:r>
      </m:oMath>
      <w:r>
        <w:rPr>
          <w:rFonts w:hint="eastAsia"/>
          <w:color w:val="000000"/>
          <w:sz w:val="24"/>
          <w:szCs w:val="28"/>
        </w:rPr>
        <w:t>、</w:t>
      </w:r>
      <m:oMath>
        <m:r>
          <m:rPr>
            <m:sty m:val="p"/>
          </m:rPr>
          <w:rPr>
            <w:rFonts w:ascii="Cambria Math" w:hAnsi="Cambria Math" w:hint="eastAsia"/>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32</m:t>
        </m:r>
      </m:oMath>
      <w:r>
        <w:rPr>
          <w:rFonts w:hint="eastAsia"/>
          <w:color w:val="000000"/>
          <w:sz w:val="24"/>
          <w:szCs w:val="28"/>
        </w:rPr>
        <w:t>、</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和</w:t>
      </w:r>
      <m:oMath>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w:t>
      </w:r>
      <w:r>
        <w:rPr>
          <w:rFonts w:hint="eastAsia"/>
          <w:color w:val="000000"/>
          <w:sz w:val="24"/>
          <w:szCs w:val="28"/>
        </w:rPr>
        <w:t>HEVC</w:t>
      </w:r>
      <w:r>
        <w:rPr>
          <w:rFonts w:hint="eastAsia"/>
          <w:color w:val="000000"/>
          <w:sz w:val="24"/>
          <w:szCs w:val="28"/>
        </w:rPr>
        <w:t>会逐层判读当前</w:t>
      </w:r>
      <w:r>
        <w:rPr>
          <w:rFonts w:hint="eastAsia"/>
          <w:color w:val="000000"/>
          <w:sz w:val="24"/>
          <w:szCs w:val="28"/>
        </w:rPr>
        <w:t>CU</w:t>
      </w:r>
      <w:r>
        <w:rPr>
          <w:rFonts w:hint="eastAsia"/>
          <w:color w:val="000000"/>
          <w:sz w:val="24"/>
          <w:szCs w:val="28"/>
        </w:rPr>
        <w:t>是否需要划分，如果</w:t>
      </w:r>
      <m:oMath>
        <m:r>
          <m:rPr>
            <m:sty m:val="p"/>
          </m:rPr>
          <w:rPr>
            <w:rFonts w:ascii="Cambria Math" w:hAnsi="Cambria Math" w:hint="eastAsia"/>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64</m:t>
        </m:r>
      </m:oMath>
      <w:r>
        <w:rPr>
          <w:rFonts w:hint="eastAsia"/>
          <w:color w:val="000000"/>
          <w:sz w:val="24"/>
          <w:szCs w:val="28"/>
        </w:rPr>
        <w:t>的</w:t>
      </w:r>
      <w:r>
        <w:rPr>
          <w:rFonts w:hint="eastAsia"/>
          <w:color w:val="000000"/>
          <w:sz w:val="24"/>
          <w:szCs w:val="28"/>
        </w:rPr>
        <w:t>CU</w:t>
      </w:r>
      <w:r>
        <w:rPr>
          <w:rFonts w:hint="eastAsia"/>
          <w:color w:val="000000"/>
          <w:sz w:val="24"/>
          <w:szCs w:val="28"/>
        </w:rPr>
        <w:t>需要划分则划分为</w:t>
      </w:r>
      <w:r>
        <w:rPr>
          <w:rFonts w:hint="eastAsia"/>
          <w:color w:val="000000"/>
          <w:sz w:val="24"/>
          <w:szCs w:val="28"/>
        </w:rPr>
        <w:t>4</w:t>
      </w:r>
      <w:r>
        <w:rPr>
          <w:rFonts w:hint="eastAsia"/>
          <w:color w:val="000000"/>
          <w:sz w:val="24"/>
          <w:szCs w:val="28"/>
        </w:rPr>
        <w:t>个</w:t>
      </w:r>
      <m:oMath>
        <m:r>
          <m:rPr>
            <m:sty m:val="p"/>
          </m:rPr>
          <w:rPr>
            <w:rFonts w:ascii="Cambria Math" w:hAnsi="Cambria Math" w:hint="eastAsia"/>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32</m:t>
        </m:r>
      </m:oMath>
      <w:r>
        <w:rPr>
          <w:rFonts w:hint="eastAsia"/>
          <w:color w:val="000000"/>
          <w:sz w:val="24"/>
          <w:szCs w:val="28"/>
        </w:rPr>
        <w:t>的</w:t>
      </w:r>
      <w:r>
        <w:rPr>
          <w:rFonts w:hint="eastAsia"/>
          <w:color w:val="000000"/>
          <w:sz w:val="24"/>
          <w:szCs w:val="28"/>
        </w:rPr>
        <w:t>CU</w:t>
      </w:r>
      <w:r>
        <w:rPr>
          <w:rFonts w:hint="eastAsia"/>
          <w:color w:val="000000"/>
          <w:sz w:val="24"/>
          <w:szCs w:val="28"/>
        </w:rPr>
        <w:t>，如果其中</w:t>
      </w:r>
      <m:oMath>
        <m:r>
          <m:rPr>
            <m:sty m:val="p"/>
          </m:rPr>
          <w:rPr>
            <w:rFonts w:ascii="Cambria Math" w:hAnsi="Cambria Math" w:hint="eastAsia"/>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32</m:t>
        </m:r>
      </m:oMath>
      <w:r>
        <w:rPr>
          <w:rFonts w:hint="eastAsia"/>
          <w:color w:val="000000"/>
          <w:sz w:val="24"/>
          <w:szCs w:val="28"/>
        </w:rPr>
        <w:t>的</w:t>
      </w:r>
      <w:r>
        <w:rPr>
          <w:rFonts w:hint="eastAsia"/>
          <w:color w:val="000000"/>
          <w:sz w:val="24"/>
          <w:szCs w:val="28"/>
        </w:rPr>
        <w:t>CU</w:t>
      </w:r>
      <w:r>
        <w:rPr>
          <w:rFonts w:hint="eastAsia"/>
          <w:color w:val="000000"/>
          <w:sz w:val="24"/>
          <w:szCs w:val="28"/>
        </w:rPr>
        <w:t>也需要划分则将该</w:t>
      </w:r>
      <m:oMath>
        <m:r>
          <m:rPr>
            <m:sty m:val="p"/>
          </m:rPr>
          <w:rPr>
            <w:rFonts w:ascii="Cambria Math" w:hAnsi="Cambria Math" w:hint="eastAsia"/>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32</m:t>
        </m:r>
      </m:oMath>
      <w:r>
        <w:rPr>
          <w:rFonts w:hint="eastAsia"/>
          <w:color w:val="000000"/>
          <w:sz w:val="24"/>
          <w:szCs w:val="28"/>
        </w:rPr>
        <w:t>的</w:t>
      </w:r>
      <w:r>
        <w:rPr>
          <w:rFonts w:hint="eastAsia"/>
          <w:color w:val="000000"/>
          <w:sz w:val="24"/>
          <w:szCs w:val="28"/>
        </w:rPr>
        <w:t>CU</w:t>
      </w:r>
      <w:r>
        <w:rPr>
          <w:rFonts w:hint="eastAsia"/>
          <w:color w:val="000000"/>
          <w:sz w:val="24"/>
          <w:szCs w:val="28"/>
        </w:rPr>
        <w:t>划分为</w:t>
      </w:r>
      <w:r>
        <w:rPr>
          <w:rFonts w:hint="eastAsia"/>
          <w:color w:val="000000"/>
          <w:sz w:val="24"/>
          <w:szCs w:val="28"/>
        </w:rPr>
        <w:t>4</w:t>
      </w:r>
      <w:r>
        <w:rPr>
          <w:rFonts w:hint="eastAsia"/>
          <w:color w:val="000000"/>
          <w:sz w:val="24"/>
          <w:szCs w:val="28"/>
        </w:rPr>
        <w:t>个</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的</w:t>
      </w:r>
      <w:r>
        <w:rPr>
          <w:rFonts w:hint="eastAsia"/>
          <w:color w:val="000000"/>
          <w:sz w:val="24"/>
          <w:szCs w:val="28"/>
        </w:rPr>
        <w:t>CU</w:t>
      </w:r>
      <w:r>
        <w:rPr>
          <w:rFonts w:hint="eastAsia"/>
          <w:color w:val="000000"/>
          <w:sz w:val="24"/>
          <w:szCs w:val="28"/>
        </w:rPr>
        <w:t>，最后如果</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的</w:t>
      </w:r>
      <w:r>
        <w:rPr>
          <w:rFonts w:hint="eastAsia"/>
          <w:color w:val="000000"/>
          <w:sz w:val="24"/>
          <w:szCs w:val="28"/>
        </w:rPr>
        <w:t>CU</w:t>
      </w:r>
      <w:r>
        <w:rPr>
          <w:rFonts w:hint="eastAsia"/>
          <w:color w:val="000000"/>
          <w:sz w:val="24"/>
          <w:szCs w:val="28"/>
        </w:rPr>
        <w:t>也需要划分则继续划分为</w:t>
      </w:r>
      <m:oMath>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的</w:t>
      </w:r>
      <w:r>
        <w:rPr>
          <w:rFonts w:hint="eastAsia"/>
          <w:color w:val="000000"/>
          <w:sz w:val="24"/>
          <w:szCs w:val="28"/>
        </w:rPr>
        <w:t>CU</w:t>
      </w:r>
      <w:r>
        <w:rPr>
          <w:rFonts w:hint="eastAsia"/>
          <w:color w:val="000000"/>
          <w:sz w:val="24"/>
          <w:szCs w:val="28"/>
        </w:rPr>
        <w:t>，本发明根据</w:t>
      </w:r>
      <w:r>
        <w:rPr>
          <w:rFonts w:hint="eastAsia"/>
          <w:color w:val="000000"/>
          <w:sz w:val="24"/>
          <w:szCs w:val="28"/>
        </w:rPr>
        <w:t>HEVC</w:t>
      </w:r>
      <w:r>
        <w:rPr>
          <w:rFonts w:hint="eastAsia"/>
          <w:color w:val="000000"/>
          <w:sz w:val="24"/>
          <w:szCs w:val="28"/>
        </w:rPr>
        <w:t>的</w:t>
      </w:r>
      <w:r>
        <w:rPr>
          <w:rFonts w:hint="eastAsia"/>
          <w:color w:val="000000"/>
          <w:sz w:val="24"/>
          <w:szCs w:val="28"/>
        </w:rPr>
        <w:t>CU</w:t>
      </w:r>
      <w:r>
        <w:rPr>
          <w:rFonts w:hint="eastAsia"/>
          <w:color w:val="000000"/>
          <w:sz w:val="24"/>
          <w:szCs w:val="28"/>
        </w:rPr>
        <w:t>划分过程设计了一种用于判断不同</w:t>
      </w:r>
      <w:r>
        <w:rPr>
          <w:rFonts w:hint="eastAsia"/>
          <w:color w:val="000000"/>
          <w:sz w:val="24"/>
          <w:szCs w:val="28"/>
        </w:rPr>
        <w:t>CU</w:t>
      </w:r>
      <w:r>
        <w:rPr>
          <w:rFonts w:hint="eastAsia"/>
          <w:color w:val="000000"/>
          <w:sz w:val="24"/>
          <w:szCs w:val="28"/>
        </w:rPr>
        <w:t>是否需要划分的多尺度卷积神经网络。本发明提出的多尺度卷积神经网络至少包括一级预测结构、二级预测结构以及三级预测结构，分别用于预测</w:t>
      </w:r>
      <m:oMath>
        <m:r>
          <m:rPr>
            <m:sty m:val="p"/>
          </m:rPr>
          <w:rPr>
            <w:rFonts w:ascii="Cambria Math" w:hAnsi="Cambria Math" w:hint="eastAsia"/>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64</m:t>
        </m:r>
      </m:oMath>
      <w:r>
        <w:rPr>
          <w:rFonts w:hint="eastAsia"/>
          <w:color w:val="000000"/>
          <w:sz w:val="24"/>
          <w:szCs w:val="28"/>
        </w:rPr>
        <w:t>、</w:t>
      </w:r>
      <m:oMath>
        <m:r>
          <m:rPr>
            <m:sty m:val="p"/>
          </m:rPr>
          <w:rPr>
            <w:rFonts w:ascii="Cambria Math" w:hAnsi="Cambria Math" w:hint="eastAsia"/>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32</m:t>
        </m:r>
      </m:oMath>
      <w:r>
        <w:rPr>
          <w:rFonts w:hint="eastAsia"/>
          <w:color w:val="000000"/>
          <w:sz w:val="24"/>
          <w:szCs w:val="28"/>
        </w:rPr>
        <w:t>、</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的</w:t>
      </w:r>
      <w:r>
        <w:rPr>
          <w:rFonts w:hint="eastAsia"/>
          <w:color w:val="000000"/>
          <w:sz w:val="24"/>
          <w:szCs w:val="28"/>
        </w:rPr>
        <w:t>CU</w:t>
      </w:r>
      <w:r>
        <w:rPr>
          <w:rFonts w:hint="eastAsia"/>
          <w:color w:val="000000"/>
          <w:sz w:val="24"/>
          <w:szCs w:val="28"/>
        </w:rPr>
        <w:t>是否需要划分，由于</w:t>
      </w:r>
      <w:r>
        <w:rPr>
          <w:rFonts w:hint="eastAsia"/>
          <w:color w:val="000000"/>
          <w:sz w:val="24"/>
          <w:szCs w:val="28"/>
        </w:rPr>
        <w:t>HEVC</w:t>
      </w:r>
      <w:r>
        <w:rPr>
          <w:rFonts w:hint="eastAsia"/>
          <w:color w:val="000000"/>
          <w:sz w:val="24"/>
          <w:szCs w:val="28"/>
        </w:rPr>
        <w:t>中</w:t>
      </w:r>
      <m:oMath>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的</w:t>
      </w:r>
      <w:r>
        <w:rPr>
          <w:rFonts w:hint="eastAsia"/>
          <w:color w:val="000000"/>
          <w:sz w:val="24"/>
          <w:szCs w:val="28"/>
        </w:rPr>
        <w:t>CU</w:t>
      </w:r>
      <w:r>
        <w:rPr>
          <w:rFonts w:hint="eastAsia"/>
          <w:color w:val="000000"/>
          <w:sz w:val="24"/>
          <w:szCs w:val="28"/>
        </w:rPr>
        <w:t>是最小的分区单元，故不需要为其创建网络。</w:t>
      </w:r>
    </w:p>
    <w:p w14:paraId="163D36F3" w14:textId="77777777" w:rsidR="006B2DC4" w:rsidRDefault="00000000">
      <w:pPr>
        <w:spacing w:line="360" w:lineRule="auto"/>
        <w:ind w:firstLineChars="200" w:firstLine="480"/>
        <w:rPr>
          <w:color w:val="000000"/>
          <w:sz w:val="24"/>
          <w:szCs w:val="28"/>
        </w:rPr>
      </w:pPr>
      <w:r>
        <w:rPr>
          <w:rFonts w:hint="eastAsia"/>
          <w:color w:val="000000"/>
          <w:sz w:val="24"/>
          <w:szCs w:val="28"/>
        </w:rPr>
        <w:t>本发明提出的用于预测</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CU</w:t>
      </w:r>
      <w:r>
        <w:rPr>
          <w:rFonts w:hint="eastAsia"/>
          <w:color w:val="000000"/>
          <w:sz w:val="24"/>
          <w:szCs w:val="28"/>
        </w:rPr>
        <w:t>是否需要划分的三级预测结构如图</w:t>
      </w:r>
      <w:r>
        <w:rPr>
          <w:rFonts w:hint="eastAsia"/>
          <w:color w:val="000000"/>
          <w:sz w:val="24"/>
          <w:szCs w:val="28"/>
        </w:rPr>
        <w:t>1</w:t>
      </w:r>
      <w:r>
        <w:rPr>
          <w:rFonts w:hint="eastAsia"/>
          <w:color w:val="000000"/>
          <w:sz w:val="24"/>
          <w:szCs w:val="28"/>
        </w:rPr>
        <w:t>所示，三级预测结构主要包括三个部分：（</w:t>
      </w:r>
      <w:r>
        <w:rPr>
          <w:rFonts w:hint="eastAsia"/>
          <w:color w:val="000000"/>
          <w:sz w:val="24"/>
          <w:szCs w:val="28"/>
        </w:rPr>
        <w:t>1</w:t>
      </w:r>
      <w:r>
        <w:rPr>
          <w:rFonts w:hint="eastAsia"/>
          <w:color w:val="000000"/>
          <w:sz w:val="24"/>
          <w:szCs w:val="28"/>
        </w:rPr>
        <w:t>）多尺度特征提取层；（</w:t>
      </w:r>
      <w:r>
        <w:rPr>
          <w:rFonts w:hint="eastAsia"/>
          <w:color w:val="000000"/>
          <w:sz w:val="24"/>
          <w:szCs w:val="28"/>
        </w:rPr>
        <w:t>2</w:t>
      </w:r>
      <w:r>
        <w:rPr>
          <w:rFonts w:hint="eastAsia"/>
          <w:color w:val="000000"/>
          <w:sz w:val="24"/>
          <w:szCs w:val="28"/>
        </w:rPr>
        <w:t>）深层特征提取层；（</w:t>
      </w:r>
      <w:r>
        <w:rPr>
          <w:rFonts w:hint="eastAsia"/>
          <w:color w:val="000000"/>
          <w:sz w:val="24"/>
          <w:szCs w:val="28"/>
        </w:rPr>
        <w:t>3</w:t>
      </w:r>
      <w:r>
        <w:rPr>
          <w:rFonts w:hint="eastAsia"/>
          <w:color w:val="000000"/>
          <w:sz w:val="24"/>
          <w:szCs w:val="28"/>
        </w:rPr>
        <w:t>）</w:t>
      </w:r>
      <w:r>
        <w:rPr>
          <w:rFonts w:hint="eastAsia"/>
          <w:color w:val="000000"/>
          <w:sz w:val="24"/>
          <w:szCs w:val="28"/>
        </w:rPr>
        <w:t>CU</w:t>
      </w:r>
      <w:r>
        <w:rPr>
          <w:rFonts w:hint="eastAsia"/>
          <w:color w:val="000000"/>
          <w:sz w:val="24"/>
          <w:szCs w:val="28"/>
        </w:rPr>
        <w:t>分区预测输出层。首先在输入端用了多尺度输入的策略，多尺度特征提取</w:t>
      </w:r>
      <w:proofErr w:type="gramStart"/>
      <w:r>
        <w:rPr>
          <w:rFonts w:hint="eastAsia"/>
          <w:color w:val="000000"/>
          <w:sz w:val="24"/>
          <w:szCs w:val="28"/>
        </w:rPr>
        <w:t>层设置</w:t>
      </w:r>
      <w:proofErr w:type="gramEnd"/>
      <w:r>
        <w:rPr>
          <w:rFonts w:hint="eastAsia"/>
          <w:color w:val="000000"/>
          <w:sz w:val="24"/>
          <w:szCs w:val="28"/>
        </w:rPr>
        <w:t>为三层，共有三个尺度对应三层特征提取层，每一层分别对应不同尺寸的</w:t>
      </w:r>
      <w:r>
        <w:rPr>
          <w:rFonts w:hint="eastAsia"/>
          <w:color w:val="000000"/>
          <w:sz w:val="24"/>
          <w:szCs w:val="28"/>
        </w:rPr>
        <w:t>CU</w:t>
      </w:r>
      <w:r>
        <w:rPr>
          <w:rFonts w:hint="eastAsia"/>
          <w:color w:val="000000"/>
          <w:sz w:val="24"/>
          <w:szCs w:val="28"/>
        </w:rPr>
        <w:t>：第一层对应</w:t>
      </w:r>
      <m:oMath>
        <m:r>
          <m:rPr>
            <m:sty m:val="p"/>
          </m:rPr>
          <w:rPr>
            <w:rFonts w:ascii="Cambria Math" w:hAnsi="Cambria Math" w:hint="eastAsia"/>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64</m:t>
        </m:r>
      </m:oMath>
      <w:r>
        <w:rPr>
          <w:rFonts w:hint="eastAsia"/>
          <w:color w:val="000000"/>
          <w:sz w:val="24"/>
          <w:szCs w:val="28"/>
        </w:rPr>
        <w:t>的</w:t>
      </w:r>
      <w:r>
        <w:rPr>
          <w:rFonts w:hint="eastAsia"/>
          <w:color w:val="000000"/>
          <w:sz w:val="24"/>
          <w:szCs w:val="28"/>
        </w:rPr>
        <w:t>CU</w:t>
      </w:r>
      <w:r>
        <w:rPr>
          <w:rFonts w:hint="eastAsia"/>
          <w:color w:val="000000"/>
          <w:sz w:val="24"/>
          <w:szCs w:val="28"/>
        </w:rPr>
        <w:t>，第二层对应</w:t>
      </w:r>
      <m:oMath>
        <m:r>
          <m:rPr>
            <m:sty m:val="p"/>
          </m:rPr>
          <w:rPr>
            <w:rFonts w:ascii="Cambria Math" w:hAnsi="Cambria Math" w:hint="eastAsia"/>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32</m:t>
        </m:r>
      </m:oMath>
      <w:r>
        <w:rPr>
          <w:rFonts w:hint="eastAsia"/>
          <w:color w:val="000000"/>
          <w:sz w:val="24"/>
          <w:szCs w:val="28"/>
        </w:rPr>
        <w:t>的</w:t>
      </w:r>
      <w:r>
        <w:rPr>
          <w:rFonts w:hint="eastAsia"/>
          <w:color w:val="000000"/>
          <w:sz w:val="24"/>
          <w:szCs w:val="28"/>
        </w:rPr>
        <w:t>CU</w:t>
      </w:r>
      <w:r>
        <w:rPr>
          <w:rFonts w:hint="eastAsia"/>
          <w:color w:val="000000"/>
          <w:sz w:val="24"/>
          <w:szCs w:val="28"/>
        </w:rPr>
        <w:t>，第三层对应</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的</w:t>
      </w:r>
      <w:r>
        <w:rPr>
          <w:rFonts w:hint="eastAsia"/>
          <w:color w:val="000000"/>
          <w:sz w:val="24"/>
          <w:szCs w:val="28"/>
        </w:rPr>
        <w:t>CU</w:t>
      </w:r>
      <w:r>
        <w:rPr>
          <w:rFonts w:hint="eastAsia"/>
          <w:color w:val="000000"/>
          <w:sz w:val="24"/>
          <w:szCs w:val="28"/>
        </w:rPr>
        <w:t>；将</w:t>
      </w:r>
      <m:oMath>
        <m:r>
          <m:rPr>
            <m:sty m:val="p"/>
          </m:rPr>
          <w:rPr>
            <w:rFonts w:ascii="Cambria Math" w:hAnsi="Cambria Math" w:hint="eastAsia"/>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64</m:t>
        </m:r>
      </m:oMath>
      <w:r>
        <w:rPr>
          <w:rFonts w:hint="eastAsia"/>
          <w:color w:val="000000"/>
          <w:sz w:val="24"/>
          <w:szCs w:val="28"/>
        </w:rPr>
        <w:t>的</w:t>
      </w:r>
      <w:r>
        <w:rPr>
          <w:rFonts w:hint="eastAsia"/>
          <w:color w:val="000000"/>
          <w:sz w:val="24"/>
          <w:szCs w:val="28"/>
        </w:rPr>
        <w:t>CU</w:t>
      </w:r>
      <w:r>
        <w:rPr>
          <w:rFonts w:hint="eastAsia"/>
          <w:color w:val="000000"/>
          <w:sz w:val="24"/>
          <w:szCs w:val="28"/>
        </w:rPr>
        <w:t>输入到第一层，同时将该</w:t>
      </w:r>
      <m:oMath>
        <m:r>
          <m:rPr>
            <m:sty m:val="p"/>
          </m:rPr>
          <w:rPr>
            <w:rFonts w:ascii="Cambria Math" w:hAnsi="Cambria Math" w:hint="eastAsia"/>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64</m:t>
        </m:r>
      </m:oMath>
      <w:r>
        <w:rPr>
          <w:rFonts w:hint="eastAsia"/>
          <w:color w:val="000000"/>
          <w:sz w:val="24"/>
          <w:szCs w:val="28"/>
        </w:rPr>
        <w:t>CU</w:t>
      </w:r>
      <w:r>
        <w:rPr>
          <w:rFonts w:hint="eastAsia"/>
          <w:color w:val="000000"/>
          <w:sz w:val="24"/>
          <w:szCs w:val="28"/>
        </w:rPr>
        <w:t>中所有的</w:t>
      </w:r>
      <m:oMath>
        <m:r>
          <m:rPr>
            <m:sty m:val="p"/>
          </m:rPr>
          <w:rPr>
            <w:rFonts w:ascii="Cambria Math" w:hAnsi="Cambria Math" w:hint="eastAsia"/>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32</m:t>
        </m:r>
      </m:oMath>
      <w:r>
        <w:rPr>
          <w:rFonts w:hint="eastAsia"/>
          <w:color w:val="000000"/>
          <w:sz w:val="24"/>
          <w:szCs w:val="28"/>
        </w:rPr>
        <w:t>CU</w:t>
      </w:r>
      <w:r>
        <w:rPr>
          <w:rFonts w:hint="eastAsia"/>
          <w:color w:val="000000"/>
          <w:sz w:val="24"/>
          <w:szCs w:val="28"/>
        </w:rPr>
        <w:t>和所有的</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CU</w:t>
      </w:r>
      <w:r>
        <w:rPr>
          <w:rFonts w:hint="eastAsia"/>
          <w:color w:val="000000"/>
          <w:sz w:val="24"/>
          <w:szCs w:val="28"/>
        </w:rPr>
        <w:t>分别对应到第二层和第三层的输入。</w:t>
      </w:r>
    </w:p>
    <w:p w14:paraId="4571BADB" w14:textId="77777777" w:rsidR="006B2DC4" w:rsidRDefault="00000000">
      <w:pPr>
        <w:ind w:firstLineChars="200" w:firstLine="480"/>
        <w:jc w:val="center"/>
        <w:rPr>
          <w:color w:val="000000"/>
          <w:sz w:val="24"/>
          <w:szCs w:val="28"/>
        </w:rPr>
      </w:pPr>
      <w:r>
        <w:rPr>
          <w:rFonts w:hint="eastAsia"/>
          <w:color w:val="000000"/>
          <w:sz w:val="24"/>
          <w:szCs w:val="28"/>
        </w:rPr>
        <w:t>表</w:t>
      </w:r>
      <w:r>
        <w:rPr>
          <w:color w:val="000000"/>
          <w:sz w:val="24"/>
          <w:szCs w:val="28"/>
        </w:rPr>
        <w:t>1</w:t>
      </w:r>
    </w:p>
    <w:tbl>
      <w:tblPr>
        <w:tblW w:w="0" w:type="auto"/>
        <w:jc w:val="center"/>
        <w:tblBorders>
          <w:insideH w:val="single" w:sz="4" w:space="0" w:color="auto"/>
        </w:tblBorders>
        <w:tblLook w:val="04A0" w:firstRow="1" w:lastRow="0" w:firstColumn="1" w:lastColumn="0" w:noHBand="0" w:noVBand="1"/>
      </w:tblPr>
      <w:tblGrid>
        <w:gridCol w:w="2831"/>
        <w:gridCol w:w="2831"/>
        <w:gridCol w:w="2831"/>
      </w:tblGrid>
      <w:tr w:rsidR="006B2DC4" w14:paraId="35CF25D7" w14:textId="77777777">
        <w:trPr>
          <w:jc w:val="center"/>
        </w:trPr>
        <w:tc>
          <w:tcPr>
            <w:tcW w:w="2831" w:type="dxa"/>
            <w:tcBorders>
              <w:top w:val="single" w:sz="4" w:space="0" w:color="auto"/>
            </w:tcBorders>
            <w:vAlign w:val="center"/>
          </w:tcPr>
          <w:p w14:paraId="371A2E57" w14:textId="77777777" w:rsidR="006B2DC4" w:rsidRDefault="00000000">
            <w:pPr>
              <w:ind w:firstLine="300"/>
              <w:jc w:val="center"/>
              <w:rPr>
                <w:kern w:val="0"/>
                <w:sz w:val="24"/>
              </w:rPr>
            </w:pPr>
            <w:r>
              <w:rPr>
                <w:rFonts w:hint="eastAsia"/>
                <w:kern w:val="0"/>
                <w:sz w:val="24"/>
              </w:rPr>
              <w:t>Layer</w:t>
            </w:r>
          </w:p>
        </w:tc>
        <w:tc>
          <w:tcPr>
            <w:tcW w:w="2831" w:type="dxa"/>
            <w:tcBorders>
              <w:top w:val="single" w:sz="4" w:space="0" w:color="auto"/>
            </w:tcBorders>
            <w:vAlign w:val="center"/>
          </w:tcPr>
          <w:p w14:paraId="02707DBA" w14:textId="77777777" w:rsidR="006B2DC4" w:rsidRDefault="00000000">
            <w:pPr>
              <w:ind w:firstLine="300"/>
              <w:jc w:val="center"/>
              <w:rPr>
                <w:kern w:val="0"/>
                <w:sz w:val="24"/>
              </w:rPr>
            </w:pPr>
            <w:r>
              <w:rPr>
                <w:rFonts w:hint="eastAsia"/>
                <w:kern w:val="0"/>
                <w:sz w:val="24"/>
              </w:rPr>
              <w:t>F</w:t>
            </w:r>
            <w:r>
              <w:rPr>
                <w:kern w:val="0"/>
                <w:sz w:val="24"/>
              </w:rPr>
              <w:t>ilter Size</w:t>
            </w:r>
          </w:p>
        </w:tc>
        <w:tc>
          <w:tcPr>
            <w:tcW w:w="2831" w:type="dxa"/>
            <w:tcBorders>
              <w:top w:val="single" w:sz="4" w:space="0" w:color="auto"/>
            </w:tcBorders>
            <w:vAlign w:val="center"/>
          </w:tcPr>
          <w:p w14:paraId="3093EBF0" w14:textId="77777777" w:rsidR="006B2DC4" w:rsidRDefault="00000000">
            <w:pPr>
              <w:ind w:firstLine="300"/>
              <w:jc w:val="center"/>
              <w:rPr>
                <w:kern w:val="0"/>
                <w:sz w:val="24"/>
              </w:rPr>
            </w:pPr>
            <w:r>
              <w:rPr>
                <w:kern w:val="0"/>
                <w:sz w:val="24"/>
              </w:rPr>
              <w:t>Number of Filters</w:t>
            </w:r>
          </w:p>
        </w:tc>
      </w:tr>
      <w:tr w:rsidR="006B2DC4" w14:paraId="063F198F" w14:textId="77777777">
        <w:trPr>
          <w:jc w:val="center"/>
        </w:trPr>
        <w:tc>
          <w:tcPr>
            <w:tcW w:w="2831" w:type="dxa"/>
            <w:vAlign w:val="center"/>
          </w:tcPr>
          <w:p w14:paraId="66EB76CE" w14:textId="77777777" w:rsidR="006B2DC4" w:rsidRDefault="00000000">
            <w:pPr>
              <w:ind w:firstLine="300"/>
              <w:jc w:val="center"/>
              <w:rPr>
                <w:kern w:val="0"/>
                <w:sz w:val="24"/>
              </w:rPr>
            </w:pPr>
            <w:r>
              <w:rPr>
                <w:rFonts w:hint="eastAsia"/>
                <w:kern w:val="0"/>
                <w:sz w:val="24"/>
              </w:rPr>
              <w:t>C</w:t>
            </w:r>
            <w:r>
              <w:rPr>
                <w:kern w:val="0"/>
                <w:sz w:val="24"/>
              </w:rPr>
              <w:t>onv-64-1</w:t>
            </w:r>
          </w:p>
        </w:tc>
        <w:tc>
          <w:tcPr>
            <w:tcW w:w="2831" w:type="dxa"/>
            <w:vAlign w:val="center"/>
          </w:tcPr>
          <w:p w14:paraId="7239A489" w14:textId="77777777" w:rsidR="006B2DC4" w:rsidRDefault="00000000">
            <w:pPr>
              <w:ind w:firstLine="300"/>
              <w:jc w:val="center"/>
              <w:rPr>
                <w:kern w:val="0"/>
                <w:sz w:val="24"/>
              </w:rPr>
            </w:pPr>
            <w:r>
              <w:rPr>
                <w:rFonts w:hint="eastAsia"/>
                <w:kern w:val="0"/>
                <w:sz w:val="24"/>
              </w:rPr>
              <w:t>5x</w:t>
            </w:r>
            <w:r>
              <w:rPr>
                <w:kern w:val="0"/>
                <w:sz w:val="24"/>
              </w:rPr>
              <w:t>5</w:t>
            </w:r>
          </w:p>
        </w:tc>
        <w:tc>
          <w:tcPr>
            <w:tcW w:w="2831" w:type="dxa"/>
            <w:vAlign w:val="center"/>
          </w:tcPr>
          <w:p w14:paraId="286A0499" w14:textId="77777777" w:rsidR="006B2DC4" w:rsidRDefault="00000000">
            <w:pPr>
              <w:ind w:firstLine="300"/>
              <w:jc w:val="center"/>
              <w:rPr>
                <w:kern w:val="0"/>
                <w:sz w:val="24"/>
              </w:rPr>
            </w:pPr>
            <w:r>
              <w:rPr>
                <w:rFonts w:hint="eastAsia"/>
                <w:kern w:val="0"/>
                <w:sz w:val="24"/>
              </w:rPr>
              <w:t>1</w:t>
            </w:r>
            <w:r>
              <w:rPr>
                <w:kern w:val="0"/>
                <w:sz w:val="24"/>
              </w:rPr>
              <w:t>6</w:t>
            </w:r>
          </w:p>
        </w:tc>
      </w:tr>
      <w:tr w:rsidR="006B2DC4" w14:paraId="3A600316" w14:textId="77777777">
        <w:trPr>
          <w:jc w:val="center"/>
        </w:trPr>
        <w:tc>
          <w:tcPr>
            <w:tcW w:w="2831" w:type="dxa"/>
            <w:vAlign w:val="center"/>
          </w:tcPr>
          <w:p w14:paraId="3DC42A5D" w14:textId="77777777" w:rsidR="006B2DC4" w:rsidRDefault="00000000">
            <w:pPr>
              <w:ind w:firstLine="300"/>
              <w:jc w:val="center"/>
              <w:rPr>
                <w:kern w:val="0"/>
                <w:sz w:val="24"/>
              </w:rPr>
            </w:pPr>
            <w:r>
              <w:rPr>
                <w:rFonts w:hint="eastAsia"/>
                <w:kern w:val="0"/>
                <w:sz w:val="24"/>
              </w:rPr>
              <w:t>C</w:t>
            </w:r>
            <w:r>
              <w:rPr>
                <w:kern w:val="0"/>
                <w:sz w:val="24"/>
              </w:rPr>
              <w:t>onv-64-2</w:t>
            </w:r>
          </w:p>
        </w:tc>
        <w:tc>
          <w:tcPr>
            <w:tcW w:w="2831" w:type="dxa"/>
            <w:vAlign w:val="center"/>
          </w:tcPr>
          <w:p w14:paraId="2999FA18" w14:textId="77777777" w:rsidR="006B2DC4" w:rsidRDefault="00000000">
            <w:pPr>
              <w:ind w:firstLine="300"/>
              <w:jc w:val="center"/>
              <w:rPr>
                <w:kern w:val="0"/>
                <w:sz w:val="24"/>
              </w:rPr>
            </w:pPr>
            <w:r>
              <w:rPr>
                <w:rFonts w:hint="eastAsia"/>
                <w:kern w:val="0"/>
                <w:sz w:val="24"/>
              </w:rPr>
              <w:t>3</w:t>
            </w:r>
            <w:r>
              <w:rPr>
                <w:kern w:val="0"/>
                <w:sz w:val="24"/>
              </w:rPr>
              <w:t>x3</w:t>
            </w:r>
          </w:p>
        </w:tc>
        <w:tc>
          <w:tcPr>
            <w:tcW w:w="2831" w:type="dxa"/>
            <w:vAlign w:val="center"/>
          </w:tcPr>
          <w:p w14:paraId="131C2910" w14:textId="77777777" w:rsidR="006B2DC4" w:rsidRDefault="00000000">
            <w:pPr>
              <w:ind w:firstLine="300"/>
              <w:jc w:val="center"/>
              <w:rPr>
                <w:kern w:val="0"/>
                <w:sz w:val="24"/>
              </w:rPr>
            </w:pPr>
            <w:r>
              <w:rPr>
                <w:rFonts w:hint="eastAsia"/>
                <w:kern w:val="0"/>
                <w:sz w:val="24"/>
              </w:rPr>
              <w:t>2</w:t>
            </w:r>
            <w:r>
              <w:rPr>
                <w:kern w:val="0"/>
                <w:sz w:val="24"/>
              </w:rPr>
              <w:t>4</w:t>
            </w:r>
          </w:p>
        </w:tc>
      </w:tr>
      <w:tr w:rsidR="006B2DC4" w14:paraId="6E7886BA" w14:textId="77777777">
        <w:trPr>
          <w:jc w:val="center"/>
        </w:trPr>
        <w:tc>
          <w:tcPr>
            <w:tcW w:w="2831" w:type="dxa"/>
            <w:vAlign w:val="center"/>
          </w:tcPr>
          <w:p w14:paraId="10632648" w14:textId="77777777" w:rsidR="006B2DC4" w:rsidRDefault="00000000">
            <w:pPr>
              <w:ind w:firstLine="300"/>
              <w:jc w:val="center"/>
              <w:rPr>
                <w:kern w:val="0"/>
                <w:sz w:val="24"/>
              </w:rPr>
            </w:pPr>
            <w:r>
              <w:rPr>
                <w:rFonts w:hint="eastAsia"/>
                <w:kern w:val="0"/>
                <w:sz w:val="24"/>
              </w:rPr>
              <w:t>C</w:t>
            </w:r>
            <w:r>
              <w:rPr>
                <w:kern w:val="0"/>
                <w:sz w:val="24"/>
              </w:rPr>
              <w:t>onv-64-3</w:t>
            </w:r>
          </w:p>
        </w:tc>
        <w:tc>
          <w:tcPr>
            <w:tcW w:w="2831" w:type="dxa"/>
            <w:vAlign w:val="center"/>
          </w:tcPr>
          <w:p w14:paraId="46C04FFA" w14:textId="77777777" w:rsidR="006B2DC4" w:rsidRDefault="00000000">
            <w:pPr>
              <w:ind w:firstLine="300"/>
              <w:jc w:val="center"/>
              <w:rPr>
                <w:kern w:val="0"/>
                <w:sz w:val="24"/>
              </w:rPr>
            </w:pPr>
            <w:r>
              <w:rPr>
                <w:rFonts w:hint="eastAsia"/>
                <w:kern w:val="0"/>
                <w:sz w:val="24"/>
              </w:rPr>
              <w:t>3</w:t>
            </w:r>
            <w:r>
              <w:rPr>
                <w:kern w:val="0"/>
                <w:sz w:val="24"/>
              </w:rPr>
              <w:t>x3</w:t>
            </w:r>
          </w:p>
        </w:tc>
        <w:tc>
          <w:tcPr>
            <w:tcW w:w="2831" w:type="dxa"/>
            <w:vAlign w:val="center"/>
          </w:tcPr>
          <w:p w14:paraId="5AC91005" w14:textId="77777777" w:rsidR="006B2DC4" w:rsidRDefault="00000000">
            <w:pPr>
              <w:ind w:firstLine="300"/>
              <w:jc w:val="center"/>
              <w:rPr>
                <w:kern w:val="0"/>
                <w:sz w:val="24"/>
              </w:rPr>
            </w:pPr>
            <w:r>
              <w:rPr>
                <w:rFonts w:hint="eastAsia"/>
                <w:kern w:val="0"/>
                <w:sz w:val="24"/>
              </w:rPr>
              <w:t>3</w:t>
            </w:r>
            <w:r>
              <w:rPr>
                <w:kern w:val="0"/>
                <w:sz w:val="24"/>
              </w:rPr>
              <w:t>2</w:t>
            </w:r>
          </w:p>
        </w:tc>
      </w:tr>
      <w:tr w:rsidR="006B2DC4" w14:paraId="747867CE" w14:textId="77777777">
        <w:trPr>
          <w:jc w:val="center"/>
        </w:trPr>
        <w:tc>
          <w:tcPr>
            <w:tcW w:w="2831" w:type="dxa"/>
            <w:vAlign w:val="center"/>
          </w:tcPr>
          <w:p w14:paraId="20D57187" w14:textId="77777777" w:rsidR="006B2DC4" w:rsidRDefault="00000000">
            <w:pPr>
              <w:ind w:firstLine="300"/>
              <w:jc w:val="center"/>
              <w:rPr>
                <w:kern w:val="0"/>
                <w:sz w:val="24"/>
              </w:rPr>
            </w:pPr>
            <w:r>
              <w:rPr>
                <w:rFonts w:hint="eastAsia"/>
                <w:kern w:val="0"/>
                <w:sz w:val="24"/>
              </w:rPr>
              <w:t>C</w:t>
            </w:r>
            <w:r>
              <w:rPr>
                <w:kern w:val="0"/>
                <w:sz w:val="24"/>
              </w:rPr>
              <w:t>onv-32-1</w:t>
            </w:r>
          </w:p>
        </w:tc>
        <w:tc>
          <w:tcPr>
            <w:tcW w:w="2831" w:type="dxa"/>
            <w:vAlign w:val="center"/>
          </w:tcPr>
          <w:p w14:paraId="37710782" w14:textId="77777777" w:rsidR="006B2DC4" w:rsidRDefault="00000000">
            <w:pPr>
              <w:ind w:firstLine="300"/>
              <w:jc w:val="center"/>
              <w:rPr>
                <w:kern w:val="0"/>
                <w:sz w:val="24"/>
              </w:rPr>
            </w:pPr>
            <w:r>
              <w:rPr>
                <w:rFonts w:hint="eastAsia"/>
                <w:kern w:val="0"/>
                <w:sz w:val="24"/>
              </w:rPr>
              <w:t>3</w:t>
            </w:r>
            <w:r>
              <w:rPr>
                <w:kern w:val="0"/>
                <w:sz w:val="24"/>
              </w:rPr>
              <w:t>x3</w:t>
            </w:r>
          </w:p>
        </w:tc>
        <w:tc>
          <w:tcPr>
            <w:tcW w:w="2831" w:type="dxa"/>
            <w:vAlign w:val="center"/>
          </w:tcPr>
          <w:p w14:paraId="0639DA4D" w14:textId="77777777" w:rsidR="006B2DC4" w:rsidRDefault="00000000">
            <w:pPr>
              <w:ind w:firstLine="300"/>
              <w:jc w:val="center"/>
              <w:rPr>
                <w:kern w:val="0"/>
                <w:sz w:val="24"/>
              </w:rPr>
            </w:pPr>
            <w:r>
              <w:rPr>
                <w:rFonts w:hint="eastAsia"/>
                <w:kern w:val="0"/>
                <w:sz w:val="24"/>
              </w:rPr>
              <w:t>1</w:t>
            </w:r>
            <w:r>
              <w:rPr>
                <w:kern w:val="0"/>
                <w:sz w:val="24"/>
              </w:rPr>
              <w:t>6</w:t>
            </w:r>
          </w:p>
        </w:tc>
      </w:tr>
      <w:tr w:rsidR="006B2DC4" w14:paraId="7748C0F2" w14:textId="77777777">
        <w:trPr>
          <w:jc w:val="center"/>
        </w:trPr>
        <w:tc>
          <w:tcPr>
            <w:tcW w:w="2831" w:type="dxa"/>
            <w:vAlign w:val="center"/>
          </w:tcPr>
          <w:p w14:paraId="4A332DA4" w14:textId="77777777" w:rsidR="006B2DC4" w:rsidRDefault="00000000">
            <w:pPr>
              <w:ind w:firstLine="300"/>
              <w:jc w:val="center"/>
              <w:rPr>
                <w:kern w:val="0"/>
                <w:sz w:val="24"/>
              </w:rPr>
            </w:pPr>
            <w:r>
              <w:rPr>
                <w:rFonts w:hint="eastAsia"/>
                <w:kern w:val="0"/>
                <w:sz w:val="24"/>
              </w:rPr>
              <w:t>C</w:t>
            </w:r>
            <w:r>
              <w:rPr>
                <w:kern w:val="0"/>
                <w:sz w:val="24"/>
              </w:rPr>
              <w:t>onv-m</w:t>
            </w:r>
          </w:p>
        </w:tc>
        <w:tc>
          <w:tcPr>
            <w:tcW w:w="2831" w:type="dxa"/>
            <w:vAlign w:val="center"/>
          </w:tcPr>
          <w:p w14:paraId="286AC452" w14:textId="77777777" w:rsidR="006B2DC4" w:rsidRDefault="00000000">
            <w:pPr>
              <w:ind w:firstLine="300"/>
              <w:jc w:val="center"/>
              <w:rPr>
                <w:kern w:val="0"/>
                <w:sz w:val="24"/>
              </w:rPr>
            </w:pPr>
            <w:r>
              <w:rPr>
                <w:rFonts w:hint="eastAsia"/>
                <w:kern w:val="0"/>
                <w:sz w:val="24"/>
              </w:rPr>
              <w:t>3</w:t>
            </w:r>
            <w:r>
              <w:rPr>
                <w:kern w:val="0"/>
                <w:sz w:val="24"/>
              </w:rPr>
              <w:t>x3</w:t>
            </w:r>
          </w:p>
        </w:tc>
        <w:tc>
          <w:tcPr>
            <w:tcW w:w="2831" w:type="dxa"/>
            <w:vAlign w:val="center"/>
          </w:tcPr>
          <w:p w14:paraId="22FA4C2B" w14:textId="77777777" w:rsidR="006B2DC4" w:rsidRDefault="00000000">
            <w:pPr>
              <w:ind w:firstLine="300"/>
              <w:jc w:val="center"/>
              <w:rPr>
                <w:kern w:val="0"/>
                <w:sz w:val="24"/>
              </w:rPr>
            </w:pPr>
            <w:r>
              <w:rPr>
                <w:rFonts w:hint="eastAsia"/>
                <w:kern w:val="0"/>
                <w:sz w:val="24"/>
              </w:rPr>
              <w:t>5</w:t>
            </w:r>
            <w:r>
              <w:rPr>
                <w:kern w:val="0"/>
                <w:sz w:val="24"/>
              </w:rPr>
              <w:t>6</w:t>
            </w:r>
          </w:p>
        </w:tc>
      </w:tr>
      <w:tr w:rsidR="006B2DC4" w14:paraId="42C9545F" w14:textId="77777777">
        <w:trPr>
          <w:jc w:val="center"/>
        </w:trPr>
        <w:tc>
          <w:tcPr>
            <w:tcW w:w="2831" w:type="dxa"/>
            <w:vAlign w:val="center"/>
          </w:tcPr>
          <w:p w14:paraId="3D1EEE03" w14:textId="77777777" w:rsidR="006B2DC4" w:rsidRDefault="00000000">
            <w:pPr>
              <w:ind w:firstLine="300"/>
              <w:jc w:val="center"/>
              <w:rPr>
                <w:kern w:val="0"/>
                <w:sz w:val="24"/>
              </w:rPr>
            </w:pPr>
            <w:r>
              <w:rPr>
                <w:rFonts w:hint="eastAsia"/>
                <w:kern w:val="0"/>
                <w:sz w:val="24"/>
              </w:rPr>
              <w:t>C</w:t>
            </w:r>
            <w:r>
              <w:rPr>
                <w:kern w:val="0"/>
                <w:sz w:val="24"/>
              </w:rPr>
              <w:t>onv-m1</w:t>
            </w:r>
          </w:p>
        </w:tc>
        <w:tc>
          <w:tcPr>
            <w:tcW w:w="2831" w:type="dxa"/>
            <w:vAlign w:val="center"/>
          </w:tcPr>
          <w:p w14:paraId="669DCAB8" w14:textId="77777777" w:rsidR="006B2DC4" w:rsidRDefault="00000000">
            <w:pPr>
              <w:ind w:firstLine="300"/>
              <w:jc w:val="center"/>
              <w:rPr>
                <w:kern w:val="0"/>
                <w:sz w:val="24"/>
              </w:rPr>
            </w:pPr>
            <w:r>
              <w:rPr>
                <w:rFonts w:hint="eastAsia"/>
                <w:kern w:val="0"/>
                <w:sz w:val="24"/>
              </w:rPr>
              <w:t>3</w:t>
            </w:r>
            <w:r>
              <w:rPr>
                <w:kern w:val="0"/>
                <w:sz w:val="24"/>
              </w:rPr>
              <w:t>x3</w:t>
            </w:r>
          </w:p>
        </w:tc>
        <w:tc>
          <w:tcPr>
            <w:tcW w:w="2831" w:type="dxa"/>
            <w:vAlign w:val="center"/>
          </w:tcPr>
          <w:p w14:paraId="4E76E8AF" w14:textId="77777777" w:rsidR="006B2DC4" w:rsidRDefault="00000000">
            <w:pPr>
              <w:ind w:firstLine="300"/>
              <w:jc w:val="center"/>
              <w:rPr>
                <w:kern w:val="0"/>
                <w:sz w:val="24"/>
              </w:rPr>
            </w:pPr>
            <w:r>
              <w:rPr>
                <w:kern w:val="0"/>
                <w:sz w:val="24"/>
              </w:rPr>
              <w:t>128</w:t>
            </w:r>
          </w:p>
        </w:tc>
      </w:tr>
      <w:tr w:rsidR="006B2DC4" w14:paraId="4DB0818D" w14:textId="77777777">
        <w:trPr>
          <w:jc w:val="center"/>
        </w:trPr>
        <w:tc>
          <w:tcPr>
            <w:tcW w:w="2831" w:type="dxa"/>
            <w:vAlign w:val="center"/>
          </w:tcPr>
          <w:p w14:paraId="40B68F56" w14:textId="77777777" w:rsidR="006B2DC4" w:rsidRDefault="00000000">
            <w:pPr>
              <w:ind w:firstLine="300"/>
              <w:jc w:val="center"/>
              <w:rPr>
                <w:kern w:val="0"/>
                <w:sz w:val="24"/>
              </w:rPr>
            </w:pPr>
            <w:r>
              <w:rPr>
                <w:rFonts w:hint="eastAsia"/>
                <w:kern w:val="0"/>
                <w:sz w:val="24"/>
              </w:rPr>
              <w:t>C</w:t>
            </w:r>
            <w:r>
              <w:rPr>
                <w:kern w:val="0"/>
                <w:sz w:val="24"/>
              </w:rPr>
              <w:t>onv-m2</w:t>
            </w:r>
          </w:p>
        </w:tc>
        <w:tc>
          <w:tcPr>
            <w:tcW w:w="2831" w:type="dxa"/>
            <w:vAlign w:val="center"/>
          </w:tcPr>
          <w:p w14:paraId="36A5B361" w14:textId="77777777" w:rsidR="006B2DC4" w:rsidRDefault="00000000">
            <w:pPr>
              <w:ind w:firstLine="300"/>
              <w:jc w:val="center"/>
              <w:rPr>
                <w:kern w:val="0"/>
                <w:sz w:val="24"/>
              </w:rPr>
            </w:pPr>
            <w:r>
              <w:rPr>
                <w:rFonts w:hint="eastAsia"/>
                <w:kern w:val="0"/>
                <w:sz w:val="24"/>
              </w:rPr>
              <w:t>3</w:t>
            </w:r>
            <w:r>
              <w:rPr>
                <w:kern w:val="0"/>
                <w:sz w:val="24"/>
              </w:rPr>
              <w:t>x3</w:t>
            </w:r>
          </w:p>
        </w:tc>
        <w:tc>
          <w:tcPr>
            <w:tcW w:w="2831" w:type="dxa"/>
            <w:vAlign w:val="center"/>
          </w:tcPr>
          <w:p w14:paraId="0DDF619D" w14:textId="77777777" w:rsidR="006B2DC4" w:rsidRDefault="00000000">
            <w:pPr>
              <w:ind w:firstLine="300"/>
              <w:jc w:val="center"/>
              <w:rPr>
                <w:kern w:val="0"/>
                <w:sz w:val="24"/>
              </w:rPr>
            </w:pPr>
            <w:r>
              <w:rPr>
                <w:kern w:val="0"/>
                <w:sz w:val="24"/>
              </w:rPr>
              <w:t>64</w:t>
            </w:r>
          </w:p>
        </w:tc>
      </w:tr>
      <w:tr w:rsidR="006B2DC4" w14:paraId="7F8C5117" w14:textId="77777777">
        <w:trPr>
          <w:jc w:val="center"/>
        </w:trPr>
        <w:tc>
          <w:tcPr>
            <w:tcW w:w="2831" w:type="dxa"/>
            <w:vAlign w:val="center"/>
          </w:tcPr>
          <w:p w14:paraId="0766DCF0" w14:textId="77777777" w:rsidR="006B2DC4" w:rsidRDefault="00000000">
            <w:pPr>
              <w:ind w:firstLine="300"/>
              <w:jc w:val="center"/>
              <w:rPr>
                <w:kern w:val="0"/>
                <w:sz w:val="24"/>
              </w:rPr>
            </w:pPr>
            <w:r>
              <w:rPr>
                <w:rFonts w:hint="eastAsia"/>
                <w:kern w:val="0"/>
                <w:sz w:val="24"/>
              </w:rPr>
              <w:t>F</w:t>
            </w:r>
            <w:r>
              <w:rPr>
                <w:kern w:val="0"/>
                <w:sz w:val="24"/>
              </w:rPr>
              <w:t>1</w:t>
            </w:r>
          </w:p>
        </w:tc>
        <w:tc>
          <w:tcPr>
            <w:tcW w:w="2831" w:type="dxa"/>
            <w:vAlign w:val="center"/>
          </w:tcPr>
          <w:p w14:paraId="10368715" w14:textId="77777777" w:rsidR="006B2DC4" w:rsidRDefault="00000000">
            <w:pPr>
              <w:ind w:firstLine="300"/>
              <w:jc w:val="center"/>
              <w:rPr>
                <w:kern w:val="0"/>
                <w:sz w:val="24"/>
              </w:rPr>
            </w:pPr>
            <w:r>
              <w:rPr>
                <w:rFonts w:hint="eastAsia"/>
                <w:kern w:val="0"/>
                <w:sz w:val="24"/>
              </w:rPr>
              <w:t>1</w:t>
            </w:r>
            <w:r>
              <w:rPr>
                <w:kern w:val="0"/>
                <w:sz w:val="24"/>
              </w:rPr>
              <w:t>x1</w:t>
            </w:r>
          </w:p>
        </w:tc>
        <w:tc>
          <w:tcPr>
            <w:tcW w:w="2831" w:type="dxa"/>
            <w:vAlign w:val="center"/>
          </w:tcPr>
          <w:p w14:paraId="16E8E455" w14:textId="77777777" w:rsidR="006B2DC4" w:rsidRDefault="00000000">
            <w:pPr>
              <w:ind w:firstLine="300"/>
              <w:jc w:val="center"/>
              <w:rPr>
                <w:kern w:val="0"/>
                <w:sz w:val="24"/>
              </w:rPr>
            </w:pPr>
            <w:r>
              <w:rPr>
                <w:kern w:val="0"/>
                <w:sz w:val="24"/>
              </w:rPr>
              <w:t>64</w:t>
            </w:r>
          </w:p>
        </w:tc>
      </w:tr>
      <w:tr w:rsidR="006B2DC4" w14:paraId="5907BEB8" w14:textId="77777777">
        <w:trPr>
          <w:jc w:val="center"/>
        </w:trPr>
        <w:tc>
          <w:tcPr>
            <w:tcW w:w="2831" w:type="dxa"/>
            <w:vAlign w:val="center"/>
          </w:tcPr>
          <w:p w14:paraId="450FD2BF" w14:textId="77777777" w:rsidR="006B2DC4" w:rsidRDefault="00000000">
            <w:pPr>
              <w:ind w:firstLine="300"/>
              <w:jc w:val="center"/>
              <w:rPr>
                <w:kern w:val="0"/>
                <w:sz w:val="24"/>
              </w:rPr>
            </w:pPr>
            <w:r>
              <w:rPr>
                <w:rFonts w:hint="eastAsia"/>
                <w:kern w:val="0"/>
                <w:sz w:val="24"/>
              </w:rPr>
              <w:t>F</w:t>
            </w:r>
            <w:r>
              <w:rPr>
                <w:kern w:val="0"/>
                <w:sz w:val="24"/>
              </w:rPr>
              <w:t>2</w:t>
            </w:r>
          </w:p>
        </w:tc>
        <w:tc>
          <w:tcPr>
            <w:tcW w:w="2831" w:type="dxa"/>
            <w:vAlign w:val="center"/>
          </w:tcPr>
          <w:p w14:paraId="0B14B8BD" w14:textId="77777777" w:rsidR="006B2DC4" w:rsidRDefault="00000000">
            <w:pPr>
              <w:ind w:firstLine="300"/>
              <w:jc w:val="center"/>
              <w:rPr>
                <w:kern w:val="0"/>
                <w:sz w:val="24"/>
              </w:rPr>
            </w:pPr>
            <w:r>
              <w:rPr>
                <w:rFonts w:hint="eastAsia"/>
                <w:kern w:val="0"/>
                <w:sz w:val="24"/>
              </w:rPr>
              <w:t>1</w:t>
            </w:r>
            <w:r>
              <w:rPr>
                <w:kern w:val="0"/>
                <w:sz w:val="24"/>
              </w:rPr>
              <w:t>x1</w:t>
            </w:r>
          </w:p>
        </w:tc>
        <w:tc>
          <w:tcPr>
            <w:tcW w:w="2831" w:type="dxa"/>
            <w:vAlign w:val="center"/>
          </w:tcPr>
          <w:p w14:paraId="34FFEBD9" w14:textId="77777777" w:rsidR="006B2DC4" w:rsidRDefault="00000000">
            <w:pPr>
              <w:ind w:firstLine="300"/>
              <w:jc w:val="center"/>
              <w:rPr>
                <w:kern w:val="0"/>
                <w:sz w:val="24"/>
              </w:rPr>
            </w:pPr>
            <w:r>
              <w:rPr>
                <w:kern w:val="0"/>
                <w:sz w:val="24"/>
              </w:rPr>
              <w:t>32</w:t>
            </w:r>
          </w:p>
        </w:tc>
      </w:tr>
      <w:tr w:rsidR="006B2DC4" w14:paraId="75422348" w14:textId="77777777">
        <w:trPr>
          <w:jc w:val="center"/>
        </w:trPr>
        <w:tc>
          <w:tcPr>
            <w:tcW w:w="2831" w:type="dxa"/>
            <w:vAlign w:val="center"/>
          </w:tcPr>
          <w:p w14:paraId="192C7F59" w14:textId="77777777" w:rsidR="006B2DC4" w:rsidRDefault="00000000">
            <w:pPr>
              <w:ind w:firstLine="300"/>
              <w:jc w:val="center"/>
              <w:rPr>
                <w:kern w:val="0"/>
                <w:sz w:val="24"/>
              </w:rPr>
            </w:pPr>
            <w:r>
              <w:rPr>
                <w:rFonts w:hint="eastAsia"/>
                <w:kern w:val="0"/>
                <w:sz w:val="24"/>
              </w:rPr>
              <w:t>F</w:t>
            </w:r>
            <w:r>
              <w:rPr>
                <w:kern w:val="0"/>
                <w:sz w:val="24"/>
              </w:rPr>
              <w:t>3</w:t>
            </w:r>
          </w:p>
        </w:tc>
        <w:tc>
          <w:tcPr>
            <w:tcW w:w="2831" w:type="dxa"/>
            <w:vAlign w:val="center"/>
          </w:tcPr>
          <w:p w14:paraId="5B1E3F63" w14:textId="77777777" w:rsidR="006B2DC4" w:rsidRDefault="00000000">
            <w:pPr>
              <w:ind w:firstLine="300"/>
              <w:jc w:val="center"/>
              <w:rPr>
                <w:kern w:val="0"/>
                <w:sz w:val="24"/>
              </w:rPr>
            </w:pPr>
            <w:r>
              <w:rPr>
                <w:rFonts w:hint="eastAsia"/>
                <w:kern w:val="0"/>
                <w:sz w:val="24"/>
              </w:rPr>
              <w:t>1</w:t>
            </w:r>
            <w:r>
              <w:rPr>
                <w:kern w:val="0"/>
                <w:sz w:val="24"/>
              </w:rPr>
              <w:t>x1</w:t>
            </w:r>
          </w:p>
        </w:tc>
        <w:tc>
          <w:tcPr>
            <w:tcW w:w="2831" w:type="dxa"/>
            <w:vAlign w:val="center"/>
          </w:tcPr>
          <w:p w14:paraId="3272B2CD" w14:textId="77777777" w:rsidR="006B2DC4" w:rsidRDefault="00000000">
            <w:pPr>
              <w:ind w:firstLine="300"/>
              <w:jc w:val="center"/>
              <w:rPr>
                <w:kern w:val="0"/>
                <w:sz w:val="24"/>
              </w:rPr>
            </w:pPr>
            <w:r>
              <w:rPr>
                <w:kern w:val="0"/>
                <w:sz w:val="24"/>
              </w:rPr>
              <w:t>16</w:t>
            </w:r>
          </w:p>
        </w:tc>
      </w:tr>
      <w:tr w:rsidR="006B2DC4" w14:paraId="0DD2BEEB" w14:textId="77777777">
        <w:trPr>
          <w:jc w:val="center"/>
        </w:trPr>
        <w:tc>
          <w:tcPr>
            <w:tcW w:w="2831" w:type="dxa"/>
            <w:vAlign w:val="center"/>
          </w:tcPr>
          <w:p w14:paraId="055085EF" w14:textId="77777777" w:rsidR="006B2DC4" w:rsidRDefault="00000000">
            <w:pPr>
              <w:ind w:firstLine="300"/>
              <w:jc w:val="center"/>
              <w:rPr>
                <w:kern w:val="0"/>
                <w:sz w:val="24"/>
              </w:rPr>
            </w:pPr>
            <w:r>
              <w:rPr>
                <w:rFonts w:hint="eastAsia"/>
                <w:kern w:val="0"/>
                <w:sz w:val="24"/>
              </w:rPr>
              <w:t>F</w:t>
            </w:r>
            <w:r>
              <w:rPr>
                <w:kern w:val="0"/>
                <w:sz w:val="24"/>
              </w:rPr>
              <w:t>4</w:t>
            </w:r>
          </w:p>
        </w:tc>
        <w:tc>
          <w:tcPr>
            <w:tcW w:w="2831" w:type="dxa"/>
            <w:vAlign w:val="center"/>
          </w:tcPr>
          <w:p w14:paraId="7D2ED034" w14:textId="77777777" w:rsidR="006B2DC4" w:rsidRDefault="00000000">
            <w:pPr>
              <w:ind w:firstLine="300"/>
              <w:jc w:val="center"/>
              <w:rPr>
                <w:kern w:val="0"/>
                <w:sz w:val="24"/>
              </w:rPr>
            </w:pPr>
            <w:r>
              <w:rPr>
                <w:rFonts w:hint="eastAsia"/>
                <w:kern w:val="0"/>
                <w:sz w:val="24"/>
              </w:rPr>
              <w:t>1</w:t>
            </w:r>
            <w:r>
              <w:rPr>
                <w:kern w:val="0"/>
                <w:sz w:val="24"/>
              </w:rPr>
              <w:t>x1</w:t>
            </w:r>
          </w:p>
        </w:tc>
        <w:tc>
          <w:tcPr>
            <w:tcW w:w="2831" w:type="dxa"/>
            <w:vAlign w:val="center"/>
          </w:tcPr>
          <w:p w14:paraId="07F64571" w14:textId="77777777" w:rsidR="006B2DC4" w:rsidRDefault="00000000">
            <w:pPr>
              <w:ind w:firstLine="300"/>
              <w:jc w:val="center"/>
              <w:rPr>
                <w:kern w:val="0"/>
                <w:sz w:val="24"/>
              </w:rPr>
            </w:pPr>
            <w:r>
              <w:rPr>
                <w:kern w:val="0"/>
                <w:sz w:val="24"/>
              </w:rPr>
              <w:t>8</w:t>
            </w:r>
          </w:p>
        </w:tc>
      </w:tr>
      <w:tr w:rsidR="006B2DC4" w14:paraId="7B7410FF" w14:textId="77777777">
        <w:trPr>
          <w:jc w:val="center"/>
        </w:trPr>
        <w:tc>
          <w:tcPr>
            <w:tcW w:w="2831" w:type="dxa"/>
            <w:tcBorders>
              <w:bottom w:val="single" w:sz="4" w:space="0" w:color="auto"/>
            </w:tcBorders>
            <w:vAlign w:val="center"/>
          </w:tcPr>
          <w:p w14:paraId="68F3000E" w14:textId="77777777" w:rsidR="006B2DC4" w:rsidRDefault="00000000">
            <w:pPr>
              <w:ind w:firstLine="300"/>
              <w:jc w:val="center"/>
              <w:rPr>
                <w:kern w:val="0"/>
                <w:sz w:val="24"/>
              </w:rPr>
            </w:pPr>
            <w:r>
              <w:rPr>
                <w:kern w:val="0"/>
                <w:sz w:val="24"/>
              </w:rPr>
              <w:t>O</w:t>
            </w:r>
            <w:r>
              <w:rPr>
                <w:rFonts w:hint="eastAsia"/>
                <w:kern w:val="0"/>
                <w:sz w:val="24"/>
              </w:rPr>
              <w:t>ut</w:t>
            </w:r>
          </w:p>
        </w:tc>
        <w:tc>
          <w:tcPr>
            <w:tcW w:w="2831" w:type="dxa"/>
            <w:tcBorders>
              <w:bottom w:val="single" w:sz="4" w:space="0" w:color="auto"/>
            </w:tcBorders>
            <w:vAlign w:val="center"/>
          </w:tcPr>
          <w:p w14:paraId="4D560C40" w14:textId="77777777" w:rsidR="006B2DC4" w:rsidRDefault="00000000">
            <w:pPr>
              <w:ind w:firstLine="300"/>
              <w:jc w:val="center"/>
              <w:rPr>
                <w:kern w:val="0"/>
                <w:sz w:val="24"/>
              </w:rPr>
            </w:pPr>
            <w:r>
              <w:rPr>
                <w:rFonts w:hint="eastAsia"/>
                <w:kern w:val="0"/>
                <w:sz w:val="24"/>
              </w:rPr>
              <w:t>1x</w:t>
            </w:r>
            <w:r>
              <w:rPr>
                <w:kern w:val="0"/>
                <w:sz w:val="24"/>
              </w:rPr>
              <w:t>1</w:t>
            </w:r>
          </w:p>
        </w:tc>
        <w:tc>
          <w:tcPr>
            <w:tcW w:w="2831" w:type="dxa"/>
            <w:tcBorders>
              <w:bottom w:val="single" w:sz="4" w:space="0" w:color="auto"/>
            </w:tcBorders>
            <w:vAlign w:val="center"/>
          </w:tcPr>
          <w:p w14:paraId="7920D40E" w14:textId="77777777" w:rsidR="006B2DC4" w:rsidRDefault="00000000">
            <w:pPr>
              <w:ind w:firstLine="300"/>
              <w:jc w:val="center"/>
              <w:rPr>
                <w:kern w:val="0"/>
                <w:sz w:val="24"/>
              </w:rPr>
            </w:pPr>
            <w:r>
              <w:rPr>
                <w:kern w:val="0"/>
                <w:sz w:val="24"/>
              </w:rPr>
              <w:t>2</w:t>
            </w:r>
          </w:p>
        </w:tc>
      </w:tr>
    </w:tbl>
    <w:p w14:paraId="2EBD06D7" w14:textId="77777777" w:rsidR="006B2DC4" w:rsidRDefault="00000000">
      <w:pPr>
        <w:spacing w:line="360" w:lineRule="auto"/>
        <w:ind w:firstLineChars="200" w:firstLine="480"/>
        <w:rPr>
          <w:color w:val="000000"/>
          <w:sz w:val="24"/>
          <w:szCs w:val="28"/>
        </w:rPr>
      </w:pPr>
      <w:r>
        <w:rPr>
          <w:rFonts w:hint="eastAsia"/>
          <w:color w:val="000000"/>
          <w:sz w:val="24"/>
          <w:szCs w:val="28"/>
        </w:rPr>
        <w:t>如表</w:t>
      </w:r>
      <w:r>
        <w:rPr>
          <w:rFonts w:hint="eastAsia"/>
          <w:color w:val="000000"/>
          <w:sz w:val="24"/>
          <w:szCs w:val="28"/>
        </w:rPr>
        <w:t>1</w:t>
      </w:r>
      <w:r>
        <w:rPr>
          <w:rFonts w:hint="eastAsia"/>
          <w:color w:val="000000"/>
          <w:sz w:val="24"/>
          <w:szCs w:val="28"/>
        </w:rPr>
        <w:t>示出的用于预测</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CU</w:t>
      </w:r>
      <w:r>
        <w:rPr>
          <w:rFonts w:hint="eastAsia"/>
          <w:color w:val="000000"/>
          <w:sz w:val="24"/>
          <w:szCs w:val="28"/>
        </w:rPr>
        <w:t>是否需要划分的三级预测结构的网络参数配置表，对</w:t>
      </w:r>
      <w:r>
        <w:rPr>
          <w:rFonts w:hint="eastAsia"/>
          <w:color w:val="000000"/>
          <w:sz w:val="24"/>
          <w:szCs w:val="28"/>
        </w:rPr>
        <w:lastRenderedPageBreak/>
        <w:t>于三级预测结构而言，包括如下操作：</w:t>
      </w:r>
    </w:p>
    <w:p w14:paraId="24BC37DB" w14:textId="77777777" w:rsidR="006B2DC4" w:rsidRDefault="00000000">
      <w:pPr>
        <w:spacing w:line="360" w:lineRule="auto"/>
        <w:ind w:firstLineChars="200" w:firstLine="480"/>
        <w:rPr>
          <w:color w:val="000000"/>
          <w:sz w:val="24"/>
          <w:szCs w:val="28"/>
        </w:rPr>
      </w:pPr>
      <w:r>
        <w:rPr>
          <w:color w:val="000000"/>
          <w:sz w:val="24"/>
          <w:szCs w:val="28"/>
        </w:rPr>
        <w:t>1</w:t>
      </w:r>
      <w:r>
        <w:rPr>
          <w:rFonts w:hint="eastAsia"/>
          <w:color w:val="000000"/>
          <w:sz w:val="24"/>
          <w:szCs w:val="28"/>
        </w:rPr>
        <w:t>）在三级预测结构的多尺度特征提取层的第一层中，针对</w:t>
      </w:r>
      <m:oMath>
        <m:r>
          <m:rPr>
            <m:sty m:val="p"/>
          </m:rPr>
          <w:rPr>
            <w:rFonts w:ascii="Cambria Math" w:hAnsi="Cambria Math" w:hint="eastAsia"/>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64</m:t>
        </m:r>
      </m:oMath>
      <w:r>
        <w:rPr>
          <w:rFonts w:hint="eastAsia"/>
          <w:color w:val="000000"/>
          <w:sz w:val="24"/>
          <w:szCs w:val="28"/>
        </w:rPr>
        <w:t>的</w:t>
      </w:r>
      <w:r>
        <w:rPr>
          <w:rFonts w:hint="eastAsia"/>
          <w:color w:val="000000"/>
          <w:sz w:val="24"/>
          <w:szCs w:val="28"/>
        </w:rPr>
        <w:t>CU</w:t>
      </w:r>
      <w:r>
        <w:rPr>
          <w:rFonts w:hint="eastAsia"/>
          <w:color w:val="000000"/>
          <w:sz w:val="24"/>
          <w:szCs w:val="28"/>
        </w:rPr>
        <w:t>，本发明首先采用了</w:t>
      </w:r>
      <w:r>
        <w:rPr>
          <w:rFonts w:hint="eastAsia"/>
          <w:color w:val="000000"/>
          <w:sz w:val="24"/>
          <w:szCs w:val="28"/>
        </w:rPr>
        <w:t>1</w:t>
      </w:r>
      <w:r>
        <w:rPr>
          <w:rFonts w:hint="eastAsia"/>
          <w:color w:val="000000"/>
          <w:sz w:val="24"/>
          <w:szCs w:val="28"/>
        </w:rPr>
        <w:t>个步长为</w:t>
      </w:r>
      <w:r>
        <w:rPr>
          <w:rFonts w:hint="eastAsia"/>
          <w:color w:val="000000"/>
          <w:sz w:val="24"/>
          <w:szCs w:val="28"/>
        </w:rPr>
        <w:t>1</w:t>
      </w:r>
      <w:r>
        <w:rPr>
          <w:rFonts w:hint="eastAsia"/>
          <w:color w:val="000000"/>
          <w:sz w:val="24"/>
          <w:szCs w:val="28"/>
        </w:rPr>
        <w:t>的</w:t>
      </w:r>
      <m:oMath>
        <m:r>
          <m:rPr>
            <m:sty m:val="p"/>
          </m:rPr>
          <w:rPr>
            <w:rFonts w:ascii="Cambria Math" w:hAnsi="Cambria Math" w:hint="eastAsia"/>
            <w:color w:val="000000"/>
            <w:sz w:val="24"/>
            <w:szCs w:val="28"/>
          </w:rPr>
          <m:t>5</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5</m:t>
        </m:r>
      </m:oMath>
      <w:r>
        <w:rPr>
          <w:rFonts w:hint="eastAsia"/>
          <w:color w:val="000000"/>
          <w:sz w:val="24"/>
          <w:szCs w:val="28"/>
        </w:rPr>
        <w:t>卷积层（</w:t>
      </w:r>
      <w:proofErr w:type="spellStart"/>
      <w:r>
        <w:rPr>
          <w:rFonts w:hint="eastAsia"/>
          <w:color w:val="000000"/>
          <w:sz w:val="24"/>
          <w:szCs w:val="28"/>
        </w:rPr>
        <w:t>k_conv</w:t>
      </w:r>
      <w:proofErr w:type="spellEnd"/>
      <w:r>
        <w:rPr>
          <w:rFonts w:hint="eastAsia"/>
          <w:color w:val="000000"/>
          <w:sz w:val="24"/>
          <w:szCs w:val="28"/>
        </w:rPr>
        <w:t>=5</w:t>
      </w:r>
      <w:r>
        <w:rPr>
          <w:rFonts w:hint="eastAsia"/>
          <w:color w:val="000000"/>
          <w:sz w:val="24"/>
          <w:szCs w:val="28"/>
        </w:rPr>
        <w:t>）来提取其中的特征信息，并在该卷积层之后执行</w:t>
      </w:r>
      <w:r>
        <w:rPr>
          <w:rFonts w:hint="eastAsia"/>
          <w:color w:val="000000"/>
          <w:sz w:val="24"/>
          <w:szCs w:val="28"/>
        </w:rPr>
        <w:t>1</w:t>
      </w:r>
      <w:r>
        <w:rPr>
          <w:rFonts w:hint="eastAsia"/>
          <w:color w:val="000000"/>
          <w:sz w:val="24"/>
          <w:szCs w:val="28"/>
        </w:rPr>
        <w:t>次</w:t>
      </w:r>
      <w:r>
        <w:rPr>
          <w:rFonts w:hint="eastAsia"/>
          <w:color w:val="000000"/>
          <w:sz w:val="24"/>
          <w:szCs w:val="28"/>
        </w:rPr>
        <w:t>2</w:t>
      </w:r>
      <m:oMath>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w:t>
      </w:r>
      <w:proofErr w:type="spellStart"/>
      <w:r>
        <w:rPr>
          <w:rFonts w:hint="eastAsia"/>
          <w:color w:val="000000"/>
          <w:sz w:val="24"/>
          <w:szCs w:val="28"/>
        </w:rPr>
        <w:t>k_pool</w:t>
      </w:r>
      <w:proofErr w:type="spellEnd"/>
      <w:r>
        <w:rPr>
          <w:rFonts w:hint="eastAsia"/>
          <w:color w:val="000000"/>
          <w:sz w:val="24"/>
          <w:szCs w:val="28"/>
        </w:rPr>
        <w:t>=2</w:t>
      </w:r>
      <w:r>
        <w:rPr>
          <w:rFonts w:hint="eastAsia"/>
          <w:color w:val="000000"/>
          <w:sz w:val="24"/>
          <w:szCs w:val="28"/>
        </w:rPr>
        <w:t>），在保留显著特征的同时实现降维，将特征图的分辨率降为</w:t>
      </w:r>
      <m:oMath>
        <m:r>
          <m:rPr>
            <m:sty m:val="p"/>
          </m:rP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oMath>
      <w:r>
        <w:rPr>
          <w:rFonts w:hint="eastAsia"/>
          <w:color w:val="000000"/>
          <w:sz w:val="24"/>
          <w:szCs w:val="28"/>
        </w:rPr>
        <w:t>，得到一个</w:t>
      </w:r>
      <m:oMath>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oMath>
      <w:r>
        <w:rPr>
          <w:rFonts w:hint="eastAsia"/>
          <w:color w:val="000000"/>
          <w:sz w:val="24"/>
          <w:szCs w:val="28"/>
        </w:rPr>
        <w:t>的特征图；再采用</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的卷积层来进一步提取细节特征，其中，第</w:t>
      </w:r>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卷积层的步长为</w:t>
      </w:r>
      <w:r>
        <w:rPr>
          <w:rFonts w:hint="eastAsia"/>
          <w:color w:val="000000"/>
          <w:sz w:val="24"/>
          <w:szCs w:val="28"/>
        </w:rPr>
        <w:t>1</w:t>
      </w:r>
      <w:r>
        <w:rPr>
          <w:rFonts w:hint="eastAsia"/>
          <w:color w:val="000000"/>
          <w:sz w:val="24"/>
          <w:szCs w:val="28"/>
        </w:rPr>
        <w:t>，第</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卷积层的步长为</w:t>
      </w:r>
      <w:r>
        <w:rPr>
          <w:rFonts w:hint="eastAsia"/>
          <w:color w:val="000000"/>
          <w:sz w:val="24"/>
          <w:szCs w:val="28"/>
        </w:rPr>
        <w:t>2</w:t>
      </w:r>
      <w:r>
        <w:rPr>
          <w:rFonts w:hint="eastAsia"/>
          <w:color w:val="000000"/>
          <w:sz w:val="24"/>
          <w:szCs w:val="28"/>
        </w:rPr>
        <w:t>，再次将特征图的分辨率降为</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，得到</w:t>
      </w:r>
      <m:oMath>
        <m: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的特征图；</w:t>
      </w:r>
    </w:p>
    <w:p w14:paraId="63B7868D" w14:textId="77777777" w:rsidR="006B2DC4" w:rsidRDefault="00000000">
      <w:pPr>
        <w:spacing w:line="360" w:lineRule="auto"/>
        <w:ind w:firstLineChars="200" w:firstLine="480"/>
        <w:rPr>
          <w:color w:val="000000"/>
          <w:sz w:val="24"/>
          <w:szCs w:val="28"/>
        </w:rPr>
      </w:pPr>
      <w:r>
        <w:rPr>
          <w:color w:val="000000"/>
          <w:sz w:val="24"/>
          <w:szCs w:val="28"/>
        </w:rPr>
        <w:t>2</w:t>
      </w:r>
      <w:r>
        <w:rPr>
          <w:rFonts w:hint="eastAsia"/>
          <w:color w:val="000000"/>
          <w:sz w:val="24"/>
          <w:szCs w:val="28"/>
        </w:rPr>
        <w:t>）在三级预测结构的多尺度特征提取层的第二层中，本发明首先采用</w:t>
      </w:r>
      <w:r>
        <w:rPr>
          <w:rFonts w:hint="eastAsia"/>
          <w:color w:val="000000"/>
          <w:sz w:val="24"/>
          <w:szCs w:val="28"/>
        </w:rPr>
        <w:t>1</w:t>
      </w:r>
      <w:r>
        <w:rPr>
          <w:rFonts w:hint="eastAsia"/>
          <w:color w:val="000000"/>
          <w:sz w:val="24"/>
          <w:szCs w:val="28"/>
        </w:rPr>
        <w:t>个步长为</w:t>
      </w:r>
      <w:r>
        <w:rPr>
          <w:rFonts w:hint="eastAsia"/>
          <w:color w:val="000000"/>
          <w:sz w:val="24"/>
          <w:szCs w:val="28"/>
        </w:rPr>
        <w:t>1</w:t>
      </w:r>
      <w:r>
        <w:rPr>
          <w:rFonts w:hint="eastAsia"/>
          <w:color w:val="000000"/>
          <w:sz w:val="24"/>
          <w:szCs w:val="28"/>
        </w:rPr>
        <w:t>的</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的卷积层来提取</w:t>
      </w:r>
      <m:oMath>
        <m:r>
          <m:rPr>
            <m:sty m:val="p"/>
          </m:rPr>
          <w:rPr>
            <w:rFonts w:ascii="Cambria Math" w:hAnsi="Cambria Math" w:hint="eastAsia"/>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32</m:t>
        </m:r>
      </m:oMath>
      <w:r>
        <w:rPr>
          <w:rFonts w:hint="eastAsia"/>
          <w:color w:val="000000"/>
          <w:sz w:val="24"/>
          <w:szCs w:val="28"/>
        </w:rPr>
        <w:t>CU</w:t>
      </w:r>
      <w:r>
        <w:rPr>
          <w:rFonts w:hint="eastAsia"/>
          <w:color w:val="000000"/>
          <w:sz w:val="24"/>
          <w:szCs w:val="28"/>
        </w:rPr>
        <w:t>的特征，并且同样在卷积层之后执行</w:t>
      </w:r>
      <w:r>
        <w:rPr>
          <w:rFonts w:hint="eastAsia"/>
          <w:color w:val="000000"/>
          <w:sz w:val="24"/>
          <w:szCs w:val="28"/>
        </w:rPr>
        <w:t>1</w:t>
      </w:r>
      <w:r>
        <w:rPr>
          <w:rFonts w:hint="eastAsia"/>
          <w:color w:val="000000"/>
          <w:sz w:val="24"/>
          <w:szCs w:val="28"/>
        </w:rPr>
        <w:t>次</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，将第二级的特征图的分辨率降为</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，得到</w:t>
      </w:r>
      <m:oMath>
        <m:r>
          <w:rPr>
            <w:rFonts w:ascii="Cambria Math" w:hAnsi="Cambria Math"/>
            <w:color w:val="000000"/>
            <w:sz w:val="24"/>
            <w:szCs w:val="28"/>
          </w:rPr>
          <m:t>16</m:t>
        </m:r>
        <m:r>
          <m:rPr>
            <m:sty m:val="p"/>
          </m:rPr>
          <w:rPr>
            <w:rFonts w:ascii="Cambria Math" w:hAnsi="Cambria Math" w:hint="eastAsia"/>
            <w:color w:val="000000"/>
            <w:sz w:val="24"/>
            <w:szCs w:val="28"/>
          </w:rPr>
          <m:t>×</m:t>
        </m:r>
        <m: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的特征图，并将其与第一级的</w:t>
      </w:r>
      <m:oMath>
        <m: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特征图在通道维度上进行拼接得到</w:t>
      </w:r>
      <m:oMath>
        <m:r>
          <w:rPr>
            <w:rFonts w:ascii="Cambria Math" w:hAnsi="Cambria Math"/>
            <w:color w:val="000000"/>
            <w:sz w:val="24"/>
            <w:szCs w:val="28"/>
          </w:rPr>
          <m:t>48</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特征图；然后，将拼接后的</w:t>
      </w:r>
      <m:oMath>
        <m:r>
          <w:rPr>
            <w:rFonts w:ascii="Cambria Math" w:hAnsi="Cambria Math"/>
            <w:color w:val="000000"/>
            <w:sz w:val="24"/>
            <w:szCs w:val="28"/>
          </w:rPr>
          <m:t>48</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proofErr w:type="gramStart"/>
      <w:r>
        <w:rPr>
          <w:rFonts w:hint="eastAsia"/>
          <w:color w:val="000000"/>
          <w:sz w:val="24"/>
          <w:szCs w:val="28"/>
        </w:rPr>
        <w:t>特征图再经过</w:t>
      </w:r>
      <w:proofErr w:type="gramEnd"/>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的卷积层和</w:t>
      </w:r>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，将拼接特征图的分辨率降为</w:t>
      </w:r>
      <m:oMath>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，得到</w:t>
      </w:r>
      <m:oMath>
        <m:r>
          <w:rPr>
            <w:rFonts w:ascii="Cambria Math" w:hAnsi="Cambria Math"/>
            <w:color w:val="000000"/>
            <w:sz w:val="24"/>
            <w:szCs w:val="28"/>
          </w:rPr>
          <m:t>56</m:t>
        </m:r>
        <m:r>
          <m:rPr>
            <m:sty m:val="p"/>
          </m:rPr>
          <w:rPr>
            <w:rFonts w:ascii="Cambria Math" w:hAnsi="Cambria Math" w:hint="eastAsia"/>
            <w:color w:val="000000"/>
            <w:sz w:val="24"/>
            <w:szCs w:val="28"/>
          </w:rPr>
          <m:t>×</m:t>
        </m:r>
        <m:r>
          <m:rPr>
            <m:sty m:val="p"/>
          </m:rPr>
          <w:rPr>
            <w:rFonts w:ascii="Cambria Math" w:hAnsi="Cambria Math"/>
            <w:color w:val="000000"/>
            <w:sz w:val="24"/>
            <w:szCs w:val="28"/>
          </w:rPr>
          <m:t>8</m:t>
        </m:r>
        <m:r>
          <m:rPr>
            <m:sty m:val="p"/>
          </m:rPr>
          <w:rPr>
            <w:rFonts w:ascii="Cambria Math" w:hAnsi="Cambria Math" w:hint="eastAsia"/>
            <w:color w:val="000000"/>
            <w:sz w:val="24"/>
            <w:szCs w:val="28"/>
          </w:rPr>
          <m:t>×</m:t>
        </m:r>
        <m:r>
          <m:rPr>
            <m:sty m:val="p"/>
          </m:rPr>
          <w:rPr>
            <w:rFonts w:ascii="Cambria Math" w:hAnsi="Cambria Math"/>
            <w:color w:val="000000"/>
            <w:sz w:val="24"/>
            <w:szCs w:val="28"/>
          </w:rPr>
          <m:t>8</m:t>
        </m:r>
      </m:oMath>
      <w:r>
        <w:rPr>
          <w:rFonts w:hint="eastAsia"/>
          <w:color w:val="000000"/>
          <w:sz w:val="24"/>
          <w:szCs w:val="28"/>
        </w:rPr>
        <w:t>的特征图；</w:t>
      </w:r>
    </w:p>
    <w:p w14:paraId="12B1BFB1" w14:textId="77777777" w:rsidR="006B2DC4" w:rsidRDefault="00000000">
      <w:pPr>
        <w:spacing w:line="360" w:lineRule="auto"/>
        <w:ind w:firstLineChars="200" w:firstLine="480"/>
        <w:rPr>
          <w:color w:val="000000"/>
          <w:sz w:val="24"/>
          <w:szCs w:val="28"/>
        </w:rPr>
      </w:pPr>
      <w:r>
        <w:rPr>
          <w:color w:val="000000"/>
          <w:sz w:val="24"/>
          <w:szCs w:val="28"/>
        </w:rPr>
        <w:t>3</w:t>
      </w:r>
      <w:r>
        <w:rPr>
          <w:rFonts w:hint="eastAsia"/>
          <w:color w:val="000000"/>
          <w:sz w:val="24"/>
          <w:szCs w:val="28"/>
        </w:rPr>
        <w:t>）在三级预测结构的多尺度特征提取层的第三层中，本发明首先采用一个步长为</w:t>
      </w:r>
      <w:r>
        <w:rPr>
          <w:rFonts w:hint="eastAsia"/>
          <w:color w:val="000000"/>
          <w:sz w:val="24"/>
          <w:szCs w:val="28"/>
        </w:rPr>
        <w:t>1</w:t>
      </w:r>
      <w:r>
        <w:rPr>
          <w:rFonts w:hint="eastAsia"/>
          <w:color w:val="000000"/>
          <w:sz w:val="24"/>
          <w:szCs w:val="28"/>
        </w:rPr>
        <w:t>的</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卷积层和一个</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的最大</w:t>
      </w:r>
      <w:proofErr w:type="gramStart"/>
      <w:r>
        <w:rPr>
          <w:rFonts w:hint="eastAsia"/>
          <w:color w:val="000000"/>
          <w:sz w:val="24"/>
          <w:szCs w:val="28"/>
        </w:rPr>
        <w:t>池化层</w:t>
      </w:r>
      <w:proofErr w:type="gramEnd"/>
      <w:r>
        <w:rPr>
          <w:rFonts w:hint="eastAsia"/>
          <w:color w:val="000000"/>
          <w:sz w:val="24"/>
          <w:szCs w:val="28"/>
        </w:rPr>
        <w:t>将输入的</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CU</w:t>
      </w:r>
      <w:r>
        <w:rPr>
          <w:rFonts w:hint="eastAsia"/>
          <w:color w:val="000000"/>
          <w:sz w:val="24"/>
          <w:szCs w:val="28"/>
        </w:rPr>
        <w:t>映射为</w:t>
      </w:r>
      <m:oMath>
        <m: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的特征图，并与第二级中的</w:t>
      </w:r>
      <m:oMath>
        <m:r>
          <w:rPr>
            <w:rFonts w:ascii="Cambria Math" w:hAnsi="Cambria Math"/>
            <w:color w:val="000000"/>
            <w:sz w:val="24"/>
            <w:szCs w:val="28"/>
          </w:rPr>
          <m:t>56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特征</w:t>
      </w:r>
      <w:proofErr w:type="gramStart"/>
      <w:r>
        <w:rPr>
          <w:rFonts w:hint="eastAsia"/>
          <w:color w:val="000000"/>
          <w:sz w:val="24"/>
          <w:szCs w:val="28"/>
        </w:rPr>
        <w:t>图再次</w:t>
      </w:r>
      <w:proofErr w:type="gramEnd"/>
      <w:r>
        <w:rPr>
          <w:rFonts w:hint="eastAsia"/>
          <w:color w:val="000000"/>
          <w:sz w:val="24"/>
          <w:szCs w:val="28"/>
        </w:rPr>
        <w:t>进行通道维度上的拼接，得到</w:t>
      </w:r>
      <m:oMath>
        <m:r>
          <m:rPr>
            <m:sty m:val="p"/>
          </m:rPr>
          <w:rPr>
            <w:rFonts w:ascii="Cambria Math" w:hAnsi="Cambria Math"/>
            <w:color w:val="000000"/>
            <w:sz w:val="24"/>
            <w:szCs w:val="28"/>
          </w:rPr>
          <m:t>72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的特征图；</w:t>
      </w:r>
    </w:p>
    <w:p w14:paraId="4813B56E" w14:textId="77777777" w:rsidR="006B2DC4" w:rsidRDefault="00000000">
      <w:pPr>
        <w:spacing w:line="360" w:lineRule="auto"/>
        <w:ind w:firstLineChars="200" w:firstLine="480"/>
        <w:rPr>
          <w:color w:val="000000"/>
          <w:sz w:val="24"/>
          <w:szCs w:val="28"/>
        </w:rPr>
      </w:pPr>
      <w:r>
        <w:rPr>
          <w:color w:val="000000"/>
          <w:sz w:val="24"/>
          <w:szCs w:val="28"/>
        </w:rPr>
        <w:t>4</w:t>
      </w:r>
      <w:r>
        <w:rPr>
          <w:rFonts w:hint="eastAsia"/>
          <w:color w:val="000000"/>
          <w:sz w:val="24"/>
          <w:szCs w:val="28"/>
        </w:rPr>
        <w:t>）然后进入三级预测结构的深层特征提取层，将再次拼接后的</w:t>
      </w:r>
      <m:oMath>
        <m:r>
          <m:rPr>
            <m:sty m:val="p"/>
          </m:rPr>
          <w:rPr>
            <w:rFonts w:ascii="Cambria Math" w:hAnsi="Cambria Math"/>
            <w:color w:val="000000"/>
            <w:sz w:val="24"/>
            <w:szCs w:val="28"/>
          </w:rPr>
          <m:t>72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特征</w:t>
      </w:r>
      <w:proofErr w:type="gramStart"/>
      <w:r>
        <w:rPr>
          <w:rFonts w:hint="eastAsia"/>
          <w:color w:val="000000"/>
          <w:sz w:val="24"/>
          <w:szCs w:val="28"/>
        </w:rPr>
        <w:t>图经过</w:t>
      </w:r>
      <w:proofErr w:type="gramEnd"/>
      <w:r>
        <w:rPr>
          <w:rFonts w:hint="eastAsia"/>
          <w:color w:val="000000"/>
          <w:sz w:val="24"/>
          <w:szCs w:val="28"/>
        </w:rPr>
        <w:t>2</w:t>
      </w:r>
      <w:r>
        <w:rPr>
          <w:rFonts w:hint="eastAsia"/>
          <w:color w:val="000000"/>
          <w:sz w:val="24"/>
          <w:szCs w:val="28"/>
        </w:rPr>
        <w:t>个步长为</w:t>
      </w:r>
      <w:r>
        <w:rPr>
          <w:rFonts w:hint="eastAsia"/>
          <w:color w:val="000000"/>
          <w:sz w:val="24"/>
          <w:szCs w:val="28"/>
        </w:rPr>
        <w:t>1</w:t>
      </w:r>
      <w:r>
        <w:rPr>
          <w:rFonts w:hint="eastAsia"/>
          <w:color w:val="000000"/>
          <w:sz w:val="24"/>
          <w:szCs w:val="28"/>
        </w:rPr>
        <w:t>的</w:t>
      </w:r>
      <w:r>
        <w:rPr>
          <w:rFonts w:hint="eastAsia"/>
          <w:color w:val="000000"/>
          <w:sz w:val="24"/>
          <w:szCs w:val="28"/>
        </w:rPr>
        <w:t>3</w:t>
      </w:r>
      <w:r>
        <w:rPr>
          <w:rFonts w:hint="eastAsia"/>
          <w:color w:val="000000"/>
          <w:sz w:val="24"/>
          <w:szCs w:val="28"/>
        </w:rPr>
        <w:t>×</w:t>
      </w:r>
      <w:r>
        <w:rPr>
          <w:rFonts w:hint="eastAsia"/>
          <w:color w:val="000000"/>
          <w:sz w:val="24"/>
          <w:szCs w:val="28"/>
        </w:rPr>
        <w:t>3</w:t>
      </w:r>
      <w:r>
        <w:rPr>
          <w:rFonts w:hint="eastAsia"/>
          <w:color w:val="000000"/>
          <w:sz w:val="24"/>
          <w:szCs w:val="28"/>
        </w:rPr>
        <w:t>卷积层和</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，分别得到维度为</w:t>
      </w:r>
      <m:oMath>
        <m:r>
          <m:rPr>
            <m:sty m:val="p"/>
          </m:rPr>
          <w:rPr>
            <w:rFonts w:ascii="Cambria Math" w:hAnsi="Cambria Math"/>
            <w:color w:val="000000"/>
            <w:sz w:val="24"/>
            <w:szCs w:val="28"/>
          </w:rPr>
          <m:t>128</m:t>
        </m:r>
        <m:r>
          <m:rPr>
            <m:sty m:val="p"/>
          </m:rPr>
          <w:rPr>
            <w:rFonts w:ascii="Cambria Math" w:hAnsi="Cambria Math" w:hint="eastAsia"/>
            <w:color w:val="000000"/>
            <w:sz w:val="24"/>
            <w:szCs w:val="28"/>
          </w:rPr>
          <m:t>×</m:t>
        </m:r>
        <m:r>
          <m:rPr>
            <m:sty m:val="p"/>
          </m:rPr>
          <w:rPr>
            <w:rFonts w:ascii="Cambria Math" w:hAnsi="Cambria Math"/>
            <w:color w:val="000000"/>
            <w:sz w:val="24"/>
            <w:szCs w:val="28"/>
          </w:rPr>
          <m:t>4</m:t>
        </m:r>
        <m:r>
          <m:rPr>
            <m:sty m:val="p"/>
          </m:rPr>
          <w:rPr>
            <w:rFonts w:ascii="Cambria Math" w:hAnsi="Cambria Math" w:hint="eastAsia"/>
            <w:color w:val="000000"/>
            <w:sz w:val="24"/>
            <w:szCs w:val="28"/>
          </w:rPr>
          <m:t>×</m:t>
        </m:r>
        <m:r>
          <m:rPr>
            <m:sty m:val="p"/>
          </m:rPr>
          <w:rPr>
            <w:rFonts w:ascii="Cambria Math" w:hAnsi="Cambria Math"/>
            <w:color w:val="000000"/>
            <w:sz w:val="24"/>
            <w:szCs w:val="28"/>
          </w:rPr>
          <m:t>4</m:t>
        </m:r>
      </m:oMath>
      <w:r>
        <w:rPr>
          <w:rFonts w:hint="eastAsia"/>
          <w:color w:val="000000"/>
          <w:sz w:val="24"/>
          <w:szCs w:val="28"/>
        </w:rPr>
        <w:t>和</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的特征图，其中</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特征图为最终得到的特征图；</w:t>
      </w:r>
    </w:p>
    <w:p w14:paraId="3724056B" w14:textId="77777777" w:rsidR="006B2DC4" w:rsidRDefault="00000000">
      <w:pPr>
        <w:spacing w:line="360" w:lineRule="auto"/>
        <w:ind w:firstLineChars="200" w:firstLine="480"/>
        <w:rPr>
          <w:color w:val="000000"/>
          <w:sz w:val="24"/>
          <w:szCs w:val="28"/>
        </w:rPr>
      </w:pPr>
      <w:r>
        <w:rPr>
          <w:color w:val="000000"/>
          <w:sz w:val="24"/>
          <w:szCs w:val="28"/>
        </w:rPr>
        <w:t>5</w:t>
      </w:r>
      <w:r>
        <w:rPr>
          <w:rFonts w:hint="eastAsia"/>
          <w:color w:val="000000"/>
          <w:sz w:val="24"/>
          <w:szCs w:val="28"/>
        </w:rPr>
        <w:t>）在三级预测结构完成了基于卷积的三级特征提取和融合之后，本发明采用</w:t>
      </w:r>
      <w:r>
        <w:rPr>
          <w:rFonts w:hint="eastAsia"/>
          <w:color w:val="000000"/>
          <w:sz w:val="24"/>
          <w:szCs w:val="28"/>
        </w:rPr>
        <w:t>5</w:t>
      </w:r>
      <w:r>
        <w:rPr>
          <w:rFonts w:hint="eastAsia"/>
          <w:color w:val="000000"/>
          <w:sz w:val="24"/>
          <w:szCs w:val="28"/>
        </w:rPr>
        <w:t>个连续的全连接层对</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的特征图进行进一步的特征提取和输出最终的每个</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CU</w:t>
      </w:r>
      <w:r>
        <w:rPr>
          <w:rFonts w:hint="eastAsia"/>
          <w:color w:val="000000"/>
          <w:sz w:val="24"/>
          <w:szCs w:val="28"/>
        </w:rPr>
        <w:t>是否需要划分的二分类结果。</w:t>
      </w:r>
      <w:r>
        <w:rPr>
          <w:rFonts w:hint="eastAsia"/>
          <w:color w:val="000000"/>
          <w:sz w:val="24"/>
          <w:szCs w:val="28"/>
        </w:rPr>
        <w:t>5</w:t>
      </w:r>
      <w:r>
        <w:rPr>
          <w:rFonts w:hint="eastAsia"/>
          <w:color w:val="000000"/>
          <w:sz w:val="24"/>
          <w:szCs w:val="28"/>
        </w:rPr>
        <w:t>个全连接层由</w:t>
      </w:r>
      <w:r>
        <w:rPr>
          <w:rFonts w:hint="eastAsia"/>
          <w:color w:val="000000"/>
          <w:sz w:val="24"/>
          <w:szCs w:val="28"/>
        </w:rPr>
        <w:t>4</w:t>
      </w:r>
      <w:r>
        <w:rPr>
          <w:rFonts w:hint="eastAsia"/>
          <w:color w:val="000000"/>
          <w:sz w:val="24"/>
          <w:szCs w:val="28"/>
        </w:rPr>
        <w:t>个隐藏层和</w:t>
      </w:r>
      <w:r>
        <w:rPr>
          <w:rFonts w:hint="eastAsia"/>
          <w:color w:val="000000"/>
          <w:sz w:val="24"/>
          <w:szCs w:val="28"/>
        </w:rPr>
        <w:t>1</w:t>
      </w:r>
      <w:r>
        <w:rPr>
          <w:rFonts w:hint="eastAsia"/>
          <w:color w:val="000000"/>
          <w:sz w:val="24"/>
          <w:szCs w:val="28"/>
        </w:rPr>
        <w:t>个输出层组成。</w:t>
      </w:r>
    </w:p>
    <w:p w14:paraId="7BF0A625" w14:textId="77777777" w:rsidR="006B2DC4" w:rsidRDefault="00000000">
      <w:pPr>
        <w:spacing w:line="360" w:lineRule="auto"/>
        <w:ind w:firstLineChars="200" w:firstLine="480"/>
        <w:rPr>
          <w:color w:val="000000"/>
          <w:sz w:val="24"/>
          <w:szCs w:val="28"/>
        </w:rPr>
      </w:pPr>
      <w:r>
        <w:rPr>
          <w:rFonts w:hint="eastAsia"/>
          <w:color w:val="000000"/>
          <w:sz w:val="24"/>
          <w:szCs w:val="28"/>
        </w:rPr>
        <w:t>进一步地，对于预测</w:t>
      </w:r>
      <m:oMath>
        <m:r>
          <m:rPr>
            <m:sty m:val="p"/>
          </m:rPr>
          <w:rPr>
            <w:rFonts w:ascii="Cambria Math" w:hAnsi="Cambria Math" w:hint="eastAsia"/>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32</m:t>
        </m:r>
      </m:oMath>
      <w:r>
        <w:rPr>
          <w:rFonts w:hint="eastAsia"/>
          <w:color w:val="000000"/>
          <w:sz w:val="24"/>
          <w:szCs w:val="28"/>
        </w:rPr>
        <w:t>的</w:t>
      </w:r>
      <w:r>
        <w:rPr>
          <w:rFonts w:hint="eastAsia"/>
          <w:color w:val="000000"/>
          <w:sz w:val="24"/>
          <w:szCs w:val="28"/>
        </w:rPr>
        <w:t>CU</w:t>
      </w:r>
      <w:r>
        <w:rPr>
          <w:rFonts w:hint="eastAsia"/>
          <w:color w:val="000000"/>
          <w:sz w:val="24"/>
          <w:szCs w:val="28"/>
        </w:rPr>
        <w:t>是否需要划分的二级预测结构如图</w:t>
      </w:r>
      <w:r>
        <w:rPr>
          <w:rFonts w:hint="eastAsia"/>
          <w:color w:val="000000"/>
          <w:sz w:val="24"/>
          <w:szCs w:val="28"/>
        </w:rPr>
        <w:t>2</w:t>
      </w:r>
      <w:r>
        <w:rPr>
          <w:rFonts w:hint="eastAsia"/>
          <w:color w:val="000000"/>
          <w:sz w:val="24"/>
          <w:szCs w:val="28"/>
        </w:rPr>
        <w:t>所示，同样是包括多尺度特征提取层、深层特征提取层和</w:t>
      </w:r>
      <w:r>
        <w:rPr>
          <w:rFonts w:hint="eastAsia"/>
          <w:color w:val="000000"/>
          <w:sz w:val="24"/>
          <w:szCs w:val="28"/>
        </w:rPr>
        <w:t>CU</w:t>
      </w:r>
      <w:r>
        <w:rPr>
          <w:rFonts w:hint="eastAsia"/>
          <w:color w:val="000000"/>
          <w:sz w:val="24"/>
          <w:szCs w:val="28"/>
        </w:rPr>
        <w:t>分区预测输出；与三级预测结构不同的是在多尺度上面，二级网络结构取消了</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尺度的输入，保留了</w:t>
      </w:r>
      <m:oMath>
        <m:r>
          <m:rPr>
            <m:sty m:val="p"/>
          </m:rPr>
          <w:rPr>
            <w:rFonts w:ascii="Cambria Math" w:hAnsi="Cambria Math" w:hint="eastAsia"/>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64</m:t>
        </m:r>
      </m:oMath>
      <w:r>
        <w:rPr>
          <w:rFonts w:hint="eastAsia"/>
          <w:color w:val="000000"/>
          <w:sz w:val="24"/>
          <w:szCs w:val="28"/>
        </w:rPr>
        <w:t>、</w:t>
      </w:r>
      <m:oMath>
        <m:r>
          <m:rPr>
            <m:sty m:val="p"/>
          </m:rPr>
          <w:rPr>
            <w:rFonts w:ascii="Cambria Math" w:hAnsi="Cambria Math" w:hint="eastAsia"/>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32</m:t>
        </m:r>
      </m:oMath>
      <w:r>
        <w:rPr>
          <w:rFonts w:hint="eastAsia"/>
          <w:color w:val="000000"/>
          <w:sz w:val="24"/>
          <w:szCs w:val="28"/>
        </w:rPr>
        <w:t>的两个尺度，即二级预测结构的多尺度特征层包括两层，其余，第一层对应</w:t>
      </w:r>
      <m:oMath>
        <m:r>
          <m:rPr>
            <m:sty m:val="p"/>
          </m:rPr>
          <w:rPr>
            <w:rFonts w:ascii="Cambria Math" w:hAnsi="Cambria Math" w:hint="eastAsia"/>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64</m:t>
        </m:r>
      </m:oMath>
      <w:r>
        <w:rPr>
          <w:rFonts w:hint="eastAsia"/>
          <w:color w:val="000000"/>
          <w:sz w:val="24"/>
          <w:szCs w:val="28"/>
        </w:rPr>
        <w:t>的</w:t>
      </w:r>
      <w:r>
        <w:rPr>
          <w:rFonts w:hint="eastAsia"/>
          <w:color w:val="000000"/>
          <w:sz w:val="24"/>
          <w:szCs w:val="28"/>
        </w:rPr>
        <w:t>CU</w:t>
      </w:r>
      <w:r>
        <w:rPr>
          <w:rFonts w:hint="eastAsia"/>
          <w:color w:val="000000"/>
          <w:sz w:val="24"/>
          <w:szCs w:val="28"/>
        </w:rPr>
        <w:t>，第二层对应</w:t>
      </w:r>
      <m:oMath>
        <m:r>
          <m:rPr>
            <m:sty m:val="p"/>
          </m:rPr>
          <w:rPr>
            <w:rFonts w:ascii="Cambria Math" w:hAnsi="Cambria Math" w:hint="eastAsia"/>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32</m:t>
        </m:r>
      </m:oMath>
      <w:r>
        <w:rPr>
          <w:rFonts w:hint="eastAsia"/>
          <w:color w:val="000000"/>
          <w:sz w:val="24"/>
          <w:szCs w:val="28"/>
        </w:rPr>
        <w:t>的</w:t>
      </w:r>
      <w:r>
        <w:rPr>
          <w:rFonts w:hint="eastAsia"/>
          <w:color w:val="000000"/>
          <w:sz w:val="24"/>
          <w:szCs w:val="28"/>
        </w:rPr>
        <w:t>CU</w:t>
      </w:r>
      <w:r>
        <w:rPr>
          <w:rFonts w:hint="eastAsia"/>
          <w:color w:val="000000"/>
          <w:sz w:val="24"/>
          <w:szCs w:val="28"/>
        </w:rPr>
        <w:t>。因为二级预测结构是用于预测</w:t>
      </w:r>
      <m:oMath>
        <m:r>
          <m:rPr>
            <m:sty m:val="p"/>
          </m:rPr>
          <w:rPr>
            <w:rFonts w:ascii="Cambria Math" w:hAnsi="Cambria Math" w:hint="eastAsia"/>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32</m:t>
        </m:r>
      </m:oMath>
      <w:r>
        <w:rPr>
          <w:rFonts w:hint="eastAsia"/>
          <w:color w:val="000000"/>
          <w:sz w:val="24"/>
          <w:szCs w:val="28"/>
        </w:rPr>
        <w:t>尺寸的</w:t>
      </w:r>
      <w:r>
        <w:rPr>
          <w:rFonts w:hint="eastAsia"/>
          <w:color w:val="000000"/>
          <w:sz w:val="24"/>
          <w:szCs w:val="28"/>
        </w:rPr>
        <w:t>CU</w:t>
      </w:r>
      <w:r>
        <w:rPr>
          <w:rFonts w:hint="eastAsia"/>
          <w:color w:val="000000"/>
          <w:sz w:val="24"/>
          <w:szCs w:val="28"/>
        </w:rPr>
        <w:t>是否需要划分，所以二级预测结构只需要学习</w:t>
      </w:r>
      <m:oMath>
        <m:r>
          <m:rPr>
            <m:sty m:val="p"/>
          </m:rPr>
          <w:rPr>
            <w:rFonts w:ascii="Cambria Math" w:hAnsi="Cambria Math" w:hint="eastAsia"/>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32</m:t>
        </m:r>
      </m:oMath>
      <w:r>
        <w:rPr>
          <w:rFonts w:hint="eastAsia"/>
          <w:color w:val="000000"/>
          <w:sz w:val="24"/>
          <w:szCs w:val="28"/>
        </w:rPr>
        <w:t>尺度的</w:t>
      </w:r>
      <w:r>
        <w:rPr>
          <w:rFonts w:hint="eastAsia"/>
          <w:color w:val="000000"/>
          <w:sz w:val="24"/>
          <w:szCs w:val="28"/>
        </w:rPr>
        <w:t>CU</w:t>
      </w:r>
      <w:r>
        <w:rPr>
          <w:rFonts w:hint="eastAsia"/>
          <w:color w:val="000000"/>
          <w:sz w:val="24"/>
          <w:szCs w:val="28"/>
        </w:rPr>
        <w:t>特性就可以了。表</w:t>
      </w:r>
      <w:r>
        <w:rPr>
          <w:rFonts w:hint="eastAsia"/>
          <w:color w:val="000000"/>
          <w:sz w:val="24"/>
          <w:szCs w:val="28"/>
        </w:rPr>
        <w:t>2</w:t>
      </w:r>
      <w:r>
        <w:rPr>
          <w:rFonts w:hint="eastAsia"/>
          <w:color w:val="000000"/>
          <w:sz w:val="24"/>
          <w:szCs w:val="28"/>
        </w:rPr>
        <w:t>示出了用于预测</w:t>
      </w:r>
      <m:oMath>
        <m:r>
          <m:rPr>
            <m:sty m:val="p"/>
          </m:rP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oMath>
      <w:r>
        <w:rPr>
          <w:rFonts w:hint="eastAsia"/>
          <w:color w:val="000000"/>
          <w:sz w:val="24"/>
          <w:szCs w:val="28"/>
        </w:rPr>
        <w:t>CU</w:t>
      </w:r>
      <w:r>
        <w:rPr>
          <w:rFonts w:hint="eastAsia"/>
          <w:color w:val="000000"/>
          <w:sz w:val="24"/>
          <w:szCs w:val="28"/>
        </w:rPr>
        <w:t>是否需要划分的二级预测结构的网络配置参数。</w:t>
      </w:r>
    </w:p>
    <w:p w14:paraId="5A22D632" w14:textId="77777777" w:rsidR="006B2DC4" w:rsidRDefault="00000000">
      <w:pPr>
        <w:ind w:firstLineChars="200" w:firstLine="480"/>
        <w:jc w:val="center"/>
        <w:rPr>
          <w:color w:val="000000"/>
          <w:sz w:val="24"/>
          <w:szCs w:val="28"/>
        </w:rPr>
      </w:pPr>
      <w:r>
        <w:rPr>
          <w:rFonts w:hint="eastAsia"/>
          <w:color w:val="000000"/>
          <w:sz w:val="24"/>
          <w:szCs w:val="28"/>
        </w:rPr>
        <w:t>表</w:t>
      </w:r>
      <w:r>
        <w:rPr>
          <w:color w:val="000000"/>
          <w:sz w:val="24"/>
          <w:szCs w:val="28"/>
        </w:rPr>
        <w:t>2</w:t>
      </w:r>
    </w:p>
    <w:tbl>
      <w:tblPr>
        <w:tblW w:w="0" w:type="auto"/>
        <w:jc w:val="center"/>
        <w:tblBorders>
          <w:insideH w:val="single" w:sz="4" w:space="0" w:color="auto"/>
        </w:tblBorders>
        <w:tblLook w:val="04A0" w:firstRow="1" w:lastRow="0" w:firstColumn="1" w:lastColumn="0" w:noHBand="0" w:noVBand="1"/>
      </w:tblPr>
      <w:tblGrid>
        <w:gridCol w:w="2831"/>
        <w:gridCol w:w="2831"/>
        <w:gridCol w:w="2831"/>
      </w:tblGrid>
      <w:tr w:rsidR="006B2DC4" w14:paraId="0DDEFEA3" w14:textId="77777777">
        <w:trPr>
          <w:jc w:val="center"/>
        </w:trPr>
        <w:tc>
          <w:tcPr>
            <w:tcW w:w="2831" w:type="dxa"/>
            <w:tcBorders>
              <w:top w:val="single" w:sz="4" w:space="0" w:color="auto"/>
            </w:tcBorders>
          </w:tcPr>
          <w:p w14:paraId="058026A4" w14:textId="77777777" w:rsidR="006B2DC4" w:rsidRDefault="00000000">
            <w:pPr>
              <w:ind w:firstLine="300"/>
              <w:jc w:val="center"/>
              <w:rPr>
                <w:kern w:val="0"/>
                <w:sz w:val="24"/>
              </w:rPr>
            </w:pPr>
            <w:r>
              <w:rPr>
                <w:rFonts w:hint="eastAsia"/>
                <w:kern w:val="0"/>
                <w:sz w:val="24"/>
              </w:rPr>
              <w:t>Layer</w:t>
            </w:r>
          </w:p>
        </w:tc>
        <w:tc>
          <w:tcPr>
            <w:tcW w:w="2831" w:type="dxa"/>
            <w:tcBorders>
              <w:top w:val="single" w:sz="4" w:space="0" w:color="auto"/>
            </w:tcBorders>
          </w:tcPr>
          <w:p w14:paraId="20571954" w14:textId="77777777" w:rsidR="006B2DC4" w:rsidRDefault="00000000">
            <w:pPr>
              <w:ind w:firstLine="300"/>
              <w:jc w:val="center"/>
              <w:rPr>
                <w:kern w:val="0"/>
                <w:sz w:val="24"/>
              </w:rPr>
            </w:pPr>
            <w:r>
              <w:rPr>
                <w:rFonts w:hint="eastAsia"/>
                <w:kern w:val="0"/>
                <w:sz w:val="24"/>
              </w:rPr>
              <w:t>F</w:t>
            </w:r>
            <w:r>
              <w:rPr>
                <w:kern w:val="0"/>
                <w:sz w:val="24"/>
              </w:rPr>
              <w:t>ilter Size</w:t>
            </w:r>
          </w:p>
        </w:tc>
        <w:tc>
          <w:tcPr>
            <w:tcW w:w="2831" w:type="dxa"/>
            <w:tcBorders>
              <w:top w:val="single" w:sz="4" w:space="0" w:color="auto"/>
            </w:tcBorders>
          </w:tcPr>
          <w:p w14:paraId="48736463" w14:textId="77777777" w:rsidR="006B2DC4" w:rsidRDefault="00000000">
            <w:pPr>
              <w:ind w:firstLine="300"/>
              <w:jc w:val="center"/>
              <w:rPr>
                <w:kern w:val="0"/>
                <w:sz w:val="24"/>
              </w:rPr>
            </w:pPr>
            <w:r>
              <w:rPr>
                <w:kern w:val="0"/>
                <w:sz w:val="24"/>
              </w:rPr>
              <w:t>Number of Filters</w:t>
            </w:r>
          </w:p>
        </w:tc>
      </w:tr>
      <w:tr w:rsidR="006B2DC4" w14:paraId="15543F6B" w14:textId="77777777">
        <w:trPr>
          <w:jc w:val="center"/>
        </w:trPr>
        <w:tc>
          <w:tcPr>
            <w:tcW w:w="2831" w:type="dxa"/>
          </w:tcPr>
          <w:p w14:paraId="3EDB706F" w14:textId="77777777" w:rsidR="006B2DC4" w:rsidRDefault="00000000">
            <w:pPr>
              <w:ind w:firstLine="300"/>
              <w:jc w:val="center"/>
              <w:rPr>
                <w:kern w:val="0"/>
                <w:sz w:val="24"/>
              </w:rPr>
            </w:pPr>
            <w:r>
              <w:rPr>
                <w:rFonts w:hint="eastAsia"/>
                <w:kern w:val="0"/>
                <w:sz w:val="24"/>
              </w:rPr>
              <w:lastRenderedPageBreak/>
              <w:t>C</w:t>
            </w:r>
            <w:r>
              <w:rPr>
                <w:kern w:val="0"/>
                <w:sz w:val="24"/>
              </w:rPr>
              <w:t>onv-64-1</w:t>
            </w:r>
          </w:p>
        </w:tc>
        <w:tc>
          <w:tcPr>
            <w:tcW w:w="2831" w:type="dxa"/>
          </w:tcPr>
          <w:p w14:paraId="0375152A" w14:textId="77777777" w:rsidR="006B2DC4" w:rsidRDefault="00000000">
            <w:pPr>
              <w:ind w:firstLine="300"/>
              <w:jc w:val="center"/>
              <w:rPr>
                <w:kern w:val="0"/>
                <w:sz w:val="24"/>
              </w:rPr>
            </w:pPr>
            <w:r>
              <w:rPr>
                <w:rFonts w:hint="eastAsia"/>
                <w:kern w:val="0"/>
                <w:sz w:val="24"/>
              </w:rPr>
              <w:t>5x</w:t>
            </w:r>
            <w:r>
              <w:rPr>
                <w:kern w:val="0"/>
                <w:sz w:val="24"/>
              </w:rPr>
              <w:t>5</w:t>
            </w:r>
          </w:p>
        </w:tc>
        <w:tc>
          <w:tcPr>
            <w:tcW w:w="2831" w:type="dxa"/>
          </w:tcPr>
          <w:p w14:paraId="3DB9A0A2" w14:textId="77777777" w:rsidR="006B2DC4" w:rsidRDefault="00000000">
            <w:pPr>
              <w:ind w:firstLine="300"/>
              <w:jc w:val="center"/>
              <w:rPr>
                <w:kern w:val="0"/>
                <w:sz w:val="24"/>
              </w:rPr>
            </w:pPr>
            <w:r>
              <w:rPr>
                <w:rFonts w:hint="eastAsia"/>
                <w:kern w:val="0"/>
                <w:sz w:val="24"/>
              </w:rPr>
              <w:t>1</w:t>
            </w:r>
            <w:r>
              <w:rPr>
                <w:kern w:val="0"/>
                <w:sz w:val="24"/>
              </w:rPr>
              <w:t>6</w:t>
            </w:r>
          </w:p>
        </w:tc>
      </w:tr>
      <w:tr w:rsidR="006B2DC4" w14:paraId="061608EF" w14:textId="77777777">
        <w:trPr>
          <w:jc w:val="center"/>
        </w:trPr>
        <w:tc>
          <w:tcPr>
            <w:tcW w:w="2831" w:type="dxa"/>
          </w:tcPr>
          <w:p w14:paraId="5C11BA2B" w14:textId="77777777" w:rsidR="006B2DC4" w:rsidRDefault="00000000">
            <w:pPr>
              <w:ind w:firstLine="300"/>
              <w:jc w:val="center"/>
              <w:rPr>
                <w:kern w:val="0"/>
                <w:sz w:val="24"/>
              </w:rPr>
            </w:pPr>
            <w:r>
              <w:rPr>
                <w:rFonts w:hint="eastAsia"/>
                <w:kern w:val="0"/>
                <w:sz w:val="24"/>
              </w:rPr>
              <w:t>C</w:t>
            </w:r>
            <w:r>
              <w:rPr>
                <w:kern w:val="0"/>
                <w:sz w:val="24"/>
              </w:rPr>
              <w:t>onv-64-2</w:t>
            </w:r>
          </w:p>
        </w:tc>
        <w:tc>
          <w:tcPr>
            <w:tcW w:w="2831" w:type="dxa"/>
          </w:tcPr>
          <w:p w14:paraId="2F1FFCB5" w14:textId="77777777" w:rsidR="006B2DC4" w:rsidRDefault="00000000">
            <w:pPr>
              <w:ind w:firstLine="300"/>
              <w:jc w:val="center"/>
              <w:rPr>
                <w:kern w:val="0"/>
                <w:sz w:val="24"/>
              </w:rPr>
            </w:pPr>
            <w:r>
              <w:rPr>
                <w:rFonts w:hint="eastAsia"/>
                <w:kern w:val="0"/>
                <w:sz w:val="24"/>
              </w:rPr>
              <w:t>3</w:t>
            </w:r>
            <w:r>
              <w:rPr>
                <w:kern w:val="0"/>
                <w:sz w:val="24"/>
              </w:rPr>
              <w:t>x3</w:t>
            </w:r>
          </w:p>
        </w:tc>
        <w:tc>
          <w:tcPr>
            <w:tcW w:w="2831" w:type="dxa"/>
          </w:tcPr>
          <w:p w14:paraId="792E739B" w14:textId="77777777" w:rsidR="006B2DC4" w:rsidRDefault="00000000">
            <w:pPr>
              <w:ind w:firstLine="300"/>
              <w:jc w:val="center"/>
              <w:rPr>
                <w:kern w:val="0"/>
                <w:sz w:val="24"/>
              </w:rPr>
            </w:pPr>
            <w:r>
              <w:rPr>
                <w:rFonts w:hint="eastAsia"/>
                <w:kern w:val="0"/>
                <w:sz w:val="24"/>
              </w:rPr>
              <w:t>2</w:t>
            </w:r>
            <w:r>
              <w:rPr>
                <w:kern w:val="0"/>
                <w:sz w:val="24"/>
              </w:rPr>
              <w:t>4</w:t>
            </w:r>
          </w:p>
        </w:tc>
      </w:tr>
      <w:tr w:rsidR="006B2DC4" w14:paraId="43932995" w14:textId="77777777">
        <w:trPr>
          <w:jc w:val="center"/>
        </w:trPr>
        <w:tc>
          <w:tcPr>
            <w:tcW w:w="2831" w:type="dxa"/>
          </w:tcPr>
          <w:p w14:paraId="1661639C" w14:textId="77777777" w:rsidR="006B2DC4" w:rsidRDefault="00000000">
            <w:pPr>
              <w:ind w:firstLine="300"/>
              <w:jc w:val="center"/>
              <w:rPr>
                <w:kern w:val="0"/>
                <w:sz w:val="24"/>
              </w:rPr>
            </w:pPr>
            <w:r>
              <w:rPr>
                <w:rFonts w:hint="eastAsia"/>
                <w:kern w:val="0"/>
                <w:sz w:val="24"/>
              </w:rPr>
              <w:t>C</w:t>
            </w:r>
            <w:r>
              <w:rPr>
                <w:kern w:val="0"/>
                <w:sz w:val="24"/>
              </w:rPr>
              <w:t>onv-64-3</w:t>
            </w:r>
          </w:p>
        </w:tc>
        <w:tc>
          <w:tcPr>
            <w:tcW w:w="2831" w:type="dxa"/>
          </w:tcPr>
          <w:p w14:paraId="313726A6" w14:textId="77777777" w:rsidR="006B2DC4" w:rsidRDefault="00000000">
            <w:pPr>
              <w:ind w:firstLine="300"/>
              <w:jc w:val="center"/>
              <w:rPr>
                <w:kern w:val="0"/>
                <w:sz w:val="24"/>
              </w:rPr>
            </w:pPr>
            <w:r>
              <w:rPr>
                <w:rFonts w:hint="eastAsia"/>
                <w:kern w:val="0"/>
                <w:sz w:val="24"/>
              </w:rPr>
              <w:t>3</w:t>
            </w:r>
            <w:r>
              <w:rPr>
                <w:kern w:val="0"/>
                <w:sz w:val="24"/>
              </w:rPr>
              <w:t>x3</w:t>
            </w:r>
          </w:p>
        </w:tc>
        <w:tc>
          <w:tcPr>
            <w:tcW w:w="2831" w:type="dxa"/>
          </w:tcPr>
          <w:p w14:paraId="2BD27304" w14:textId="77777777" w:rsidR="006B2DC4" w:rsidRDefault="00000000">
            <w:pPr>
              <w:ind w:firstLine="300"/>
              <w:jc w:val="center"/>
              <w:rPr>
                <w:kern w:val="0"/>
                <w:sz w:val="24"/>
              </w:rPr>
            </w:pPr>
            <w:r>
              <w:rPr>
                <w:kern w:val="0"/>
                <w:sz w:val="24"/>
              </w:rPr>
              <w:t>48</w:t>
            </w:r>
          </w:p>
        </w:tc>
      </w:tr>
      <w:tr w:rsidR="006B2DC4" w14:paraId="38C53776" w14:textId="77777777">
        <w:trPr>
          <w:jc w:val="center"/>
        </w:trPr>
        <w:tc>
          <w:tcPr>
            <w:tcW w:w="2831" w:type="dxa"/>
          </w:tcPr>
          <w:p w14:paraId="7FAF1DC1" w14:textId="77777777" w:rsidR="006B2DC4" w:rsidRDefault="00000000">
            <w:pPr>
              <w:ind w:firstLine="300"/>
              <w:jc w:val="center"/>
              <w:rPr>
                <w:kern w:val="0"/>
                <w:sz w:val="24"/>
              </w:rPr>
            </w:pPr>
            <w:r>
              <w:rPr>
                <w:rFonts w:hint="eastAsia"/>
                <w:kern w:val="0"/>
                <w:sz w:val="24"/>
              </w:rPr>
              <w:t>C</w:t>
            </w:r>
            <w:r>
              <w:rPr>
                <w:kern w:val="0"/>
                <w:sz w:val="24"/>
              </w:rPr>
              <w:t>onv-m</w:t>
            </w:r>
          </w:p>
        </w:tc>
        <w:tc>
          <w:tcPr>
            <w:tcW w:w="2831" w:type="dxa"/>
          </w:tcPr>
          <w:p w14:paraId="7C157324" w14:textId="77777777" w:rsidR="006B2DC4" w:rsidRDefault="00000000">
            <w:pPr>
              <w:ind w:firstLine="300"/>
              <w:jc w:val="center"/>
              <w:rPr>
                <w:kern w:val="0"/>
                <w:sz w:val="24"/>
              </w:rPr>
            </w:pPr>
            <w:r>
              <w:rPr>
                <w:rFonts w:hint="eastAsia"/>
                <w:kern w:val="0"/>
                <w:sz w:val="24"/>
              </w:rPr>
              <w:t>3</w:t>
            </w:r>
            <w:r>
              <w:rPr>
                <w:kern w:val="0"/>
                <w:sz w:val="24"/>
              </w:rPr>
              <w:t>x3</w:t>
            </w:r>
          </w:p>
        </w:tc>
        <w:tc>
          <w:tcPr>
            <w:tcW w:w="2831" w:type="dxa"/>
          </w:tcPr>
          <w:p w14:paraId="5DEF19FF" w14:textId="77777777" w:rsidR="006B2DC4" w:rsidRDefault="00000000">
            <w:pPr>
              <w:ind w:firstLine="300"/>
              <w:jc w:val="center"/>
              <w:rPr>
                <w:kern w:val="0"/>
                <w:sz w:val="24"/>
              </w:rPr>
            </w:pPr>
            <w:r>
              <w:rPr>
                <w:rFonts w:hint="eastAsia"/>
                <w:kern w:val="0"/>
                <w:sz w:val="24"/>
              </w:rPr>
              <w:t>5</w:t>
            </w:r>
            <w:r>
              <w:rPr>
                <w:kern w:val="0"/>
                <w:sz w:val="24"/>
              </w:rPr>
              <w:t>6</w:t>
            </w:r>
          </w:p>
        </w:tc>
      </w:tr>
      <w:tr w:rsidR="006B2DC4" w14:paraId="5E65F15C" w14:textId="77777777">
        <w:trPr>
          <w:jc w:val="center"/>
        </w:trPr>
        <w:tc>
          <w:tcPr>
            <w:tcW w:w="2831" w:type="dxa"/>
          </w:tcPr>
          <w:p w14:paraId="00ED6BF5" w14:textId="77777777" w:rsidR="006B2DC4" w:rsidRDefault="00000000">
            <w:pPr>
              <w:ind w:firstLine="300"/>
              <w:jc w:val="center"/>
              <w:rPr>
                <w:kern w:val="0"/>
                <w:sz w:val="24"/>
              </w:rPr>
            </w:pPr>
            <w:r>
              <w:rPr>
                <w:rFonts w:hint="eastAsia"/>
                <w:kern w:val="0"/>
                <w:sz w:val="24"/>
              </w:rPr>
              <w:t>C</w:t>
            </w:r>
            <w:r>
              <w:rPr>
                <w:kern w:val="0"/>
                <w:sz w:val="24"/>
              </w:rPr>
              <w:t>onv-m1</w:t>
            </w:r>
          </w:p>
        </w:tc>
        <w:tc>
          <w:tcPr>
            <w:tcW w:w="2831" w:type="dxa"/>
          </w:tcPr>
          <w:p w14:paraId="2F53516C" w14:textId="77777777" w:rsidR="006B2DC4" w:rsidRDefault="00000000">
            <w:pPr>
              <w:ind w:firstLine="300"/>
              <w:jc w:val="center"/>
              <w:rPr>
                <w:kern w:val="0"/>
                <w:sz w:val="24"/>
              </w:rPr>
            </w:pPr>
            <w:r>
              <w:rPr>
                <w:rFonts w:hint="eastAsia"/>
                <w:kern w:val="0"/>
                <w:sz w:val="24"/>
              </w:rPr>
              <w:t>3</w:t>
            </w:r>
            <w:r>
              <w:rPr>
                <w:kern w:val="0"/>
                <w:sz w:val="24"/>
              </w:rPr>
              <w:t>x3</w:t>
            </w:r>
          </w:p>
        </w:tc>
        <w:tc>
          <w:tcPr>
            <w:tcW w:w="2831" w:type="dxa"/>
          </w:tcPr>
          <w:p w14:paraId="2A6777A6" w14:textId="77777777" w:rsidR="006B2DC4" w:rsidRDefault="00000000">
            <w:pPr>
              <w:ind w:firstLine="300"/>
              <w:jc w:val="center"/>
              <w:rPr>
                <w:kern w:val="0"/>
                <w:sz w:val="24"/>
              </w:rPr>
            </w:pPr>
            <w:r>
              <w:rPr>
                <w:kern w:val="0"/>
                <w:sz w:val="24"/>
              </w:rPr>
              <w:t>128</w:t>
            </w:r>
          </w:p>
        </w:tc>
      </w:tr>
      <w:tr w:rsidR="006B2DC4" w14:paraId="6075A3D3" w14:textId="77777777">
        <w:trPr>
          <w:jc w:val="center"/>
        </w:trPr>
        <w:tc>
          <w:tcPr>
            <w:tcW w:w="2831" w:type="dxa"/>
          </w:tcPr>
          <w:p w14:paraId="07E934A6" w14:textId="77777777" w:rsidR="006B2DC4" w:rsidRDefault="00000000">
            <w:pPr>
              <w:ind w:firstLine="300"/>
              <w:jc w:val="center"/>
              <w:rPr>
                <w:kern w:val="0"/>
                <w:sz w:val="24"/>
              </w:rPr>
            </w:pPr>
            <w:r>
              <w:rPr>
                <w:rFonts w:hint="eastAsia"/>
                <w:kern w:val="0"/>
                <w:sz w:val="24"/>
              </w:rPr>
              <w:t>C</w:t>
            </w:r>
            <w:r>
              <w:rPr>
                <w:kern w:val="0"/>
                <w:sz w:val="24"/>
              </w:rPr>
              <w:t>onv-m2</w:t>
            </w:r>
          </w:p>
        </w:tc>
        <w:tc>
          <w:tcPr>
            <w:tcW w:w="2831" w:type="dxa"/>
          </w:tcPr>
          <w:p w14:paraId="18957469" w14:textId="77777777" w:rsidR="006B2DC4" w:rsidRDefault="00000000">
            <w:pPr>
              <w:ind w:firstLine="300"/>
              <w:jc w:val="center"/>
              <w:rPr>
                <w:kern w:val="0"/>
                <w:sz w:val="24"/>
              </w:rPr>
            </w:pPr>
            <w:r>
              <w:rPr>
                <w:rFonts w:hint="eastAsia"/>
                <w:kern w:val="0"/>
                <w:sz w:val="24"/>
              </w:rPr>
              <w:t>3</w:t>
            </w:r>
            <w:r>
              <w:rPr>
                <w:kern w:val="0"/>
                <w:sz w:val="24"/>
              </w:rPr>
              <w:t>x3</w:t>
            </w:r>
          </w:p>
        </w:tc>
        <w:tc>
          <w:tcPr>
            <w:tcW w:w="2831" w:type="dxa"/>
          </w:tcPr>
          <w:p w14:paraId="389FAB26" w14:textId="77777777" w:rsidR="006B2DC4" w:rsidRDefault="00000000">
            <w:pPr>
              <w:ind w:firstLine="300"/>
              <w:jc w:val="center"/>
              <w:rPr>
                <w:kern w:val="0"/>
                <w:sz w:val="24"/>
              </w:rPr>
            </w:pPr>
            <w:r>
              <w:rPr>
                <w:kern w:val="0"/>
                <w:sz w:val="24"/>
              </w:rPr>
              <w:t>64</w:t>
            </w:r>
          </w:p>
        </w:tc>
      </w:tr>
      <w:tr w:rsidR="006B2DC4" w14:paraId="7C0073D3" w14:textId="77777777">
        <w:trPr>
          <w:jc w:val="center"/>
        </w:trPr>
        <w:tc>
          <w:tcPr>
            <w:tcW w:w="2831" w:type="dxa"/>
          </w:tcPr>
          <w:p w14:paraId="1C1AB962" w14:textId="77777777" w:rsidR="006B2DC4" w:rsidRDefault="00000000">
            <w:pPr>
              <w:ind w:firstLine="300"/>
              <w:jc w:val="center"/>
              <w:rPr>
                <w:kern w:val="0"/>
                <w:sz w:val="24"/>
              </w:rPr>
            </w:pPr>
            <w:r>
              <w:rPr>
                <w:rFonts w:hint="eastAsia"/>
                <w:kern w:val="0"/>
                <w:sz w:val="24"/>
              </w:rPr>
              <w:t>F</w:t>
            </w:r>
            <w:r>
              <w:rPr>
                <w:kern w:val="0"/>
                <w:sz w:val="24"/>
              </w:rPr>
              <w:t>1</w:t>
            </w:r>
          </w:p>
        </w:tc>
        <w:tc>
          <w:tcPr>
            <w:tcW w:w="2831" w:type="dxa"/>
          </w:tcPr>
          <w:p w14:paraId="4846B560" w14:textId="77777777" w:rsidR="006B2DC4" w:rsidRDefault="00000000">
            <w:pPr>
              <w:ind w:firstLine="300"/>
              <w:jc w:val="center"/>
              <w:rPr>
                <w:kern w:val="0"/>
                <w:sz w:val="24"/>
              </w:rPr>
            </w:pPr>
            <w:r>
              <w:rPr>
                <w:rFonts w:hint="eastAsia"/>
                <w:kern w:val="0"/>
                <w:sz w:val="24"/>
              </w:rPr>
              <w:t>1</w:t>
            </w:r>
            <w:r>
              <w:rPr>
                <w:kern w:val="0"/>
                <w:sz w:val="24"/>
              </w:rPr>
              <w:t>x1</w:t>
            </w:r>
          </w:p>
        </w:tc>
        <w:tc>
          <w:tcPr>
            <w:tcW w:w="2831" w:type="dxa"/>
          </w:tcPr>
          <w:p w14:paraId="5BA8F65F" w14:textId="77777777" w:rsidR="006B2DC4" w:rsidRDefault="00000000">
            <w:pPr>
              <w:ind w:firstLine="300"/>
              <w:jc w:val="center"/>
              <w:rPr>
                <w:kern w:val="0"/>
                <w:sz w:val="24"/>
              </w:rPr>
            </w:pPr>
            <w:r>
              <w:rPr>
                <w:kern w:val="0"/>
                <w:sz w:val="24"/>
              </w:rPr>
              <w:t>64</w:t>
            </w:r>
          </w:p>
        </w:tc>
      </w:tr>
      <w:tr w:rsidR="006B2DC4" w14:paraId="73A4087B" w14:textId="77777777">
        <w:trPr>
          <w:jc w:val="center"/>
        </w:trPr>
        <w:tc>
          <w:tcPr>
            <w:tcW w:w="2831" w:type="dxa"/>
          </w:tcPr>
          <w:p w14:paraId="38685346" w14:textId="77777777" w:rsidR="006B2DC4" w:rsidRDefault="00000000">
            <w:pPr>
              <w:ind w:firstLine="300"/>
              <w:jc w:val="center"/>
              <w:rPr>
                <w:kern w:val="0"/>
                <w:sz w:val="24"/>
              </w:rPr>
            </w:pPr>
            <w:r>
              <w:rPr>
                <w:rFonts w:hint="eastAsia"/>
                <w:kern w:val="0"/>
                <w:sz w:val="24"/>
              </w:rPr>
              <w:t>F</w:t>
            </w:r>
            <w:r>
              <w:rPr>
                <w:kern w:val="0"/>
                <w:sz w:val="24"/>
              </w:rPr>
              <w:t>2</w:t>
            </w:r>
          </w:p>
        </w:tc>
        <w:tc>
          <w:tcPr>
            <w:tcW w:w="2831" w:type="dxa"/>
          </w:tcPr>
          <w:p w14:paraId="154F7462" w14:textId="77777777" w:rsidR="006B2DC4" w:rsidRDefault="00000000">
            <w:pPr>
              <w:ind w:firstLine="300"/>
              <w:jc w:val="center"/>
              <w:rPr>
                <w:kern w:val="0"/>
                <w:sz w:val="24"/>
              </w:rPr>
            </w:pPr>
            <w:r>
              <w:rPr>
                <w:rFonts w:hint="eastAsia"/>
                <w:kern w:val="0"/>
                <w:sz w:val="24"/>
              </w:rPr>
              <w:t>1</w:t>
            </w:r>
            <w:r>
              <w:rPr>
                <w:kern w:val="0"/>
                <w:sz w:val="24"/>
              </w:rPr>
              <w:t>x1</w:t>
            </w:r>
          </w:p>
        </w:tc>
        <w:tc>
          <w:tcPr>
            <w:tcW w:w="2831" w:type="dxa"/>
          </w:tcPr>
          <w:p w14:paraId="24307FD0" w14:textId="77777777" w:rsidR="006B2DC4" w:rsidRDefault="00000000">
            <w:pPr>
              <w:ind w:firstLine="300"/>
              <w:jc w:val="center"/>
              <w:rPr>
                <w:kern w:val="0"/>
                <w:sz w:val="24"/>
              </w:rPr>
            </w:pPr>
            <w:r>
              <w:rPr>
                <w:kern w:val="0"/>
                <w:sz w:val="24"/>
              </w:rPr>
              <w:t>32</w:t>
            </w:r>
          </w:p>
        </w:tc>
      </w:tr>
      <w:tr w:rsidR="006B2DC4" w14:paraId="7657388A" w14:textId="77777777">
        <w:trPr>
          <w:jc w:val="center"/>
        </w:trPr>
        <w:tc>
          <w:tcPr>
            <w:tcW w:w="2831" w:type="dxa"/>
          </w:tcPr>
          <w:p w14:paraId="76E6402E" w14:textId="77777777" w:rsidR="006B2DC4" w:rsidRDefault="00000000">
            <w:pPr>
              <w:ind w:firstLine="300"/>
              <w:jc w:val="center"/>
              <w:rPr>
                <w:kern w:val="0"/>
                <w:sz w:val="24"/>
              </w:rPr>
            </w:pPr>
            <w:r>
              <w:rPr>
                <w:rFonts w:hint="eastAsia"/>
                <w:kern w:val="0"/>
                <w:sz w:val="24"/>
              </w:rPr>
              <w:t>F</w:t>
            </w:r>
            <w:r>
              <w:rPr>
                <w:kern w:val="0"/>
                <w:sz w:val="24"/>
              </w:rPr>
              <w:t>3</w:t>
            </w:r>
          </w:p>
        </w:tc>
        <w:tc>
          <w:tcPr>
            <w:tcW w:w="2831" w:type="dxa"/>
          </w:tcPr>
          <w:p w14:paraId="7A391B52" w14:textId="77777777" w:rsidR="006B2DC4" w:rsidRDefault="00000000">
            <w:pPr>
              <w:ind w:firstLine="300"/>
              <w:jc w:val="center"/>
              <w:rPr>
                <w:kern w:val="0"/>
                <w:sz w:val="24"/>
              </w:rPr>
            </w:pPr>
            <w:r>
              <w:rPr>
                <w:rFonts w:hint="eastAsia"/>
                <w:kern w:val="0"/>
                <w:sz w:val="24"/>
              </w:rPr>
              <w:t>1</w:t>
            </w:r>
            <w:r>
              <w:rPr>
                <w:kern w:val="0"/>
                <w:sz w:val="24"/>
              </w:rPr>
              <w:t>x1</w:t>
            </w:r>
          </w:p>
        </w:tc>
        <w:tc>
          <w:tcPr>
            <w:tcW w:w="2831" w:type="dxa"/>
          </w:tcPr>
          <w:p w14:paraId="7BDA074E" w14:textId="77777777" w:rsidR="006B2DC4" w:rsidRDefault="00000000">
            <w:pPr>
              <w:ind w:firstLine="300"/>
              <w:jc w:val="center"/>
              <w:rPr>
                <w:kern w:val="0"/>
                <w:sz w:val="24"/>
              </w:rPr>
            </w:pPr>
            <w:r>
              <w:rPr>
                <w:kern w:val="0"/>
                <w:sz w:val="24"/>
              </w:rPr>
              <w:t>16</w:t>
            </w:r>
          </w:p>
        </w:tc>
      </w:tr>
      <w:tr w:rsidR="006B2DC4" w14:paraId="653183B2" w14:textId="77777777">
        <w:trPr>
          <w:jc w:val="center"/>
        </w:trPr>
        <w:tc>
          <w:tcPr>
            <w:tcW w:w="2831" w:type="dxa"/>
          </w:tcPr>
          <w:p w14:paraId="0B20F40E" w14:textId="77777777" w:rsidR="006B2DC4" w:rsidRDefault="00000000">
            <w:pPr>
              <w:ind w:firstLine="300"/>
              <w:jc w:val="center"/>
              <w:rPr>
                <w:kern w:val="0"/>
                <w:sz w:val="24"/>
              </w:rPr>
            </w:pPr>
            <w:r>
              <w:rPr>
                <w:rFonts w:hint="eastAsia"/>
                <w:kern w:val="0"/>
                <w:sz w:val="24"/>
              </w:rPr>
              <w:t>F</w:t>
            </w:r>
            <w:r>
              <w:rPr>
                <w:kern w:val="0"/>
                <w:sz w:val="24"/>
              </w:rPr>
              <w:t>4</w:t>
            </w:r>
          </w:p>
        </w:tc>
        <w:tc>
          <w:tcPr>
            <w:tcW w:w="2831" w:type="dxa"/>
          </w:tcPr>
          <w:p w14:paraId="0A3F828C" w14:textId="77777777" w:rsidR="006B2DC4" w:rsidRDefault="00000000">
            <w:pPr>
              <w:ind w:firstLine="300"/>
              <w:jc w:val="center"/>
              <w:rPr>
                <w:kern w:val="0"/>
                <w:sz w:val="24"/>
              </w:rPr>
            </w:pPr>
            <w:r>
              <w:rPr>
                <w:rFonts w:hint="eastAsia"/>
                <w:kern w:val="0"/>
                <w:sz w:val="24"/>
              </w:rPr>
              <w:t>1</w:t>
            </w:r>
            <w:r>
              <w:rPr>
                <w:kern w:val="0"/>
                <w:sz w:val="24"/>
              </w:rPr>
              <w:t>x1</w:t>
            </w:r>
          </w:p>
        </w:tc>
        <w:tc>
          <w:tcPr>
            <w:tcW w:w="2831" w:type="dxa"/>
          </w:tcPr>
          <w:p w14:paraId="417FF6F2" w14:textId="77777777" w:rsidR="006B2DC4" w:rsidRDefault="00000000">
            <w:pPr>
              <w:ind w:firstLine="300"/>
              <w:jc w:val="center"/>
              <w:rPr>
                <w:kern w:val="0"/>
                <w:sz w:val="24"/>
              </w:rPr>
            </w:pPr>
            <w:r>
              <w:rPr>
                <w:kern w:val="0"/>
                <w:sz w:val="24"/>
              </w:rPr>
              <w:t>8</w:t>
            </w:r>
          </w:p>
        </w:tc>
      </w:tr>
      <w:tr w:rsidR="006B2DC4" w14:paraId="55BE2B60" w14:textId="77777777">
        <w:trPr>
          <w:jc w:val="center"/>
        </w:trPr>
        <w:tc>
          <w:tcPr>
            <w:tcW w:w="2831" w:type="dxa"/>
            <w:tcBorders>
              <w:bottom w:val="single" w:sz="4" w:space="0" w:color="auto"/>
            </w:tcBorders>
          </w:tcPr>
          <w:p w14:paraId="37961F14" w14:textId="77777777" w:rsidR="006B2DC4" w:rsidRDefault="00000000">
            <w:pPr>
              <w:ind w:firstLine="300"/>
              <w:jc w:val="center"/>
              <w:rPr>
                <w:kern w:val="0"/>
                <w:sz w:val="24"/>
              </w:rPr>
            </w:pPr>
            <w:r>
              <w:rPr>
                <w:kern w:val="0"/>
                <w:sz w:val="24"/>
              </w:rPr>
              <w:t>O</w:t>
            </w:r>
            <w:r>
              <w:rPr>
                <w:rFonts w:hint="eastAsia"/>
                <w:kern w:val="0"/>
                <w:sz w:val="24"/>
              </w:rPr>
              <w:t>ut</w:t>
            </w:r>
          </w:p>
        </w:tc>
        <w:tc>
          <w:tcPr>
            <w:tcW w:w="2831" w:type="dxa"/>
            <w:tcBorders>
              <w:bottom w:val="single" w:sz="4" w:space="0" w:color="auto"/>
            </w:tcBorders>
          </w:tcPr>
          <w:p w14:paraId="15330CD2" w14:textId="77777777" w:rsidR="006B2DC4" w:rsidRDefault="00000000">
            <w:pPr>
              <w:ind w:firstLine="300"/>
              <w:jc w:val="center"/>
              <w:rPr>
                <w:kern w:val="0"/>
                <w:sz w:val="24"/>
              </w:rPr>
            </w:pPr>
            <w:r>
              <w:rPr>
                <w:rFonts w:hint="eastAsia"/>
                <w:kern w:val="0"/>
                <w:sz w:val="24"/>
              </w:rPr>
              <w:t>1x</w:t>
            </w:r>
            <w:r>
              <w:rPr>
                <w:kern w:val="0"/>
                <w:sz w:val="24"/>
              </w:rPr>
              <w:t>1</w:t>
            </w:r>
          </w:p>
        </w:tc>
        <w:tc>
          <w:tcPr>
            <w:tcW w:w="2831" w:type="dxa"/>
            <w:tcBorders>
              <w:bottom w:val="single" w:sz="4" w:space="0" w:color="auto"/>
            </w:tcBorders>
          </w:tcPr>
          <w:p w14:paraId="627FA3DC" w14:textId="77777777" w:rsidR="006B2DC4" w:rsidRDefault="00000000">
            <w:pPr>
              <w:ind w:firstLine="300"/>
              <w:jc w:val="center"/>
              <w:rPr>
                <w:kern w:val="0"/>
                <w:sz w:val="24"/>
              </w:rPr>
            </w:pPr>
            <w:r>
              <w:rPr>
                <w:kern w:val="0"/>
                <w:sz w:val="24"/>
              </w:rPr>
              <w:t>2</w:t>
            </w:r>
          </w:p>
        </w:tc>
      </w:tr>
    </w:tbl>
    <w:p w14:paraId="7B92F6C3" w14:textId="77777777" w:rsidR="006B2DC4" w:rsidRDefault="00000000">
      <w:pPr>
        <w:spacing w:line="360" w:lineRule="auto"/>
        <w:ind w:firstLineChars="200" w:firstLine="480"/>
        <w:rPr>
          <w:color w:val="000000"/>
          <w:sz w:val="24"/>
          <w:szCs w:val="28"/>
        </w:rPr>
      </w:pPr>
      <w:r>
        <w:rPr>
          <w:rFonts w:hint="eastAsia"/>
          <w:color w:val="000000"/>
          <w:sz w:val="24"/>
          <w:szCs w:val="28"/>
        </w:rPr>
        <w:t>参照表</w:t>
      </w:r>
      <w:r>
        <w:rPr>
          <w:rFonts w:hint="eastAsia"/>
          <w:color w:val="000000"/>
          <w:sz w:val="24"/>
          <w:szCs w:val="28"/>
        </w:rPr>
        <w:t>2</w:t>
      </w:r>
      <w:r>
        <w:rPr>
          <w:rFonts w:hint="eastAsia"/>
          <w:color w:val="000000"/>
          <w:sz w:val="24"/>
          <w:szCs w:val="28"/>
        </w:rPr>
        <w:t>，对于二级预测结构而言，包括如下操作：</w:t>
      </w:r>
    </w:p>
    <w:p w14:paraId="50117E77" w14:textId="77777777" w:rsidR="006B2DC4" w:rsidRDefault="00000000">
      <w:pPr>
        <w:spacing w:line="360" w:lineRule="auto"/>
        <w:ind w:firstLineChars="200" w:firstLine="480"/>
        <w:rPr>
          <w:color w:val="000000"/>
          <w:sz w:val="24"/>
          <w:szCs w:val="28"/>
        </w:rPr>
      </w:pPr>
      <w:r>
        <w:rPr>
          <w:color w:val="000000"/>
          <w:sz w:val="24"/>
          <w:szCs w:val="28"/>
        </w:rPr>
        <w:t>1</w:t>
      </w:r>
      <w:r>
        <w:rPr>
          <w:rFonts w:hint="eastAsia"/>
          <w:color w:val="000000"/>
          <w:sz w:val="24"/>
          <w:szCs w:val="28"/>
        </w:rPr>
        <w:t>）在二级预测结构的双尺度特征提取层的第一层中，针对</w:t>
      </w:r>
      <m:oMath>
        <m:r>
          <m:rPr>
            <m:sty m:val="p"/>
          </m:rPr>
          <w:rPr>
            <w:rFonts w:ascii="Cambria Math" w:hAnsi="Cambria Math" w:hint="eastAsia"/>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64</m:t>
        </m:r>
      </m:oMath>
      <w:r>
        <w:rPr>
          <w:rFonts w:hint="eastAsia"/>
          <w:color w:val="000000"/>
          <w:sz w:val="24"/>
          <w:szCs w:val="28"/>
        </w:rPr>
        <w:t>的</w:t>
      </w:r>
      <w:r>
        <w:rPr>
          <w:rFonts w:hint="eastAsia"/>
          <w:color w:val="000000"/>
          <w:sz w:val="24"/>
          <w:szCs w:val="28"/>
        </w:rPr>
        <w:t>CU</w:t>
      </w:r>
      <w:r>
        <w:rPr>
          <w:rFonts w:hint="eastAsia"/>
          <w:color w:val="000000"/>
          <w:sz w:val="24"/>
          <w:szCs w:val="28"/>
        </w:rPr>
        <w:t>，本发明首先采用了</w:t>
      </w:r>
      <w:r>
        <w:rPr>
          <w:rFonts w:hint="eastAsia"/>
          <w:color w:val="000000"/>
          <w:sz w:val="24"/>
          <w:szCs w:val="28"/>
        </w:rPr>
        <w:t>1</w:t>
      </w:r>
      <w:r>
        <w:rPr>
          <w:rFonts w:hint="eastAsia"/>
          <w:color w:val="000000"/>
          <w:sz w:val="24"/>
          <w:szCs w:val="28"/>
        </w:rPr>
        <w:t>个步长为</w:t>
      </w:r>
      <w:r>
        <w:rPr>
          <w:rFonts w:hint="eastAsia"/>
          <w:color w:val="000000"/>
          <w:sz w:val="24"/>
          <w:szCs w:val="28"/>
        </w:rPr>
        <w:t>1</w:t>
      </w:r>
      <w:r>
        <w:rPr>
          <w:rFonts w:hint="eastAsia"/>
          <w:color w:val="000000"/>
          <w:sz w:val="24"/>
          <w:szCs w:val="28"/>
        </w:rPr>
        <w:t>的</w:t>
      </w:r>
      <m:oMath>
        <m:r>
          <m:rPr>
            <m:sty m:val="p"/>
          </m:rPr>
          <w:rPr>
            <w:rFonts w:ascii="Cambria Math" w:hAnsi="Cambria Math" w:hint="eastAsia"/>
            <w:color w:val="000000"/>
            <w:sz w:val="24"/>
            <w:szCs w:val="28"/>
          </w:rPr>
          <m:t>5</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5</m:t>
        </m:r>
      </m:oMath>
      <w:r>
        <w:rPr>
          <w:rFonts w:hint="eastAsia"/>
          <w:color w:val="000000"/>
          <w:sz w:val="24"/>
          <w:szCs w:val="28"/>
        </w:rPr>
        <w:t>卷积层（</w:t>
      </w:r>
      <w:proofErr w:type="spellStart"/>
      <w:r>
        <w:rPr>
          <w:rFonts w:hint="eastAsia"/>
          <w:color w:val="000000"/>
          <w:sz w:val="24"/>
          <w:szCs w:val="28"/>
        </w:rPr>
        <w:t>k_conv</w:t>
      </w:r>
      <w:proofErr w:type="spellEnd"/>
      <w:r>
        <w:rPr>
          <w:rFonts w:hint="eastAsia"/>
          <w:color w:val="000000"/>
          <w:sz w:val="24"/>
          <w:szCs w:val="28"/>
        </w:rPr>
        <w:t>=5</w:t>
      </w:r>
      <w:r>
        <w:rPr>
          <w:rFonts w:hint="eastAsia"/>
          <w:color w:val="000000"/>
          <w:sz w:val="24"/>
          <w:szCs w:val="28"/>
        </w:rPr>
        <w:t>）来提取其中的特征信息，并在该卷积层之后执行</w:t>
      </w:r>
      <w:r>
        <w:rPr>
          <w:rFonts w:hint="eastAsia"/>
          <w:color w:val="000000"/>
          <w:sz w:val="24"/>
          <w:szCs w:val="28"/>
        </w:rPr>
        <w:t>1</w:t>
      </w:r>
      <w:r>
        <w:rPr>
          <w:rFonts w:hint="eastAsia"/>
          <w:color w:val="000000"/>
          <w:sz w:val="24"/>
          <w:szCs w:val="28"/>
        </w:rPr>
        <w:t>次</w:t>
      </w:r>
      <w:r>
        <w:rPr>
          <w:rFonts w:hint="eastAsia"/>
          <w:color w:val="000000"/>
          <w:sz w:val="24"/>
          <w:szCs w:val="28"/>
        </w:rPr>
        <w:t>2</w:t>
      </w:r>
      <m:oMath>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w:t>
      </w:r>
      <w:proofErr w:type="spellStart"/>
      <w:r>
        <w:rPr>
          <w:rFonts w:hint="eastAsia"/>
          <w:color w:val="000000"/>
          <w:sz w:val="24"/>
          <w:szCs w:val="28"/>
        </w:rPr>
        <w:t>k_pool</w:t>
      </w:r>
      <w:proofErr w:type="spellEnd"/>
      <w:r>
        <w:rPr>
          <w:rFonts w:hint="eastAsia"/>
          <w:color w:val="000000"/>
          <w:sz w:val="24"/>
          <w:szCs w:val="28"/>
        </w:rPr>
        <w:t>=2</w:t>
      </w:r>
      <w:r>
        <w:rPr>
          <w:rFonts w:hint="eastAsia"/>
          <w:color w:val="000000"/>
          <w:sz w:val="24"/>
          <w:szCs w:val="28"/>
        </w:rPr>
        <w:t>），在保留显著特征的同时实现降维，将特征图的分辨率降为</w:t>
      </w:r>
      <m:oMath>
        <m:r>
          <m:rPr>
            <m:sty m:val="p"/>
          </m:rP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oMath>
      <w:r>
        <w:rPr>
          <w:rFonts w:hint="eastAsia"/>
          <w:color w:val="000000"/>
          <w:sz w:val="24"/>
          <w:szCs w:val="28"/>
        </w:rPr>
        <w:t>，得到一个</w:t>
      </w:r>
      <m:oMath>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oMath>
      <w:r>
        <w:rPr>
          <w:rFonts w:hint="eastAsia"/>
          <w:color w:val="000000"/>
          <w:sz w:val="24"/>
          <w:szCs w:val="28"/>
        </w:rPr>
        <w:t>的特征图；再采用</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的卷积层来进一步提取细节特征，其中，第</w:t>
      </w:r>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卷积层的步长为</w:t>
      </w:r>
      <w:r>
        <w:rPr>
          <w:rFonts w:hint="eastAsia"/>
          <w:color w:val="000000"/>
          <w:sz w:val="24"/>
          <w:szCs w:val="28"/>
        </w:rPr>
        <w:t>1</w:t>
      </w:r>
      <w:r>
        <w:rPr>
          <w:rFonts w:hint="eastAsia"/>
          <w:color w:val="000000"/>
          <w:sz w:val="24"/>
          <w:szCs w:val="28"/>
        </w:rPr>
        <w:t>，第</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卷积层的步长为</w:t>
      </w:r>
      <w:r>
        <w:rPr>
          <w:rFonts w:hint="eastAsia"/>
          <w:color w:val="000000"/>
          <w:sz w:val="24"/>
          <w:szCs w:val="28"/>
        </w:rPr>
        <w:t>2</w:t>
      </w:r>
      <w:r>
        <w:rPr>
          <w:rFonts w:hint="eastAsia"/>
          <w:color w:val="000000"/>
          <w:sz w:val="24"/>
          <w:szCs w:val="28"/>
        </w:rPr>
        <w:t>，再次将特征图的分辨率降为</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，得到</w:t>
      </w:r>
      <m:oMath>
        <m: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的特征图；</w:t>
      </w:r>
    </w:p>
    <w:p w14:paraId="4A2D7D29" w14:textId="77777777" w:rsidR="006B2DC4" w:rsidRDefault="00000000">
      <w:pPr>
        <w:spacing w:line="360" w:lineRule="auto"/>
        <w:ind w:firstLineChars="200" w:firstLine="480"/>
        <w:rPr>
          <w:color w:val="000000"/>
          <w:sz w:val="24"/>
          <w:szCs w:val="28"/>
        </w:rPr>
      </w:pPr>
      <w:r>
        <w:rPr>
          <w:color w:val="000000"/>
          <w:sz w:val="24"/>
          <w:szCs w:val="28"/>
        </w:rPr>
        <w:t>2</w:t>
      </w:r>
      <w:r>
        <w:rPr>
          <w:rFonts w:hint="eastAsia"/>
          <w:color w:val="000000"/>
          <w:sz w:val="24"/>
          <w:szCs w:val="28"/>
        </w:rPr>
        <w:t>）在二级预测结构的双尺度特征提取层的第二层中，本发明首先采用</w:t>
      </w:r>
      <w:r>
        <w:rPr>
          <w:rFonts w:hint="eastAsia"/>
          <w:color w:val="000000"/>
          <w:sz w:val="24"/>
          <w:szCs w:val="28"/>
        </w:rPr>
        <w:t>1</w:t>
      </w:r>
      <w:r>
        <w:rPr>
          <w:rFonts w:hint="eastAsia"/>
          <w:color w:val="000000"/>
          <w:sz w:val="24"/>
          <w:szCs w:val="28"/>
        </w:rPr>
        <w:t>个步长为</w:t>
      </w:r>
      <w:r>
        <w:rPr>
          <w:rFonts w:hint="eastAsia"/>
          <w:color w:val="000000"/>
          <w:sz w:val="24"/>
          <w:szCs w:val="28"/>
        </w:rPr>
        <w:t>1</w:t>
      </w:r>
      <w:r>
        <w:rPr>
          <w:rFonts w:hint="eastAsia"/>
          <w:color w:val="000000"/>
          <w:sz w:val="24"/>
          <w:szCs w:val="28"/>
        </w:rPr>
        <w:t>的</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的卷积层来提取</w:t>
      </w:r>
      <m:oMath>
        <m:r>
          <m:rPr>
            <m:sty m:val="p"/>
          </m:rPr>
          <w:rPr>
            <w:rFonts w:ascii="Cambria Math" w:hAnsi="Cambria Math" w:hint="eastAsia"/>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32</m:t>
        </m:r>
      </m:oMath>
      <w:r>
        <w:rPr>
          <w:rFonts w:hint="eastAsia"/>
          <w:color w:val="000000"/>
          <w:sz w:val="24"/>
          <w:szCs w:val="28"/>
        </w:rPr>
        <w:t>CU</w:t>
      </w:r>
      <w:r>
        <w:rPr>
          <w:rFonts w:hint="eastAsia"/>
          <w:color w:val="000000"/>
          <w:sz w:val="24"/>
          <w:szCs w:val="28"/>
        </w:rPr>
        <w:t>的特征，并且同样在卷积层之后执行</w:t>
      </w:r>
      <w:r>
        <w:rPr>
          <w:rFonts w:hint="eastAsia"/>
          <w:color w:val="000000"/>
          <w:sz w:val="24"/>
          <w:szCs w:val="28"/>
        </w:rPr>
        <w:t>1</w:t>
      </w:r>
      <w:r>
        <w:rPr>
          <w:rFonts w:hint="eastAsia"/>
          <w:color w:val="000000"/>
          <w:sz w:val="24"/>
          <w:szCs w:val="28"/>
        </w:rPr>
        <w:t>次</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，将第二级的特征图的分辨率降为</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，得到</w:t>
      </w:r>
      <m:oMath>
        <m:r>
          <w:rPr>
            <w:rFonts w:ascii="Cambria Math" w:hAnsi="Cambria Math"/>
            <w:color w:val="000000"/>
            <w:sz w:val="24"/>
            <w:szCs w:val="28"/>
          </w:rPr>
          <m:t>16</m:t>
        </m:r>
        <m:r>
          <m:rPr>
            <m:sty m:val="p"/>
          </m:rPr>
          <w:rPr>
            <w:rFonts w:ascii="Cambria Math" w:hAnsi="Cambria Math" w:hint="eastAsia"/>
            <w:color w:val="000000"/>
            <w:sz w:val="24"/>
            <w:szCs w:val="28"/>
          </w:rPr>
          <m:t>×</m:t>
        </m:r>
        <m: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的特征图，并将其与第一级的</w:t>
      </w:r>
      <m:oMath>
        <m: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特征图在通道维度上进行拼接得到</w:t>
      </w:r>
      <m:oMath>
        <m:r>
          <w:rPr>
            <w:rFonts w:ascii="Cambria Math" w:hAnsi="Cambria Math"/>
            <w:color w:val="000000"/>
            <w:sz w:val="24"/>
            <w:szCs w:val="28"/>
          </w:rPr>
          <m:t>48</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特征图；然后，将拼接后的</w:t>
      </w:r>
      <m:oMath>
        <m:r>
          <w:rPr>
            <w:rFonts w:ascii="Cambria Math" w:hAnsi="Cambria Math"/>
            <w:color w:val="000000"/>
            <w:sz w:val="24"/>
            <w:szCs w:val="28"/>
          </w:rPr>
          <m:t>48</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proofErr w:type="gramStart"/>
      <w:r>
        <w:rPr>
          <w:rFonts w:hint="eastAsia"/>
          <w:color w:val="000000"/>
          <w:sz w:val="24"/>
          <w:szCs w:val="28"/>
        </w:rPr>
        <w:t>特征图再经过</w:t>
      </w:r>
      <w:proofErr w:type="gramEnd"/>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的卷积层和</w:t>
      </w:r>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，将拼接特征图的分辨率降为</w:t>
      </w:r>
      <m:oMath>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，得到</w:t>
      </w:r>
      <m:oMath>
        <m:r>
          <w:rPr>
            <w:rFonts w:ascii="Cambria Math" w:hAnsi="Cambria Math"/>
            <w:color w:val="000000"/>
            <w:sz w:val="24"/>
            <w:szCs w:val="28"/>
          </w:rPr>
          <m:t>56</m:t>
        </m:r>
        <m:r>
          <m:rPr>
            <m:sty m:val="p"/>
          </m:rPr>
          <w:rPr>
            <w:rFonts w:ascii="Cambria Math" w:hAnsi="Cambria Math" w:hint="eastAsia"/>
            <w:color w:val="000000"/>
            <w:sz w:val="24"/>
            <w:szCs w:val="28"/>
          </w:rPr>
          <m:t>×</m:t>
        </m:r>
        <m:r>
          <m:rPr>
            <m:sty m:val="p"/>
          </m:rPr>
          <w:rPr>
            <w:rFonts w:ascii="Cambria Math" w:hAnsi="Cambria Math"/>
            <w:color w:val="000000"/>
            <w:sz w:val="24"/>
            <w:szCs w:val="28"/>
          </w:rPr>
          <m:t>8</m:t>
        </m:r>
        <m:r>
          <m:rPr>
            <m:sty m:val="p"/>
          </m:rPr>
          <w:rPr>
            <w:rFonts w:ascii="Cambria Math" w:hAnsi="Cambria Math" w:hint="eastAsia"/>
            <w:color w:val="000000"/>
            <w:sz w:val="24"/>
            <w:szCs w:val="28"/>
          </w:rPr>
          <m:t>×</m:t>
        </m:r>
        <m:r>
          <m:rPr>
            <m:sty m:val="p"/>
          </m:rPr>
          <w:rPr>
            <w:rFonts w:ascii="Cambria Math" w:hAnsi="Cambria Math"/>
            <w:color w:val="000000"/>
            <w:sz w:val="24"/>
            <w:szCs w:val="28"/>
          </w:rPr>
          <m:t>8</m:t>
        </m:r>
      </m:oMath>
      <w:r>
        <w:rPr>
          <w:rFonts w:hint="eastAsia"/>
          <w:color w:val="000000"/>
          <w:sz w:val="24"/>
          <w:szCs w:val="28"/>
        </w:rPr>
        <w:t>的特征图；</w:t>
      </w:r>
    </w:p>
    <w:p w14:paraId="4E27773E" w14:textId="77777777" w:rsidR="006B2DC4" w:rsidRDefault="00000000">
      <w:pPr>
        <w:spacing w:line="360" w:lineRule="auto"/>
        <w:ind w:firstLineChars="200" w:firstLine="480"/>
        <w:rPr>
          <w:color w:val="000000"/>
          <w:sz w:val="24"/>
          <w:szCs w:val="28"/>
        </w:rPr>
      </w:pPr>
      <w:r>
        <w:rPr>
          <w:color w:val="000000"/>
          <w:sz w:val="24"/>
          <w:szCs w:val="28"/>
        </w:rPr>
        <w:t>3</w:t>
      </w:r>
      <w:r>
        <w:rPr>
          <w:rFonts w:hint="eastAsia"/>
          <w:color w:val="000000"/>
          <w:sz w:val="24"/>
          <w:szCs w:val="28"/>
        </w:rPr>
        <w:t>）然后进入二级预测结构的深层特征提取层，将拼接后的</w:t>
      </w:r>
      <m:oMath>
        <m:r>
          <m:rPr>
            <m:sty m:val="p"/>
          </m:rPr>
          <w:rPr>
            <w:rFonts w:ascii="Cambria Math" w:hAnsi="Cambria Math"/>
            <w:color w:val="000000"/>
            <w:sz w:val="24"/>
            <w:szCs w:val="28"/>
          </w:rPr>
          <m:t>56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特征</w:t>
      </w:r>
      <w:proofErr w:type="gramStart"/>
      <w:r>
        <w:rPr>
          <w:rFonts w:hint="eastAsia"/>
          <w:color w:val="000000"/>
          <w:sz w:val="24"/>
          <w:szCs w:val="28"/>
        </w:rPr>
        <w:t>图经过</w:t>
      </w:r>
      <w:proofErr w:type="gramEnd"/>
      <w:r>
        <w:rPr>
          <w:rFonts w:hint="eastAsia"/>
          <w:color w:val="000000"/>
          <w:sz w:val="24"/>
          <w:szCs w:val="28"/>
        </w:rPr>
        <w:t>2</w:t>
      </w:r>
      <w:r>
        <w:rPr>
          <w:rFonts w:hint="eastAsia"/>
          <w:color w:val="000000"/>
          <w:sz w:val="24"/>
          <w:szCs w:val="28"/>
        </w:rPr>
        <w:t>个步长为</w:t>
      </w:r>
      <w:r>
        <w:rPr>
          <w:rFonts w:hint="eastAsia"/>
          <w:color w:val="000000"/>
          <w:sz w:val="24"/>
          <w:szCs w:val="28"/>
        </w:rPr>
        <w:t>1</w:t>
      </w:r>
      <w:r>
        <w:rPr>
          <w:rFonts w:hint="eastAsia"/>
          <w:color w:val="000000"/>
          <w:sz w:val="24"/>
          <w:szCs w:val="28"/>
        </w:rPr>
        <w:t>的</w:t>
      </w:r>
      <w:r>
        <w:rPr>
          <w:rFonts w:hint="eastAsia"/>
          <w:color w:val="000000"/>
          <w:sz w:val="24"/>
          <w:szCs w:val="28"/>
        </w:rPr>
        <w:t>3</w:t>
      </w:r>
      <w:r>
        <w:rPr>
          <w:rFonts w:hint="eastAsia"/>
          <w:color w:val="000000"/>
          <w:sz w:val="24"/>
          <w:szCs w:val="28"/>
        </w:rPr>
        <w:t>×</w:t>
      </w:r>
      <w:r>
        <w:rPr>
          <w:rFonts w:hint="eastAsia"/>
          <w:color w:val="000000"/>
          <w:sz w:val="24"/>
          <w:szCs w:val="28"/>
        </w:rPr>
        <w:t>3</w:t>
      </w:r>
      <w:r>
        <w:rPr>
          <w:rFonts w:hint="eastAsia"/>
          <w:color w:val="000000"/>
          <w:sz w:val="24"/>
          <w:szCs w:val="28"/>
        </w:rPr>
        <w:t>卷积层和</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，分别得到维度为</w:t>
      </w:r>
      <m:oMath>
        <m:r>
          <m:rPr>
            <m:sty m:val="p"/>
          </m:rPr>
          <w:rPr>
            <w:rFonts w:ascii="Cambria Math" w:hAnsi="Cambria Math"/>
            <w:color w:val="000000"/>
            <w:sz w:val="24"/>
            <w:szCs w:val="28"/>
          </w:rPr>
          <m:t>128</m:t>
        </m:r>
        <m:r>
          <m:rPr>
            <m:sty m:val="p"/>
          </m:rPr>
          <w:rPr>
            <w:rFonts w:ascii="Cambria Math" w:hAnsi="Cambria Math" w:hint="eastAsia"/>
            <w:color w:val="000000"/>
            <w:sz w:val="24"/>
            <w:szCs w:val="28"/>
          </w:rPr>
          <m:t>×</m:t>
        </m:r>
        <m:r>
          <m:rPr>
            <m:sty m:val="p"/>
          </m:rPr>
          <w:rPr>
            <w:rFonts w:ascii="Cambria Math" w:hAnsi="Cambria Math"/>
            <w:color w:val="000000"/>
            <w:sz w:val="24"/>
            <w:szCs w:val="28"/>
          </w:rPr>
          <m:t>4</m:t>
        </m:r>
        <m:r>
          <m:rPr>
            <m:sty m:val="p"/>
          </m:rPr>
          <w:rPr>
            <w:rFonts w:ascii="Cambria Math" w:hAnsi="Cambria Math" w:hint="eastAsia"/>
            <w:color w:val="000000"/>
            <w:sz w:val="24"/>
            <w:szCs w:val="28"/>
          </w:rPr>
          <m:t>×</m:t>
        </m:r>
        <m:r>
          <m:rPr>
            <m:sty m:val="p"/>
          </m:rPr>
          <w:rPr>
            <w:rFonts w:ascii="Cambria Math" w:hAnsi="Cambria Math"/>
            <w:color w:val="000000"/>
            <w:sz w:val="24"/>
            <w:szCs w:val="28"/>
          </w:rPr>
          <m:t>4</m:t>
        </m:r>
      </m:oMath>
      <w:r>
        <w:rPr>
          <w:rFonts w:hint="eastAsia"/>
          <w:color w:val="000000"/>
          <w:sz w:val="24"/>
          <w:szCs w:val="28"/>
        </w:rPr>
        <w:t>和</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的特征图，其中</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特征图为最终得到的特征图；</w:t>
      </w:r>
    </w:p>
    <w:p w14:paraId="5B166E32" w14:textId="77777777" w:rsidR="006B2DC4" w:rsidRDefault="00000000">
      <w:pPr>
        <w:spacing w:line="360" w:lineRule="auto"/>
        <w:ind w:firstLineChars="200" w:firstLine="480"/>
        <w:rPr>
          <w:color w:val="000000"/>
          <w:sz w:val="24"/>
          <w:szCs w:val="28"/>
        </w:rPr>
      </w:pPr>
      <w:r>
        <w:rPr>
          <w:color w:val="000000"/>
          <w:sz w:val="24"/>
          <w:szCs w:val="28"/>
        </w:rPr>
        <w:t>4</w:t>
      </w:r>
      <w:r>
        <w:rPr>
          <w:rFonts w:hint="eastAsia"/>
          <w:color w:val="000000"/>
          <w:sz w:val="24"/>
          <w:szCs w:val="28"/>
        </w:rPr>
        <w:t>）在二级预测结构完成了基于卷积的二级特征提取和融合之后，本发明采用</w:t>
      </w:r>
      <w:r>
        <w:rPr>
          <w:rFonts w:hint="eastAsia"/>
          <w:color w:val="000000"/>
          <w:sz w:val="24"/>
          <w:szCs w:val="28"/>
        </w:rPr>
        <w:t>5</w:t>
      </w:r>
      <w:r>
        <w:rPr>
          <w:rFonts w:hint="eastAsia"/>
          <w:color w:val="000000"/>
          <w:sz w:val="24"/>
          <w:szCs w:val="28"/>
        </w:rPr>
        <w:t>个连续的全连接层对</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的特征图进行进一步的特征提取和输出最终的每个</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CU</w:t>
      </w:r>
      <w:r>
        <w:rPr>
          <w:rFonts w:hint="eastAsia"/>
          <w:color w:val="000000"/>
          <w:sz w:val="24"/>
          <w:szCs w:val="28"/>
        </w:rPr>
        <w:t>是否需要划分的二分类结果。</w:t>
      </w:r>
      <w:r>
        <w:rPr>
          <w:rFonts w:hint="eastAsia"/>
          <w:color w:val="000000"/>
          <w:sz w:val="24"/>
          <w:szCs w:val="28"/>
        </w:rPr>
        <w:t>5</w:t>
      </w:r>
      <w:r>
        <w:rPr>
          <w:rFonts w:hint="eastAsia"/>
          <w:color w:val="000000"/>
          <w:sz w:val="24"/>
          <w:szCs w:val="28"/>
        </w:rPr>
        <w:t>个全连接层由</w:t>
      </w:r>
      <w:r>
        <w:rPr>
          <w:rFonts w:hint="eastAsia"/>
          <w:color w:val="000000"/>
          <w:sz w:val="24"/>
          <w:szCs w:val="28"/>
        </w:rPr>
        <w:t>4</w:t>
      </w:r>
      <w:r>
        <w:rPr>
          <w:rFonts w:hint="eastAsia"/>
          <w:color w:val="000000"/>
          <w:sz w:val="24"/>
          <w:szCs w:val="28"/>
        </w:rPr>
        <w:t>个隐藏层和</w:t>
      </w:r>
      <w:r>
        <w:rPr>
          <w:rFonts w:hint="eastAsia"/>
          <w:color w:val="000000"/>
          <w:sz w:val="24"/>
          <w:szCs w:val="28"/>
        </w:rPr>
        <w:t>1</w:t>
      </w:r>
      <w:r>
        <w:rPr>
          <w:rFonts w:hint="eastAsia"/>
          <w:color w:val="000000"/>
          <w:sz w:val="24"/>
          <w:szCs w:val="28"/>
        </w:rPr>
        <w:t>个输出层组成。</w:t>
      </w:r>
    </w:p>
    <w:p w14:paraId="068E6ADB" w14:textId="77777777" w:rsidR="006B2DC4" w:rsidRDefault="00000000">
      <w:pPr>
        <w:spacing w:line="360" w:lineRule="auto"/>
        <w:ind w:firstLineChars="200" w:firstLine="480"/>
        <w:rPr>
          <w:color w:val="000000"/>
          <w:sz w:val="24"/>
          <w:szCs w:val="28"/>
        </w:rPr>
      </w:pPr>
      <w:r>
        <w:rPr>
          <w:rFonts w:hint="eastAsia"/>
          <w:color w:val="000000"/>
          <w:sz w:val="24"/>
          <w:szCs w:val="28"/>
        </w:rPr>
        <w:t>进一步地，本发明的预测</w:t>
      </w:r>
      <m:oMath>
        <m:r>
          <m:rPr>
            <m:sty m:val="p"/>
          </m:rPr>
          <w:rPr>
            <w:rFonts w:ascii="Cambria Math" w:hAnsi="Cambria Math" w:hint="eastAsia"/>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64</m:t>
        </m:r>
      </m:oMath>
      <w:r>
        <w:rPr>
          <w:rFonts w:hint="eastAsia"/>
          <w:color w:val="000000"/>
          <w:sz w:val="24"/>
          <w:szCs w:val="28"/>
        </w:rPr>
        <w:t>的</w:t>
      </w:r>
      <w:r>
        <w:rPr>
          <w:rFonts w:hint="eastAsia"/>
          <w:color w:val="000000"/>
          <w:sz w:val="24"/>
          <w:szCs w:val="28"/>
        </w:rPr>
        <w:t>CU</w:t>
      </w:r>
      <w:r>
        <w:rPr>
          <w:rFonts w:hint="eastAsia"/>
          <w:color w:val="000000"/>
          <w:sz w:val="24"/>
          <w:szCs w:val="28"/>
        </w:rPr>
        <w:t>是否需要划分的一级预测结构如图</w:t>
      </w:r>
      <w:r>
        <w:rPr>
          <w:rFonts w:hint="eastAsia"/>
          <w:color w:val="000000"/>
          <w:sz w:val="24"/>
          <w:szCs w:val="28"/>
        </w:rPr>
        <w:t>3</w:t>
      </w:r>
      <w:r>
        <w:rPr>
          <w:rFonts w:hint="eastAsia"/>
          <w:color w:val="000000"/>
          <w:sz w:val="24"/>
          <w:szCs w:val="28"/>
        </w:rPr>
        <w:t>所示，与前两个三级预测结构和二级预测结构不同的是，一级预测结构仅输入了</w:t>
      </w:r>
      <m:oMath>
        <m:r>
          <m:rPr>
            <m:sty m:val="p"/>
          </m:rPr>
          <w:rPr>
            <w:rFonts w:ascii="Cambria Math" w:hAnsi="Cambria Math" w:hint="eastAsia"/>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64</m:t>
        </m:r>
      </m:oMath>
      <w:r>
        <w:rPr>
          <w:rFonts w:hint="eastAsia"/>
          <w:color w:val="000000"/>
          <w:sz w:val="24"/>
          <w:szCs w:val="28"/>
        </w:rPr>
        <w:t>的尺度提供给网络进行学习，即一级预测结构包括单尺度特征提取层、深层特征提取层以及</w:t>
      </w:r>
      <w:r>
        <w:rPr>
          <w:rFonts w:hint="eastAsia"/>
          <w:color w:val="000000"/>
          <w:sz w:val="24"/>
          <w:szCs w:val="28"/>
        </w:rPr>
        <w:t>CU</w:t>
      </w:r>
      <w:r>
        <w:rPr>
          <w:rFonts w:hint="eastAsia"/>
          <w:color w:val="000000"/>
          <w:sz w:val="24"/>
          <w:szCs w:val="28"/>
        </w:rPr>
        <w:t>分区预测输出，其中，单尺度特征提取层作为一级预测结构的输入，其对应仅输入</w:t>
      </w:r>
      <m:oMath>
        <m:r>
          <m:rPr>
            <m:sty m:val="p"/>
          </m:rPr>
          <w:rPr>
            <w:rFonts w:ascii="Cambria Math" w:hAnsi="Cambria Math" w:hint="eastAsia"/>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64</m:t>
        </m:r>
      </m:oMath>
      <w:r>
        <w:rPr>
          <w:rFonts w:hint="eastAsia"/>
          <w:color w:val="000000"/>
          <w:sz w:val="24"/>
          <w:szCs w:val="28"/>
        </w:rPr>
        <w:t>的尺度的</w:t>
      </w:r>
      <w:r>
        <w:rPr>
          <w:rFonts w:hint="eastAsia"/>
          <w:color w:val="000000"/>
          <w:sz w:val="24"/>
          <w:szCs w:val="28"/>
        </w:rPr>
        <w:t>CU</w:t>
      </w:r>
      <w:r>
        <w:rPr>
          <w:rFonts w:hint="eastAsia"/>
          <w:color w:val="000000"/>
          <w:sz w:val="24"/>
          <w:szCs w:val="28"/>
        </w:rPr>
        <w:t>。</w:t>
      </w:r>
    </w:p>
    <w:p w14:paraId="20A5FC3F" w14:textId="77777777" w:rsidR="006B2DC4" w:rsidRDefault="00000000">
      <w:pPr>
        <w:ind w:firstLineChars="200" w:firstLine="480"/>
        <w:jc w:val="center"/>
        <w:rPr>
          <w:color w:val="000000"/>
          <w:sz w:val="24"/>
          <w:szCs w:val="28"/>
        </w:rPr>
      </w:pPr>
      <w:r>
        <w:rPr>
          <w:rFonts w:hint="eastAsia"/>
          <w:color w:val="000000"/>
          <w:sz w:val="24"/>
          <w:szCs w:val="28"/>
        </w:rPr>
        <w:lastRenderedPageBreak/>
        <w:t>表</w:t>
      </w:r>
      <w:r>
        <w:rPr>
          <w:color w:val="000000"/>
          <w:sz w:val="24"/>
          <w:szCs w:val="28"/>
        </w:rPr>
        <w:t>3</w:t>
      </w:r>
    </w:p>
    <w:tbl>
      <w:tblPr>
        <w:tblW w:w="0" w:type="auto"/>
        <w:jc w:val="center"/>
        <w:tblBorders>
          <w:insideH w:val="single" w:sz="4" w:space="0" w:color="auto"/>
        </w:tblBorders>
        <w:tblLook w:val="04A0" w:firstRow="1" w:lastRow="0" w:firstColumn="1" w:lastColumn="0" w:noHBand="0" w:noVBand="1"/>
      </w:tblPr>
      <w:tblGrid>
        <w:gridCol w:w="2831"/>
        <w:gridCol w:w="2831"/>
        <w:gridCol w:w="2831"/>
      </w:tblGrid>
      <w:tr w:rsidR="006B2DC4" w14:paraId="17DB86EA" w14:textId="77777777">
        <w:trPr>
          <w:jc w:val="center"/>
        </w:trPr>
        <w:tc>
          <w:tcPr>
            <w:tcW w:w="2831" w:type="dxa"/>
            <w:tcBorders>
              <w:top w:val="single" w:sz="4" w:space="0" w:color="auto"/>
            </w:tcBorders>
          </w:tcPr>
          <w:p w14:paraId="1ACAC891" w14:textId="77777777" w:rsidR="006B2DC4" w:rsidRDefault="00000000">
            <w:pPr>
              <w:ind w:firstLine="300"/>
              <w:jc w:val="center"/>
              <w:rPr>
                <w:kern w:val="0"/>
                <w:sz w:val="24"/>
              </w:rPr>
            </w:pPr>
            <w:r>
              <w:rPr>
                <w:rFonts w:hint="eastAsia"/>
                <w:kern w:val="0"/>
                <w:sz w:val="24"/>
              </w:rPr>
              <w:t>Layer</w:t>
            </w:r>
          </w:p>
        </w:tc>
        <w:tc>
          <w:tcPr>
            <w:tcW w:w="2831" w:type="dxa"/>
            <w:tcBorders>
              <w:top w:val="single" w:sz="4" w:space="0" w:color="auto"/>
            </w:tcBorders>
          </w:tcPr>
          <w:p w14:paraId="707D27AF" w14:textId="77777777" w:rsidR="006B2DC4" w:rsidRDefault="00000000">
            <w:pPr>
              <w:ind w:firstLine="300"/>
              <w:jc w:val="center"/>
              <w:rPr>
                <w:kern w:val="0"/>
                <w:sz w:val="24"/>
              </w:rPr>
            </w:pPr>
            <w:r>
              <w:rPr>
                <w:rFonts w:hint="eastAsia"/>
                <w:kern w:val="0"/>
                <w:sz w:val="24"/>
              </w:rPr>
              <w:t>F</w:t>
            </w:r>
            <w:r>
              <w:rPr>
                <w:kern w:val="0"/>
                <w:sz w:val="24"/>
              </w:rPr>
              <w:t>ilter Size</w:t>
            </w:r>
          </w:p>
        </w:tc>
        <w:tc>
          <w:tcPr>
            <w:tcW w:w="2831" w:type="dxa"/>
            <w:tcBorders>
              <w:top w:val="single" w:sz="4" w:space="0" w:color="auto"/>
            </w:tcBorders>
          </w:tcPr>
          <w:p w14:paraId="0C684995" w14:textId="77777777" w:rsidR="006B2DC4" w:rsidRDefault="00000000">
            <w:pPr>
              <w:ind w:firstLine="300"/>
              <w:jc w:val="center"/>
              <w:rPr>
                <w:kern w:val="0"/>
                <w:sz w:val="24"/>
              </w:rPr>
            </w:pPr>
            <w:r>
              <w:rPr>
                <w:kern w:val="0"/>
                <w:sz w:val="24"/>
              </w:rPr>
              <w:t>Number of Filters</w:t>
            </w:r>
          </w:p>
        </w:tc>
      </w:tr>
      <w:tr w:rsidR="006B2DC4" w14:paraId="61448632" w14:textId="77777777">
        <w:trPr>
          <w:jc w:val="center"/>
        </w:trPr>
        <w:tc>
          <w:tcPr>
            <w:tcW w:w="2831" w:type="dxa"/>
          </w:tcPr>
          <w:p w14:paraId="5BD371CF" w14:textId="77777777" w:rsidR="006B2DC4" w:rsidRDefault="00000000">
            <w:pPr>
              <w:ind w:firstLine="300"/>
              <w:jc w:val="center"/>
              <w:rPr>
                <w:kern w:val="0"/>
                <w:sz w:val="24"/>
              </w:rPr>
            </w:pPr>
            <w:r>
              <w:rPr>
                <w:rFonts w:hint="eastAsia"/>
                <w:kern w:val="0"/>
                <w:sz w:val="24"/>
              </w:rPr>
              <w:t>C</w:t>
            </w:r>
            <w:r>
              <w:rPr>
                <w:kern w:val="0"/>
                <w:sz w:val="24"/>
              </w:rPr>
              <w:t>onv-64-1</w:t>
            </w:r>
          </w:p>
        </w:tc>
        <w:tc>
          <w:tcPr>
            <w:tcW w:w="2831" w:type="dxa"/>
          </w:tcPr>
          <w:p w14:paraId="59C1F1E2" w14:textId="77777777" w:rsidR="006B2DC4" w:rsidRDefault="00000000">
            <w:pPr>
              <w:ind w:firstLine="300"/>
              <w:jc w:val="center"/>
              <w:rPr>
                <w:kern w:val="0"/>
                <w:sz w:val="24"/>
              </w:rPr>
            </w:pPr>
            <w:r>
              <w:rPr>
                <w:rFonts w:hint="eastAsia"/>
                <w:kern w:val="0"/>
                <w:sz w:val="24"/>
              </w:rPr>
              <w:t>5x</w:t>
            </w:r>
            <w:r>
              <w:rPr>
                <w:kern w:val="0"/>
                <w:sz w:val="24"/>
              </w:rPr>
              <w:t>5</w:t>
            </w:r>
          </w:p>
        </w:tc>
        <w:tc>
          <w:tcPr>
            <w:tcW w:w="2831" w:type="dxa"/>
          </w:tcPr>
          <w:p w14:paraId="00694339" w14:textId="77777777" w:rsidR="006B2DC4" w:rsidRDefault="00000000">
            <w:pPr>
              <w:ind w:firstLine="300"/>
              <w:jc w:val="center"/>
              <w:rPr>
                <w:kern w:val="0"/>
                <w:sz w:val="24"/>
              </w:rPr>
            </w:pPr>
            <w:r>
              <w:rPr>
                <w:rFonts w:hint="eastAsia"/>
                <w:kern w:val="0"/>
                <w:sz w:val="24"/>
              </w:rPr>
              <w:t>1</w:t>
            </w:r>
            <w:r>
              <w:rPr>
                <w:kern w:val="0"/>
                <w:sz w:val="24"/>
              </w:rPr>
              <w:t>6</w:t>
            </w:r>
          </w:p>
        </w:tc>
      </w:tr>
      <w:tr w:rsidR="006B2DC4" w14:paraId="4DDF2C47" w14:textId="77777777">
        <w:trPr>
          <w:jc w:val="center"/>
        </w:trPr>
        <w:tc>
          <w:tcPr>
            <w:tcW w:w="2831" w:type="dxa"/>
          </w:tcPr>
          <w:p w14:paraId="1CDD179D" w14:textId="77777777" w:rsidR="006B2DC4" w:rsidRDefault="00000000">
            <w:pPr>
              <w:ind w:firstLine="300"/>
              <w:jc w:val="center"/>
              <w:rPr>
                <w:kern w:val="0"/>
                <w:sz w:val="24"/>
              </w:rPr>
            </w:pPr>
            <w:r>
              <w:rPr>
                <w:rFonts w:hint="eastAsia"/>
                <w:kern w:val="0"/>
                <w:sz w:val="24"/>
              </w:rPr>
              <w:t>C</w:t>
            </w:r>
            <w:r>
              <w:rPr>
                <w:kern w:val="0"/>
                <w:sz w:val="24"/>
              </w:rPr>
              <w:t>onv-64-2</w:t>
            </w:r>
          </w:p>
        </w:tc>
        <w:tc>
          <w:tcPr>
            <w:tcW w:w="2831" w:type="dxa"/>
          </w:tcPr>
          <w:p w14:paraId="68DFB607" w14:textId="77777777" w:rsidR="006B2DC4" w:rsidRDefault="00000000">
            <w:pPr>
              <w:ind w:firstLine="300"/>
              <w:jc w:val="center"/>
              <w:rPr>
                <w:kern w:val="0"/>
                <w:sz w:val="24"/>
              </w:rPr>
            </w:pPr>
            <w:r>
              <w:rPr>
                <w:rFonts w:hint="eastAsia"/>
                <w:kern w:val="0"/>
                <w:sz w:val="24"/>
              </w:rPr>
              <w:t>3</w:t>
            </w:r>
            <w:r>
              <w:rPr>
                <w:kern w:val="0"/>
                <w:sz w:val="24"/>
              </w:rPr>
              <w:t>x3</w:t>
            </w:r>
          </w:p>
        </w:tc>
        <w:tc>
          <w:tcPr>
            <w:tcW w:w="2831" w:type="dxa"/>
          </w:tcPr>
          <w:p w14:paraId="69571C22" w14:textId="77777777" w:rsidR="006B2DC4" w:rsidRDefault="00000000">
            <w:pPr>
              <w:ind w:firstLine="300"/>
              <w:jc w:val="center"/>
              <w:rPr>
                <w:kern w:val="0"/>
                <w:sz w:val="24"/>
              </w:rPr>
            </w:pPr>
            <w:r>
              <w:rPr>
                <w:rFonts w:hint="eastAsia"/>
                <w:kern w:val="0"/>
                <w:sz w:val="24"/>
              </w:rPr>
              <w:t>2</w:t>
            </w:r>
            <w:r>
              <w:rPr>
                <w:kern w:val="0"/>
                <w:sz w:val="24"/>
              </w:rPr>
              <w:t>4</w:t>
            </w:r>
          </w:p>
        </w:tc>
      </w:tr>
      <w:tr w:rsidR="006B2DC4" w14:paraId="4D5FD513" w14:textId="77777777">
        <w:trPr>
          <w:jc w:val="center"/>
        </w:trPr>
        <w:tc>
          <w:tcPr>
            <w:tcW w:w="2831" w:type="dxa"/>
          </w:tcPr>
          <w:p w14:paraId="05B2772A" w14:textId="77777777" w:rsidR="006B2DC4" w:rsidRDefault="00000000">
            <w:pPr>
              <w:ind w:firstLine="300"/>
              <w:jc w:val="center"/>
              <w:rPr>
                <w:kern w:val="0"/>
                <w:sz w:val="24"/>
              </w:rPr>
            </w:pPr>
            <w:r>
              <w:rPr>
                <w:rFonts w:hint="eastAsia"/>
                <w:kern w:val="0"/>
                <w:sz w:val="24"/>
              </w:rPr>
              <w:t>C</w:t>
            </w:r>
            <w:r>
              <w:rPr>
                <w:kern w:val="0"/>
                <w:sz w:val="24"/>
              </w:rPr>
              <w:t>onv-64-3</w:t>
            </w:r>
          </w:p>
        </w:tc>
        <w:tc>
          <w:tcPr>
            <w:tcW w:w="2831" w:type="dxa"/>
          </w:tcPr>
          <w:p w14:paraId="2A9231CB" w14:textId="77777777" w:rsidR="006B2DC4" w:rsidRDefault="00000000">
            <w:pPr>
              <w:ind w:firstLine="300"/>
              <w:jc w:val="center"/>
              <w:rPr>
                <w:kern w:val="0"/>
                <w:sz w:val="24"/>
              </w:rPr>
            </w:pPr>
            <w:r>
              <w:rPr>
                <w:rFonts w:hint="eastAsia"/>
                <w:kern w:val="0"/>
                <w:sz w:val="24"/>
              </w:rPr>
              <w:t>3</w:t>
            </w:r>
            <w:r>
              <w:rPr>
                <w:kern w:val="0"/>
                <w:sz w:val="24"/>
              </w:rPr>
              <w:t>x3</w:t>
            </w:r>
          </w:p>
        </w:tc>
        <w:tc>
          <w:tcPr>
            <w:tcW w:w="2831" w:type="dxa"/>
          </w:tcPr>
          <w:p w14:paraId="458D00AD" w14:textId="77777777" w:rsidR="006B2DC4" w:rsidRDefault="00000000">
            <w:pPr>
              <w:ind w:firstLine="300"/>
              <w:jc w:val="center"/>
              <w:rPr>
                <w:kern w:val="0"/>
                <w:sz w:val="24"/>
              </w:rPr>
            </w:pPr>
            <w:r>
              <w:rPr>
                <w:rFonts w:hint="eastAsia"/>
                <w:kern w:val="0"/>
                <w:sz w:val="24"/>
              </w:rPr>
              <w:t>3</w:t>
            </w:r>
            <w:r>
              <w:rPr>
                <w:kern w:val="0"/>
                <w:sz w:val="24"/>
              </w:rPr>
              <w:t>2</w:t>
            </w:r>
          </w:p>
        </w:tc>
      </w:tr>
      <w:tr w:rsidR="006B2DC4" w14:paraId="7B1ABB1A" w14:textId="77777777">
        <w:trPr>
          <w:jc w:val="center"/>
        </w:trPr>
        <w:tc>
          <w:tcPr>
            <w:tcW w:w="2831" w:type="dxa"/>
          </w:tcPr>
          <w:p w14:paraId="707E06C7" w14:textId="77777777" w:rsidR="006B2DC4" w:rsidRDefault="00000000">
            <w:pPr>
              <w:ind w:firstLine="300"/>
              <w:jc w:val="center"/>
              <w:rPr>
                <w:kern w:val="0"/>
                <w:sz w:val="24"/>
              </w:rPr>
            </w:pPr>
            <w:r>
              <w:rPr>
                <w:rFonts w:hint="eastAsia"/>
                <w:kern w:val="0"/>
                <w:sz w:val="24"/>
              </w:rPr>
              <w:t>C</w:t>
            </w:r>
            <w:r>
              <w:rPr>
                <w:kern w:val="0"/>
                <w:sz w:val="24"/>
              </w:rPr>
              <w:t>onv-m</w:t>
            </w:r>
          </w:p>
        </w:tc>
        <w:tc>
          <w:tcPr>
            <w:tcW w:w="2831" w:type="dxa"/>
          </w:tcPr>
          <w:p w14:paraId="2DD6E812" w14:textId="77777777" w:rsidR="006B2DC4" w:rsidRDefault="00000000">
            <w:pPr>
              <w:ind w:firstLine="300"/>
              <w:jc w:val="center"/>
              <w:rPr>
                <w:kern w:val="0"/>
                <w:sz w:val="24"/>
              </w:rPr>
            </w:pPr>
            <w:r>
              <w:rPr>
                <w:rFonts w:hint="eastAsia"/>
                <w:kern w:val="0"/>
                <w:sz w:val="24"/>
              </w:rPr>
              <w:t>3</w:t>
            </w:r>
            <w:r>
              <w:rPr>
                <w:kern w:val="0"/>
                <w:sz w:val="24"/>
              </w:rPr>
              <w:t>x3</w:t>
            </w:r>
          </w:p>
        </w:tc>
        <w:tc>
          <w:tcPr>
            <w:tcW w:w="2831" w:type="dxa"/>
          </w:tcPr>
          <w:p w14:paraId="2891C40C" w14:textId="77777777" w:rsidR="006B2DC4" w:rsidRDefault="00000000">
            <w:pPr>
              <w:ind w:firstLine="300"/>
              <w:jc w:val="center"/>
              <w:rPr>
                <w:kern w:val="0"/>
                <w:sz w:val="24"/>
              </w:rPr>
            </w:pPr>
            <w:r>
              <w:rPr>
                <w:rFonts w:hint="eastAsia"/>
                <w:kern w:val="0"/>
                <w:sz w:val="24"/>
              </w:rPr>
              <w:t>5</w:t>
            </w:r>
            <w:r>
              <w:rPr>
                <w:kern w:val="0"/>
                <w:sz w:val="24"/>
              </w:rPr>
              <w:t>6</w:t>
            </w:r>
          </w:p>
        </w:tc>
      </w:tr>
      <w:tr w:rsidR="006B2DC4" w14:paraId="46743F18" w14:textId="77777777">
        <w:trPr>
          <w:jc w:val="center"/>
        </w:trPr>
        <w:tc>
          <w:tcPr>
            <w:tcW w:w="2831" w:type="dxa"/>
          </w:tcPr>
          <w:p w14:paraId="4B88BDDE" w14:textId="77777777" w:rsidR="006B2DC4" w:rsidRDefault="00000000">
            <w:pPr>
              <w:ind w:firstLine="300"/>
              <w:jc w:val="center"/>
              <w:rPr>
                <w:kern w:val="0"/>
                <w:sz w:val="24"/>
              </w:rPr>
            </w:pPr>
            <w:r>
              <w:rPr>
                <w:rFonts w:hint="eastAsia"/>
                <w:kern w:val="0"/>
                <w:sz w:val="24"/>
              </w:rPr>
              <w:t>C</w:t>
            </w:r>
            <w:r>
              <w:rPr>
                <w:kern w:val="0"/>
                <w:sz w:val="24"/>
              </w:rPr>
              <w:t>onv-m1</w:t>
            </w:r>
          </w:p>
        </w:tc>
        <w:tc>
          <w:tcPr>
            <w:tcW w:w="2831" w:type="dxa"/>
          </w:tcPr>
          <w:p w14:paraId="57E8DD5E" w14:textId="77777777" w:rsidR="006B2DC4" w:rsidRDefault="00000000">
            <w:pPr>
              <w:ind w:firstLine="300"/>
              <w:jc w:val="center"/>
              <w:rPr>
                <w:kern w:val="0"/>
                <w:sz w:val="24"/>
              </w:rPr>
            </w:pPr>
            <w:r>
              <w:rPr>
                <w:rFonts w:hint="eastAsia"/>
                <w:kern w:val="0"/>
                <w:sz w:val="24"/>
              </w:rPr>
              <w:t>3</w:t>
            </w:r>
            <w:r>
              <w:rPr>
                <w:kern w:val="0"/>
                <w:sz w:val="24"/>
              </w:rPr>
              <w:t>x3</w:t>
            </w:r>
          </w:p>
        </w:tc>
        <w:tc>
          <w:tcPr>
            <w:tcW w:w="2831" w:type="dxa"/>
          </w:tcPr>
          <w:p w14:paraId="1B813252" w14:textId="77777777" w:rsidR="006B2DC4" w:rsidRDefault="00000000">
            <w:pPr>
              <w:ind w:firstLine="300"/>
              <w:jc w:val="center"/>
              <w:rPr>
                <w:kern w:val="0"/>
                <w:sz w:val="24"/>
              </w:rPr>
            </w:pPr>
            <w:r>
              <w:rPr>
                <w:kern w:val="0"/>
                <w:sz w:val="24"/>
              </w:rPr>
              <w:t>128</w:t>
            </w:r>
          </w:p>
        </w:tc>
      </w:tr>
      <w:tr w:rsidR="006B2DC4" w14:paraId="0743206E" w14:textId="77777777">
        <w:trPr>
          <w:jc w:val="center"/>
        </w:trPr>
        <w:tc>
          <w:tcPr>
            <w:tcW w:w="2831" w:type="dxa"/>
          </w:tcPr>
          <w:p w14:paraId="74A5443F" w14:textId="77777777" w:rsidR="006B2DC4" w:rsidRDefault="00000000">
            <w:pPr>
              <w:ind w:firstLine="300"/>
              <w:jc w:val="center"/>
              <w:rPr>
                <w:kern w:val="0"/>
                <w:sz w:val="24"/>
              </w:rPr>
            </w:pPr>
            <w:r>
              <w:rPr>
                <w:rFonts w:hint="eastAsia"/>
                <w:kern w:val="0"/>
                <w:sz w:val="24"/>
              </w:rPr>
              <w:t>C</w:t>
            </w:r>
            <w:r>
              <w:rPr>
                <w:kern w:val="0"/>
                <w:sz w:val="24"/>
              </w:rPr>
              <w:t>onv-m2</w:t>
            </w:r>
          </w:p>
        </w:tc>
        <w:tc>
          <w:tcPr>
            <w:tcW w:w="2831" w:type="dxa"/>
          </w:tcPr>
          <w:p w14:paraId="03381E80" w14:textId="77777777" w:rsidR="006B2DC4" w:rsidRDefault="00000000">
            <w:pPr>
              <w:ind w:firstLine="300"/>
              <w:jc w:val="center"/>
              <w:rPr>
                <w:kern w:val="0"/>
                <w:sz w:val="24"/>
              </w:rPr>
            </w:pPr>
            <w:r>
              <w:rPr>
                <w:rFonts w:hint="eastAsia"/>
                <w:kern w:val="0"/>
                <w:sz w:val="24"/>
              </w:rPr>
              <w:t>3</w:t>
            </w:r>
            <w:r>
              <w:rPr>
                <w:kern w:val="0"/>
                <w:sz w:val="24"/>
              </w:rPr>
              <w:t>x3</w:t>
            </w:r>
          </w:p>
        </w:tc>
        <w:tc>
          <w:tcPr>
            <w:tcW w:w="2831" w:type="dxa"/>
          </w:tcPr>
          <w:p w14:paraId="1AF6C07C" w14:textId="77777777" w:rsidR="006B2DC4" w:rsidRDefault="00000000">
            <w:pPr>
              <w:ind w:firstLine="300"/>
              <w:jc w:val="center"/>
              <w:rPr>
                <w:kern w:val="0"/>
                <w:sz w:val="24"/>
              </w:rPr>
            </w:pPr>
            <w:r>
              <w:rPr>
                <w:kern w:val="0"/>
                <w:sz w:val="24"/>
              </w:rPr>
              <w:t>64</w:t>
            </w:r>
          </w:p>
        </w:tc>
      </w:tr>
      <w:tr w:rsidR="006B2DC4" w14:paraId="212CBB35" w14:textId="77777777">
        <w:trPr>
          <w:jc w:val="center"/>
        </w:trPr>
        <w:tc>
          <w:tcPr>
            <w:tcW w:w="2831" w:type="dxa"/>
          </w:tcPr>
          <w:p w14:paraId="353FDC1A" w14:textId="77777777" w:rsidR="006B2DC4" w:rsidRDefault="00000000">
            <w:pPr>
              <w:ind w:firstLine="300"/>
              <w:jc w:val="center"/>
              <w:rPr>
                <w:kern w:val="0"/>
                <w:sz w:val="24"/>
              </w:rPr>
            </w:pPr>
            <w:r>
              <w:rPr>
                <w:rFonts w:hint="eastAsia"/>
                <w:kern w:val="0"/>
                <w:sz w:val="24"/>
              </w:rPr>
              <w:t>F</w:t>
            </w:r>
            <w:r>
              <w:rPr>
                <w:kern w:val="0"/>
                <w:sz w:val="24"/>
              </w:rPr>
              <w:t>1</w:t>
            </w:r>
          </w:p>
        </w:tc>
        <w:tc>
          <w:tcPr>
            <w:tcW w:w="2831" w:type="dxa"/>
          </w:tcPr>
          <w:p w14:paraId="6DEB9780" w14:textId="77777777" w:rsidR="006B2DC4" w:rsidRDefault="00000000">
            <w:pPr>
              <w:ind w:firstLine="300"/>
              <w:jc w:val="center"/>
              <w:rPr>
                <w:kern w:val="0"/>
                <w:sz w:val="24"/>
              </w:rPr>
            </w:pPr>
            <w:r>
              <w:rPr>
                <w:rFonts w:hint="eastAsia"/>
                <w:kern w:val="0"/>
                <w:sz w:val="24"/>
              </w:rPr>
              <w:t>1</w:t>
            </w:r>
            <w:r>
              <w:rPr>
                <w:kern w:val="0"/>
                <w:sz w:val="24"/>
              </w:rPr>
              <w:t>x1</w:t>
            </w:r>
          </w:p>
        </w:tc>
        <w:tc>
          <w:tcPr>
            <w:tcW w:w="2831" w:type="dxa"/>
          </w:tcPr>
          <w:p w14:paraId="02200356" w14:textId="77777777" w:rsidR="006B2DC4" w:rsidRDefault="00000000">
            <w:pPr>
              <w:ind w:firstLine="300"/>
              <w:jc w:val="center"/>
              <w:rPr>
                <w:kern w:val="0"/>
                <w:sz w:val="24"/>
              </w:rPr>
            </w:pPr>
            <w:r>
              <w:rPr>
                <w:kern w:val="0"/>
                <w:sz w:val="24"/>
              </w:rPr>
              <w:t>64</w:t>
            </w:r>
          </w:p>
        </w:tc>
      </w:tr>
      <w:tr w:rsidR="006B2DC4" w14:paraId="6A3B94C4" w14:textId="77777777">
        <w:trPr>
          <w:jc w:val="center"/>
        </w:trPr>
        <w:tc>
          <w:tcPr>
            <w:tcW w:w="2831" w:type="dxa"/>
          </w:tcPr>
          <w:p w14:paraId="4C16A63D" w14:textId="77777777" w:rsidR="006B2DC4" w:rsidRDefault="00000000">
            <w:pPr>
              <w:ind w:firstLine="300"/>
              <w:jc w:val="center"/>
              <w:rPr>
                <w:kern w:val="0"/>
                <w:sz w:val="24"/>
              </w:rPr>
            </w:pPr>
            <w:r>
              <w:rPr>
                <w:rFonts w:hint="eastAsia"/>
                <w:kern w:val="0"/>
                <w:sz w:val="24"/>
              </w:rPr>
              <w:t>F</w:t>
            </w:r>
            <w:r>
              <w:rPr>
                <w:kern w:val="0"/>
                <w:sz w:val="24"/>
              </w:rPr>
              <w:t>2</w:t>
            </w:r>
          </w:p>
        </w:tc>
        <w:tc>
          <w:tcPr>
            <w:tcW w:w="2831" w:type="dxa"/>
          </w:tcPr>
          <w:p w14:paraId="1BF455AB" w14:textId="77777777" w:rsidR="006B2DC4" w:rsidRDefault="00000000">
            <w:pPr>
              <w:ind w:firstLine="300"/>
              <w:jc w:val="center"/>
              <w:rPr>
                <w:kern w:val="0"/>
                <w:sz w:val="24"/>
              </w:rPr>
            </w:pPr>
            <w:r>
              <w:rPr>
                <w:rFonts w:hint="eastAsia"/>
                <w:kern w:val="0"/>
                <w:sz w:val="24"/>
              </w:rPr>
              <w:t>1</w:t>
            </w:r>
            <w:r>
              <w:rPr>
                <w:kern w:val="0"/>
                <w:sz w:val="24"/>
              </w:rPr>
              <w:t>x1</w:t>
            </w:r>
          </w:p>
        </w:tc>
        <w:tc>
          <w:tcPr>
            <w:tcW w:w="2831" w:type="dxa"/>
          </w:tcPr>
          <w:p w14:paraId="07873CFE" w14:textId="77777777" w:rsidR="006B2DC4" w:rsidRDefault="00000000">
            <w:pPr>
              <w:ind w:firstLine="300"/>
              <w:jc w:val="center"/>
              <w:rPr>
                <w:kern w:val="0"/>
                <w:sz w:val="24"/>
              </w:rPr>
            </w:pPr>
            <w:r>
              <w:rPr>
                <w:kern w:val="0"/>
                <w:sz w:val="24"/>
              </w:rPr>
              <w:t>32</w:t>
            </w:r>
          </w:p>
        </w:tc>
      </w:tr>
      <w:tr w:rsidR="006B2DC4" w14:paraId="65E3482B" w14:textId="77777777">
        <w:trPr>
          <w:jc w:val="center"/>
        </w:trPr>
        <w:tc>
          <w:tcPr>
            <w:tcW w:w="2831" w:type="dxa"/>
          </w:tcPr>
          <w:p w14:paraId="0AC721C3" w14:textId="77777777" w:rsidR="006B2DC4" w:rsidRDefault="00000000">
            <w:pPr>
              <w:ind w:firstLine="300"/>
              <w:jc w:val="center"/>
              <w:rPr>
                <w:kern w:val="0"/>
                <w:sz w:val="24"/>
              </w:rPr>
            </w:pPr>
            <w:r>
              <w:rPr>
                <w:rFonts w:hint="eastAsia"/>
                <w:kern w:val="0"/>
                <w:sz w:val="24"/>
              </w:rPr>
              <w:t>F</w:t>
            </w:r>
            <w:r>
              <w:rPr>
                <w:kern w:val="0"/>
                <w:sz w:val="24"/>
              </w:rPr>
              <w:t>3</w:t>
            </w:r>
          </w:p>
        </w:tc>
        <w:tc>
          <w:tcPr>
            <w:tcW w:w="2831" w:type="dxa"/>
          </w:tcPr>
          <w:p w14:paraId="1466E14D" w14:textId="77777777" w:rsidR="006B2DC4" w:rsidRDefault="00000000">
            <w:pPr>
              <w:ind w:firstLine="300"/>
              <w:jc w:val="center"/>
              <w:rPr>
                <w:kern w:val="0"/>
                <w:sz w:val="24"/>
              </w:rPr>
            </w:pPr>
            <w:r>
              <w:rPr>
                <w:rFonts w:hint="eastAsia"/>
                <w:kern w:val="0"/>
                <w:sz w:val="24"/>
              </w:rPr>
              <w:t>1</w:t>
            </w:r>
            <w:r>
              <w:rPr>
                <w:kern w:val="0"/>
                <w:sz w:val="24"/>
              </w:rPr>
              <w:t>x1</w:t>
            </w:r>
          </w:p>
        </w:tc>
        <w:tc>
          <w:tcPr>
            <w:tcW w:w="2831" w:type="dxa"/>
          </w:tcPr>
          <w:p w14:paraId="49DE07EF" w14:textId="77777777" w:rsidR="006B2DC4" w:rsidRDefault="00000000">
            <w:pPr>
              <w:ind w:firstLine="300"/>
              <w:jc w:val="center"/>
              <w:rPr>
                <w:kern w:val="0"/>
                <w:sz w:val="24"/>
              </w:rPr>
            </w:pPr>
            <w:r>
              <w:rPr>
                <w:kern w:val="0"/>
                <w:sz w:val="24"/>
              </w:rPr>
              <w:t>16</w:t>
            </w:r>
          </w:p>
        </w:tc>
      </w:tr>
      <w:tr w:rsidR="006B2DC4" w14:paraId="18DA50A2" w14:textId="77777777">
        <w:trPr>
          <w:jc w:val="center"/>
        </w:trPr>
        <w:tc>
          <w:tcPr>
            <w:tcW w:w="2831" w:type="dxa"/>
            <w:tcBorders>
              <w:bottom w:val="single" w:sz="4" w:space="0" w:color="auto"/>
            </w:tcBorders>
          </w:tcPr>
          <w:p w14:paraId="5B548C7C" w14:textId="77777777" w:rsidR="006B2DC4" w:rsidRDefault="00000000">
            <w:pPr>
              <w:ind w:firstLine="300"/>
              <w:jc w:val="center"/>
              <w:rPr>
                <w:kern w:val="0"/>
                <w:sz w:val="24"/>
              </w:rPr>
            </w:pPr>
            <w:r>
              <w:rPr>
                <w:rFonts w:hint="eastAsia"/>
                <w:kern w:val="0"/>
                <w:sz w:val="24"/>
              </w:rPr>
              <w:t>F</w:t>
            </w:r>
            <w:r>
              <w:rPr>
                <w:kern w:val="0"/>
                <w:sz w:val="24"/>
              </w:rPr>
              <w:t>4</w:t>
            </w:r>
          </w:p>
        </w:tc>
        <w:tc>
          <w:tcPr>
            <w:tcW w:w="2831" w:type="dxa"/>
            <w:tcBorders>
              <w:bottom w:val="single" w:sz="4" w:space="0" w:color="auto"/>
            </w:tcBorders>
          </w:tcPr>
          <w:p w14:paraId="559E5C58" w14:textId="77777777" w:rsidR="006B2DC4" w:rsidRDefault="00000000">
            <w:pPr>
              <w:ind w:firstLine="300"/>
              <w:jc w:val="center"/>
              <w:rPr>
                <w:kern w:val="0"/>
                <w:sz w:val="24"/>
              </w:rPr>
            </w:pPr>
            <w:r>
              <w:rPr>
                <w:rFonts w:hint="eastAsia"/>
                <w:kern w:val="0"/>
                <w:sz w:val="24"/>
              </w:rPr>
              <w:t>1</w:t>
            </w:r>
            <w:r>
              <w:rPr>
                <w:kern w:val="0"/>
                <w:sz w:val="24"/>
              </w:rPr>
              <w:t>x1</w:t>
            </w:r>
          </w:p>
        </w:tc>
        <w:tc>
          <w:tcPr>
            <w:tcW w:w="2831" w:type="dxa"/>
            <w:tcBorders>
              <w:bottom w:val="single" w:sz="4" w:space="0" w:color="auto"/>
            </w:tcBorders>
          </w:tcPr>
          <w:p w14:paraId="37497A01" w14:textId="77777777" w:rsidR="006B2DC4" w:rsidRDefault="00000000">
            <w:pPr>
              <w:ind w:firstLine="300"/>
              <w:jc w:val="center"/>
              <w:rPr>
                <w:kern w:val="0"/>
                <w:sz w:val="24"/>
              </w:rPr>
            </w:pPr>
            <w:r>
              <w:rPr>
                <w:kern w:val="0"/>
                <w:sz w:val="24"/>
              </w:rPr>
              <w:t>8</w:t>
            </w:r>
          </w:p>
        </w:tc>
      </w:tr>
      <w:tr w:rsidR="006B2DC4" w14:paraId="76F2AC66" w14:textId="77777777">
        <w:trPr>
          <w:jc w:val="center"/>
        </w:trPr>
        <w:tc>
          <w:tcPr>
            <w:tcW w:w="2831" w:type="dxa"/>
            <w:tcBorders>
              <w:top w:val="single" w:sz="4" w:space="0" w:color="auto"/>
              <w:bottom w:val="single" w:sz="4" w:space="0" w:color="auto"/>
            </w:tcBorders>
          </w:tcPr>
          <w:p w14:paraId="0A540948" w14:textId="77777777" w:rsidR="006B2DC4" w:rsidRDefault="00000000">
            <w:pPr>
              <w:ind w:firstLine="300"/>
              <w:jc w:val="center"/>
              <w:rPr>
                <w:kern w:val="0"/>
                <w:sz w:val="24"/>
              </w:rPr>
            </w:pPr>
            <w:r>
              <w:rPr>
                <w:kern w:val="0"/>
                <w:sz w:val="24"/>
              </w:rPr>
              <w:t>O</w:t>
            </w:r>
            <w:r>
              <w:rPr>
                <w:rFonts w:hint="eastAsia"/>
                <w:kern w:val="0"/>
                <w:sz w:val="24"/>
              </w:rPr>
              <w:t>ut</w:t>
            </w:r>
          </w:p>
        </w:tc>
        <w:tc>
          <w:tcPr>
            <w:tcW w:w="2831" w:type="dxa"/>
            <w:tcBorders>
              <w:top w:val="single" w:sz="4" w:space="0" w:color="auto"/>
              <w:bottom w:val="single" w:sz="4" w:space="0" w:color="auto"/>
            </w:tcBorders>
          </w:tcPr>
          <w:p w14:paraId="54F4CBFF" w14:textId="77777777" w:rsidR="006B2DC4" w:rsidRDefault="00000000">
            <w:pPr>
              <w:ind w:firstLine="300"/>
              <w:jc w:val="center"/>
              <w:rPr>
                <w:kern w:val="0"/>
                <w:sz w:val="24"/>
              </w:rPr>
            </w:pPr>
            <w:r>
              <w:rPr>
                <w:rFonts w:hint="eastAsia"/>
                <w:kern w:val="0"/>
                <w:sz w:val="24"/>
              </w:rPr>
              <w:t>1x</w:t>
            </w:r>
            <w:r>
              <w:rPr>
                <w:kern w:val="0"/>
                <w:sz w:val="24"/>
              </w:rPr>
              <w:t>1</w:t>
            </w:r>
          </w:p>
        </w:tc>
        <w:tc>
          <w:tcPr>
            <w:tcW w:w="2831" w:type="dxa"/>
            <w:tcBorders>
              <w:top w:val="single" w:sz="4" w:space="0" w:color="auto"/>
              <w:bottom w:val="single" w:sz="4" w:space="0" w:color="auto"/>
            </w:tcBorders>
          </w:tcPr>
          <w:p w14:paraId="4E42E25B" w14:textId="77777777" w:rsidR="006B2DC4" w:rsidRDefault="00000000">
            <w:pPr>
              <w:ind w:firstLine="300"/>
              <w:jc w:val="center"/>
              <w:rPr>
                <w:kern w:val="0"/>
                <w:sz w:val="24"/>
              </w:rPr>
            </w:pPr>
            <w:r>
              <w:rPr>
                <w:kern w:val="0"/>
                <w:sz w:val="24"/>
              </w:rPr>
              <w:t>2</w:t>
            </w:r>
          </w:p>
        </w:tc>
      </w:tr>
    </w:tbl>
    <w:p w14:paraId="56CCC21C" w14:textId="77777777" w:rsidR="006B2DC4" w:rsidRDefault="00000000">
      <w:pPr>
        <w:spacing w:line="360" w:lineRule="auto"/>
        <w:ind w:firstLineChars="200" w:firstLine="480"/>
        <w:rPr>
          <w:color w:val="000000"/>
          <w:sz w:val="24"/>
          <w:szCs w:val="28"/>
        </w:rPr>
      </w:pPr>
      <w:r>
        <w:rPr>
          <w:rFonts w:hint="eastAsia"/>
          <w:color w:val="000000"/>
          <w:sz w:val="24"/>
          <w:szCs w:val="28"/>
        </w:rPr>
        <w:t>如表</w:t>
      </w:r>
      <w:r>
        <w:rPr>
          <w:rFonts w:hint="eastAsia"/>
          <w:color w:val="000000"/>
          <w:sz w:val="24"/>
          <w:szCs w:val="28"/>
        </w:rPr>
        <w:t>3</w:t>
      </w:r>
      <w:r>
        <w:rPr>
          <w:rFonts w:hint="eastAsia"/>
          <w:color w:val="000000"/>
          <w:sz w:val="24"/>
          <w:szCs w:val="28"/>
        </w:rPr>
        <w:t>示出的用于预测</w:t>
      </w:r>
      <w:r>
        <w:rPr>
          <w:rFonts w:hint="eastAsia"/>
          <w:color w:val="000000"/>
          <w:sz w:val="24"/>
          <w:szCs w:val="28"/>
        </w:rPr>
        <w:t>64</w:t>
      </w:r>
      <w:r>
        <w:rPr>
          <w:rFonts w:hint="eastAsia"/>
          <w:color w:val="000000"/>
          <w:sz w:val="24"/>
          <w:szCs w:val="28"/>
        </w:rPr>
        <w:t>×</w:t>
      </w:r>
      <w:r>
        <w:rPr>
          <w:rFonts w:hint="eastAsia"/>
          <w:color w:val="000000"/>
          <w:sz w:val="24"/>
          <w:szCs w:val="28"/>
        </w:rPr>
        <w:t>64</w:t>
      </w:r>
      <w:r>
        <w:rPr>
          <w:rFonts w:hint="eastAsia"/>
          <w:color w:val="000000"/>
          <w:sz w:val="24"/>
          <w:szCs w:val="28"/>
        </w:rPr>
        <w:t>是否划分的一级预测结构的网络配置参数，对于一级预测结构，包括如下操作：</w:t>
      </w:r>
    </w:p>
    <w:p w14:paraId="083F8C29" w14:textId="77777777" w:rsidR="006B2DC4" w:rsidRDefault="00000000">
      <w:pPr>
        <w:spacing w:line="360" w:lineRule="auto"/>
        <w:ind w:firstLineChars="200" w:firstLine="480"/>
        <w:rPr>
          <w:color w:val="000000"/>
          <w:sz w:val="24"/>
          <w:szCs w:val="28"/>
        </w:rPr>
      </w:pPr>
      <w:r>
        <w:rPr>
          <w:color w:val="000000"/>
          <w:sz w:val="24"/>
          <w:szCs w:val="28"/>
        </w:rPr>
        <w:t>1</w:t>
      </w:r>
      <w:r>
        <w:rPr>
          <w:rFonts w:hint="eastAsia"/>
          <w:color w:val="000000"/>
          <w:sz w:val="24"/>
          <w:szCs w:val="28"/>
        </w:rPr>
        <w:t>）在一级预测结构的单尺度特征提取层中，针对</w:t>
      </w:r>
      <m:oMath>
        <m:r>
          <m:rPr>
            <m:sty m:val="p"/>
          </m:rPr>
          <w:rPr>
            <w:rFonts w:ascii="Cambria Math" w:hAnsi="Cambria Math" w:hint="eastAsia"/>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64</m:t>
        </m:r>
      </m:oMath>
      <w:r>
        <w:rPr>
          <w:rFonts w:hint="eastAsia"/>
          <w:color w:val="000000"/>
          <w:sz w:val="24"/>
          <w:szCs w:val="28"/>
        </w:rPr>
        <w:t>的</w:t>
      </w:r>
      <w:r>
        <w:rPr>
          <w:rFonts w:hint="eastAsia"/>
          <w:color w:val="000000"/>
          <w:sz w:val="24"/>
          <w:szCs w:val="28"/>
        </w:rPr>
        <w:t>CU</w:t>
      </w:r>
      <w:r>
        <w:rPr>
          <w:rFonts w:hint="eastAsia"/>
          <w:color w:val="000000"/>
          <w:sz w:val="24"/>
          <w:szCs w:val="28"/>
        </w:rPr>
        <w:t>，本发明首先采用了</w:t>
      </w:r>
      <w:r>
        <w:rPr>
          <w:rFonts w:hint="eastAsia"/>
          <w:color w:val="000000"/>
          <w:sz w:val="24"/>
          <w:szCs w:val="28"/>
        </w:rPr>
        <w:t>1</w:t>
      </w:r>
      <w:r>
        <w:rPr>
          <w:rFonts w:hint="eastAsia"/>
          <w:color w:val="000000"/>
          <w:sz w:val="24"/>
          <w:szCs w:val="28"/>
        </w:rPr>
        <w:t>个步长为</w:t>
      </w:r>
      <w:r>
        <w:rPr>
          <w:rFonts w:hint="eastAsia"/>
          <w:color w:val="000000"/>
          <w:sz w:val="24"/>
          <w:szCs w:val="28"/>
        </w:rPr>
        <w:t>1</w:t>
      </w:r>
      <w:r>
        <w:rPr>
          <w:rFonts w:hint="eastAsia"/>
          <w:color w:val="000000"/>
          <w:sz w:val="24"/>
          <w:szCs w:val="28"/>
        </w:rPr>
        <w:t>的</w:t>
      </w:r>
      <m:oMath>
        <m:r>
          <m:rPr>
            <m:sty m:val="p"/>
          </m:rPr>
          <w:rPr>
            <w:rFonts w:ascii="Cambria Math" w:hAnsi="Cambria Math" w:hint="eastAsia"/>
            <w:color w:val="000000"/>
            <w:sz w:val="24"/>
            <w:szCs w:val="28"/>
          </w:rPr>
          <m:t>5</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5</m:t>
        </m:r>
      </m:oMath>
      <w:r>
        <w:rPr>
          <w:rFonts w:hint="eastAsia"/>
          <w:color w:val="000000"/>
          <w:sz w:val="24"/>
          <w:szCs w:val="28"/>
        </w:rPr>
        <w:t>卷积层（</w:t>
      </w:r>
      <w:proofErr w:type="spellStart"/>
      <w:r>
        <w:rPr>
          <w:rFonts w:hint="eastAsia"/>
          <w:color w:val="000000"/>
          <w:sz w:val="24"/>
          <w:szCs w:val="28"/>
        </w:rPr>
        <w:t>k_conv</w:t>
      </w:r>
      <w:proofErr w:type="spellEnd"/>
      <w:r>
        <w:rPr>
          <w:rFonts w:hint="eastAsia"/>
          <w:color w:val="000000"/>
          <w:sz w:val="24"/>
          <w:szCs w:val="28"/>
        </w:rPr>
        <w:t>=5</w:t>
      </w:r>
      <w:r>
        <w:rPr>
          <w:rFonts w:hint="eastAsia"/>
          <w:color w:val="000000"/>
          <w:sz w:val="24"/>
          <w:szCs w:val="28"/>
        </w:rPr>
        <w:t>）来提取其中的特征信息，并在该卷积层之后执行</w:t>
      </w:r>
      <w:r>
        <w:rPr>
          <w:rFonts w:hint="eastAsia"/>
          <w:color w:val="000000"/>
          <w:sz w:val="24"/>
          <w:szCs w:val="28"/>
        </w:rPr>
        <w:t>1</w:t>
      </w:r>
      <w:r>
        <w:rPr>
          <w:rFonts w:hint="eastAsia"/>
          <w:color w:val="000000"/>
          <w:sz w:val="24"/>
          <w:szCs w:val="28"/>
        </w:rPr>
        <w:t>次</w:t>
      </w:r>
      <w:r>
        <w:rPr>
          <w:rFonts w:hint="eastAsia"/>
          <w:color w:val="000000"/>
          <w:sz w:val="24"/>
          <w:szCs w:val="28"/>
        </w:rPr>
        <w:t>2</w:t>
      </w:r>
      <m:oMath>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w:t>
      </w:r>
      <w:proofErr w:type="spellStart"/>
      <w:r>
        <w:rPr>
          <w:rFonts w:hint="eastAsia"/>
          <w:color w:val="000000"/>
          <w:sz w:val="24"/>
          <w:szCs w:val="28"/>
        </w:rPr>
        <w:t>k_pool</w:t>
      </w:r>
      <w:proofErr w:type="spellEnd"/>
      <w:r>
        <w:rPr>
          <w:rFonts w:hint="eastAsia"/>
          <w:color w:val="000000"/>
          <w:sz w:val="24"/>
          <w:szCs w:val="28"/>
        </w:rPr>
        <w:t>=2</w:t>
      </w:r>
      <w:r>
        <w:rPr>
          <w:rFonts w:hint="eastAsia"/>
          <w:color w:val="000000"/>
          <w:sz w:val="24"/>
          <w:szCs w:val="28"/>
        </w:rPr>
        <w:t>），在保留显著特征的同时实现降维，将特征图的分辨率降为</w:t>
      </w:r>
      <m:oMath>
        <m:r>
          <m:rPr>
            <m:sty m:val="p"/>
          </m:rP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oMath>
      <w:r>
        <w:rPr>
          <w:rFonts w:hint="eastAsia"/>
          <w:color w:val="000000"/>
          <w:sz w:val="24"/>
          <w:szCs w:val="28"/>
        </w:rPr>
        <w:t>，得到一个</w:t>
      </w:r>
      <m:oMath>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r>
          <m:rPr>
            <m:sty m:val="p"/>
          </m:rPr>
          <w:rPr>
            <w:rFonts w:ascii="Cambria Math" w:hAnsi="Cambria Math" w:hint="eastAsia"/>
            <w:color w:val="000000"/>
            <w:sz w:val="24"/>
            <w:szCs w:val="28"/>
          </w:rPr>
          <m:t>×</m:t>
        </m:r>
        <m:r>
          <m:rPr>
            <m:sty m:val="p"/>
          </m:rPr>
          <w:rPr>
            <w:rFonts w:ascii="Cambria Math" w:hAnsi="Cambria Math"/>
            <w:color w:val="000000"/>
            <w:sz w:val="24"/>
            <w:szCs w:val="28"/>
          </w:rPr>
          <m:t>32</m:t>
        </m:r>
      </m:oMath>
      <w:r>
        <w:rPr>
          <w:rFonts w:hint="eastAsia"/>
          <w:color w:val="000000"/>
          <w:sz w:val="24"/>
          <w:szCs w:val="28"/>
        </w:rPr>
        <w:t>的特征图；再采用</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的卷积层来进一步提取细节特征，其中，第</w:t>
      </w:r>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卷积层的步长为</w:t>
      </w:r>
      <w:r>
        <w:rPr>
          <w:rFonts w:hint="eastAsia"/>
          <w:color w:val="000000"/>
          <w:sz w:val="24"/>
          <w:szCs w:val="28"/>
        </w:rPr>
        <w:t>1</w:t>
      </w:r>
      <w:r>
        <w:rPr>
          <w:rFonts w:hint="eastAsia"/>
          <w:color w:val="000000"/>
          <w:sz w:val="24"/>
          <w:szCs w:val="28"/>
        </w:rPr>
        <w:t>，第</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卷积层的步长为</w:t>
      </w:r>
      <w:r>
        <w:rPr>
          <w:rFonts w:hint="eastAsia"/>
          <w:color w:val="000000"/>
          <w:sz w:val="24"/>
          <w:szCs w:val="28"/>
        </w:rPr>
        <w:t>2</w:t>
      </w:r>
      <w:r>
        <w:rPr>
          <w:rFonts w:hint="eastAsia"/>
          <w:color w:val="000000"/>
          <w:sz w:val="24"/>
          <w:szCs w:val="28"/>
        </w:rPr>
        <w:t>，再次将特征图的分辨率降为</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，得到</w:t>
      </w:r>
      <m:oMath>
        <m:r>
          <w:rPr>
            <w:rFonts w:ascii="Cambria Math" w:hAnsi="Cambria Math"/>
            <w:color w:val="000000"/>
            <w:sz w:val="24"/>
            <w:szCs w:val="28"/>
          </w:rPr>
          <m:t>48</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的特征图；再将</w:t>
      </w:r>
      <m:oMath>
        <m:r>
          <w:rPr>
            <w:rFonts w:ascii="Cambria Math" w:hAnsi="Cambria Math"/>
            <w:color w:val="000000"/>
            <w:sz w:val="24"/>
            <w:szCs w:val="28"/>
          </w:rPr>
          <m:t>48</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r>
          <m:rPr>
            <m:sty m:val="p"/>
          </m:rPr>
          <w:rPr>
            <w:rFonts w:ascii="Cambria Math" w:hAnsi="Cambria Math" w:hint="eastAsia"/>
            <w:color w:val="000000"/>
            <w:sz w:val="24"/>
            <w:szCs w:val="28"/>
          </w:rPr>
          <m:t>×</m:t>
        </m:r>
        <m:r>
          <m:rPr>
            <m:sty m:val="p"/>
          </m:rPr>
          <w:rPr>
            <w:rFonts w:ascii="Cambria Math" w:hAnsi="Cambria Math"/>
            <w:color w:val="000000"/>
            <w:sz w:val="24"/>
            <w:szCs w:val="28"/>
          </w:rPr>
          <m:t>16</m:t>
        </m:r>
      </m:oMath>
      <w:r>
        <w:rPr>
          <w:rFonts w:hint="eastAsia"/>
          <w:color w:val="000000"/>
          <w:sz w:val="24"/>
          <w:szCs w:val="28"/>
        </w:rPr>
        <w:t>特征</w:t>
      </w:r>
      <w:proofErr w:type="gramStart"/>
      <w:r>
        <w:rPr>
          <w:rFonts w:hint="eastAsia"/>
          <w:color w:val="000000"/>
          <w:sz w:val="24"/>
          <w:szCs w:val="28"/>
        </w:rPr>
        <w:t>图经过</w:t>
      </w:r>
      <w:proofErr w:type="gramEnd"/>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3</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m:t>
        </m:r>
      </m:oMath>
      <w:r>
        <w:rPr>
          <w:rFonts w:hint="eastAsia"/>
          <w:color w:val="000000"/>
          <w:sz w:val="24"/>
          <w:szCs w:val="28"/>
        </w:rPr>
        <w:t>的卷积层和</w:t>
      </w:r>
      <w:r>
        <w:rPr>
          <w:rFonts w:hint="eastAsia"/>
          <w:color w:val="000000"/>
          <w:sz w:val="24"/>
          <w:szCs w:val="28"/>
        </w:rPr>
        <w:t>1</w:t>
      </w:r>
      <w:r>
        <w:rPr>
          <w:rFonts w:hint="eastAsia"/>
          <w:color w:val="000000"/>
          <w:sz w:val="24"/>
          <w:szCs w:val="28"/>
        </w:rPr>
        <w:t>个</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，将特征图的分辨率降为</w:t>
      </w:r>
      <m:oMath>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，得到</w:t>
      </w:r>
      <m:oMath>
        <m:r>
          <w:rPr>
            <w:rFonts w:ascii="Cambria Math" w:hAnsi="Cambria Math"/>
            <w:color w:val="000000"/>
            <w:sz w:val="24"/>
            <w:szCs w:val="28"/>
          </w:rPr>
          <m:t>56</m:t>
        </m:r>
        <m:r>
          <m:rPr>
            <m:sty m:val="p"/>
          </m:rPr>
          <w:rPr>
            <w:rFonts w:ascii="Cambria Math" w:hAnsi="Cambria Math" w:hint="eastAsia"/>
            <w:color w:val="000000"/>
            <w:sz w:val="24"/>
            <w:szCs w:val="28"/>
          </w:rPr>
          <m:t>×</m:t>
        </m:r>
        <m:r>
          <m:rPr>
            <m:sty m:val="p"/>
          </m:rPr>
          <w:rPr>
            <w:rFonts w:ascii="Cambria Math" w:hAnsi="Cambria Math"/>
            <w:color w:val="000000"/>
            <w:sz w:val="24"/>
            <w:szCs w:val="28"/>
          </w:rPr>
          <m:t>8</m:t>
        </m:r>
        <m:r>
          <m:rPr>
            <m:sty m:val="p"/>
          </m:rPr>
          <w:rPr>
            <w:rFonts w:ascii="Cambria Math" w:hAnsi="Cambria Math" w:hint="eastAsia"/>
            <w:color w:val="000000"/>
            <w:sz w:val="24"/>
            <w:szCs w:val="28"/>
          </w:rPr>
          <m:t>×</m:t>
        </m:r>
        <m:r>
          <m:rPr>
            <m:sty m:val="p"/>
          </m:rPr>
          <w:rPr>
            <w:rFonts w:ascii="Cambria Math" w:hAnsi="Cambria Math"/>
            <w:color w:val="000000"/>
            <w:sz w:val="24"/>
            <w:szCs w:val="28"/>
          </w:rPr>
          <m:t>8</m:t>
        </m:r>
      </m:oMath>
      <w:r>
        <w:rPr>
          <w:rFonts w:hint="eastAsia"/>
          <w:color w:val="000000"/>
          <w:sz w:val="24"/>
          <w:szCs w:val="28"/>
        </w:rPr>
        <w:t>的特征图；</w:t>
      </w:r>
    </w:p>
    <w:p w14:paraId="08F0A829" w14:textId="77777777" w:rsidR="006B2DC4" w:rsidRDefault="00000000">
      <w:pPr>
        <w:spacing w:line="360" w:lineRule="auto"/>
        <w:ind w:firstLineChars="200" w:firstLine="480"/>
        <w:rPr>
          <w:color w:val="000000"/>
          <w:sz w:val="24"/>
          <w:szCs w:val="28"/>
        </w:rPr>
      </w:pPr>
      <w:r>
        <w:rPr>
          <w:color w:val="000000"/>
          <w:sz w:val="24"/>
          <w:szCs w:val="28"/>
        </w:rPr>
        <w:t>2</w:t>
      </w:r>
      <w:r>
        <w:rPr>
          <w:rFonts w:hint="eastAsia"/>
          <w:color w:val="000000"/>
          <w:sz w:val="24"/>
          <w:szCs w:val="28"/>
        </w:rPr>
        <w:t>）然后进入一级预测结构的深层特征提取层，将</w:t>
      </w:r>
      <m:oMath>
        <m:r>
          <m:rPr>
            <m:sty m:val="p"/>
          </m:rPr>
          <w:rPr>
            <w:rFonts w:ascii="Cambria Math" w:hAnsi="Cambria Math"/>
            <w:color w:val="000000"/>
            <w:sz w:val="24"/>
            <w:szCs w:val="28"/>
          </w:rPr>
          <m:t>56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8</m:t>
        </m:r>
      </m:oMath>
      <w:r>
        <w:rPr>
          <w:rFonts w:hint="eastAsia"/>
          <w:color w:val="000000"/>
          <w:sz w:val="24"/>
          <w:szCs w:val="28"/>
        </w:rPr>
        <w:t>特征</w:t>
      </w:r>
      <w:proofErr w:type="gramStart"/>
      <w:r>
        <w:rPr>
          <w:rFonts w:hint="eastAsia"/>
          <w:color w:val="000000"/>
          <w:sz w:val="24"/>
          <w:szCs w:val="28"/>
        </w:rPr>
        <w:t>图经过</w:t>
      </w:r>
      <w:proofErr w:type="gramEnd"/>
      <w:r>
        <w:rPr>
          <w:rFonts w:hint="eastAsia"/>
          <w:color w:val="000000"/>
          <w:sz w:val="24"/>
          <w:szCs w:val="28"/>
        </w:rPr>
        <w:t>2</w:t>
      </w:r>
      <w:r>
        <w:rPr>
          <w:rFonts w:hint="eastAsia"/>
          <w:color w:val="000000"/>
          <w:sz w:val="24"/>
          <w:szCs w:val="28"/>
        </w:rPr>
        <w:t>个步长为</w:t>
      </w:r>
      <w:r>
        <w:rPr>
          <w:rFonts w:hint="eastAsia"/>
          <w:color w:val="000000"/>
          <w:sz w:val="24"/>
          <w:szCs w:val="28"/>
        </w:rPr>
        <w:t>1</w:t>
      </w:r>
      <w:r>
        <w:rPr>
          <w:rFonts w:hint="eastAsia"/>
          <w:color w:val="000000"/>
          <w:sz w:val="24"/>
          <w:szCs w:val="28"/>
        </w:rPr>
        <w:t>的</w:t>
      </w:r>
      <w:r>
        <w:rPr>
          <w:rFonts w:hint="eastAsia"/>
          <w:color w:val="000000"/>
          <w:sz w:val="24"/>
          <w:szCs w:val="28"/>
        </w:rPr>
        <w:t>3</w:t>
      </w:r>
      <w:r>
        <w:rPr>
          <w:rFonts w:hint="eastAsia"/>
          <w:color w:val="000000"/>
          <w:sz w:val="24"/>
          <w:szCs w:val="28"/>
        </w:rPr>
        <w:t>×</w:t>
      </w:r>
      <w:r>
        <w:rPr>
          <w:rFonts w:hint="eastAsia"/>
          <w:color w:val="000000"/>
          <w:sz w:val="24"/>
          <w:szCs w:val="28"/>
        </w:rPr>
        <w:t>3</w:t>
      </w:r>
      <w:r>
        <w:rPr>
          <w:rFonts w:hint="eastAsia"/>
          <w:color w:val="000000"/>
          <w:sz w:val="24"/>
          <w:szCs w:val="28"/>
        </w:rPr>
        <w:t>卷积层和</w:t>
      </w:r>
      <w:r>
        <w:rPr>
          <w:rFonts w:hint="eastAsia"/>
          <w:color w:val="000000"/>
          <w:sz w:val="24"/>
          <w:szCs w:val="28"/>
        </w:rPr>
        <w:t>2</w:t>
      </w:r>
      <w:r>
        <w:rPr>
          <w:rFonts w:hint="eastAsia"/>
          <w:color w:val="000000"/>
          <w:sz w:val="24"/>
          <w:szCs w:val="28"/>
        </w:rPr>
        <w:t>个</w:t>
      </w:r>
      <m:oMath>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w:t>
      </w:r>
      <w:proofErr w:type="gramStart"/>
      <w:r>
        <w:rPr>
          <w:rFonts w:hint="eastAsia"/>
          <w:color w:val="000000"/>
          <w:sz w:val="24"/>
          <w:szCs w:val="28"/>
        </w:rPr>
        <w:t>最大池化操作</w:t>
      </w:r>
      <w:proofErr w:type="gramEnd"/>
      <w:r>
        <w:rPr>
          <w:rFonts w:hint="eastAsia"/>
          <w:color w:val="000000"/>
          <w:sz w:val="24"/>
          <w:szCs w:val="28"/>
        </w:rPr>
        <w:t>，分别得到维度为</w:t>
      </w:r>
      <m:oMath>
        <m:r>
          <m:rPr>
            <m:sty m:val="p"/>
          </m:rPr>
          <w:rPr>
            <w:rFonts w:ascii="Cambria Math" w:hAnsi="Cambria Math"/>
            <w:color w:val="000000"/>
            <w:sz w:val="24"/>
            <w:szCs w:val="28"/>
          </w:rPr>
          <m:t>128</m:t>
        </m:r>
        <m:r>
          <m:rPr>
            <m:sty m:val="p"/>
          </m:rPr>
          <w:rPr>
            <w:rFonts w:ascii="Cambria Math" w:hAnsi="Cambria Math" w:hint="eastAsia"/>
            <w:color w:val="000000"/>
            <w:sz w:val="24"/>
            <w:szCs w:val="28"/>
          </w:rPr>
          <m:t>×</m:t>
        </m:r>
        <m:r>
          <m:rPr>
            <m:sty m:val="p"/>
          </m:rPr>
          <w:rPr>
            <w:rFonts w:ascii="Cambria Math" w:hAnsi="Cambria Math"/>
            <w:color w:val="000000"/>
            <w:sz w:val="24"/>
            <w:szCs w:val="28"/>
          </w:rPr>
          <m:t>4</m:t>
        </m:r>
        <m:r>
          <m:rPr>
            <m:sty m:val="p"/>
          </m:rPr>
          <w:rPr>
            <w:rFonts w:ascii="Cambria Math" w:hAnsi="Cambria Math" w:hint="eastAsia"/>
            <w:color w:val="000000"/>
            <w:sz w:val="24"/>
            <w:szCs w:val="28"/>
          </w:rPr>
          <m:t>×</m:t>
        </m:r>
        <m:r>
          <m:rPr>
            <m:sty m:val="p"/>
          </m:rPr>
          <w:rPr>
            <w:rFonts w:ascii="Cambria Math" w:hAnsi="Cambria Math"/>
            <w:color w:val="000000"/>
            <w:sz w:val="24"/>
            <w:szCs w:val="28"/>
          </w:rPr>
          <m:t>4</m:t>
        </m:r>
      </m:oMath>
      <w:r>
        <w:rPr>
          <w:rFonts w:hint="eastAsia"/>
          <w:color w:val="000000"/>
          <w:sz w:val="24"/>
          <w:szCs w:val="28"/>
        </w:rPr>
        <w:t>和</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的特征图，其中</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特征图为最终得到的特征图；</w:t>
      </w:r>
    </w:p>
    <w:p w14:paraId="136FE744" w14:textId="77777777" w:rsidR="006B2DC4" w:rsidRDefault="00000000">
      <w:pPr>
        <w:spacing w:line="360" w:lineRule="auto"/>
        <w:ind w:firstLineChars="200" w:firstLine="480"/>
        <w:rPr>
          <w:color w:val="000000"/>
          <w:sz w:val="24"/>
          <w:szCs w:val="28"/>
        </w:rPr>
      </w:pPr>
      <w:r>
        <w:rPr>
          <w:color w:val="000000"/>
          <w:sz w:val="24"/>
          <w:szCs w:val="28"/>
        </w:rPr>
        <w:t>3</w:t>
      </w:r>
      <w:r>
        <w:rPr>
          <w:rFonts w:hint="eastAsia"/>
          <w:color w:val="000000"/>
          <w:sz w:val="24"/>
          <w:szCs w:val="28"/>
        </w:rPr>
        <w:t>）在一级预测结构完成了基于卷积的特征提取和融合之后，本发明采用</w:t>
      </w:r>
      <w:r>
        <w:rPr>
          <w:rFonts w:hint="eastAsia"/>
          <w:color w:val="000000"/>
          <w:sz w:val="24"/>
          <w:szCs w:val="28"/>
        </w:rPr>
        <w:t>5</w:t>
      </w:r>
      <w:r>
        <w:rPr>
          <w:rFonts w:hint="eastAsia"/>
          <w:color w:val="000000"/>
          <w:sz w:val="24"/>
          <w:szCs w:val="28"/>
        </w:rPr>
        <w:t>个连续的全连接层对</w:t>
      </w:r>
      <m:oMath>
        <m:r>
          <w:rPr>
            <w:rFonts w:ascii="Cambria Math" w:hAnsi="Cambria Math"/>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2</m:t>
        </m:r>
      </m:oMath>
      <w:r>
        <w:rPr>
          <w:rFonts w:hint="eastAsia"/>
          <w:color w:val="000000"/>
          <w:sz w:val="24"/>
          <w:szCs w:val="28"/>
        </w:rPr>
        <w:t>的特征图进行进一步的特征提取和输出最终的每个</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CU</w:t>
      </w:r>
      <w:r>
        <w:rPr>
          <w:rFonts w:hint="eastAsia"/>
          <w:color w:val="000000"/>
          <w:sz w:val="24"/>
          <w:szCs w:val="28"/>
        </w:rPr>
        <w:t>是否需要划分的二分类结果。</w:t>
      </w:r>
      <w:r>
        <w:rPr>
          <w:rFonts w:hint="eastAsia"/>
          <w:color w:val="000000"/>
          <w:sz w:val="24"/>
          <w:szCs w:val="28"/>
        </w:rPr>
        <w:t>5</w:t>
      </w:r>
      <w:r>
        <w:rPr>
          <w:rFonts w:hint="eastAsia"/>
          <w:color w:val="000000"/>
          <w:sz w:val="24"/>
          <w:szCs w:val="28"/>
        </w:rPr>
        <w:t>个全连接层由</w:t>
      </w:r>
      <w:r>
        <w:rPr>
          <w:rFonts w:hint="eastAsia"/>
          <w:color w:val="000000"/>
          <w:sz w:val="24"/>
          <w:szCs w:val="28"/>
        </w:rPr>
        <w:t>4</w:t>
      </w:r>
      <w:r>
        <w:rPr>
          <w:rFonts w:hint="eastAsia"/>
          <w:color w:val="000000"/>
          <w:sz w:val="24"/>
          <w:szCs w:val="28"/>
        </w:rPr>
        <w:t>个隐藏层和</w:t>
      </w:r>
      <w:r>
        <w:rPr>
          <w:rFonts w:hint="eastAsia"/>
          <w:color w:val="000000"/>
          <w:sz w:val="24"/>
          <w:szCs w:val="28"/>
        </w:rPr>
        <w:t>1</w:t>
      </w:r>
      <w:r>
        <w:rPr>
          <w:rFonts w:hint="eastAsia"/>
          <w:color w:val="000000"/>
          <w:sz w:val="24"/>
          <w:szCs w:val="28"/>
        </w:rPr>
        <w:t>个输出层组成。</w:t>
      </w:r>
    </w:p>
    <w:p w14:paraId="4707E249" w14:textId="77777777" w:rsidR="006B2DC4" w:rsidRDefault="00000000">
      <w:pPr>
        <w:spacing w:line="360" w:lineRule="auto"/>
        <w:ind w:firstLineChars="200" w:firstLine="480"/>
        <w:rPr>
          <w:color w:val="000000"/>
          <w:sz w:val="24"/>
          <w:szCs w:val="28"/>
        </w:rPr>
      </w:pPr>
      <w:r>
        <w:rPr>
          <w:rFonts w:hint="eastAsia"/>
          <w:color w:val="000000"/>
          <w:sz w:val="24"/>
          <w:szCs w:val="28"/>
        </w:rPr>
        <w:t>进一步，在以上基于卷积的特征提取过程中，每个卷积层都采用</w:t>
      </w:r>
      <w:r>
        <w:rPr>
          <w:rFonts w:hint="eastAsia"/>
          <w:color w:val="000000"/>
          <w:sz w:val="24"/>
          <w:szCs w:val="28"/>
        </w:rPr>
        <w:t>PReLU</w:t>
      </w:r>
      <w:proofErr w:type="gramStart"/>
      <w:r>
        <w:rPr>
          <w:rFonts w:hint="eastAsia"/>
          <w:color w:val="000000"/>
          <w:sz w:val="24"/>
          <w:szCs w:val="28"/>
        </w:rPr>
        <w:t>来作</w:t>
      </w:r>
      <w:proofErr w:type="gramEnd"/>
      <w:r>
        <w:rPr>
          <w:rFonts w:hint="eastAsia"/>
          <w:color w:val="000000"/>
          <w:sz w:val="24"/>
          <w:szCs w:val="28"/>
        </w:rPr>
        <w:t>为非线性激活函数。</w:t>
      </w:r>
    </w:p>
    <w:p w14:paraId="1480E868" w14:textId="77777777" w:rsidR="006B2DC4" w:rsidRDefault="00000000">
      <w:pPr>
        <w:spacing w:line="360" w:lineRule="auto"/>
        <w:ind w:firstLineChars="200" w:firstLine="480"/>
        <w:rPr>
          <w:color w:val="000000"/>
          <w:sz w:val="24"/>
          <w:szCs w:val="28"/>
        </w:rPr>
      </w:pPr>
      <w:r>
        <w:rPr>
          <w:rFonts w:hint="eastAsia"/>
          <w:color w:val="000000"/>
          <w:sz w:val="24"/>
          <w:szCs w:val="28"/>
        </w:rPr>
        <w:t>进一步，在这三个网络中本发明都采用交叉</w:t>
      </w:r>
      <w:proofErr w:type="gramStart"/>
      <w:r>
        <w:rPr>
          <w:rFonts w:hint="eastAsia"/>
          <w:color w:val="000000"/>
          <w:sz w:val="24"/>
          <w:szCs w:val="28"/>
        </w:rPr>
        <w:t>熵</w:t>
      </w:r>
      <w:proofErr w:type="gramEnd"/>
      <w:r>
        <w:rPr>
          <w:rFonts w:hint="eastAsia"/>
          <w:color w:val="000000"/>
          <w:sz w:val="24"/>
          <w:szCs w:val="28"/>
        </w:rPr>
        <w:t>作为其损失函数，如公式</w:t>
      </w:r>
      <w:r>
        <w:rPr>
          <w:rFonts w:hint="eastAsia"/>
          <w:color w:val="000000"/>
          <w:sz w:val="24"/>
          <w:szCs w:val="28"/>
        </w:rPr>
        <w:t>(1)</w:t>
      </w:r>
      <w:r>
        <w:rPr>
          <w:rFonts w:hint="eastAsia"/>
          <w:color w:val="000000"/>
          <w:sz w:val="24"/>
          <w:szCs w:val="28"/>
        </w:rPr>
        <w:t>所示：</w:t>
      </w:r>
    </w:p>
    <w:p w14:paraId="3060A81D" w14:textId="77777777" w:rsidR="006B2DC4" w:rsidRDefault="00000000">
      <w:pPr>
        <w:spacing w:line="360" w:lineRule="auto"/>
        <w:ind w:firstLineChars="200" w:firstLine="480"/>
        <w:rPr>
          <w:color w:val="000000"/>
          <w:sz w:val="24"/>
          <w:szCs w:val="28"/>
        </w:rPr>
      </w:pPr>
      <m:oMathPara>
        <m:oMath>
          <m:eqArr>
            <m:eqArrPr>
              <m:maxDist m:val="1"/>
              <m:ctrlPr>
                <w:rPr>
                  <w:rFonts w:ascii="Cambria Math" w:hAnsi="Cambria Math"/>
                  <w:i/>
                  <w:color w:val="000000"/>
                  <w:sz w:val="24"/>
                  <w:szCs w:val="28"/>
                </w:rPr>
              </m:ctrlPr>
            </m:eqArrPr>
            <m:e>
              <m:r>
                <w:rPr>
                  <w:rFonts w:ascii="Cambria Math" w:hAnsi="Cambria Math" w:hint="eastAsia"/>
                  <w:color w:val="000000"/>
                  <w:sz w:val="24"/>
                  <w:szCs w:val="28"/>
                </w:rPr>
                <m:t>L=</m:t>
              </m:r>
              <m:r>
                <w:rPr>
                  <w:rFonts w:ascii="微软雅黑" w:eastAsia="微软雅黑" w:hAnsi="微软雅黑" w:cs="微软雅黑" w:hint="eastAsia"/>
                  <w:color w:val="000000"/>
                  <w:sz w:val="24"/>
                  <w:szCs w:val="28"/>
                </w:rPr>
                <m:t>-</m:t>
              </m:r>
              <m:f>
                <m:fPr>
                  <m:ctrlPr>
                    <w:rPr>
                      <w:rFonts w:ascii="Cambria Math" w:hAnsi="Cambria Math" w:hint="eastAsia"/>
                      <w:i/>
                      <w:iCs/>
                      <w:color w:val="000000"/>
                      <w:sz w:val="24"/>
                      <w:szCs w:val="28"/>
                    </w:rPr>
                  </m:ctrlPr>
                </m:fPr>
                <m:num>
                  <m:r>
                    <w:rPr>
                      <w:rFonts w:ascii="Cambria Math" w:hAnsi="Cambria Math" w:hint="eastAsia"/>
                      <w:color w:val="000000"/>
                      <w:sz w:val="24"/>
                      <w:szCs w:val="28"/>
                    </w:rPr>
                    <m:t>1</m:t>
                  </m:r>
                </m:num>
                <m:den>
                  <m:r>
                    <w:rPr>
                      <w:rFonts w:ascii="Cambria Math" w:hAnsi="Cambria Math" w:hint="eastAsia"/>
                      <w:color w:val="000000"/>
                      <w:sz w:val="24"/>
                      <w:szCs w:val="28"/>
                    </w:rPr>
                    <m:t>N</m:t>
                  </m:r>
                </m:den>
              </m:f>
              <m:nary>
                <m:naryPr>
                  <m:chr m:val="∑"/>
                  <m:ctrlPr>
                    <w:rPr>
                      <w:rFonts w:ascii="Cambria Math" w:hAnsi="Cambria Math" w:hint="eastAsia"/>
                      <w:i/>
                      <w:iCs/>
                      <w:color w:val="000000"/>
                      <w:sz w:val="24"/>
                      <w:szCs w:val="28"/>
                    </w:rPr>
                  </m:ctrlPr>
                </m:naryPr>
                <m:sub>
                  <m:r>
                    <w:rPr>
                      <w:rFonts w:ascii="Cambria Math" w:hAnsi="Cambria Math" w:hint="eastAsia"/>
                      <w:color w:val="000000"/>
                      <w:sz w:val="24"/>
                      <w:szCs w:val="28"/>
                    </w:rPr>
                    <m:t>n=1</m:t>
                  </m:r>
                </m:sub>
                <m:sup>
                  <m:r>
                    <w:rPr>
                      <w:rFonts w:ascii="Cambria Math" w:hAnsi="Cambria Math" w:hint="eastAsia"/>
                      <w:color w:val="000000"/>
                      <w:sz w:val="24"/>
                      <w:szCs w:val="28"/>
                    </w:rPr>
                    <m:t>N</m:t>
                  </m:r>
                </m:sup>
                <m:e>
                  <m:r>
                    <w:rPr>
                      <w:rFonts w:ascii="Cambria Math" w:hAnsi="Cambria Math" w:hint="eastAsia"/>
                      <w:color w:val="000000"/>
                      <w:sz w:val="24"/>
                      <w:szCs w:val="28"/>
                    </w:rPr>
                    <m:t>[</m:t>
                  </m:r>
                  <m:sSubSup>
                    <m:sSubSupPr>
                      <m:ctrlPr>
                        <w:rPr>
                          <w:rFonts w:ascii="Cambria Math" w:hAnsi="Cambria Math" w:hint="eastAsia"/>
                          <w:i/>
                          <w:iCs/>
                          <w:color w:val="000000"/>
                          <w:sz w:val="24"/>
                          <w:szCs w:val="28"/>
                        </w:rPr>
                      </m:ctrlPr>
                    </m:sSubSupPr>
                    <m:e>
                      <m:r>
                        <w:rPr>
                          <w:rFonts w:ascii="Cambria Math" w:hAnsi="Cambria Math" w:hint="eastAsia"/>
                          <w:color w:val="000000"/>
                          <w:sz w:val="24"/>
                          <w:szCs w:val="28"/>
                        </w:rPr>
                        <m:t>y</m:t>
                      </m:r>
                    </m:e>
                    <m:sub>
                      <m:r>
                        <w:rPr>
                          <w:rFonts w:ascii="Cambria Math" w:hAnsi="Cambria Math" w:hint="eastAsia"/>
                          <w:color w:val="000000"/>
                          <w:sz w:val="24"/>
                          <w:szCs w:val="28"/>
                        </w:rPr>
                        <m:t>i</m:t>
                      </m:r>
                    </m:sub>
                    <m:sup>
                      <m:r>
                        <w:rPr>
                          <w:rFonts w:ascii="Cambria Math" w:hAnsi="Cambria Math" w:hint="eastAsia"/>
                          <w:color w:val="000000"/>
                          <w:sz w:val="24"/>
                          <w:szCs w:val="28"/>
                        </w:rPr>
                        <m:t>n</m:t>
                      </m:r>
                    </m:sup>
                  </m:sSubSup>
                  <m:func>
                    <m:funcPr>
                      <m:ctrlPr>
                        <w:rPr>
                          <w:rFonts w:ascii="Cambria Math" w:hAnsi="Cambria Math" w:hint="eastAsia"/>
                          <w:i/>
                          <w:iCs/>
                          <w:color w:val="000000"/>
                          <w:sz w:val="24"/>
                          <w:szCs w:val="28"/>
                        </w:rPr>
                      </m:ctrlPr>
                    </m:funcPr>
                    <m:fName>
                      <m:r>
                        <w:rPr>
                          <w:rFonts w:ascii="Cambria Math" w:hAnsi="Cambria Math" w:hint="eastAsia"/>
                          <w:color w:val="000000"/>
                          <w:sz w:val="24"/>
                          <w:szCs w:val="28"/>
                        </w:rPr>
                        <m:t>log</m:t>
                      </m:r>
                    </m:fName>
                    <m:e>
                      <m:r>
                        <w:rPr>
                          <w:rFonts w:ascii="Cambria Math" w:hAnsi="Cambria Math" w:hint="eastAsia"/>
                          <w:color w:val="000000"/>
                          <w:sz w:val="24"/>
                          <w:szCs w:val="28"/>
                        </w:rPr>
                        <m:t>(</m:t>
                      </m:r>
                    </m:e>
                  </m:func>
                  <m:sSubSup>
                    <m:sSubSupPr>
                      <m:ctrlPr>
                        <w:rPr>
                          <w:rFonts w:ascii="Cambria Math" w:hAnsi="Cambria Math" w:hint="eastAsia"/>
                          <w:i/>
                          <w:iCs/>
                          <w:color w:val="000000"/>
                          <w:sz w:val="24"/>
                          <w:szCs w:val="28"/>
                        </w:rPr>
                      </m:ctrlPr>
                    </m:sSubSupPr>
                    <m:e>
                      <m:r>
                        <w:rPr>
                          <w:rFonts w:ascii="Cambria Math" w:hAnsi="Cambria Math" w:hint="eastAsia"/>
                          <w:color w:val="000000"/>
                          <w:sz w:val="24"/>
                          <w:szCs w:val="28"/>
                        </w:rPr>
                        <m:t>p</m:t>
                      </m:r>
                    </m:e>
                    <m:sub>
                      <m:r>
                        <w:rPr>
                          <w:rFonts w:ascii="Cambria Math" w:hAnsi="Cambria Math" w:hint="eastAsia"/>
                          <w:color w:val="000000"/>
                          <w:sz w:val="24"/>
                          <w:szCs w:val="28"/>
                        </w:rPr>
                        <m:t>i</m:t>
                      </m:r>
                    </m:sub>
                    <m:sup>
                      <m:r>
                        <w:rPr>
                          <w:rFonts w:ascii="Cambria Math" w:hAnsi="Cambria Math" w:hint="eastAsia"/>
                          <w:color w:val="000000"/>
                          <w:sz w:val="24"/>
                          <w:szCs w:val="28"/>
                        </w:rPr>
                        <m:t>n</m:t>
                      </m:r>
                    </m:sup>
                  </m:sSubSup>
                  <m:r>
                    <w:rPr>
                      <w:rFonts w:ascii="Cambria Math" w:hAnsi="Cambria Math" w:hint="eastAsia"/>
                      <w:color w:val="000000"/>
                      <w:sz w:val="24"/>
                      <w:szCs w:val="28"/>
                    </w:rPr>
                    <m:t>)]</m:t>
                  </m:r>
                </m:e>
              </m:nary>
              <m:r>
                <w:rPr>
                  <w:rFonts w:ascii="Cambria Math" w:hAnsi="Cambria Math"/>
                  <w:color w:val="000000"/>
                  <w:sz w:val="24"/>
                  <w:szCs w:val="28"/>
                </w:rPr>
                <m:t>#</m:t>
              </m:r>
              <m:d>
                <m:dPr>
                  <m:ctrlPr>
                    <w:rPr>
                      <w:rFonts w:ascii="Cambria Math" w:hAnsi="Cambria Math"/>
                      <w:i/>
                      <w:color w:val="000000"/>
                      <w:sz w:val="24"/>
                      <w:szCs w:val="28"/>
                    </w:rPr>
                  </m:ctrlPr>
                </m:dPr>
                <m:e>
                  <m:r>
                    <w:rPr>
                      <w:rFonts w:ascii="Cambria Math" w:hAnsi="Cambria Math"/>
                      <w:color w:val="000000"/>
                      <w:sz w:val="24"/>
                      <w:szCs w:val="28"/>
                    </w:rPr>
                    <m:t>1</m:t>
                  </m:r>
                </m:e>
              </m:d>
            </m:e>
          </m:eqArr>
        </m:oMath>
      </m:oMathPara>
    </w:p>
    <w:p w14:paraId="071E1B35" w14:textId="77777777" w:rsidR="006B2DC4" w:rsidRDefault="00000000">
      <w:pPr>
        <w:spacing w:line="360" w:lineRule="auto"/>
        <w:ind w:firstLineChars="200" w:firstLine="480"/>
        <w:rPr>
          <w:color w:val="000000"/>
          <w:sz w:val="24"/>
          <w:szCs w:val="28"/>
        </w:rPr>
      </w:pPr>
      <w:r>
        <w:rPr>
          <w:rFonts w:hint="eastAsia"/>
          <w:color w:val="000000"/>
          <w:sz w:val="24"/>
          <w:szCs w:val="28"/>
        </w:rPr>
        <w:t>在公式</w:t>
      </w:r>
      <w:r>
        <w:rPr>
          <w:rFonts w:hint="eastAsia"/>
          <w:color w:val="000000"/>
          <w:sz w:val="24"/>
          <w:szCs w:val="28"/>
        </w:rPr>
        <w:t>(1)</w:t>
      </w:r>
      <w:r>
        <w:rPr>
          <w:rFonts w:hint="eastAsia"/>
          <w:color w:val="000000"/>
          <w:sz w:val="24"/>
          <w:szCs w:val="28"/>
        </w:rPr>
        <w:t>中，</w:t>
      </w:r>
      <w:r>
        <w:rPr>
          <w:rFonts w:hint="eastAsia"/>
          <w:color w:val="000000"/>
          <w:sz w:val="24"/>
          <w:szCs w:val="28"/>
        </w:rPr>
        <w:t>N</w:t>
      </w:r>
      <w:r>
        <w:rPr>
          <w:rFonts w:hint="eastAsia"/>
          <w:color w:val="000000"/>
          <w:sz w:val="24"/>
          <w:szCs w:val="28"/>
        </w:rPr>
        <w:t>表示不同尺度下</w:t>
      </w:r>
      <w:r>
        <w:rPr>
          <w:rFonts w:hint="eastAsia"/>
          <w:color w:val="000000"/>
          <w:sz w:val="24"/>
          <w:szCs w:val="28"/>
        </w:rPr>
        <w:t>CU</w:t>
      </w:r>
      <w:r>
        <w:rPr>
          <w:rFonts w:hint="eastAsia"/>
          <w:color w:val="000000"/>
          <w:sz w:val="24"/>
          <w:szCs w:val="28"/>
        </w:rPr>
        <w:t>的数量，对于一个</w:t>
      </w:r>
      <w:r>
        <w:rPr>
          <w:rFonts w:hint="eastAsia"/>
          <w:color w:val="000000"/>
          <w:sz w:val="24"/>
          <w:szCs w:val="28"/>
        </w:rPr>
        <w:t>CTU</w:t>
      </w:r>
      <w:r>
        <w:rPr>
          <w:rFonts w:hint="eastAsia"/>
          <w:color w:val="000000"/>
          <w:sz w:val="24"/>
          <w:szCs w:val="28"/>
        </w:rPr>
        <w:t>来说，只需要一次判断</w:t>
      </w:r>
      <m:oMath>
        <m:r>
          <m:rPr>
            <m:sty m:val="p"/>
          </m:rPr>
          <w:rPr>
            <w:rFonts w:ascii="Cambria Math" w:hAnsi="Cambria Math" w:hint="eastAsia"/>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64</m:t>
        </m:r>
      </m:oMath>
      <w:r>
        <w:rPr>
          <w:rFonts w:hint="eastAsia"/>
          <w:color w:val="000000"/>
          <w:sz w:val="24"/>
          <w:szCs w:val="28"/>
        </w:rPr>
        <w:t>的</w:t>
      </w:r>
      <w:r>
        <w:rPr>
          <w:rFonts w:hint="eastAsia"/>
          <w:color w:val="000000"/>
          <w:sz w:val="24"/>
          <w:szCs w:val="28"/>
        </w:rPr>
        <w:t>CU</w:t>
      </w:r>
      <w:r>
        <w:rPr>
          <w:rFonts w:hint="eastAsia"/>
          <w:color w:val="000000"/>
          <w:sz w:val="24"/>
          <w:szCs w:val="28"/>
        </w:rPr>
        <w:t>是否需要划分，所以此时</w:t>
      </w:r>
      <w:r>
        <w:rPr>
          <w:rFonts w:hint="eastAsia"/>
          <w:color w:val="000000"/>
          <w:sz w:val="24"/>
          <w:szCs w:val="28"/>
        </w:rPr>
        <w:t>N=1</w:t>
      </w:r>
      <w:r>
        <w:rPr>
          <w:rFonts w:hint="eastAsia"/>
          <w:color w:val="000000"/>
          <w:sz w:val="24"/>
          <w:szCs w:val="28"/>
        </w:rPr>
        <w:t>，</w:t>
      </w:r>
      <m:oMath>
        <m:r>
          <m:rPr>
            <m:sty m:val="p"/>
          </m:rPr>
          <w:rPr>
            <w:rFonts w:ascii="Cambria Math" w:hAnsi="Cambria Math" w:hint="eastAsia"/>
            <w:color w:val="000000"/>
            <w:sz w:val="24"/>
            <w:szCs w:val="28"/>
          </w:rPr>
          <m:t>64</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64</m:t>
        </m:r>
      </m:oMath>
      <w:r>
        <w:rPr>
          <w:rFonts w:hint="eastAsia"/>
          <w:color w:val="000000"/>
          <w:sz w:val="24"/>
          <w:szCs w:val="28"/>
        </w:rPr>
        <w:t>的</w:t>
      </w:r>
      <w:r>
        <w:rPr>
          <w:rFonts w:hint="eastAsia"/>
          <w:color w:val="000000"/>
          <w:sz w:val="24"/>
          <w:szCs w:val="28"/>
        </w:rPr>
        <w:t>CU</w:t>
      </w:r>
      <w:r>
        <w:rPr>
          <w:rFonts w:hint="eastAsia"/>
          <w:color w:val="000000"/>
          <w:sz w:val="24"/>
          <w:szCs w:val="28"/>
        </w:rPr>
        <w:t>又包含</w:t>
      </w:r>
      <w:r>
        <w:rPr>
          <w:rFonts w:hint="eastAsia"/>
          <w:color w:val="000000"/>
          <w:sz w:val="24"/>
          <w:szCs w:val="28"/>
        </w:rPr>
        <w:t>4</w:t>
      </w:r>
      <w:r>
        <w:rPr>
          <w:rFonts w:hint="eastAsia"/>
          <w:color w:val="000000"/>
          <w:sz w:val="24"/>
          <w:szCs w:val="28"/>
        </w:rPr>
        <w:t>个</w:t>
      </w:r>
      <m:oMath>
        <m:r>
          <m:rPr>
            <m:sty m:val="p"/>
          </m:rPr>
          <w:rPr>
            <w:rFonts w:ascii="Cambria Math" w:hAnsi="Cambria Math" w:hint="eastAsia"/>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32</m:t>
        </m:r>
      </m:oMath>
      <w:r>
        <w:rPr>
          <w:rFonts w:hint="eastAsia"/>
          <w:color w:val="000000"/>
          <w:sz w:val="24"/>
          <w:szCs w:val="28"/>
        </w:rPr>
        <w:t>的</w:t>
      </w:r>
      <w:r>
        <w:rPr>
          <w:rFonts w:hint="eastAsia"/>
          <w:color w:val="000000"/>
          <w:sz w:val="24"/>
          <w:szCs w:val="28"/>
        </w:rPr>
        <w:t>CU</w:t>
      </w:r>
      <w:r>
        <w:rPr>
          <w:rFonts w:hint="eastAsia"/>
          <w:color w:val="000000"/>
          <w:sz w:val="24"/>
          <w:szCs w:val="28"/>
        </w:rPr>
        <w:t>，所以在图</w:t>
      </w:r>
      <w:r>
        <w:rPr>
          <w:rFonts w:hint="eastAsia"/>
          <w:color w:val="000000"/>
          <w:sz w:val="24"/>
          <w:szCs w:val="28"/>
        </w:rPr>
        <w:t>2</w:t>
      </w:r>
      <w:r>
        <w:rPr>
          <w:rFonts w:hint="eastAsia"/>
          <w:color w:val="000000"/>
          <w:sz w:val="24"/>
          <w:szCs w:val="28"/>
        </w:rPr>
        <w:lastRenderedPageBreak/>
        <w:t>的网络中</w:t>
      </w:r>
      <w:r>
        <w:rPr>
          <w:rFonts w:hint="eastAsia"/>
          <w:color w:val="000000"/>
          <w:sz w:val="24"/>
          <w:szCs w:val="28"/>
        </w:rPr>
        <w:t>N=4</w:t>
      </w:r>
      <w:r>
        <w:rPr>
          <w:rFonts w:hint="eastAsia"/>
          <w:color w:val="000000"/>
          <w:sz w:val="24"/>
          <w:szCs w:val="28"/>
        </w:rPr>
        <w:t>，每个</w:t>
      </w:r>
      <m:oMath>
        <m:r>
          <m:rPr>
            <m:sty m:val="p"/>
          </m:rPr>
          <w:rPr>
            <w:rFonts w:ascii="Cambria Math" w:hAnsi="Cambria Math" w:hint="eastAsia"/>
            <w:color w:val="000000"/>
            <w:sz w:val="24"/>
            <w:szCs w:val="28"/>
          </w:rPr>
          <m:t>32</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32</m:t>
        </m:r>
      </m:oMath>
      <w:r>
        <w:rPr>
          <w:rFonts w:hint="eastAsia"/>
          <w:color w:val="000000"/>
          <w:sz w:val="24"/>
          <w:szCs w:val="28"/>
        </w:rPr>
        <w:t>的</w:t>
      </w:r>
      <w:r>
        <w:rPr>
          <w:rFonts w:hint="eastAsia"/>
          <w:color w:val="000000"/>
          <w:sz w:val="24"/>
          <w:szCs w:val="28"/>
        </w:rPr>
        <w:t>CU</w:t>
      </w:r>
      <w:r>
        <w:rPr>
          <w:rFonts w:hint="eastAsia"/>
          <w:color w:val="000000"/>
          <w:sz w:val="24"/>
          <w:szCs w:val="28"/>
        </w:rPr>
        <w:t>又包含</w:t>
      </w:r>
      <w:r>
        <w:rPr>
          <w:rFonts w:hint="eastAsia"/>
          <w:color w:val="000000"/>
          <w:sz w:val="24"/>
          <w:szCs w:val="28"/>
        </w:rPr>
        <w:t>4</w:t>
      </w:r>
      <w:r>
        <w:rPr>
          <w:rFonts w:hint="eastAsia"/>
          <w:color w:val="000000"/>
          <w:sz w:val="24"/>
          <w:szCs w:val="28"/>
        </w:rPr>
        <w:t>个</w:t>
      </w:r>
      <m:oMath>
        <m:r>
          <m:rPr>
            <m:sty m:val="p"/>
          </m:rPr>
          <w:rPr>
            <w:rFonts w:ascii="Cambria Math" w:hAnsi="Cambria Math" w:hint="eastAsia"/>
            <w:color w:val="000000"/>
            <w:sz w:val="24"/>
            <w:szCs w:val="28"/>
          </w:rPr>
          <m:t>16</m:t>
        </m:r>
        <m:r>
          <m:rPr>
            <m:sty m:val="p"/>
          </m:rPr>
          <w:rPr>
            <w:rFonts w:ascii="Cambria Math" w:hAnsi="Cambria Math" w:hint="eastAsia"/>
            <w:color w:val="000000"/>
            <w:sz w:val="24"/>
            <w:szCs w:val="28"/>
          </w:rPr>
          <m:t>×</m:t>
        </m:r>
        <m:r>
          <m:rPr>
            <m:sty m:val="p"/>
          </m:rPr>
          <w:rPr>
            <w:rFonts w:ascii="Cambria Math" w:hAnsi="Cambria Math" w:hint="eastAsia"/>
            <w:color w:val="000000"/>
            <w:sz w:val="24"/>
            <w:szCs w:val="28"/>
          </w:rPr>
          <m:t>16</m:t>
        </m:r>
      </m:oMath>
      <w:r>
        <w:rPr>
          <w:rFonts w:hint="eastAsia"/>
          <w:color w:val="000000"/>
          <w:sz w:val="24"/>
          <w:szCs w:val="28"/>
        </w:rPr>
        <w:t>的</w:t>
      </w:r>
      <w:r>
        <w:rPr>
          <w:rFonts w:hint="eastAsia"/>
          <w:color w:val="000000"/>
          <w:sz w:val="24"/>
          <w:szCs w:val="28"/>
        </w:rPr>
        <w:t>CU</w:t>
      </w:r>
      <w:r>
        <w:rPr>
          <w:rFonts w:hint="eastAsia"/>
          <w:color w:val="000000"/>
          <w:sz w:val="24"/>
          <w:szCs w:val="28"/>
        </w:rPr>
        <w:t>所以在图</w:t>
      </w:r>
      <w:r>
        <w:rPr>
          <w:rFonts w:hint="eastAsia"/>
          <w:color w:val="000000"/>
          <w:sz w:val="24"/>
          <w:szCs w:val="28"/>
        </w:rPr>
        <w:t>1</w:t>
      </w:r>
      <w:r>
        <w:rPr>
          <w:rFonts w:hint="eastAsia"/>
          <w:color w:val="000000"/>
          <w:sz w:val="24"/>
          <w:szCs w:val="28"/>
        </w:rPr>
        <w:t>中</w:t>
      </w:r>
      <w:r>
        <w:rPr>
          <w:rFonts w:hint="eastAsia"/>
          <w:color w:val="000000"/>
          <w:sz w:val="24"/>
          <w:szCs w:val="28"/>
        </w:rPr>
        <w:t>N=16</w:t>
      </w:r>
      <w:r>
        <w:rPr>
          <w:rFonts w:hint="eastAsia"/>
          <w:color w:val="000000"/>
          <w:sz w:val="24"/>
          <w:szCs w:val="28"/>
        </w:rPr>
        <w:t>。</w:t>
      </w:r>
      <m:oMath>
        <m:sSubSup>
          <m:sSubSupPr>
            <m:ctrlPr>
              <w:rPr>
                <w:rFonts w:ascii="Cambria Math" w:hAnsi="Cambria Math" w:hint="eastAsia"/>
                <w:i/>
                <w:iCs/>
                <w:color w:val="000000"/>
                <w:sz w:val="24"/>
                <w:szCs w:val="28"/>
              </w:rPr>
            </m:ctrlPr>
          </m:sSubSupPr>
          <m:e>
            <m:r>
              <w:rPr>
                <w:rFonts w:ascii="Cambria Math" w:hAnsi="Cambria Math" w:hint="eastAsia"/>
                <w:color w:val="000000"/>
                <w:sz w:val="24"/>
                <w:szCs w:val="28"/>
              </w:rPr>
              <m:t>y</m:t>
            </m:r>
          </m:e>
          <m:sub>
            <m:r>
              <w:rPr>
                <w:rFonts w:ascii="Cambria Math" w:hAnsi="Cambria Math" w:hint="eastAsia"/>
                <w:color w:val="000000"/>
                <w:sz w:val="24"/>
                <w:szCs w:val="28"/>
              </w:rPr>
              <m:t>i</m:t>
            </m:r>
          </m:sub>
          <m:sup>
            <m:r>
              <w:rPr>
                <w:rFonts w:ascii="Cambria Math" w:hAnsi="Cambria Math" w:hint="eastAsia"/>
                <w:color w:val="000000"/>
                <w:sz w:val="24"/>
                <w:szCs w:val="28"/>
              </w:rPr>
              <m:t>n</m:t>
            </m:r>
          </m:sup>
        </m:sSubSup>
      </m:oMath>
      <w:r>
        <w:rPr>
          <w:rFonts w:hint="eastAsia"/>
          <w:color w:val="000000"/>
          <w:sz w:val="24"/>
          <w:szCs w:val="28"/>
        </w:rPr>
        <w:t>和</w:t>
      </w:r>
      <m:oMath>
        <m:sSubSup>
          <m:sSubSupPr>
            <m:ctrlPr>
              <w:rPr>
                <w:rFonts w:ascii="Cambria Math" w:hAnsi="Cambria Math" w:hint="eastAsia"/>
                <w:i/>
                <w:iCs/>
                <w:color w:val="000000"/>
                <w:sz w:val="24"/>
                <w:szCs w:val="28"/>
              </w:rPr>
            </m:ctrlPr>
          </m:sSubSupPr>
          <m:e>
            <m:r>
              <w:rPr>
                <w:rFonts w:ascii="Cambria Math" w:hAnsi="Cambria Math" w:hint="eastAsia"/>
                <w:color w:val="000000"/>
                <w:sz w:val="24"/>
                <w:szCs w:val="28"/>
              </w:rPr>
              <m:t>p</m:t>
            </m:r>
          </m:e>
          <m:sub>
            <m:r>
              <w:rPr>
                <w:rFonts w:ascii="Cambria Math" w:hAnsi="Cambria Math" w:hint="eastAsia"/>
                <w:color w:val="000000"/>
                <w:sz w:val="24"/>
                <w:szCs w:val="28"/>
              </w:rPr>
              <m:t>i</m:t>
            </m:r>
          </m:sub>
          <m:sup>
            <m:r>
              <w:rPr>
                <w:rFonts w:ascii="Cambria Math" w:hAnsi="Cambria Math" w:hint="eastAsia"/>
                <w:color w:val="000000"/>
                <w:sz w:val="24"/>
                <w:szCs w:val="28"/>
              </w:rPr>
              <m:t>n</m:t>
            </m:r>
          </m:sup>
        </m:sSubSup>
      </m:oMath>
      <w:r>
        <w:rPr>
          <w:rFonts w:hint="eastAsia"/>
          <w:color w:val="000000"/>
          <w:sz w:val="24"/>
          <w:szCs w:val="28"/>
        </w:rPr>
        <w:t>分别表示每个</w:t>
      </w:r>
      <w:r>
        <w:rPr>
          <w:rFonts w:hint="eastAsia"/>
          <w:color w:val="000000"/>
          <w:sz w:val="24"/>
          <w:szCs w:val="28"/>
        </w:rPr>
        <w:t>CU</w:t>
      </w:r>
      <w:r>
        <w:rPr>
          <w:rFonts w:hint="eastAsia"/>
          <w:color w:val="000000"/>
          <w:sz w:val="24"/>
          <w:szCs w:val="28"/>
        </w:rPr>
        <w:t>真实的类别和网络输出的类别。</w:t>
      </w:r>
      <m:oMath>
        <m:r>
          <w:rPr>
            <w:rFonts w:ascii="Cambria Math" w:hAnsi="Cambria Math"/>
            <w:color w:val="000000"/>
            <w:sz w:val="24"/>
            <w:szCs w:val="28"/>
          </w:rPr>
          <m:t>i</m:t>
        </m:r>
      </m:oMath>
      <w:r>
        <w:rPr>
          <w:rFonts w:hint="eastAsia"/>
          <w:color w:val="000000"/>
          <w:sz w:val="24"/>
          <w:szCs w:val="28"/>
        </w:rPr>
        <w:t>表示类别数，由于本发明是需要预测每个</w:t>
      </w:r>
      <w:r>
        <w:rPr>
          <w:rFonts w:hint="eastAsia"/>
          <w:color w:val="000000"/>
          <w:sz w:val="24"/>
          <w:szCs w:val="28"/>
        </w:rPr>
        <w:t>CU</w:t>
      </w:r>
      <w:r>
        <w:rPr>
          <w:rFonts w:hint="eastAsia"/>
          <w:color w:val="000000"/>
          <w:sz w:val="24"/>
          <w:szCs w:val="28"/>
        </w:rPr>
        <w:t>是否需要划分，是一个二分类问题，所以</w:t>
      </w:r>
      <m:oMath>
        <m:r>
          <w:rPr>
            <w:rFonts w:ascii="Cambria Math" w:hAnsi="Cambria Math"/>
            <w:color w:val="000000"/>
            <w:sz w:val="24"/>
            <w:szCs w:val="28"/>
          </w:rPr>
          <m:t>i∈[0,1]</m:t>
        </m:r>
      </m:oMath>
      <w:r>
        <w:rPr>
          <w:rFonts w:hint="eastAsia"/>
          <w:color w:val="000000"/>
          <w:sz w:val="24"/>
          <w:szCs w:val="28"/>
        </w:rPr>
        <w:t>。</w:t>
      </w:r>
    </w:p>
    <w:p w14:paraId="29067C59" w14:textId="77777777" w:rsidR="006B2DC4" w:rsidRDefault="006B2DC4">
      <w:pPr>
        <w:spacing w:line="360" w:lineRule="auto"/>
        <w:ind w:firstLineChars="200" w:firstLine="480"/>
        <w:rPr>
          <w:color w:val="000000"/>
          <w:sz w:val="24"/>
          <w:szCs w:val="28"/>
        </w:rPr>
      </w:pPr>
    </w:p>
    <w:p w14:paraId="78DD2FBB" w14:textId="77777777" w:rsidR="006B2DC4" w:rsidRDefault="00000000">
      <w:pPr>
        <w:spacing w:line="360" w:lineRule="auto"/>
        <w:ind w:firstLineChars="200" w:firstLine="480"/>
        <w:rPr>
          <w:color w:val="000000"/>
          <w:sz w:val="24"/>
        </w:rPr>
      </w:pPr>
      <w:r>
        <w:rPr>
          <w:rFonts w:hint="eastAsia"/>
          <w:color w:val="000000"/>
          <w:sz w:val="24"/>
        </w:rPr>
        <w:t>实施例</w:t>
      </w:r>
      <w:r>
        <w:rPr>
          <w:rFonts w:hint="eastAsia"/>
          <w:color w:val="000000"/>
          <w:sz w:val="24"/>
        </w:rPr>
        <w:t>2</w:t>
      </w:r>
    </w:p>
    <w:p w14:paraId="587D0B20" w14:textId="77777777" w:rsidR="006B2DC4" w:rsidRDefault="00000000">
      <w:pPr>
        <w:pStyle w:val="a4"/>
        <w:spacing w:line="360" w:lineRule="auto"/>
        <w:ind w:firstLine="420"/>
        <w:rPr>
          <w:sz w:val="24"/>
        </w:rPr>
      </w:pPr>
      <w:r>
        <w:rPr>
          <w:rFonts w:hint="eastAsia"/>
          <w:sz w:val="24"/>
        </w:rPr>
        <w:t>本</w:t>
      </w:r>
      <w:proofErr w:type="gramStart"/>
      <w:r>
        <w:rPr>
          <w:rFonts w:hint="eastAsia"/>
          <w:sz w:val="24"/>
        </w:rPr>
        <w:t>实施例把在</w:t>
      </w:r>
      <w:proofErr w:type="gramEnd"/>
      <w:r>
        <w:rPr>
          <w:rFonts w:hint="eastAsia"/>
          <w:sz w:val="24"/>
        </w:rPr>
        <w:t>CPIH</w:t>
      </w:r>
      <w:r>
        <w:rPr>
          <w:rFonts w:hint="eastAsia"/>
          <w:sz w:val="24"/>
        </w:rPr>
        <w:t>数据集上训练好的模型直接用到</w:t>
      </w:r>
      <w:r>
        <w:rPr>
          <w:rFonts w:hint="eastAsia"/>
          <w:sz w:val="24"/>
        </w:rPr>
        <w:t>JCT-VC</w:t>
      </w:r>
      <w:r>
        <w:rPr>
          <w:rFonts w:hint="eastAsia"/>
          <w:sz w:val="24"/>
        </w:rPr>
        <w:t>（</w:t>
      </w:r>
      <w:r>
        <w:rPr>
          <w:rFonts w:hint="eastAsia"/>
          <w:sz w:val="24"/>
        </w:rPr>
        <w:t>Joint Collaborative Team on Video Coding</w:t>
      </w:r>
      <w:r>
        <w:rPr>
          <w:rFonts w:hint="eastAsia"/>
          <w:sz w:val="24"/>
        </w:rPr>
        <w:t>）的</w:t>
      </w:r>
      <w:r>
        <w:rPr>
          <w:rFonts w:hint="eastAsia"/>
          <w:sz w:val="24"/>
        </w:rPr>
        <w:t>18</w:t>
      </w:r>
      <w:r>
        <w:rPr>
          <w:rFonts w:hint="eastAsia"/>
          <w:sz w:val="24"/>
        </w:rPr>
        <w:t>个标准视频序列中进行编码复杂度的评估。在标签的制作方面，本实施</w:t>
      </w:r>
      <w:proofErr w:type="gramStart"/>
      <w:r>
        <w:rPr>
          <w:rFonts w:hint="eastAsia"/>
          <w:sz w:val="24"/>
        </w:rPr>
        <w:t>例采用</w:t>
      </w:r>
      <w:proofErr w:type="gramEnd"/>
      <w:r>
        <w:rPr>
          <w:rFonts w:hint="eastAsia"/>
          <w:sz w:val="24"/>
        </w:rPr>
        <w:t>HEVC</w:t>
      </w:r>
      <w:r>
        <w:rPr>
          <w:rFonts w:hint="eastAsia"/>
          <w:sz w:val="24"/>
        </w:rPr>
        <w:t>参考软件</w:t>
      </w:r>
      <w:r>
        <w:rPr>
          <w:rFonts w:hint="eastAsia"/>
          <w:sz w:val="24"/>
        </w:rPr>
        <w:t>HM16.25</w:t>
      </w:r>
      <w:r>
        <w:rPr>
          <w:rFonts w:hint="eastAsia"/>
          <w:sz w:val="24"/>
        </w:rPr>
        <w:t>（</w:t>
      </w:r>
      <w:r>
        <w:rPr>
          <w:rFonts w:hint="eastAsia"/>
          <w:sz w:val="24"/>
        </w:rPr>
        <w:t>HEVC Test Model</w:t>
      </w:r>
      <w:r>
        <w:rPr>
          <w:rFonts w:hint="eastAsia"/>
          <w:sz w:val="24"/>
        </w:rPr>
        <w:t>），其中所有</w:t>
      </w:r>
      <w:proofErr w:type="gramStart"/>
      <w:r>
        <w:rPr>
          <w:rFonts w:hint="eastAsia"/>
          <w:sz w:val="24"/>
        </w:rPr>
        <w:t>的帧内配置</w:t>
      </w:r>
      <w:proofErr w:type="gramEnd"/>
      <w:r>
        <w:rPr>
          <w:rFonts w:hint="eastAsia"/>
          <w:sz w:val="24"/>
        </w:rPr>
        <w:t>模式都采用默认配置文件</w:t>
      </w:r>
      <w:proofErr w:type="spellStart"/>
      <w:r>
        <w:rPr>
          <w:rFonts w:hint="eastAsia"/>
          <w:sz w:val="24"/>
        </w:rPr>
        <w:t>encoder_intra_main.cfg</w:t>
      </w:r>
      <w:proofErr w:type="spellEnd"/>
      <w:r>
        <w:rPr>
          <w:rFonts w:hint="eastAsia"/>
          <w:sz w:val="24"/>
        </w:rPr>
        <w:t>，并考虑了四种不同的</w:t>
      </w:r>
      <w:r>
        <w:rPr>
          <w:rFonts w:hint="eastAsia"/>
          <w:sz w:val="24"/>
        </w:rPr>
        <w:t>QP</w:t>
      </w:r>
      <w:r>
        <w:rPr>
          <w:rFonts w:hint="eastAsia"/>
          <w:sz w:val="24"/>
        </w:rPr>
        <w:t>值：</w:t>
      </w:r>
      <w:r>
        <w:rPr>
          <w:rFonts w:hint="eastAsia"/>
          <w:sz w:val="24"/>
        </w:rPr>
        <w:t>22,27,32</w:t>
      </w:r>
      <w:r>
        <w:rPr>
          <w:rFonts w:hint="eastAsia"/>
          <w:sz w:val="24"/>
        </w:rPr>
        <w:t>和</w:t>
      </w:r>
      <w:r>
        <w:rPr>
          <w:rFonts w:hint="eastAsia"/>
          <w:sz w:val="24"/>
        </w:rPr>
        <w:t>37</w:t>
      </w:r>
      <w:r>
        <w:rPr>
          <w:rFonts w:hint="eastAsia"/>
          <w:sz w:val="24"/>
        </w:rPr>
        <w:t>，来对</w:t>
      </w:r>
      <w:r>
        <w:rPr>
          <w:rFonts w:hint="eastAsia"/>
          <w:sz w:val="24"/>
        </w:rPr>
        <w:t>CPIH</w:t>
      </w:r>
      <w:r>
        <w:rPr>
          <w:rFonts w:hint="eastAsia"/>
          <w:sz w:val="24"/>
        </w:rPr>
        <w:t>和</w:t>
      </w:r>
      <w:r>
        <w:rPr>
          <w:rFonts w:hint="eastAsia"/>
          <w:sz w:val="24"/>
        </w:rPr>
        <w:t>JCT-VC</w:t>
      </w:r>
      <w:proofErr w:type="gramStart"/>
      <w:r>
        <w:rPr>
          <w:rFonts w:hint="eastAsia"/>
          <w:sz w:val="24"/>
        </w:rPr>
        <w:t>进行帧内编码</w:t>
      </w:r>
      <w:proofErr w:type="gramEnd"/>
      <w:r>
        <w:rPr>
          <w:rFonts w:hint="eastAsia"/>
          <w:sz w:val="24"/>
        </w:rPr>
        <w:t>，将得到的</w:t>
      </w:r>
      <w:r>
        <w:rPr>
          <w:rFonts w:hint="eastAsia"/>
          <w:sz w:val="24"/>
        </w:rPr>
        <w:t>CTU</w:t>
      </w:r>
      <w:r>
        <w:rPr>
          <w:rFonts w:hint="eastAsia"/>
          <w:sz w:val="24"/>
        </w:rPr>
        <w:t>深度划分结果作为每个</w:t>
      </w:r>
      <w:r>
        <w:rPr>
          <w:rFonts w:hint="eastAsia"/>
          <w:sz w:val="24"/>
        </w:rPr>
        <w:t>CU</w:t>
      </w:r>
      <w:r>
        <w:rPr>
          <w:rFonts w:hint="eastAsia"/>
          <w:sz w:val="24"/>
        </w:rPr>
        <w:t>的真实深度值（</w:t>
      </w:r>
      <w:r>
        <w:rPr>
          <w:rFonts w:hint="eastAsia"/>
          <w:sz w:val="24"/>
        </w:rPr>
        <w:t>Ground Truth</w:t>
      </w:r>
      <w:r>
        <w:rPr>
          <w:rFonts w:hint="eastAsia"/>
          <w:sz w:val="24"/>
        </w:rPr>
        <w:t>），即标签。本发明采用分类准确率（即：在网络输出的所有</w:t>
      </w:r>
      <w:r>
        <w:rPr>
          <w:rFonts w:hint="eastAsia"/>
          <w:sz w:val="24"/>
        </w:rPr>
        <w:t>CU</w:t>
      </w:r>
      <w:r>
        <w:rPr>
          <w:rFonts w:hint="eastAsia"/>
          <w:sz w:val="24"/>
        </w:rPr>
        <w:t>深度值中，判断正确的占比，其值越高越好）、</w:t>
      </w:r>
      <w:r>
        <w:rPr>
          <w:rFonts w:hint="eastAsia"/>
          <w:sz w:val="24"/>
        </w:rPr>
        <w:t>BD-BR</w:t>
      </w:r>
      <w:r>
        <w:rPr>
          <w:rFonts w:hint="eastAsia"/>
          <w:sz w:val="24"/>
        </w:rPr>
        <w:t>（</w:t>
      </w:r>
      <w:proofErr w:type="spellStart"/>
      <w:r>
        <w:rPr>
          <w:rFonts w:hint="eastAsia"/>
          <w:sz w:val="24"/>
        </w:rPr>
        <w:t>Bj</w:t>
      </w:r>
      <w:r>
        <w:rPr>
          <w:sz w:val="24"/>
        </w:rPr>
        <w:t>φ</w:t>
      </w:r>
      <w:r>
        <w:rPr>
          <w:rFonts w:hint="eastAsia"/>
          <w:sz w:val="24"/>
        </w:rPr>
        <w:t>ntegaard</w:t>
      </w:r>
      <w:proofErr w:type="spellEnd"/>
      <w:r>
        <w:rPr>
          <w:rFonts w:hint="eastAsia"/>
          <w:sz w:val="24"/>
        </w:rPr>
        <w:t xml:space="preserve"> delta bit-rate</w:t>
      </w:r>
      <w:r>
        <w:rPr>
          <w:rFonts w:hint="eastAsia"/>
          <w:sz w:val="24"/>
        </w:rPr>
        <w:t>）表示在同样的客观质量下，两种方法的码率节省情况，</w:t>
      </w:r>
      <w:r>
        <w:rPr>
          <w:rFonts w:hint="eastAsia"/>
          <w:sz w:val="24"/>
        </w:rPr>
        <w:t>BD-BR</w:t>
      </w:r>
      <w:r>
        <w:rPr>
          <w:rFonts w:hint="eastAsia"/>
          <w:sz w:val="24"/>
        </w:rPr>
        <w:t>的值越小越好）和编码时间节省率</w:t>
      </w:r>
      <w:r>
        <w:rPr>
          <w:sz w:val="24"/>
        </w:rPr>
        <w:t>∆T</w:t>
      </w:r>
      <w:r>
        <w:rPr>
          <w:rFonts w:hint="eastAsia"/>
          <w:sz w:val="24"/>
        </w:rPr>
        <w:t>，三种指标来定量评估本发明提出的</w:t>
      </w:r>
      <w:r>
        <w:rPr>
          <w:sz w:val="24"/>
        </w:rPr>
        <w:t>MCCN</w:t>
      </w:r>
      <w:r>
        <w:rPr>
          <w:rFonts w:hint="eastAsia"/>
          <w:sz w:val="24"/>
        </w:rPr>
        <w:t>的性能，其中</w:t>
      </w:r>
      <m:oMath>
        <m:r>
          <w:rPr>
            <w:rFonts w:ascii="Cambria Math" w:hAnsi="Cambria Math"/>
            <w:sz w:val="24"/>
          </w:rPr>
          <m:t>ΔT</m:t>
        </m:r>
      </m:oMath>
      <w:r>
        <w:rPr>
          <w:rFonts w:hint="eastAsia"/>
          <w:sz w:val="24"/>
        </w:rPr>
        <w:t>的计算如公式（</w:t>
      </w:r>
      <w:r>
        <w:rPr>
          <w:sz w:val="24"/>
        </w:rPr>
        <w:t>2</w:t>
      </w:r>
      <w:r>
        <w:rPr>
          <w:rFonts w:hint="eastAsia"/>
          <w:sz w:val="24"/>
        </w:rPr>
        <w:t>）所示：</w:t>
      </w:r>
    </w:p>
    <w:p w14:paraId="50209D92" w14:textId="77777777" w:rsidR="006B2DC4" w:rsidRDefault="00000000">
      <w:pPr>
        <w:pStyle w:val="a4"/>
        <w:spacing w:line="360" w:lineRule="auto"/>
        <w:ind w:firstLine="360"/>
        <w:rPr>
          <w:sz w:val="24"/>
        </w:rPr>
      </w:pPr>
      <m:oMathPara>
        <m:oMath>
          <m:eqArr>
            <m:eqArrPr>
              <m:maxDist m:val="1"/>
              <m:ctrlPr>
                <w:rPr>
                  <w:rFonts w:ascii="Cambria Math" w:hAnsi="Cambria Math"/>
                  <w:i/>
                  <w:sz w:val="24"/>
                </w:rPr>
              </m:ctrlPr>
            </m:eqArrPr>
            <m:e>
              <m:r>
                <w:rPr>
                  <w:rFonts w:ascii="Cambria Math" w:hAnsi="Cambria Math"/>
                  <w:sz w:val="24"/>
                </w:rPr>
                <m:t>ΔT=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HM</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test</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HM</m:t>
                      </m:r>
                    </m:sub>
                  </m:sSub>
                </m:den>
              </m:f>
              <m:r>
                <w:rPr>
                  <w:rFonts w:ascii="Cambria Math" w:hAnsi="Cambria Math"/>
                  <w:sz w:val="24"/>
                </w:rPr>
                <m:t>#</m:t>
              </m:r>
              <m:d>
                <m:dPr>
                  <m:ctrlPr>
                    <w:rPr>
                      <w:rFonts w:ascii="Cambria Math" w:hAnsi="Cambria Math"/>
                      <w:i/>
                      <w:sz w:val="24"/>
                    </w:rPr>
                  </m:ctrlPr>
                </m:dPr>
                <m:e>
                  <m:r>
                    <w:rPr>
                      <w:rFonts w:ascii="Cambria Math" w:hAnsi="Cambria Math"/>
                      <w:sz w:val="24"/>
                    </w:rPr>
                    <m:t>2</m:t>
                  </m:r>
                </m:e>
              </m:d>
            </m:e>
          </m:eqArr>
        </m:oMath>
      </m:oMathPara>
    </w:p>
    <w:p w14:paraId="0E49C6CE" w14:textId="77777777" w:rsidR="006B2DC4" w:rsidRDefault="00000000">
      <w:pPr>
        <w:spacing w:line="360" w:lineRule="auto"/>
        <w:rPr>
          <w:sz w:val="24"/>
        </w:rPr>
      </w:pPr>
      <w:r>
        <w:rPr>
          <w:rFonts w:hint="eastAsia"/>
          <w:sz w:val="24"/>
        </w:rPr>
        <w:t>其中，</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HM</m:t>
            </m:r>
          </m:sub>
        </m:sSub>
      </m:oMath>
      <w:r>
        <w:rPr>
          <w:sz w:val="24"/>
        </w:rPr>
        <w:fldChar w:fldCharType="begin"/>
      </w:r>
      <w:r>
        <w:rPr>
          <w:sz w:val="24"/>
        </w:rPr>
        <w:instrText xml:space="preserve"> QUOTE </w:instrText>
      </w:r>
      <m:oMath>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HM</m:t>
            </m:r>
          </m:sub>
        </m:sSub>
      </m:oMath>
      <w:r>
        <w:rPr>
          <w:sz w:val="24"/>
        </w:rPr>
        <w:instrText xml:space="preserve"> </w:instrText>
      </w:r>
      <w:r>
        <w:rPr>
          <w:sz w:val="24"/>
        </w:rPr>
        <w:fldChar w:fldCharType="separate"/>
      </w:r>
      <w:r>
        <w:rPr>
          <w:sz w:val="24"/>
        </w:rPr>
        <w:fldChar w:fldCharType="end"/>
      </w:r>
      <w:r>
        <w:rPr>
          <w:rFonts w:hint="eastAsia"/>
          <w:sz w:val="24"/>
        </w:rPr>
        <w:t>是</w:t>
      </w:r>
      <w:r>
        <w:rPr>
          <w:rFonts w:hint="eastAsia"/>
          <w:sz w:val="24"/>
        </w:rPr>
        <w:t>HM16.25</w:t>
      </w:r>
      <w:r>
        <w:rPr>
          <w:rFonts w:hint="eastAsia"/>
          <w:sz w:val="24"/>
        </w:rPr>
        <w:t>所需的时间，</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test</m:t>
            </m:r>
          </m:sub>
        </m:sSub>
      </m:oMath>
      <w:r>
        <w:rPr>
          <w:sz w:val="24"/>
        </w:rPr>
        <w:fldChar w:fldCharType="begin"/>
      </w:r>
      <w:r>
        <w:rPr>
          <w:sz w:val="24"/>
        </w:rPr>
        <w:instrText xml:space="preserve"> QUOTE </w:instrText>
      </w:r>
      <m:oMath>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test</m:t>
            </m:r>
          </m:sub>
        </m:sSub>
      </m:oMath>
      <w:r>
        <w:rPr>
          <w:sz w:val="24"/>
        </w:rPr>
        <w:instrText xml:space="preserve"> </w:instrText>
      </w:r>
      <w:r>
        <w:rPr>
          <w:sz w:val="24"/>
        </w:rPr>
        <w:fldChar w:fldCharType="separate"/>
      </w:r>
      <w:r>
        <w:rPr>
          <w:sz w:val="24"/>
        </w:rPr>
        <w:fldChar w:fldCharType="end"/>
      </w:r>
      <w:r>
        <w:rPr>
          <w:rFonts w:hint="eastAsia"/>
          <w:sz w:val="24"/>
        </w:rPr>
        <w:t>是本发明方法所需的时间。因此，</w:t>
      </w:r>
      <m:oMath>
        <m:r>
          <w:rPr>
            <w:rFonts w:ascii="Cambria Math" w:hAnsi="Cambria Math"/>
            <w:sz w:val="24"/>
          </w:rPr>
          <m:t>ΔT</m:t>
        </m:r>
      </m:oMath>
      <w:r>
        <w:rPr>
          <w:rFonts w:hint="eastAsia"/>
          <w:sz w:val="24"/>
        </w:rPr>
        <w:t>越大越好，表示节省的编码时间越多，即编码复杂度越低。</w:t>
      </w:r>
    </w:p>
    <w:p w14:paraId="3F5C7B5E" w14:textId="77777777" w:rsidR="006B2DC4" w:rsidRDefault="00000000">
      <w:pPr>
        <w:pStyle w:val="a4"/>
        <w:spacing w:line="360" w:lineRule="auto"/>
        <w:ind w:firstLine="420"/>
        <w:rPr>
          <w:sz w:val="24"/>
        </w:rPr>
      </w:pPr>
      <w:r>
        <w:rPr>
          <w:rFonts w:hint="eastAsia"/>
          <w:sz w:val="24"/>
        </w:rPr>
        <w:t>在训练阶段，针对每个网络采用相同的实验设置：训练共执行</w:t>
      </w:r>
      <w:r>
        <w:rPr>
          <w:rFonts w:hint="eastAsia"/>
          <w:sz w:val="24"/>
        </w:rPr>
        <w:t>200</w:t>
      </w:r>
      <w:r>
        <w:rPr>
          <w:rFonts w:hint="eastAsia"/>
          <w:sz w:val="24"/>
        </w:rPr>
        <w:t>次</w:t>
      </w:r>
      <w:r>
        <w:rPr>
          <w:rFonts w:hint="eastAsia"/>
          <w:sz w:val="24"/>
        </w:rPr>
        <w:t>epoch</w:t>
      </w:r>
      <w:r>
        <w:rPr>
          <w:rFonts w:hint="eastAsia"/>
          <w:sz w:val="24"/>
        </w:rPr>
        <w:t>，批次大小设置为</w:t>
      </w:r>
      <w:r>
        <w:rPr>
          <w:rFonts w:hint="eastAsia"/>
          <w:sz w:val="24"/>
        </w:rPr>
        <w:t>1024</w:t>
      </w:r>
      <w:r>
        <w:rPr>
          <w:rFonts w:hint="eastAsia"/>
          <w:sz w:val="24"/>
        </w:rPr>
        <w:t>，采用随机梯度下降优化器</w:t>
      </w:r>
      <w:r>
        <w:rPr>
          <w:rFonts w:hint="eastAsia"/>
          <w:sz w:val="24"/>
        </w:rPr>
        <w:t>Stochastic Gradient Descent</w:t>
      </w:r>
      <w:r>
        <w:rPr>
          <w:rFonts w:hint="eastAsia"/>
          <w:sz w:val="24"/>
        </w:rPr>
        <w:t>（</w:t>
      </w:r>
      <w:r>
        <w:rPr>
          <w:rFonts w:hint="eastAsia"/>
          <w:sz w:val="24"/>
        </w:rPr>
        <w:t>SGD</w:t>
      </w:r>
      <w:r>
        <w:rPr>
          <w:rFonts w:hint="eastAsia"/>
          <w:sz w:val="24"/>
        </w:rPr>
        <w:t>），动量设置为</w:t>
      </w:r>
      <w:r>
        <w:rPr>
          <w:rFonts w:hint="eastAsia"/>
          <w:sz w:val="24"/>
        </w:rPr>
        <w:t>0.9</w:t>
      </w:r>
      <w:r>
        <w:rPr>
          <w:rFonts w:hint="eastAsia"/>
          <w:sz w:val="24"/>
        </w:rPr>
        <w:t>，初始化学习率为</w:t>
      </w:r>
      <w:r>
        <w:rPr>
          <w:rFonts w:hint="eastAsia"/>
          <w:sz w:val="24"/>
        </w:rPr>
        <w:t>0.01</w:t>
      </w:r>
      <w:r>
        <w:rPr>
          <w:rFonts w:hint="eastAsia"/>
          <w:sz w:val="24"/>
        </w:rPr>
        <w:t>，并在每个</w:t>
      </w:r>
      <w:r>
        <w:rPr>
          <w:rFonts w:hint="eastAsia"/>
          <w:sz w:val="24"/>
        </w:rPr>
        <w:t>epoch</w:t>
      </w:r>
      <w:r>
        <w:rPr>
          <w:rFonts w:hint="eastAsia"/>
          <w:sz w:val="24"/>
        </w:rPr>
        <w:t>之后以固定步长</w:t>
      </w:r>
      <m:oMath>
        <m:r>
          <w:rPr>
            <w:rFonts w:ascii="Cambria Math" w:hAnsi="Cambria Math"/>
            <w:sz w:val="24"/>
          </w:rPr>
          <m:t>0.5×1</m:t>
        </m:r>
        <m:sSup>
          <m:sSupPr>
            <m:ctrlPr>
              <w:rPr>
                <w:rFonts w:ascii="Cambria Math" w:hAnsi="Cambria Math"/>
                <w:i/>
                <w:sz w:val="24"/>
              </w:rPr>
            </m:ctrlPr>
          </m:sSupPr>
          <m:e>
            <m:r>
              <w:rPr>
                <w:rFonts w:ascii="Cambria Math" w:hAnsi="Cambria Math"/>
                <w:sz w:val="24"/>
              </w:rPr>
              <m:t>0</m:t>
            </m:r>
          </m:e>
          <m:sup>
            <m:r>
              <w:rPr>
                <w:rFonts w:ascii="Cambria Math" w:hAnsi="Cambria Math"/>
                <w:sz w:val="24"/>
              </w:rPr>
              <m:t>-4</m:t>
            </m:r>
          </m:sup>
        </m:sSup>
      </m:oMath>
      <w:r>
        <w:rPr>
          <w:rFonts w:hint="eastAsia"/>
          <w:sz w:val="24"/>
        </w:rPr>
        <w:t>进行下降。本发明的所有实验都是在</w:t>
      </w:r>
      <w:r>
        <w:rPr>
          <w:rFonts w:hint="eastAsia"/>
          <w:sz w:val="24"/>
        </w:rPr>
        <w:t>Intel(R)Core(TM)i7-7820XCPU@3.60GHz</w:t>
      </w:r>
      <w:r>
        <w:rPr>
          <w:rFonts w:hint="eastAsia"/>
          <w:sz w:val="24"/>
        </w:rPr>
        <w:t>和</w:t>
      </w:r>
      <w:r>
        <w:rPr>
          <w:rFonts w:hint="eastAsia"/>
          <w:sz w:val="24"/>
        </w:rPr>
        <w:t>NVIDIA GeForce RTX 2080 Ti</w:t>
      </w:r>
      <w:r>
        <w:rPr>
          <w:rFonts w:hint="eastAsia"/>
          <w:sz w:val="24"/>
        </w:rPr>
        <w:t>的</w:t>
      </w:r>
      <w:r>
        <w:rPr>
          <w:rFonts w:hint="eastAsia"/>
          <w:sz w:val="24"/>
        </w:rPr>
        <w:t>windows10 64</w:t>
      </w:r>
      <w:r>
        <w:rPr>
          <w:rFonts w:hint="eastAsia"/>
          <w:sz w:val="24"/>
        </w:rPr>
        <w:t>位操作系统的计算机，以及</w:t>
      </w:r>
      <w:proofErr w:type="spellStart"/>
      <w:r>
        <w:rPr>
          <w:rFonts w:hint="eastAsia"/>
          <w:sz w:val="24"/>
        </w:rPr>
        <w:t>Pytorch</w:t>
      </w:r>
      <w:proofErr w:type="spellEnd"/>
      <w:r>
        <w:rPr>
          <w:rFonts w:hint="eastAsia"/>
          <w:sz w:val="24"/>
        </w:rPr>
        <w:t>深度学习框架上进行训练和测试的。</w:t>
      </w:r>
    </w:p>
    <w:p w14:paraId="59F59745" w14:textId="77777777" w:rsidR="006B2DC4" w:rsidRDefault="00000000">
      <w:pPr>
        <w:spacing w:line="360" w:lineRule="auto"/>
        <w:ind w:firstLineChars="200" w:firstLine="480"/>
        <w:rPr>
          <w:rFonts w:cs="Arial"/>
          <w:color w:val="2E3033"/>
          <w:sz w:val="24"/>
          <w:shd w:val="clear" w:color="auto" w:fill="FFFFFF"/>
        </w:rPr>
      </w:pPr>
      <w:r>
        <w:rPr>
          <w:rFonts w:eastAsiaTheme="minorEastAsia" w:hint="eastAsia"/>
          <w:bCs/>
          <w:sz w:val="24"/>
        </w:rPr>
        <w:t>本实施针对本发明的方法进行了消融实验。</w:t>
      </w:r>
      <w:r>
        <w:rPr>
          <w:rFonts w:hint="eastAsia"/>
          <w:iCs/>
          <w:sz w:val="24"/>
        </w:rPr>
        <w:t>如上所述，本发明提出的多尺度</w:t>
      </w:r>
      <w:r>
        <w:rPr>
          <w:rFonts w:hint="eastAsia"/>
          <w:iCs/>
          <w:sz w:val="24"/>
        </w:rPr>
        <w:t>CTU</w:t>
      </w:r>
      <w:r>
        <w:rPr>
          <w:rFonts w:hint="eastAsia"/>
          <w:iCs/>
          <w:sz w:val="24"/>
        </w:rPr>
        <w:t>分区网络可以很好的学习到不同尺度下</w:t>
      </w:r>
      <w:r>
        <w:rPr>
          <w:rFonts w:hint="eastAsia"/>
          <w:iCs/>
          <w:sz w:val="24"/>
        </w:rPr>
        <w:t>CU</w:t>
      </w:r>
      <w:r>
        <w:rPr>
          <w:rFonts w:hint="eastAsia"/>
          <w:iCs/>
          <w:sz w:val="24"/>
        </w:rPr>
        <w:t>的特征信息，能够对</w:t>
      </w:r>
      <w:r>
        <w:rPr>
          <w:rFonts w:hint="eastAsia"/>
          <w:iCs/>
          <w:sz w:val="24"/>
        </w:rPr>
        <w:t>CTU</w:t>
      </w:r>
      <w:r>
        <w:rPr>
          <w:rFonts w:hint="eastAsia"/>
          <w:iCs/>
          <w:sz w:val="24"/>
        </w:rPr>
        <w:t>划分做出更加高效和准确的预测，从而降低</w:t>
      </w:r>
      <w:r>
        <w:rPr>
          <w:rFonts w:hint="eastAsia"/>
          <w:iCs/>
          <w:sz w:val="24"/>
        </w:rPr>
        <w:t>HEVC</w:t>
      </w:r>
      <w:r>
        <w:rPr>
          <w:rFonts w:hint="eastAsia"/>
          <w:iCs/>
          <w:sz w:val="24"/>
        </w:rPr>
        <w:t>的编码复杂度。</w:t>
      </w:r>
      <w:r>
        <w:rPr>
          <w:rFonts w:hint="eastAsia"/>
          <w:sz w:val="24"/>
        </w:rPr>
        <w:t>因此，为了能够准确评估本发明提出的</w:t>
      </w:r>
      <w:r>
        <w:rPr>
          <w:rFonts w:hint="eastAsia"/>
          <w:iCs/>
          <w:sz w:val="24"/>
        </w:rPr>
        <w:t>多尺度</w:t>
      </w:r>
      <w:r>
        <w:rPr>
          <w:rFonts w:hint="eastAsia"/>
          <w:iCs/>
          <w:sz w:val="24"/>
        </w:rPr>
        <w:t>CTU</w:t>
      </w:r>
      <w:r>
        <w:rPr>
          <w:rFonts w:hint="eastAsia"/>
          <w:iCs/>
          <w:sz w:val="24"/>
        </w:rPr>
        <w:t>分区网络的有效性，本实施</w:t>
      </w:r>
      <w:proofErr w:type="gramStart"/>
      <w:r>
        <w:rPr>
          <w:rFonts w:hint="eastAsia"/>
          <w:iCs/>
          <w:sz w:val="24"/>
        </w:rPr>
        <w:t>例改变</w:t>
      </w:r>
      <w:proofErr w:type="gramEnd"/>
      <w:r>
        <w:rPr>
          <w:rFonts w:hint="eastAsia"/>
          <w:iCs/>
          <w:sz w:val="24"/>
        </w:rPr>
        <w:t>三个网络的输入结构并命名为</w:t>
      </w:r>
      <w:r>
        <w:rPr>
          <w:rFonts w:hint="eastAsia"/>
          <w:sz w:val="24"/>
        </w:rPr>
        <w:t>MSCNN-</w:t>
      </w:r>
      <w:proofErr w:type="spellStart"/>
      <w:r>
        <w:rPr>
          <w:rFonts w:hint="eastAsia"/>
          <w:sz w:val="24"/>
        </w:rPr>
        <w:t>OneScale</w:t>
      </w:r>
      <w:proofErr w:type="spellEnd"/>
      <w:r>
        <w:rPr>
          <w:sz w:val="24"/>
        </w:rPr>
        <w:t>,</w:t>
      </w:r>
      <w:r>
        <w:rPr>
          <w:rFonts w:hint="eastAsia"/>
          <w:sz w:val="24"/>
        </w:rPr>
        <w:t>它们</w:t>
      </w:r>
      <w:r>
        <w:rPr>
          <w:rFonts w:hint="eastAsia"/>
          <w:iCs/>
          <w:sz w:val="24"/>
        </w:rPr>
        <w:t>都只考虑一级输入，对于预测</w:t>
      </w:r>
      <m:oMath>
        <m:r>
          <w:rPr>
            <w:rFonts w:ascii="Cambria Math" w:hAnsi="Cambria Math" w:cs="Arial"/>
            <w:color w:val="2E3033"/>
            <w:sz w:val="24"/>
            <w:shd w:val="clear" w:color="auto" w:fill="FFFFFF"/>
          </w:rPr>
          <m:t>32×32</m:t>
        </m:r>
      </m:oMath>
      <w:r>
        <w:rPr>
          <w:rFonts w:cs="Arial" w:hint="eastAsia"/>
          <w:color w:val="2E3033"/>
          <w:sz w:val="24"/>
          <w:shd w:val="clear" w:color="auto" w:fill="FFFFFF"/>
        </w:rPr>
        <w:t>CU</w:t>
      </w:r>
      <w:r>
        <w:rPr>
          <w:rFonts w:cs="Arial" w:hint="eastAsia"/>
          <w:color w:val="2E3033"/>
          <w:sz w:val="24"/>
          <w:shd w:val="clear" w:color="auto" w:fill="FFFFFF"/>
        </w:rPr>
        <w:t>是否需要划分的网络本实施例去掉了对</w:t>
      </w:r>
      <m:oMath>
        <m:r>
          <w:rPr>
            <w:rFonts w:ascii="Cambria Math" w:hAnsi="Cambria Math" w:cs="Arial"/>
            <w:color w:val="2E3033"/>
            <w:sz w:val="24"/>
            <w:shd w:val="clear" w:color="auto" w:fill="FFFFFF"/>
          </w:rPr>
          <m:t>64×64</m:t>
        </m:r>
      </m:oMath>
      <w:r>
        <w:rPr>
          <w:rFonts w:cs="Arial" w:hint="eastAsia"/>
          <w:color w:val="2E3033"/>
          <w:sz w:val="24"/>
          <w:shd w:val="clear" w:color="auto" w:fill="FFFFFF"/>
        </w:rPr>
        <w:t>尺度的输入，仅保留</w:t>
      </w:r>
      <m:oMath>
        <m:r>
          <w:rPr>
            <w:rFonts w:ascii="Cambria Math" w:hAnsi="Cambria Math" w:cs="Arial"/>
            <w:color w:val="2E3033"/>
            <w:sz w:val="24"/>
            <w:shd w:val="clear" w:color="auto" w:fill="FFFFFF"/>
          </w:rPr>
          <m:t>32×32</m:t>
        </m:r>
      </m:oMath>
      <w:r>
        <w:rPr>
          <w:rFonts w:cs="Arial" w:hint="eastAsia"/>
          <w:color w:val="2E3033"/>
          <w:sz w:val="24"/>
          <w:shd w:val="clear" w:color="auto" w:fill="FFFFFF"/>
        </w:rPr>
        <w:t>的尺度输入作为网络的学习对象，其余配置不变，同样，对于预测</w:t>
      </w:r>
      <m:oMath>
        <m:r>
          <w:rPr>
            <w:rFonts w:ascii="Cambria Math" w:hAnsi="Cambria Math" w:cs="Arial"/>
            <w:color w:val="2E3033"/>
            <w:sz w:val="24"/>
            <w:shd w:val="clear" w:color="auto" w:fill="FFFFFF"/>
          </w:rPr>
          <m:t>16×16</m:t>
        </m:r>
      </m:oMath>
      <w:r>
        <w:rPr>
          <w:rFonts w:cs="Arial" w:hint="eastAsia"/>
          <w:color w:val="2E3033"/>
          <w:sz w:val="24"/>
          <w:shd w:val="clear" w:color="auto" w:fill="FFFFFF"/>
        </w:rPr>
        <w:t>CU</w:t>
      </w:r>
      <w:r>
        <w:rPr>
          <w:rFonts w:cs="Arial" w:hint="eastAsia"/>
          <w:color w:val="2E3033"/>
          <w:sz w:val="24"/>
          <w:shd w:val="clear" w:color="auto" w:fill="FFFFFF"/>
        </w:rPr>
        <w:t>是否需要划分的网络本实施例去掉了对</w:t>
      </w:r>
      <m:oMath>
        <m:r>
          <w:rPr>
            <w:rFonts w:ascii="Cambria Math" w:hAnsi="Cambria Math" w:cs="Arial"/>
            <w:color w:val="2E3033"/>
            <w:sz w:val="24"/>
            <w:shd w:val="clear" w:color="auto" w:fill="FFFFFF"/>
          </w:rPr>
          <m:t>64×64</m:t>
        </m:r>
      </m:oMath>
      <w:r>
        <w:rPr>
          <w:rFonts w:cs="Arial" w:hint="eastAsia"/>
          <w:color w:val="2E3033"/>
          <w:sz w:val="24"/>
          <w:shd w:val="clear" w:color="auto" w:fill="FFFFFF"/>
        </w:rPr>
        <w:t>尺度的输入和</w:t>
      </w:r>
      <m:oMath>
        <m:r>
          <w:rPr>
            <w:rFonts w:ascii="Cambria Math" w:hAnsi="Cambria Math" w:cs="Arial"/>
            <w:color w:val="2E3033"/>
            <w:sz w:val="24"/>
            <w:shd w:val="clear" w:color="auto" w:fill="FFFFFF"/>
          </w:rPr>
          <m:t>32×32</m:t>
        </m:r>
      </m:oMath>
      <w:r>
        <w:rPr>
          <w:rFonts w:cs="Arial" w:hint="eastAsia"/>
          <w:color w:val="2E3033"/>
          <w:sz w:val="24"/>
          <w:shd w:val="clear" w:color="auto" w:fill="FFFFFF"/>
        </w:rPr>
        <w:t>尺度的输入，保留</w:t>
      </w:r>
      <m:oMath>
        <m:r>
          <w:rPr>
            <w:rFonts w:ascii="Cambria Math" w:hAnsi="Cambria Math" w:cs="Arial"/>
            <w:color w:val="2E3033"/>
            <w:sz w:val="24"/>
            <w:shd w:val="clear" w:color="auto" w:fill="FFFFFF"/>
          </w:rPr>
          <w:lastRenderedPageBreak/>
          <m:t>16×16</m:t>
        </m:r>
      </m:oMath>
      <w:r>
        <w:rPr>
          <w:rFonts w:cs="Arial" w:hint="eastAsia"/>
          <w:color w:val="2E3033"/>
          <w:sz w:val="24"/>
          <w:shd w:val="clear" w:color="auto" w:fill="FFFFFF"/>
        </w:rPr>
        <w:t>的尺度输入作为网络的学习对象，其余配置不变。</w:t>
      </w:r>
      <w:r>
        <w:rPr>
          <w:rFonts w:hint="eastAsia"/>
          <w:sz w:val="24"/>
        </w:rPr>
        <w:t>在</w:t>
      </w:r>
      <w:r>
        <w:rPr>
          <w:rFonts w:hint="eastAsia"/>
          <w:sz w:val="24"/>
        </w:rPr>
        <w:t>100</w:t>
      </w:r>
      <w:r>
        <w:rPr>
          <w:rFonts w:hint="eastAsia"/>
          <w:sz w:val="24"/>
        </w:rPr>
        <w:t>张</w:t>
      </w:r>
      <w:r>
        <w:rPr>
          <w:sz w:val="24"/>
        </w:rPr>
        <w:t>CPIH</w:t>
      </w:r>
      <w:r>
        <w:rPr>
          <w:rFonts w:hint="eastAsia"/>
          <w:sz w:val="24"/>
        </w:rPr>
        <w:t>测试集上</w:t>
      </w:r>
      <w:r>
        <w:rPr>
          <w:sz w:val="24"/>
        </w:rPr>
        <w:t>CCS</w:t>
      </w:r>
      <w:r>
        <w:rPr>
          <w:rFonts w:hint="eastAsia"/>
          <w:sz w:val="24"/>
        </w:rPr>
        <w:t>的有效性消融实验，表</w:t>
      </w:r>
      <w:r>
        <w:rPr>
          <w:sz w:val="24"/>
        </w:rPr>
        <w:t>4</w:t>
      </w:r>
      <w:r>
        <w:rPr>
          <w:rFonts w:hint="eastAsia"/>
          <w:sz w:val="24"/>
        </w:rPr>
        <w:t>示出了</w:t>
      </w:r>
      <m:oMath>
        <m:r>
          <m:rPr>
            <m:sty m:val="p"/>
          </m:rPr>
          <w:rPr>
            <w:rFonts w:ascii="Cambria Math" w:hAnsi="Cambria Math"/>
            <w:sz w:val="24"/>
          </w:rPr>
          <m:t>64×64</m:t>
        </m:r>
      </m:oMath>
      <w:r>
        <w:rPr>
          <w:sz w:val="24"/>
        </w:rPr>
        <w:t>CU</w:t>
      </w:r>
      <w:r>
        <w:rPr>
          <w:rFonts w:hint="eastAsia"/>
          <w:sz w:val="24"/>
        </w:rPr>
        <w:t>、</w:t>
      </w:r>
      <m:oMath>
        <m:r>
          <m:rPr>
            <m:sty m:val="p"/>
          </m:rPr>
          <w:rPr>
            <w:rFonts w:ascii="Cambria Math" w:hAnsi="Cambria Math"/>
            <w:sz w:val="24"/>
          </w:rPr>
          <m:t>32×32</m:t>
        </m:r>
      </m:oMath>
      <w:r>
        <w:rPr>
          <w:sz w:val="24"/>
        </w:rPr>
        <w:t>CU</w:t>
      </w:r>
      <w:r>
        <w:rPr>
          <w:rFonts w:hint="eastAsia"/>
          <w:sz w:val="24"/>
        </w:rPr>
        <w:t>和</w:t>
      </w:r>
      <m:oMath>
        <m:r>
          <m:rPr>
            <m:sty m:val="p"/>
          </m:rPr>
          <w:rPr>
            <w:rFonts w:ascii="Cambria Math" w:hAnsi="Cambria Math"/>
            <w:sz w:val="24"/>
          </w:rPr>
          <m:t>16×16</m:t>
        </m:r>
      </m:oMath>
      <w:r>
        <w:rPr>
          <w:sz w:val="24"/>
        </w:rPr>
        <w:t>CU</w:t>
      </w:r>
      <w:r>
        <w:rPr>
          <w:rFonts w:hint="eastAsia"/>
          <w:sz w:val="24"/>
        </w:rPr>
        <w:t>的深度划分的平均准确率比较结果；表</w:t>
      </w:r>
      <w:r>
        <w:rPr>
          <w:rFonts w:hint="eastAsia"/>
          <w:sz w:val="24"/>
        </w:rPr>
        <w:t>5</w:t>
      </w:r>
      <w:r>
        <w:rPr>
          <w:rFonts w:hint="eastAsia"/>
          <w:sz w:val="24"/>
        </w:rPr>
        <w:t>示出了</w:t>
      </w:r>
      <w:r>
        <w:rPr>
          <w:rFonts w:hint="eastAsia"/>
          <w:sz w:val="24"/>
        </w:rPr>
        <w:t>MS</w:t>
      </w:r>
      <w:r>
        <w:rPr>
          <w:sz w:val="24"/>
        </w:rPr>
        <w:t>CNN</w:t>
      </w:r>
      <w:r>
        <w:rPr>
          <w:rFonts w:hint="eastAsia"/>
          <w:sz w:val="24"/>
        </w:rPr>
        <w:t>的有效性消融实验结果。</w:t>
      </w:r>
    </w:p>
    <w:p w14:paraId="3DB90EE7" w14:textId="77777777" w:rsidR="006B2DC4" w:rsidRDefault="00000000">
      <w:pPr>
        <w:pStyle w:val="a4"/>
        <w:jc w:val="center"/>
        <w:rPr>
          <w:sz w:val="24"/>
        </w:rPr>
      </w:pPr>
      <w:r>
        <w:rPr>
          <w:rFonts w:hint="eastAsia"/>
          <w:sz w:val="24"/>
        </w:rPr>
        <w:t>表</w:t>
      </w:r>
      <w:r>
        <w:rPr>
          <w:sz w:val="24"/>
        </w:rPr>
        <w:t>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773"/>
        <w:gridCol w:w="1653"/>
        <w:gridCol w:w="2052"/>
      </w:tblGrid>
      <w:tr w:rsidR="006B2DC4" w14:paraId="3255E5BC" w14:textId="77777777">
        <w:trPr>
          <w:trHeight w:val="312"/>
          <w:jc w:val="center"/>
        </w:trPr>
        <w:tc>
          <w:tcPr>
            <w:tcW w:w="1773" w:type="dxa"/>
            <w:vAlign w:val="center"/>
          </w:tcPr>
          <w:p w14:paraId="7F7D8FC7" w14:textId="77777777" w:rsidR="006B2DC4" w:rsidRDefault="00000000">
            <w:pPr>
              <w:jc w:val="center"/>
              <w:rPr>
                <w:szCs w:val="21"/>
              </w:rPr>
            </w:pPr>
            <w:r>
              <w:rPr>
                <w:rFonts w:hint="eastAsia"/>
                <w:szCs w:val="21"/>
              </w:rPr>
              <w:t>方法</w:t>
            </w:r>
          </w:p>
        </w:tc>
        <w:tc>
          <w:tcPr>
            <w:tcW w:w="1653" w:type="dxa"/>
            <w:vAlign w:val="center"/>
          </w:tcPr>
          <w:p w14:paraId="0F01B9A9" w14:textId="77777777" w:rsidR="006B2DC4" w:rsidRDefault="00000000">
            <w:pPr>
              <w:jc w:val="center"/>
              <w:rPr>
                <w:szCs w:val="21"/>
              </w:rPr>
            </w:pPr>
            <w:r>
              <w:rPr>
                <w:rFonts w:hint="eastAsia"/>
                <w:szCs w:val="21"/>
              </w:rPr>
              <w:t>MSCCN</w:t>
            </w:r>
          </w:p>
        </w:tc>
        <w:tc>
          <w:tcPr>
            <w:tcW w:w="2052" w:type="dxa"/>
            <w:vAlign w:val="center"/>
          </w:tcPr>
          <w:p w14:paraId="503C3F51" w14:textId="77777777" w:rsidR="006B2DC4" w:rsidRDefault="00000000">
            <w:pPr>
              <w:jc w:val="center"/>
              <w:rPr>
                <w:szCs w:val="21"/>
              </w:rPr>
            </w:pPr>
            <w:r>
              <w:rPr>
                <w:rFonts w:hint="eastAsia"/>
                <w:szCs w:val="21"/>
              </w:rPr>
              <w:t>MS</w:t>
            </w:r>
            <w:r>
              <w:rPr>
                <w:szCs w:val="21"/>
              </w:rPr>
              <w:t>CNN</w:t>
            </w:r>
            <w:r>
              <w:rPr>
                <w:rFonts w:hint="eastAsia"/>
                <w:szCs w:val="21"/>
              </w:rPr>
              <w:t>-</w:t>
            </w:r>
            <w:proofErr w:type="spellStart"/>
            <w:r>
              <w:rPr>
                <w:kern w:val="0"/>
                <w:szCs w:val="21"/>
              </w:rPr>
              <w:t>OneScale</w:t>
            </w:r>
            <w:proofErr w:type="spellEnd"/>
          </w:p>
        </w:tc>
      </w:tr>
      <w:tr w:rsidR="006B2DC4" w14:paraId="34092C27" w14:textId="77777777">
        <w:trPr>
          <w:trHeight w:val="312"/>
          <w:jc w:val="center"/>
        </w:trPr>
        <w:tc>
          <w:tcPr>
            <w:tcW w:w="1773" w:type="dxa"/>
            <w:vAlign w:val="center"/>
          </w:tcPr>
          <w:p w14:paraId="245B38F0" w14:textId="77777777" w:rsidR="006B2DC4" w:rsidRDefault="00000000">
            <w:pPr>
              <w:jc w:val="center"/>
              <w:rPr>
                <w:szCs w:val="21"/>
              </w:rPr>
            </w:pPr>
            <w:r>
              <w:rPr>
                <w:szCs w:val="21"/>
              </w:rPr>
              <w:fldChar w:fldCharType="begin"/>
            </w:r>
            <w:r>
              <w:rPr>
                <w:szCs w:val="21"/>
              </w:rPr>
              <w:instrText xml:space="preserve"> QUOTE </w:instrText>
            </w:r>
            <m:oMath>
              <m:r>
                <m:rPr>
                  <m:sty m:val="p"/>
                </m:rPr>
                <w:rPr>
                  <w:rFonts w:ascii="Cambria Math" w:hAnsi="Cambria Math"/>
                  <w:szCs w:val="21"/>
                </w:rPr>
                <m:t>64×64</m:t>
              </m:r>
            </m:oMath>
            <w:r>
              <w:rPr>
                <w:szCs w:val="21"/>
              </w:rPr>
              <w:instrText xml:space="preserve"> </w:instrText>
            </w:r>
            <w:r>
              <w:rPr>
                <w:szCs w:val="21"/>
              </w:rPr>
              <w:fldChar w:fldCharType="separate"/>
            </w:r>
            <w:r>
              <w:rPr>
                <w:szCs w:val="21"/>
              </w:rPr>
              <w:fldChar w:fldCharType="end"/>
            </w:r>
            <m:oMath>
              <m:r>
                <w:rPr>
                  <w:rFonts w:ascii="Cambria Math" w:hAnsi="Cambria Math"/>
                  <w:szCs w:val="21"/>
                </w:rPr>
                <m:t>64×64</m:t>
              </m:r>
            </m:oMath>
            <w:r>
              <w:rPr>
                <w:szCs w:val="21"/>
              </w:rPr>
              <w:t>CU</w:t>
            </w:r>
          </w:p>
        </w:tc>
        <w:tc>
          <w:tcPr>
            <w:tcW w:w="1653" w:type="dxa"/>
            <w:vAlign w:val="center"/>
          </w:tcPr>
          <w:p w14:paraId="5AA40848" w14:textId="77777777" w:rsidR="006B2DC4" w:rsidRDefault="00000000">
            <w:pPr>
              <w:jc w:val="center"/>
              <w:rPr>
                <w:szCs w:val="21"/>
              </w:rPr>
            </w:pPr>
            <w:r>
              <w:rPr>
                <w:szCs w:val="21"/>
              </w:rPr>
              <w:t>90.30%</w:t>
            </w:r>
          </w:p>
        </w:tc>
        <w:tc>
          <w:tcPr>
            <w:tcW w:w="2052" w:type="dxa"/>
            <w:vAlign w:val="center"/>
          </w:tcPr>
          <w:p w14:paraId="61DE9BBA" w14:textId="77777777" w:rsidR="006B2DC4" w:rsidRDefault="00000000">
            <w:pPr>
              <w:jc w:val="center"/>
              <w:rPr>
                <w:szCs w:val="21"/>
              </w:rPr>
            </w:pPr>
            <w:r>
              <w:rPr>
                <w:szCs w:val="21"/>
              </w:rPr>
              <w:t>88.05%</w:t>
            </w:r>
          </w:p>
        </w:tc>
      </w:tr>
      <w:tr w:rsidR="006B2DC4" w14:paraId="3167B66F" w14:textId="77777777">
        <w:trPr>
          <w:trHeight w:val="312"/>
          <w:jc w:val="center"/>
        </w:trPr>
        <w:tc>
          <w:tcPr>
            <w:tcW w:w="1773" w:type="dxa"/>
            <w:vAlign w:val="center"/>
          </w:tcPr>
          <w:p w14:paraId="5EEF9820" w14:textId="77777777" w:rsidR="006B2DC4" w:rsidRDefault="00000000">
            <w:pPr>
              <w:jc w:val="center"/>
              <w:rPr>
                <w:szCs w:val="21"/>
              </w:rPr>
            </w:pPr>
            <w:r>
              <w:rPr>
                <w:szCs w:val="21"/>
              </w:rPr>
              <w:fldChar w:fldCharType="begin"/>
            </w:r>
            <w:r>
              <w:rPr>
                <w:szCs w:val="21"/>
              </w:rPr>
              <w:instrText xml:space="preserve"> QUOTE </w:instrText>
            </w:r>
            <m:oMath>
              <m:r>
                <m:rPr>
                  <m:sty m:val="p"/>
                </m:rPr>
                <w:rPr>
                  <w:rFonts w:ascii="Cambria Math" w:hAnsi="Cambria Math"/>
                  <w:szCs w:val="21"/>
                </w:rPr>
                <m:t>32×32</m:t>
              </m:r>
            </m:oMath>
            <w:r>
              <w:rPr>
                <w:szCs w:val="21"/>
              </w:rPr>
              <w:instrText xml:space="preserve"> </w:instrText>
            </w:r>
            <w:r>
              <w:rPr>
                <w:szCs w:val="21"/>
              </w:rPr>
              <w:fldChar w:fldCharType="separate"/>
            </w:r>
            <m:oMath>
              <m:r>
                <m:rPr>
                  <m:sty m:val="p"/>
                </m:rPr>
                <w:rPr>
                  <w:rFonts w:ascii="Cambria Math" w:hAnsi="Cambria Math"/>
                  <w:szCs w:val="21"/>
                </w:rPr>
                <m:t>32×32</m:t>
              </m:r>
            </m:oMath>
            <w:r>
              <w:rPr>
                <w:szCs w:val="21"/>
              </w:rPr>
              <w:fldChar w:fldCharType="end"/>
            </w:r>
            <w:r>
              <w:rPr>
                <w:szCs w:val="21"/>
              </w:rPr>
              <w:t>CU</w:t>
            </w:r>
          </w:p>
        </w:tc>
        <w:tc>
          <w:tcPr>
            <w:tcW w:w="1653" w:type="dxa"/>
            <w:vAlign w:val="center"/>
          </w:tcPr>
          <w:p w14:paraId="28ABFA2A" w14:textId="77777777" w:rsidR="006B2DC4" w:rsidRDefault="00000000">
            <w:pPr>
              <w:jc w:val="center"/>
              <w:rPr>
                <w:szCs w:val="21"/>
              </w:rPr>
            </w:pPr>
            <w:r>
              <w:rPr>
                <w:szCs w:val="21"/>
              </w:rPr>
              <w:t>87.55%</w:t>
            </w:r>
          </w:p>
        </w:tc>
        <w:tc>
          <w:tcPr>
            <w:tcW w:w="2052" w:type="dxa"/>
            <w:vAlign w:val="center"/>
          </w:tcPr>
          <w:p w14:paraId="68A8DE5E" w14:textId="77777777" w:rsidR="006B2DC4" w:rsidRDefault="00000000">
            <w:pPr>
              <w:jc w:val="center"/>
              <w:rPr>
                <w:szCs w:val="21"/>
              </w:rPr>
            </w:pPr>
            <w:r>
              <w:rPr>
                <w:szCs w:val="21"/>
              </w:rPr>
              <w:t>86.51%</w:t>
            </w:r>
          </w:p>
        </w:tc>
      </w:tr>
      <w:tr w:rsidR="006B2DC4" w14:paraId="4F7093D7" w14:textId="77777777">
        <w:trPr>
          <w:trHeight w:val="312"/>
          <w:jc w:val="center"/>
        </w:trPr>
        <w:tc>
          <w:tcPr>
            <w:tcW w:w="1773" w:type="dxa"/>
            <w:vAlign w:val="center"/>
          </w:tcPr>
          <w:p w14:paraId="72CE8495" w14:textId="77777777" w:rsidR="006B2DC4" w:rsidRDefault="00000000">
            <w:pPr>
              <w:jc w:val="center"/>
              <w:rPr>
                <w:szCs w:val="21"/>
              </w:rPr>
            </w:pPr>
            <w:r>
              <w:rPr>
                <w:szCs w:val="21"/>
              </w:rPr>
              <w:fldChar w:fldCharType="begin"/>
            </w:r>
            <w:r>
              <w:rPr>
                <w:szCs w:val="21"/>
              </w:rPr>
              <w:instrText xml:space="preserve"> QUOTE </w:instrText>
            </w:r>
            <m:oMath>
              <m:r>
                <m:rPr>
                  <m:sty m:val="p"/>
                </m:rPr>
                <w:rPr>
                  <w:rFonts w:ascii="Cambria Math" w:hAnsi="Cambria Math"/>
                  <w:szCs w:val="21"/>
                </w:rPr>
                <m:t>16×16</m:t>
              </m:r>
            </m:oMath>
            <w:r>
              <w:rPr>
                <w:szCs w:val="21"/>
              </w:rPr>
              <w:instrText xml:space="preserve"> </w:instrText>
            </w:r>
            <w:r>
              <w:rPr>
                <w:szCs w:val="21"/>
              </w:rPr>
              <w:fldChar w:fldCharType="separate"/>
            </w:r>
            <m:oMath>
              <m:r>
                <m:rPr>
                  <m:sty m:val="p"/>
                </m:rPr>
                <w:rPr>
                  <w:rFonts w:ascii="Cambria Math" w:hAnsi="Cambria Math"/>
                  <w:szCs w:val="21"/>
                </w:rPr>
                <m:t>16×16</m:t>
              </m:r>
            </m:oMath>
            <w:r>
              <w:rPr>
                <w:szCs w:val="21"/>
              </w:rPr>
              <w:fldChar w:fldCharType="end"/>
            </w:r>
            <w:r>
              <w:rPr>
                <w:szCs w:val="21"/>
              </w:rPr>
              <w:t>CU</w:t>
            </w:r>
          </w:p>
        </w:tc>
        <w:tc>
          <w:tcPr>
            <w:tcW w:w="1653" w:type="dxa"/>
            <w:vAlign w:val="center"/>
          </w:tcPr>
          <w:p w14:paraId="77C1342C" w14:textId="77777777" w:rsidR="006B2DC4" w:rsidRDefault="00000000">
            <w:pPr>
              <w:jc w:val="center"/>
              <w:rPr>
                <w:szCs w:val="21"/>
              </w:rPr>
            </w:pPr>
            <w:r>
              <w:rPr>
                <w:szCs w:val="21"/>
              </w:rPr>
              <w:t>89.69%</w:t>
            </w:r>
          </w:p>
        </w:tc>
        <w:tc>
          <w:tcPr>
            <w:tcW w:w="2052" w:type="dxa"/>
            <w:vAlign w:val="center"/>
          </w:tcPr>
          <w:p w14:paraId="49FB797D" w14:textId="77777777" w:rsidR="006B2DC4" w:rsidRDefault="00000000">
            <w:pPr>
              <w:jc w:val="center"/>
              <w:rPr>
                <w:szCs w:val="21"/>
              </w:rPr>
            </w:pPr>
            <w:r>
              <w:rPr>
                <w:szCs w:val="21"/>
              </w:rPr>
              <w:t>85.71%</w:t>
            </w:r>
          </w:p>
        </w:tc>
      </w:tr>
    </w:tbl>
    <w:p w14:paraId="2CE47A5F" w14:textId="77777777" w:rsidR="006B2DC4" w:rsidRDefault="006B2DC4">
      <w:pPr>
        <w:pStyle w:val="a4"/>
        <w:jc w:val="center"/>
        <w:rPr>
          <w:sz w:val="24"/>
        </w:rPr>
      </w:pPr>
    </w:p>
    <w:p w14:paraId="54374B21" w14:textId="77777777" w:rsidR="006B2DC4" w:rsidRDefault="00000000">
      <w:pPr>
        <w:pStyle w:val="a4"/>
        <w:jc w:val="center"/>
        <w:rPr>
          <w:sz w:val="24"/>
        </w:rPr>
      </w:pPr>
      <w:r>
        <w:rPr>
          <w:sz w:val="24"/>
        </w:rPr>
        <w:t>表</w:t>
      </w:r>
      <w:r>
        <w:rPr>
          <w:sz w:val="24"/>
        </w:rPr>
        <w:t>5</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831"/>
        <w:gridCol w:w="2831"/>
        <w:gridCol w:w="2831"/>
      </w:tblGrid>
      <w:tr w:rsidR="006B2DC4" w14:paraId="3BC49C6B" w14:textId="77777777">
        <w:trPr>
          <w:jc w:val="center"/>
        </w:trPr>
        <w:tc>
          <w:tcPr>
            <w:tcW w:w="2831" w:type="dxa"/>
          </w:tcPr>
          <w:p w14:paraId="684A08CD" w14:textId="77777777" w:rsidR="006B2DC4" w:rsidRDefault="00000000">
            <w:pPr>
              <w:ind w:firstLine="300"/>
              <w:jc w:val="center"/>
              <w:rPr>
                <w:kern w:val="0"/>
                <w:szCs w:val="21"/>
              </w:rPr>
            </w:pPr>
            <w:r>
              <w:rPr>
                <w:kern w:val="0"/>
                <w:szCs w:val="21"/>
              </w:rPr>
              <w:t>Model</w:t>
            </w:r>
          </w:p>
        </w:tc>
        <w:tc>
          <w:tcPr>
            <w:tcW w:w="2831" w:type="dxa"/>
          </w:tcPr>
          <w:p w14:paraId="7B409C2D" w14:textId="77777777" w:rsidR="006B2DC4" w:rsidRDefault="00000000">
            <w:pPr>
              <w:ind w:firstLine="300"/>
              <w:jc w:val="center"/>
              <w:rPr>
                <w:kern w:val="0"/>
                <w:szCs w:val="21"/>
              </w:rPr>
            </w:pPr>
            <w:r>
              <w:rPr>
                <w:rFonts w:hint="eastAsia"/>
                <w:kern w:val="0"/>
                <w:szCs w:val="21"/>
              </w:rPr>
              <w:t>平均</w:t>
            </w:r>
            <w:r>
              <w:rPr>
                <w:kern w:val="0"/>
                <w:szCs w:val="21"/>
              </w:rPr>
              <w:t>BD-BR</w:t>
            </w:r>
          </w:p>
        </w:tc>
        <w:tc>
          <w:tcPr>
            <w:tcW w:w="2831" w:type="dxa"/>
          </w:tcPr>
          <w:p w14:paraId="78B46647" w14:textId="77777777" w:rsidR="006B2DC4" w:rsidRDefault="00000000">
            <w:pPr>
              <w:ind w:firstLine="300"/>
              <w:jc w:val="center"/>
              <w:rPr>
                <w:kern w:val="0"/>
                <w:szCs w:val="21"/>
              </w:rPr>
            </w:pPr>
            <w:r>
              <w:rPr>
                <w:rFonts w:hint="eastAsia"/>
                <w:kern w:val="0"/>
                <w:szCs w:val="21"/>
              </w:rPr>
              <w:t>平均</w:t>
            </w:r>
            <m:oMath>
              <m:r>
                <w:rPr>
                  <w:rFonts w:ascii="Cambria Math" w:hAnsi="Cambria Math"/>
                  <w:szCs w:val="21"/>
                </w:rPr>
                <m:t>ΔT</m:t>
              </m:r>
            </m:oMath>
          </w:p>
        </w:tc>
      </w:tr>
      <w:tr w:rsidR="006B2DC4" w14:paraId="45414A51" w14:textId="77777777">
        <w:trPr>
          <w:jc w:val="center"/>
        </w:trPr>
        <w:tc>
          <w:tcPr>
            <w:tcW w:w="2831" w:type="dxa"/>
          </w:tcPr>
          <w:p w14:paraId="00B17AA2" w14:textId="77777777" w:rsidR="006B2DC4" w:rsidRDefault="00000000">
            <w:pPr>
              <w:ind w:firstLine="300"/>
              <w:jc w:val="center"/>
              <w:rPr>
                <w:kern w:val="0"/>
                <w:szCs w:val="21"/>
              </w:rPr>
            </w:pPr>
            <w:r>
              <w:rPr>
                <w:rFonts w:hint="eastAsia"/>
                <w:szCs w:val="21"/>
              </w:rPr>
              <w:t>MS</w:t>
            </w:r>
            <w:r>
              <w:rPr>
                <w:szCs w:val="21"/>
              </w:rPr>
              <w:t>CNN</w:t>
            </w:r>
          </w:p>
        </w:tc>
        <w:tc>
          <w:tcPr>
            <w:tcW w:w="2831" w:type="dxa"/>
          </w:tcPr>
          <w:p w14:paraId="33BA5073" w14:textId="77777777" w:rsidR="006B2DC4" w:rsidRDefault="00000000">
            <w:pPr>
              <w:ind w:firstLine="300"/>
              <w:jc w:val="center"/>
              <w:rPr>
                <w:kern w:val="0"/>
                <w:szCs w:val="21"/>
              </w:rPr>
            </w:pPr>
            <w:r>
              <w:rPr>
                <w:kern w:val="0"/>
                <w:szCs w:val="21"/>
              </w:rPr>
              <w:t>3.38%</w:t>
            </w:r>
          </w:p>
        </w:tc>
        <w:tc>
          <w:tcPr>
            <w:tcW w:w="2831" w:type="dxa"/>
          </w:tcPr>
          <w:p w14:paraId="0DAD1D14" w14:textId="77777777" w:rsidR="006B2DC4" w:rsidRDefault="00000000">
            <w:pPr>
              <w:ind w:firstLine="300"/>
              <w:jc w:val="center"/>
              <w:rPr>
                <w:kern w:val="0"/>
                <w:szCs w:val="21"/>
              </w:rPr>
            </w:pPr>
            <w:r>
              <w:rPr>
                <w:kern w:val="0"/>
                <w:szCs w:val="21"/>
              </w:rPr>
              <w:t>69.39%</w:t>
            </w:r>
          </w:p>
        </w:tc>
      </w:tr>
      <w:tr w:rsidR="006B2DC4" w14:paraId="50B65D1B" w14:textId="77777777">
        <w:trPr>
          <w:jc w:val="center"/>
        </w:trPr>
        <w:tc>
          <w:tcPr>
            <w:tcW w:w="2831" w:type="dxa"/>
          </w:tcPr>
          <w:p w14:paraId="74CCD08A" w14:textId="77777777" w:rsidR="006B2DC4" w:rsidRDefault="00000000">
            <w:pPr>
              <w:ind w:firstLine="300"/>
              <w:jc w:val="center"/>
              <w:rPr>
                <w:kern w:val="0"/>
                <w:szCs w:val="21"/>
              </w:rPr>
            </w:pPr>
            <w:r>
              <w:rPr>
                <w:rFonts w:hint="eastAsia"/>
                <w:szCs w:val="21"/>
              </w:rPr>
              <w:t>MS</w:t>
            </w:r>
            <w:r>
              <w:rPr>
                <w:szCs w:val="21"/>
              </w:rPr>
              <w:t>CNN</w:t>
            </w:r>
            <w:r>
              <w:rPr>
                <w:kern w:val="0"/>
                <w:szCs w:val="21"/>
              </w:rPr>
              <w:t>-</w:t>
            </w:r>
            <w:proofErr w:type="spellStart"/>
            <w:r>
              <w:rPr>
                <w:kern w:val="0"/>
                <w:szCs w:val="21"/>
              </w:rPr>
              <w:t>OneScale</w:t>
            </w:r>
            <w:proofErr w:type="spellEnd"/>
          </w:p>
        </w:tc>
        <w:tc>
          <w:tcPr>
            <w:tcW w:w="2831" w:type="dxa"/>
          </w:tcPr>
          <w:p w14:paraId="70692ED3" w14:textId="77777777" w:rsidR="006B2DC4" w:rsidRDefault="00000000">
            <w:pPr>
              <w:ind w:firstLine="300"/>
              <w:jc w:val="center"/>
              <w:rPr>
                <w:kern w:val="0"/>
                <w:szCs w:val="21"/>
              </w:rPr>
            </w:pPr>
            <w:r>
              <w:rPr>
                <w:rFonts w:hint="eastAsia"/>
                <w:kern w:val="0"/>
                <w:szCs w:val="21"/>
              </w:rPr>
              <w:t>1</w:t>
            </w:r>
            <w:r>
              <w:rPr>
                <w:kern w:val="0"/>
                <w:szCs w:val="21"/>
              </w:rPr>
              <w:t>1.5%</w:t>
            </w:r>
          </w:p>
        </w:tc>
        <w:tc>
          <w:tcPr>
            <w:tcW w:w="2831" w:type="dxa"/>
          </w:tcPr>
          <w:p w14:paraId="0E3635B0" w14:textId="77777777" w:rsidR="006B2DC4" w:rsidRDefault="00000000">
            <w:pPr>
              <w:ind w:firstLine="300"/>
              <w:jc w:val="center"/>
              <w:rPr>
                <w:kern w:val="0"/>
                <w:szCs w:val="21"/>
              </w:rPr>
            </w:pPr>
            <w:r>
              <w:rPr>
                <w:rFonts w:hint="eastAsia"/>
                <w:kern w:val="0"/>
                <w:szCs w:val="21"/>
              </w:rPr>
              <w:t>6</w:t>
            </w:r>
            <w:r>
              <w:rPr>
                <w:kern w:val="0"/>
                <w:szCs w:val="21"/>
              </w:rPr>
              <w:t>3.3%</w:t>
            </w:r>
          </w:p>
        </w:tc>
      </w:tr>
    </w:tbl>
    <w:p w14:paraId="7F1EA92D" w14:textId="77777777" w:rsidR="006B2DC4" w:rsidRDefault="00000000">
      <w:pPr>
        <w:spacing w:line="360" w:lineRule="auto"/>
        <w:ind w:firstLineChars="200" w:firstLine="480"/>
        <w:rPr>
          <w:sz w:val="24"/>
        </w:rPr>
      </w:pPr>
      <w:r>
        <w:rPr>
          <w:rFonts w:hint="eastAsia"/>
          <w:sz w:val="24"/>
        </w:rPr>
        <w:t>为了验证本发明提出的</w:t>
      </w:r>
      <w:r>
        <w:rPr>
          <w:rFonts w:hint="eastAsia"/>
          <w:iCs/>
          <w:sz w:val="24"/>
        </w:rPr>
        <w:t>多尺度</w:t>
      </w:r>
      <w:r>
        <w:rPr>
          <w:rFonts w:hint="eastAsia"/>
          <w:iCs/>
          <w:sz w:val="24"/>
        </w:rPr>
        <w:t>CTU</w:t>
      </w:r>
      <w:r>
        <w:rPr>
          <w:rFonts w:hint="eastAsia"/>
          <w:iCs/>
          <w:sz w:val="24"/>
        </w:rPr>
        <w:t>分区网络</w:t>
      </w:r>
      <w:r>
        <w:rPr>
          <w:rFonts w:hint="eastAsia"/>
          <w:sz w:val="24"/>
        </w:rPr>
        <w:t>能够学习到不同</w:t>
      </w:r>
      <w:r>
        <w:rPr>
          <w:rFonts w:hint="eastAsia"/>
          <w:sz w:val="24"/>
        </w:rPr>
        <w:t>CU</w:t>
      </w:r>
      <w:r>
        <w:rPr>
          <w:rFonts w:hint="eastAsia"/>
          <w:sz w:val="24"/>
        </w:rPr>
        <w:t>尺寸的图像特性，并对不同尺度的</w:t>
      </w:r>
      <w:r>
        <w:rPr>
          <w:rFonts w:hint="eastAsia"/>
          <w:sz w:val="24"/>
        </w:rPr>
        <w:t>CU</w:t>
      </w:r>
      <w:r>
        <w:rPr>
          <w:rFonts w:hint="eastAsia"/>
          <w:sz w:val="24"/>
        </w:rPr>
        <w:t>做出更加准确的划分预测，本实施例在</w:t>
      </w:r>
      <w:r>
        <w:rPr>
          <w:rFonts w:hint="eastAsia"/>
          <w:sz w:val="24"/>
        </w:rPr>
        <w:t>CPIH</w:t>
      </w:r>
      <w:r>
        <w:rPr>
          <w:rFonts w:hint="eastAsia"/>
          <w:sz w:val="24"/>
        </w:rPr>
        <w:t>数据集上进行</w:t>
      </w:r>
      <m:oMath>
        <m:r>
          <m:rPr>
            <m:sty m:val="p"/>
          </m:rPr>
          <w:rPr>
            <w:rFonts w:ascii="Cambria Math" w:hAnsi="Cambria Math"/>
            <w:sz w:val="24"/>
          </w:rPr>
          <m:t>64×64</m:t>
        </m:r>
      </m:oMath>
      <w:r>
        <w:rPr>
          <w:sz w:val="24"/>
        </w:rPr>
        <w:t>CU</w:t>
      </w:r>
      <w:r>
        <w:rPr>
          <w:rFonts w:hint="eastAsia"/>
          <w:sz w:val="24"/>
        </w:rPr>
        <w:t>、</w:t>
      </w:r>
      <m:oMath>
        <m:r>
          <m:rPr>
            <m:sty m:val="p"/>
          </m:rPr>
          <w:rPr>
            <w:rFonts w:ascii="Cambria Math" w:hAnsi="Cambria Math"/>
            <w:sz w:val="24"/>
          </w:rPr>
          <m:t>32×32</m:t>
        </m:r>
      </m:oMath>
      <w:r>
        <w:rPr>
          <w:sz w:val="24"/>
        </w:rPr>
        <w:t>CU</w:t>
      </w:r>
      <w:r>
        <w:rPr>
          <w:rFonts w:hint="eastAsia"/>
          <w:sz w:val="24"/>
        </w:rPr>
        <w:t>和</w:t>
      </w:r>
      <m:oMath>
        <m:r>
          <m:rPr>
            <m:sty m:val="p"/>
          </m:rPr>
          <w:rPr>
            <w:rFonts w:ascii="Cambria Math" w:hAnsi="Cambria Math"/>
            <w:sz w:val="24"/>
          </w:rPr>
          <m:t>16×16</m:t>
        </m:r>
      </m:oMath>
      <w:r>
        <w:rPr>
          <w:sz w:val="24"/>
        </w:rPr>
        <w:t>CU</w:t>
      </w:r>
      <w:r>
        <w:rPr>
          <w:rFonts w:hint="eastAsia"/>
          <w:sz w:val="24"/>
        </w:rPr>
        <w:t>的深度划分的平均准确率比较如表</w:t>
      </w:r>
      <w:r>
        <w:rPr>
          <w:sz w:val="24"/>
        </w:rPr>
        <w:t>4</w:t>
      </w:r>
      <w:r>
        <w:rPr>
          <w:rFonts w:hint="eastAsia"/>
          <w:sz w:val="24"/>
        </w:rPr>
        <w:t>所示。可以看出本发明的多尺度</w:t>
      </w:r>
      <w:r>
        <w:rPr>
          <w:rFonts w:hint="eastAsia"/>
          <w:sz w:val="24"/>
        </w:rPr>
        <w:t>CTU</w:t>
      </w:r>
      <w:r>
        <w:rPr>
          <w:rFonts w:hint="eastAsia"/>
          <w:sz w:val="24"/>
        </w:rPr>
        <w:t>分区网络可以达到更准确的</w:t>
      </w:r>
      <w:r>
        <w:rPr>
          <w:rFonts w:hint="eastAsia"/>
          <w:sz w:val="24"/>
        </w:rPr>
        <w:t>C</w:t>
      </w:r>
      <w:r>
        <w:rPr>
          <w:sz w:val="24"/>
        </w:rPr>
        <w:t>U</w:t>
      </w:r>
      <w:r>
        <w:rPr>
          <w:rFonts w:hint="eastAsia"/>
          <w:sz w:val="24"/>
        </w:rPr>
        <w:t>划分预测。</w:t>
      </w:r>
    </w:p>
    <w:p w14:paraId="564D116B" w14:textId="77777777" w:rsidR="006B2DC4" w:rsidRDefault="00000000">
      <w:pPr>
        <w:spacing w:line="360" w:lineRule="auto"/>
        <w:ind w:firstLineChars="200" w:firstLine="480"/>
        <w:rPr>
          <w:sz w:val="24"/>
        </w:rPr>
      </w:pPr>
      <w:r>
        <w:rPr>
          <w:rFonts w:hint="eastAsia"/>
          <w:sz w:val="24"/>
        </w:rPr>
        <w:t>为了进一步验证本发明对</w:t>
      </w:r>
      <w:r>
        <w:rPr>
          <w:rFonts w:hint="eastAsia"/>
          <w:sz w:val="24"/>
        </w:rPr>
        <w:t>HEVC</w:t>
      </w:r>
      <w:r>
        <w:rPr>
          <w:rFonts w:hint="eastAsia"/>
          <w:sz w:val="24"/>
        </w:rPr>
        <w:t>复杂度降低上的效果，本实施例</w:t>
      </w:r>
      <w:r>
        <w:rPr>
          <w:rFonts w:hint="eastAsia"/>
          <w:sz w:val="24"/>
        </w:rPr>
        <w:t>JCT-VC</w:t>
      </w:r>
      <w:r>
        <w:rPr>
          <w:rFonts w:hint="eastAsia"/>
          <w:sz w:val="24"/>
        </w:rPr>
        <w:t>标准视频测试集上进行了测试如表</w:t>
      </w:r>
      <w:r>
        <w:rPr>
          <w:sz w:val="24"/>
        </w:rPr>
        <w:t>5</w:t>
      </w:r>
      <w:r>
        <w:rPr>
          <w:rFonts w:hint="eastAsia"/>
          <w:sz w:val="24"/>
        </w:rPr>
        <w:t>所示，本发明在平均时间节省上比没有加入多尺度的方法高出了</w:t>
      </w:r>
      <w:r>
        <w:rPr>
          <w:sz w:val="24"/>
        </w:rPr>
        <w:t>6.09%</w:t>
      </w:r>
      <w:r>
        <w:rPr>
          <w:rFonts w:hint="eastAsia"/>
          <w:sz w:val="24"/>
        </w:rPr>
        <w:t>，而且</w:t>
      </w:r>
      <w:r>
        <w:rPr>
          <w:rFonts w:hint="eastAsia"/>
          <w:sz w:val="24"/>
        </w:rPr>
        <w:t>BD</w:t>
      </w:r>
      <w:r>
        <w:rPr>
          <w:sz w:val="24"/>
        </w:rPr>
        <w:t>-</w:t>
      </w:r>
      <w:r>
        <w:rPr>
          <w:rFonts w:hint="eastAsia"/>
          <w:sz w:val="24"/>
        </w:rPr>
        <w:t>BR</w:t>
      </w:r>
      <w:r>
        <w:rPr>
          <w:rFonts w:hint="eastAsia"/>
          <w:sz w:val="24"/>
        </w:rPr>
        <w:t>低了</w:t>
      </w:r>
      <w:r>
        <w:rPr>
          <w:rFonts w:hint="eastAsia"/>
          <w:sz w:val="24"/>
        </w:rPr>
        <w:t>8</w:t>
      </w:r>
      <w:r>
        <w:rPr>
          <w:sz w:val="24"/>
        </w:rPr>
        <w:t>.12</w:t>
      </w:r>
      <w:r>
        <w:rPr>
          <w:rFonts w:hint="eastAsia"/>
          <w:sz w:val="24"/>
        </w:rPr>
        <w:t>，实验结果很好的体现的本发明的方法的优越性，在</w:t>
      </w:r>
      <w:r>
        <w:rPr>
          <w:rFonts w:hint="eastAsia"/>
          <w:sz w:val="24"/>
        </w:rPr>
        <w:t>HEVC</w:t>
      </w:r>
      <w:r>
        <w:rPr>
          <w:rFonts w:hint="eastAsia"/>
          <w:sz w:val="24"/>
        </w:rPr>
        <w:t>复杂度降低上，本发明具有明显的优势。</w:t>
      </w:r>
    </w:p>
    <w:p w14:paraId="65A20944" w14:textId="77777777" w:rsidR="006B2DC4" w:rsidRDefault="00000000">
      <w:pPr>
        <w:spacing w:line="360" w:lineRule="auto"/>
        <w:ind w:firstLineChars="200" w:firstLine="480"/>
        <w:rPr>
          <w:sz w:val="24"/>
        </w:rPr>
      </w:pPr>
      <w:r>
        <w:rPr>
          <w:rFonts w:hint="eastAsia"/>
          <w:sz w:val="24"/>
        </w:rPr>
        <w:t>为了证明本发明提出的方法的优越性，本实施例将和几个极具代表性的方法进行了比较，比较方法如表</w:t>
      </w:r>
      <w:r>
        <w:rPr>
          <w:sz w:val="24"/>
        </w:rPr>
        <w:t>6</w:t>
      </w:r>
      <w:r>
        <w:rPr>
          <w:rFonts w:hint="eastAsia"/>
          <w:sz w:val="24"/>
        </w:rPr>
        <w:t>所示：</w:t>
      </w:r>
    </w:p>
    <w:p w14:paraId="144A55EA" w14:textId="77777777" w:rsidR="006B2DC4" w:rsidRDefault="00000000">
      <w:pPr>
        <w:pStyle w:val="a4"/>
        <w:jc w:val="center"/>
        <w:rPr>
          <w:szCs w:val="21"/>
        </w:rPr>
      </w:pPr>
      <w:r>
        <w:rPr>
          <w:szCs w:val="21"/>
        </w:rPr>
        <w:t>表</w:t>
      </w:r>
      <w:r>
        <w:rPr>
          <w:szCs w:val="21"/>
        </w:rPr>
        <w:t>6</w:t>
      </w:r>
    </w:p>
    <w:tbl>
      <w:tblPr>
        <w:tblStyle w:val="af"/>
        <w:tblW w:w="0" w:type="auto"/>
        <w:jc w:val="center"/>
        <w:tblLook w:val="04A0" w:firstRow="1" w:lastRow="0" w:firstColumn="1" w:lastColumn="0" w:noHBand="0" w:noVBand="1"/>
      </w:tblPr>
      <w:tblGrid>
        <w:gridCol w:w="1413"/>
        <w:gridCol w:w="8216"/>
      </w:tblGrid>
      <w:tr w:rsidR="006B2DC4" w14:paraId="75AD028D" w14:textId="77777777">
        <w:trPr>
          <w:jc w:val="center"/>
        </w:trPr>
        <w:tc>
          <w:tcPr>
            <w:tcW w:w="1413" w:type="dxa"/>
          </w:tcPr>
          <w:p w14:paraId="02CEAE2E" w14:textId="77777777" w:rsidR="006B2DC4" w:rsidRDefault="00000000">
            <w:pPr>
              <w:jc w:val="center"/>
              <w:rPr>
                <w:sz w:val="24"/>
              </w:rPr>
            </w:pPr>
            <w:r>
              <w:rPr>
                <w:rFonts w:hint="eastAsia"/>
                <w:sz w:val="24"/>
              </w:rPr>
              <w:t>文献标号</w:t>
            </w:r>
          </w:p>
        </w:tc>
        <w:tc>
          <w:tcPr>
            <w:tcW w:w="8216" w:type="dxa"/>
          </w:tcPr>
          <w:p w14:paraId="4DFCC8B7" w14:textId="77777777" w:rsidR="006B2DC4" w:rsidRDefault="00000000">
            <w:pPr>
              <w:jc w:val="center"/>
              <w:rPr>
                <w:sz w:val="24"/>
              </w:rPr>
            </w:pPr>
            <w:r>
              <w:rPr>
                <w:rFonts w:hint="eastAsia"/>
                <w:sz w:val="24"/>
              </w:rPr>
              <w:t>对比文献</w:t>
            </w:r>
          </w:p>
        </w:tc>
      </w:tr>
      <w:tr w:rsidR="006B2DC4" w14:paraId="3B446641" w14:textId="77777777">
        <w:trPr>
          <w:jc w:val="center"/>
        </w:trPr>
        <w:tc>
          <w:tcPr>
            <w:tcW w:w="1413" w:type="dxa"/>
          </w:tcPr>
          <w:p w14:paraId="0947C58D" w14:textId="77777777" w:rsidR="006B2DC4" w:rsidRDefault="00000000">
            <w:pPr>
              <w:jc w:val="center"/>
              <w:rPr>
                <w:sz w:val="24"/>
              </w:rPr>
            </w:pPr>
            <w:r>
              <w:rPr>
                <w:rFonts w:hint="eastAsia"/>
                <w:sz w:val="24"/>
              </w:rPr>
              <w:t>[</w:t>
            </w:r>
            <w:r>
              <w:rPr>
                <w:sz w:val="24"/>
              </w:rPr>
              <w:t>1]</w:t>
            </w:r>
          </w:p>
        </w:tc>
        <w:tc>
          <w:tcPr>
            <w:tcW w:w="8216" w:type="dxa"/>
          </w:tcPr>
          <w:p w14:paraId="21725C1C" w14:textId="77777777" w:rsidR="006B2DC4" w:rsidRDefault="00000000">
            <w:pPr>
              <w:spacing w:beforeLines="50" w:before="120"/>
              <w:jc w:val="left"/>
              <w:rPr>
                <w:sz w:val="24"/>
              </w:rPr>
            </w:pPr>
            <w:r>
              <w:rPr>
                <w:bCs/>
                <w:sz w:val="24"/>
              </w:rPr>
              <w:t xml:space="preserve">Feng A, Gao C, Li L, et al. </w:t>
            </w:r>
            <w:proofErr w:type="spellStart"/>
            <w:r>
              <w:rPr>
                <w:bCs/>
                <w:sz w:val="24"/>
              </w:rPr>
              <w:t>Cnn</w:t>
            </w:r>
            <w:proofErr w:type="spellEnd"/>
            <w:r>
              <w:rPr>
                <w:bCs/>
                <w:sz w:val="24"/>
              </w:rPr>
              <w:t xml:space="preserve">-based depth map prediction for fast block partitioning in </w:t>
            </w:r>
            <w:proofErr w:type="spellStart"/>
            <w:r>
              <w:rPr>
                <w:bCs/>
                <w:sz w:val="24"/>
              </w:rPr>
              <w:t>hevc</w:t>
            </w:r>
            <w:proofErr w:type="spellEnd"/>
            <w:r>
              <w:rPr>
                <w:bCs/>
                <w:sz w:val="24"/>
              </w:rPr>
              <w:t xml:space="preserve"> intra coding[C]//2021 IEEE International Conference on Multimedia and Expo (ICME). IEEE, 2021: 1-6.</w:t>
            </w:r>
          </w:p>
        </w:tc>
      </w:tr>
      <w:tr w:rsidR="006B2DC4" w14:paraId="7D18AB9A" w14:textId="77777777">
        <w:trPr>
          <w:jc w:val="center"/>
        </w:trPr>
        <w:tc>
          <w:tcPr>
            <w:tcW w:w="1413" w:type="dxa"/>
          </w:tcPr>
          <w:p w14:paraId="4A139B69" w14:textId="77777777" w:rsidR="006B2DC4" w:rsidRDefault="00000000">
            <w:pPr>
              <w:jc w:val="center"/>
              <w:rPr>
                <w:sz w:val="24"/>
              </w:rPr>
            </w:pPr>
            <w:r>
              <w:rPr>
                <w:sz w:val="24"/>
              </w:rPr>
              <w:t>[2]</w:t>
            </w:r>
          </w:p>
        </w:tc>
        <w:tc>
          <w:tcPr>
            <w:tcW w:w="8216" w:type="dxa"/>
          </w:tcPr>
          <w:p w14:paraId="6D3DF624" w14:textId="77777777" w:rsidR="006B2DC4" w:rsidRDefault="00000000">
            <w:pPr>
              <w:rPr>
                <w:bCs/>
                <w:sz w:val="24"/>
              </w:rPr>
            </w:pPr>
            <w:proofErr w:type="spellStart"/>
            <w:r>
              <w:rPr>
                <w:bCs/>
                <w:sz w:val="24"/>
              </w:rPr>
              <w:t>Lorkiewicz</w:t>
            </w:r>
            <w:proofErr w:type="spellEnd"/>
            <w:r>
              <w:rPr>
                <w:bCs/>
                <w:sz w:val="24"/>
              </w:rPr>
              <w:t xml:space="preserve"> M, Stankiewicz O, Domanski M, et al. Fast Selection of INTRA CTU Partitioning in HEVC Encoders using Artificial Neural Networks[C]//2021 Signal Processing Symposium (</w:t>
            </w:r>
            <w:proofErr w:type="spellStart"/>
            <w:r>
              <w:rPr>
                <w:bCs/>
                <w:sz w:val="24"/>
              </w:rPr>
              <w:t>SPSympo</w:t>
            </w:r>
            <w:proofErr w:type="spellEnd"/>
            <w:r>
              <w:rPr>
                <w:bCs/>
                <w:sz w:val="24"/>
              </w:rPr>
              <w:t>). IEEE, 2021: 177-182.</w:t>
            </w:r>
          </w:p>
        </w:tc>
      </w:tr>
      <w:tr w:rsidR="006B2DC4" w14:paraId="50A795B1" w14:textId="77777777">
        <w:trPr>
          <w:jc w:val="center"/>
        </w:trPr>
        <w:tc>
          <w:tcPr>
            <w:tcW w:w="1413" w:type="dxa"/>
          </w:tcPr>
          <w:p w14:paraId="367C1BC5" w14:textId="77777777" w:rsidR="006B2DC4" w:rsidRDefault="00000000">
            <w:pPr>
              <w:jc w:val="center"/>
              <w:rPr>
                <w:sz w:val="24"/>
              </w:rPr>
            </w:pPr>
            <w:r>
              <w:rPr>
                <w:rFonts w:hint="eastAsia"/>
                <w:sz w:val="24"/>
              </w:rPr>
              <w:t>[</w:t>
            </w:r>
            <w:r>
              <w:rPr>
                <w:sz w:val="24"/>
              </w:rPr>
              <w:t>3]</w:t>
            </w:r>
          </w:p>
        </w:tc>
        <w:tc>
          <w:tcPr>
            <w:tcW w:w="8216" w:type="dxa"/>
          </w:tcPr>
          <w:p w14:paraId="524232E6" w14:textId="77777777" w:rsidR="006B2DC4" w:rsidRDefault="00000000">
            <w:pPr>
              <w:jc w:val="left"/>
              <w:rPr>
                <w:sz w:val="24"/>
              </w:rPr>
            </w:pPr>
            <w:r>
              <w:rPr>
                <w:bCs/>
                <w:sz w:val="24"/>
              </w:rPr>
              <w:t>Jamali M, Coulombe S. Fast HEVC intra mode decision based on RDO cost prediction[J]. IEEE transactions on broadcasting, 2018, 65(1): 109-122</w:t>
            </w:r>
          </w:p>
        </w:tc>
      </w:tr>
      <w:tr w:rsidR="006B2DC4" w14:paraId="37BA83BF" w14:textId="77777777">
        <w:trPr>
          <w:jc w:val="center"/>
        </w:trPr>
        <w:tc>
          <w:tcPr>
            <w:tcW w:w="1413" w:type="dxa"/>
          </w:tcPr>
          <w:p w14:paraId="482695F8" w14:textId="77777777" w:rsidR="006B2DC4" w:rsidRDefault="00000000">
            <w:pPr>
              <w:jc w:val="center"/>
              <w:rPr>
                <w:sz w:val="24"/>
              </w:rPr>
            </w:pPr>
            <w:r>
              <w:rPr>
                <w:sz w:val="24"/>
              </w:rPr>
              <w:t>[4]</w:t>
            </w:r>
          </w:p>
        </w:tc>
        <w:tc>
          <w:tcPr>
            <w:tcW w:w="8216" w:type="dxa"/>
          </w:tcPr>
          <w:p w14:paraId="0B542FCD" w14:textId="77777777" w:rsidR="006B2DC4" w:rsidRDefault="00000000">
            <w:pPr>
              <w:rPr>
                <w:bCs/>
                <w:sz w:val="24"/>
              </w:rPr>
            </w:pPr>
            <w:r>
              <w:rPr>
                <w:bCs/>
                <w:sz w:val="24"/>
              </w:rPr>
              <w:t>Xu M, Li T, Wang Z, et al. Reducing complexity of HEVC: A deep learning approach[J]. IEEE Transactions on Image Processing, 2018, 27(10): 5044-5059.</w:t>
            </w:r>
          </w:p>
        </w:tc>
      </w:tr>
      <w:tr w:rsidR="006B2DC4" w14:paraId="795C9B52" w14:textId="77777777">
        <w:trPr>
          <w:jc w:val="center"/>
        </w:trPr>
        <w:tc>
          <w:tcPr>
            <w:tcW w:w="1413" w:type="dxa"/>
          </w:tcPr>
          <w:p w14:paraId="095CF9AD" w14:textId="77777777" w:rsidR="006B2DC4" w:rsidRDefault="00000000">
            <w:pPr>
              <w:jc w:val="center"/>
              <w:rPr>
                <w:sz w:val="24"/>
              </w:rPr>
            </w:pPr>
            <w:r>
              <w:rPr>
                <w:sz w:val="24"/>
              </w:rPr>
              <w:t>[5]</w:t>
            </w:r>
          </w:p>
        </w:tc>
        <w:tc>
          <w:tcPr>
            <w:tcW w:w="8216" w:type="dxa"/>
          </w:tcPr>
          <w:p w14:paraId="4EE319AB" w14:textId="77777777" w:rsidR="006B2DC4" w:rsidRDefault="00000000">
            <w:pPr>
              <w:rPr>
                <w:bCs/>
                <w:sz w:val="24"/>
              </w:rPr>
            </w:pPr>
            <w:r>
              <w:rPr>
                <w:bCs/>
                <w:sz w:val="24"/>
              </w:rPr>
              <w:t>Li T, Xu M, Deng X. A deep convolutional neural network approach for complexity reduction on intra-mode HEVC[C]//2017 IEEE International Conference on Multimedia and Expo (ICME). IEEE, 2017: 1255-1260.</w:t>
            </w:r>
          </w:p>
        </w:tc>
      </w:tr>
    </w:tbl>
    <w:p w14:paraId="70BF8FB3" w14:textId="77777777" w:rsidR="006B2DC4" w:rsidRDefault="006B2DC4">
      <w:pPr>
        <w:tabs>
          <w:tab w:val="left" w:pos="1404"/>
        </w:tabs>
        <w:spacing w:line="360" w:lineRule="auto"/>
        <w:ind w:firstLineChars="200" w:firstLine="480"/>
        <w:rPr>
          <w:sz w:val="24"/>
        </w:rPr>
      </w:pPr>
    </w:p>
    <w:p w14:paraId="7FF8AA0E" w14:textId="77777777" w:rsidR="006B2DC4" w:rsidRDefault="00000000">
      <w:pPr>
        <w:tabs>
          <w:tab w:val="left" w:pos="1404"/>
        </w:tabs>
        <w:spacing w:line="360" w:lineRule="auto"/>
        <w:ind w:firstLineChars="200" w:firstLine="480"/>
        <w:rPr>
          <w:rFonts w:eastAsia="黑体"/>
          <w:b/>
          <w:szCs w:val="21"/>
        </w:rPr>
      </w:pPr>
      <w:r>
        <w:rPr>
          <w:rFonts w:hint="eastAsia"/>
          <w:sz w:val="24"/>
        </w:rPr>
        <w:lastRenderedPageBreak/>
        <w:t>表</w:t>
      </w:r>
      <w:r>
        <w:rPr>
          <w:sz w:val="24"/>
        </w:rPr>
        <w:t>7</w:t>
      </w:r>
      <w:r>
        <w:rPr>
          <w:rFonts w:hint="eastAsia"/>
          <w:sz w:val="24"/>
        </w:rPr>
        <w:t>示出了方法</w:t>
      </w:r>
      <w:r>
        <w:rPr>
          <w:rFonts w:hint="eastAsia"/>
          <w:sz w:val="24"/>
        </w:rPr>
        <w:t>[</w:t>
      </w:r>
      <w:r>
        <w:rPr>
          <w:sz w:val="24"/>
        </w:rPr>
        <w:t>1</w:t>
      </w:r>
      <w:r>
        <w:rPr>
          <w:rFonts w:hint="eastAsia"/>
          <w:sz w:val="24"/>
        </w:rPr>
        <w:t>]</w:t>
      </w:r>
      <w:r>
        <w:rPr>
          <w:rFonts w:hint="eastAsia"/>
          <w:sz w:val="24"/>
        </w:rPr>
        <w:t>、</w:t>
      </w:r>
      <w:r>
        <w:rPr>
          <w:rFonts w:hint="eastAsia"/>
          <w:sz w:val="24"/>
        </w:rPr>
        <w:t>[</w:t>
      </w:r>
      <w:r>
        <w:rPr>
          <w:sz w:val="24"/>
        </w:rPr>
        <w:t>2</w:t>
      </w:r>
      <w:r>
        <w:rPr>
          <w:rFonts w:hint="eastAsia"/>
          <w:sz w:val="24"/>
        </w:rPr>
        <w:t>]</w:t>
      </w:r>
      <w:r>
        <w:rPr>
          <w:rFonts w:hint="eastAsia"/>
          <w:sz w:val="24"/>
        </w:rPr>
        <w:t>、</w:t>
      </w:r>
      <w:r>
        <w:rPr>
          <w:rFonts w:hint="eastAsia"/>
          <w:sz w:val="24"/>
        </w:rPr>
        <w:t>[</w:t>
      </w:r>
      <w:r>
        <w:rPr>
          <w:sz w:val="24"/>
        </w:rPr>
        <w:t>3</w:t>
      </w:r>
      <w:r>
        <w:rPr>
          <w:rFonts w:hint="eastAsia"/>
          <w:sz w:val="24"/>
        </w:rPr>
        <w:t>]</w:t>
      </w:r>
      <w:r>
        <w:rPr>
          <w:rFonts w:hint="eastAsia"/>
          <w:sz w:val="24"/>
        </w:rPr>
        <w:t>、</w:t>
      </w:r>
      <w:r>
        <w:rPr>
          <w:rFonts w:hint="eastAsia"/>
          <w:sz w:val="24"/>
        </w:rPr>
        <w:t>[</w:t>
      </w:r>
      <w:r>
        <w:rPr>
          <w:sz w:val="24"/>
        </w:rPr>
        <w:t>4</w:t>
      </w:r>
      <w:r>
        <w:rPr>
          <w:rFonts w:hint="eastAsia"/>
          <w:sz w:val="24"/>
        </w:rPr>
        <w:t>]</w:t>
      </w:r>
      <w:r>
        <w:rPr>
          <w:rFonts w:hint="eastAsia"/>
          <w:sz w:val="24"/>
        </w:rPr>
        <w:t>、</w:t>
      </w:r>
      <w:r>
        <w:rPr>
          <w:rFonts w:hint="eastAsia"/>
          <w:sz w:val="24"/>
        </w:rPr>
        <w:t>[</w:t>
      </w:r>
      <w:r>
        <w:rPr>
          <w:sz w:val="24"/>
        </w:rPr>
        <w:t>5</w:t>
      </w:r>
      <w:r>
        <w:rPr>
          <w:rFonts w:hint="eastAsia"/>
          <w:sz w:val="24"/>
        </w:rPr>
        <w:t>]</w:t>
      </w:r>
      <w:r>
        <w:rPr>
          <w:rFonts w:hint="eastAsia"/>
          <w:sz w:val="24"/>
        </w:rPr>
        <w:t>和本发明提出的</w:t>
      </w:r>
      <w:r>
        <w:rPr>
          <w:rFonts w:hint="eastAsia"/>
          <w:sz w:val="24"/>
        </w:rPr>
        <w:t>MCCN</w:t>
      </w:r>
      <w:r>
        <w:rPr>
          <w:rFonts w:hint="eastAsia"/>
          <w:sz w:val="24"/>
        </w:rPr>
        <w:t>在</w:t>
      </w:r>
      <w:r>
        <w:rPr>
          <w:sz w:val="24"/>
        </w:rPr>
        <w:t>JCT-VC</w:t>
      </w:r>
      <w:r>
        <w:rPr>
          <w:rFonts w:hint="eastAsia"/>
          <w:sz w:val="24"/>
        </w:rPr>
        <w:t>所有</w:t>
      </w:r>
      <w:r>
        <w:rPr>
          <w:rFonts w:hint="eastAsia"/>
          <w:sz w:val="24"/>
        </w:rPr>
        <w:t>18</w:t>
      </w:r>
      <w:r>
        <w:rPr>
          <w:rFonts w:hint="eastAsia"/>
          <w:sz w:val="24"/>
        </w:rPr>
        <w:t>个标准视频测试集上的平均</w:t>
      </w:r>
      <m:oMath>
        <m:r>
          <m:rPr>
            <m:sty m:val="p"/>
          </m:rPr>
          <w:rPr>
            <w:rFonts w:ascii="Cambria Math" w:hAnsi="Cambria Math"/>
            <w:sz w:val="24"/>
          </w:rPr>
          <m:t>∆</m:t>
        </m:r>
        <m:r>
          <m:rPr>
            <m:sty m:val="bi"/>
          </m:rPr>
          <w:rPr>
            <w:rFonts w:ascii="Cambria Math" w:hAnsi="Cambria Math"/>
            <w:sz w:val="24"/>
          </w:rPr>
          <m:t>T</m:t>
        </m:r>
      </m:oMath>
      <w:r>
        <w:rPr>
          <w:rFonts w:hint="eastAsia"/>
          <w:sz w:val="24"/>
        </w:rPr>
        <w:t>比较，其中最好的性能已加粗标记。</w:t>
      </w:r>
    </w:p>
    <w:p w14:paraId="01A0C7D0" w14:textId="77777777" w:rsidR="006B2DC4" w:rsidRDefault="00000000">
      <w:pPr>
        <w:jc w:val="center"/>
        <w:rPr>
          <w:sz w:val="24"/>
        </w:rPr>
      </w:pPr>
      <w:r>
        <w:rPr>
          <w:rFonts w:hint="eastAsia"/>
          <w:sz w:val="24"/>
        </w:rPr>
        <w:t>表</w:t>
      </w:r>
      <w:r>
        <w:rPr>
          <w:sz w:val="24"/>
        </w:rPr>
        <w:t>7</w:t>
      </w:r>
    </w:p>
    <w:tbl>
      <w:tblPr>
        <w:tblW w:w="6720" w:type="dxa"/>
        <w:jc w:val="center"/>
        <w:tblLook w:val="04A0" w:firstRow="1" w:lastRow="0" w:firstColumn="1" w:lastColumn="0" w:noHBand="0" w:noVBand="1"/>
      </w:tblPr>
      <w:tblGrid>
        <w:gridCol w:w="960"/>
        <w:gridCol w:w="998"/>
        <w:gridCol w:w="960"/>
        <w:gridCol w:w="960"/>
        <w:gridCol w:w="960"/>
        <w:gridCol w:w="960"/>
        <w:gridCol w:w="960"/>
      </w:tblGrid>
      <w:tr w:rsidR="006B2DC4" w14:paraId="5FF0A883" w14:textId="77777777">
        <w:trPr>
          <w:trHeight w:val="276"/>
          <w:jc w:val="center"/>
        </w:trPr>
        <w:tc>
          <w:tcPr>
            <w:tcW w:w="960" w:type="dxa"/>
            <w:tcBorders>
              <w:top w:val="single" w:sz="4" w:space="0" w:color="auto"/>
              <w:bottom w:val="single" w:sz="4" w:space="0" w:color="auto"/>
            </w:tcBorders>
            <w:noWrap/>
            <w:vAlign w:val="center"/>
          </w:tcPr>
          <w:p w14:paraId="101E1942" w14:textId="77777777" w:rsidR="006B2DC4" w:rsidRDefault="00000000">
            <w:pPr>
              <w:spacing w:line="360" w:lineRule="auto"/>
              <w:jc w:val="center"/>
              <w:rPr>
                <w:szCs w:val="21"/>
              </w:rPr>
            </w:pPr>
            <w:r>
              <w:rPr>
                <w:rFonts w:hint="eastAsia"/>
                <w:szCs w:val="21"/>
              </w:rPr>
              <w:t>方法</w:t>
            </w:r>
          </w:p>
        </w:tc>
        <w:tc>
          <w:tcPr>
            <w:tcW w:w="960" w:type="dxa"/>
            <w:tcBorders>
              <w:top w:val="single" w:sz="4" w:space="0" w:color="auto"/>
              <w:bottom w:val="single" w:sz="4" w:space="0" w:color="auto"/>
            </w:tcBorders>
            <w:noWrap/>
            <w:vAlign w:val="center"/>
          </w:tcPr>
          <w:p w14:paraId="6DBBB046" w14:textId="77777777" w:rsidR="006B2DC4" w:rsidRDefault="00000000">
            <w:pPr>
              <w:spacing w:line="360" w:lineRule="auto"/>
              <w:jc w:val="center"/>
              <w:rPr>
                <w:szCs w:val="21"/>
              </w:rPr>
            </w:pPr>
            <w:r>
              <w:rPr>
                <w:szCs w:val="21"/>
              </w:rPr>
              <w:t>Proposed</w:t>
            </w:r>
          </w:p>
        </w:tc>
        <w:tc>
          <w:tcPr>
            <w:tcW w:w="960" w:type="dxa"/>
            <w:tcBorders>
              <w:top w:val="single" w:sz="4" w:space="0" w:color="auto"/>
              <w:bottom w:val="single" w:sz="4" w:space="0" w:color="auto"/>
            </w:tcBorders>
            <w:noWrap/>
            <w:vAlign w:val="center"/>
          </w:tcPr>
          <w:p w14:paraId="546654B8" w14:textId="77777777" w:rsidR="006B2DC4" w:rsidRDefault="00000000">
            <w:pPr>
              <w:spacing w:line="360" w:lineRule="auto"/>
              <w:jc w:val="center"/>
              <w:rPr>
                <w:szCs w:val="21"/>
              </w:rPr>
            </w:pPr>
            <w:r>
              <w:rPr>
                <w:szCs w:val="21"/>
              </w:rPr>
              <w:t>[1]</w:t>
            </w:r>
          </w:p>
        </w:tc>
        <w:tc>
          <w:tcPr>
            <w:tcW w:w="960" w:type="dxa"/>
            <w:tcBorders>
              <w:top w:val="single" w:sz="4" w:space="0" w:color="auto"/>
              <w:bottom w:val="single" w:sz="4" w:space="0" w:color="auto"/>
            </w:tcBorders>
            <w:noWrap/>
            <w:vAlign w:val="center"/>
          </w:tcPr>
          <w:p w14:paraId="74CCECA2" w14:textId="77777777" w:rsidR="006B2DC4" w:rsidRDefault="00000000">
            <w:pPr>
              <w:spacing w:line="360" w:lineRule="auto"/>
              <w:jc w:val="center"/>
              <w:rPr>
                <w:szCs w:val="21"/>
              </w:rPr>
            </w:pPr>
            <w:r>
              <w:rPr>
                <w:szCs w:val="21"/>
              </w:rPr>
              <w:t>[2]</w:t>
            </w:r>
          </w:p>
        </w:tc>
        <w:tc>
          <w:tcPr>
            <w:tcW w:w="960" w:type="dxa"/>
            <w:tcBorders>
              <w:top w:val="single" w:sz="4" w:space="0" w:color="auto"/>
              <w:bottom w:val="single" w:sz="4" w:space="0" w:color="auto"/>
            </w:tcBorders>
            <w:noWrap/>
            <w:vAlign w:val="center"/>
          </w:tcPr>
          <w:p w14:paraId="749F023A" w14:textId="77777777" w:rsidR="006B2DC4" w:rsidRDefault="00000000">
            <w:pPr>
              <w:spacing w:line="360" w:lineRule="auto"/>
              <w:jc w:val="center"/>
              <w:rPr>
                <w:szCs w:val="21"/>
              </w:rPr>
            </w:pPr>
            <w:r>
              <w:rPr>
                <w:szCs w:val="21"/>
              </w:rPr>
              <w:t>[3]</w:t>
            </w:r>
          </w:p>
        </w:tc>
        <w:tc>
          <w:tcPr>
            <w:tcW w:w="960" w:type="dxa"/>
            <w:tcBorders>
              <w:top w:val="single" w:sz="4" w:space="0" w:color="auto"/>
              <w:bottom w:val="single" w:sz="4" w:space="0" w:color="auto"/>
            </w:tcBorders>
            <w:noWrap/>
            <w:vAlign w:val="center"/>
          </w:tcPr>
          <w:p w14:paraId="1325632F" w14:textId="77777777" w:rsidR="006B2DC4" w:rsidRDefault="00000000">
            <w:pPr>
              <w:spacing w:line="360" w:lineRule="auto"/>
              <w:jc w:val="center"/>
              <w:rPr>
                <w:szCs w:val="21"/>
              </w:rPr>
            </w:pPr>
            <w:r>
              <w:rPr>
                <w:szCs w:val="21"/>
              </w:rPr>
              <w:t>[4]</w:t>
            </w:r>
          </w:p>
        </w:tc>
        <w:tc>
          <w:tcPr>
            <w:tcW w:w="960" w:type="dxa"/>
            <w:tcBorders>
              <w:top w:val="single" w:sz="4" w:space="0" w:color="auto"/>
              <w:bottom w:val="single" w:sz="4" w:space="0" w:color="auto"/>
            </w:tcBorders>
            <w:noWrap/>
            <w:vAlign w:val="center"/>
          </w:tcPr>
          <w:p w14:paraId="1C5ABC25" w14:textId="77777777" w:rsidR="006B2DC4" w:rsidRDefault="00000000">
            <w:pPr>
              <w:spacing w:line="360" w:lineRule="auto"/>
              <w:jc w:val="center"/>
              <w:rPr>
                <w:szCs w:val="21"/>
              </w:rPr>
            </w:pPr>
            <w:r>
              <w:rPr>
                <w:szCs w:val="21"/>
              </w:rPr>
              <w:t>[5]</w:t>
            </w:r>
          </w:p>
        </w:tc>
      </w:tr>
      <w:tr w:rsidR="006B2DC4" w14:paraId="1191FC5D" w14:textId="77777777">
        <w:trPr>
          <w:trHeight w:val="276"/>
          <w:jc w:val="center"/>
        </w:trPr>
        <w:tc>
          <w:tcPr>
            <w:tcW w:w="960" w:type="dxa"/>
            <w:tcBorders>
              <w:top w:val="single" w:sz="4" w:space="0" w:color="auto"/>
              <w:bottom w:val="single" w:sz="4" w:space="0" w:color="auto"/>
            </w:tcBorders>
            <w:noWrap/>
            <w:vAlign w:val="center"/>
          </w:tcPr>
          <w:p w14:paraId="2E7D97F6" w14:textId="77777777" w:rsidR="006B2DC4" w:rsidRDefault="00000000">
            <w:pPr>
              <w:spacing w:line="360" w:lineRule="auto"/>
              <w:jc w:val="center"/>
              <w:rPr>
                <w:szCs w:val="21"/>
              </w:rPr>
            </w:pPr>
            <m:oMathPara>
              <m:oMath>
                <m:r>
                  <m:rPr>
                    <m:sty m:val="p"/>
                  </m:rPr>
                  <w:rPr>
                    <w:rFonts w:ascii="Cambria Math" w:hAnsi="Cambria Math"/>
                    <w:szCs w:val="21"/>
                  </w:rPr>
                  <m:t>Δ</m:t>
                </m:r>
                <m:r>
                  <w:rPr>
                    <w:rFonts w:ascii="Cambria Math" w:hAnsi="Cambria Math"/>
                    <w:szCs w:val="21"/>
                  </w:rPr>
                  <m:t>T</m:t>
                </m:r>
              </m:oMath>
            </m:oMathPara>
          </w:p>
        </w:tc>
        <w:tc>
          <w:tcPr>
            <w:tcW w:w="960" w:type="dxa"/>
            <w:tcBorders>
              <w:top w:val="single" w:sz="4" w:space="0" w:color="auto"/>
              <w:bottom w:val="single" w:sz="4" w:space="0" w:color="auto"/>
            </w:tcBorders>
            <w:noWrap/>
            <w:vAlign w:val="center"/>
          </w:tcPr>
          <w:p w14:paraId="233B8133" w14:textId="77777777" w:rsidR="006B2DC4" w:rsidRDefault="00000000">
            <w:pPr>
              <w:spacing w:line="360" w:lineRule="auto"/>
              <w:jc w:val="center"/>
              <w:rPr>
                <w:b/>
                <w:bCs/>
                <w:szCs w:val="21"/>
              </w:rPr>
            </w:pPr>
            <w:r>
              <w:rPr>
                <w:b/>
                <w:bCs/>
                <w:szCs w:val="21"/>
              </w:rPr>
              <w:t>69.39%</w:t>
            </w:r>
          </w:p>
        </w:tc>
        <w:tc>
          <w:tcPr>
            <w:tcW w:w="960" w:type="dxa"/>
            <w:tcBorders>
              <w:top w:val="single" w:sz="4" w:space="0" w:color="auto"/>
              <w:bottom w:val="single" w:sz="4" w:space="0" w:color="auto"/>
            </w:tcBorders>
            <w:noWrap/>
            <w:vAlign w:val="center"/>
          </w:tcPr>
          <w:p w14:paraId="3CD84A49" w14:textId="77777777" w:rsidR="006B2DC4" w:rsidRDefault="00000000">
            <w:pPr>
              <w:spacing w:line="360" w:lineRule="auto"/>
              <w:jc w:val="center"/>
              <w:rPr>
                <w:szCs w:val="21"/>
              </w:rPr>
            </w:pPr>
            <w:r>
              <w:rPr>
                <w:szCs w:val="21"/>
              </w:rPr>
              <w:t>65.55%</w:t>
            </w:r>
          </w:p>
        </w:tc>
        <w:tc>
          <w:tcPr>
            <w:tcW w:w="960" w:type="dxa"/>
            <w:tcBorders>
              <w:top w:val="single" w:sz="4" w:space="0" w:color="auto"/>
              <w:bottom w:val="single" w:sz="4" w:space="0" w:color="auto"/>
            </w:tcBorders>
            <w:noWrap/>
            <w:vAlign w:val="center"/>
          </w:tcPr>
          <w:p w14:paraId="50A6944E" w14:textId="77777777" w:rsidR="006B2DC4" w:rsidRDefault="00000000">
            <w:pPr>
              <w:spacing w:line="360" w:lineRule="auto"/>
              <w:jc w:val="center"/>
              <w:rPr>
                <w:szCs w:val="21"/>
              </w:rPr>
            </w:pPr>
            <w:r>
              <w:rPr>
                <w:szCs w:val="21"/>
              </w:rPr>
              <w:t>60.63%</w:t>
            </w:r>
          </w:p>
        </w:tc>
        <w:tc>
          <w:tcPr>
            <w:tcW w:w="960" w:type="dxa"/>
            <w:tcBorders>
              <w:top w:val="single" w:sz="4" w:space="0" w:color="auto"/>
              <w:bottom w:val="single" w:sz="4" w:space="0" w:color="auto"/>
            </w:tcBorders>
            <w:noWrap/>
            <w:vAlign w:val="center"/>
          </w:tcPr>
          <w:p w14:paraId="2194609C" w14:textId="77777777" w:rsidR="006B2DC4" w:rsidRDefault="00000000">
            <w:pPr>
              <w:spacing w:line="360" w:lineRule="auto"/>
              <w:jc w:val="center"/>
              <w:rPr>
                <w:szCs w:val="21"/>
              </w:rPr>
            </w:pPr>
            <w:r>
              <w:rPr>
                <w:szCs w:val="21"/>
              </w:rPr>
              <w:t>47.30%</w:t>
            </w:r>
          </w:p>
        </w:tc>
        <w:tc>
          <w:tcPr>
            <w:tcW w:w="960" w:type="dxa"/>
            <w:tcBorders>
              <w:top w:val="single" w:sz="4" w:space="0" w:color="auto"/>
              <w:bottom w:val="single" w:sz="4" w:space="0" w:color="auto"/>
            </w:tcBorders>
            <w:noWrap/>
            <w:vAlign w:val="center"/>
          </w:tcPr>
          <w:p w14:paraId="544B0634" w14:textId="77777777" w:rsidR="006B2DC4" w:rsidRDefault="00000000">
            <w:pPr>
              <w:spacing w:line="360" w:lineRule="auto"/>
              <w:jc w:val="center"/>
              <w:rPr>
                <w:szCs w:val="21"/>
              </w:rPr>
            </w:pPr>
            <w:r>
              <w:rPr>
                <w:szCs w:val="21"/>
              </w:rPr>
              <w:t>61.85%</w:t>
            </w:r>
          </w:p>
        </w:tc>
        <w:tc>
          <w:tcPr>
            <w:tcW w:w="960" w:type="dxa"/>
            <w:tcBorders>
              <w:top w:val="single" w:sz="4" w:space="0" w:color="auto"/>
              <w:bottom w:val="single" w:sz="4" w:space="0" w:color="auto"/>
            </w:tcBorders>
            <w:noWrap/>
            <w:vAlign w:val="center"/>
          </w:tcPr>
          <w:p w14:paraId="5D39E84F" w14:textId="77777777" w:rsidR="006B2DC4" w:rsidRDefault="00000000">
            <w:pPr>
              <w:spacing w:line="360" w:lineRule="auto"/>
              <w:jc w:val="center"/>
              <w:rPr>
                <w:szCs w:val="21"/>
              </w:rPr>
            </w:pPr>
            <w:r>
              <w:rPr>
                <w:szCs w:val="21"/>
              </w:rPr>
              <w:t>62.25%</w:t>
            </w:r>
          </w:p>
        </w:tc>
      </w:tr>
    </w:tbl>
    <w:p w14:paraId="288B3136" w14:textId="77777777" w:rsidR="006B2DC4" w:rsidRDefault="00000000">
      <w:pPr>
        <w:tabs>
          <w:tab w:val="left" w:pos="1404"/>
        </w:tabs>
        <w:spacing w:line="360" w:lineRule="auto"/>
        <w:ind w:firstLineChars="200" w:firstLine="480"/>
        <w:rPr>
          <w:rFonts w:eastAsia="黑体"/>
          <w:b/>
          <w:sz w:val="24"/>
        </w:rPr>
      </w:pPr>
      <w:r>
        <w:rPr>
          <w:rFonts w:hint="eastAsia"/>
          <w:sz w:val="24"/>
        </w:rPr>
        <w:t>表</w:t>
      </w:r>
      <w:r>
        <w:rPr>
          <w:sz w:val="24"/>
        </w:rPr>
        <w:t>7</w:t>
      </w:r>
      <w:r>
        <w:rPr>
          <w:rFonts w:hint="eastAsia"/>
          <w:sz w:val="24"/>
        </w:rPr>
        <w:t>所示为方法</w:t>
      </w:r>
      <w:r>
        <w:rPr>
          <w:sz w:val="24"/>
        </w:rPr>
        <w:t>[1]</w:t>
      </w:r>
      <w:r>
        <w:rPr>
          <w:rFonts w:hint="eastAsia"/>
          <w:sz w:val="24"/>
        </w:rPr>
        <w:t>、</w:t>
      </w:r>
      <w:r>
        <w:rPr>
          <w:sz w:val="24"/>
        </w:rPr>
        <w:t>[2]</w:t>
      </w:r>
      <w:r>
        <w:rPr>
          <w:rFonts w:hint="eastAsia"/>
          <w:sz w:val="24"/>
        </w:rPr>
        <w:t>、</w:t>
      </w:r>
      <w:r>
        <w:rPr>
          <w:sz w:val="24"/>
        </w:rPr>
        <w:t>[3]</w:t>
      </w:r>
      <w:r>
        <w:rPr>
          <w:rFonts w:hint="eastAsia"/>
          <w:sz w:val="24"/>
        </w:rPr>
        <w:t>、</w:t>
      </w:r>
      <w:r>
        <w:rPr>
          <w:sz w:val="24"/>
        </w:rPr>
        <w:t>[4]</w:t>
      </w:r>
      <w:r>
        <w:rPr>
          <w:rFonts w:hint="eastAsia"/>
          <w:sz w:val="24"/>
        </w:rPr>
        <w:t>、</w:t>
      </w:r>
      <w:r>
        <w:rPr>
          <w:sz w:val="24"/>
        </w:rPr>
        <w:t>[5]</w:t>
      </w:r>
      <w:r>
        <w:rPr>
          <w:rFonts w:hint="eastAsia"/>
          <w:sz w:val="24"/>
        </w:rPr>
        <w:t>、和本发明提出的</w:t>
      </w:r>
      <w:r>
        <w:rPr>
          <w:sz w:val="24"/>
        </w:rPr>
        <w:t>MCCN</w:t>
      </w:r>
      <w:r>
        <w:rPr>
          <w:rFonts w:hint="eastAsia"/>
          <w:sz w:val="24"/>
        </w:rPr>
        <w:t>在</w:t>
      </w:r>
      <w:r>
        <w:rPr>
          <w:sz w:val="24"/>
        </w:rPr>
        <w:t>JCT-VC</w:t>
      </w:r>
      <w:r>
        <w:rPr>
          <w:rFonts w:hint="eastAsia"/>
          <w:sz w:val="24"/>
        </w:rPr>
        <w:t>所有的</w:t>
      </w:r>
      <w:r>
        <w:rPr>
          <w:sz w:val="24"/>
        </w:rPr>
        <w:t>18</w:t>
      </w:r>
      <w:r>
        <w:rPr>
          <w:rFonts w:hint="eastAsia"/>
          <w:sz w:val="24"/>
        </w:rPr>
        <w:t>个标准视频测试集上的平均</w:t>
      </w:r>
      <w:r>
        <w:rPr>
          <w:sz w:val="24"/>
        </w:rPr>
        <w:t>BD-BR</w:t>
      </w:r>
      <w:r>
        <w:rPr>
          <w:rFonts w:hint="eastAsia"/>
          <w:sz w:val="24"/>
        </w:rPr>
        <w:t>和平均</w:t>
      </w:r>
      <m:oMath>
        <m:r>
          <w:rPr>
            <w:rFonts w:ascii="Cambria Math" w:hAnsi="Cambria Math"/>
            <w:sz w:val="24"/>
          </w:rPr>
          <m:t>ΔT</m:t>
        </m:r>
      </m:oMath>
      <w:r>
        <w:rPr>
          <w:rFonts w:hint="eastAsia"/>
          <w:sz w:val="24"/>
        </w:rPr>
        <w:t>比较。由表</w:t>
      </w:r>
      <w:r>
        <w:rPr>
          <w:sz w:val="24"/>
        </w:rPr>
        <w:t>7</w:t>
      </w:r>
      <w:r>
        <w:rPr>
          <w:rFonts w:hint="eastAsia"/>
          <w:sz w:val="24"/>
        </w:rPr>
        <w:t>可见，本发明提出的</w:t>
      </w:r>
      <w:r>
        <w:rPr>
          <w:sz w:val="24"/>
        </w:rPr>
        <w:t>M</w:t>
      </w:r>
      <w:r>
        <w:rPr>
          <w:rFonts w:hint="eastAsia"/>
          <w:sz w:val="24"/>
        </w:rPr>
        <w:t>S</w:t>
      </w:r>
      <w:r>
        <w:rPr>
          <w:sz w:val="24"/>
        </w:rPr>
        <w:t>CCN</w:t>
      </w:r>
      <w:r>
        <w:rPr>
          <w:rFonts w:hint="eastAsia"/>
          <w:sz w:val="24"/>
        </w:rPr>
        <w:t>具有最低的平均编码复杂度：仅以增加</w:t>
      </w:r>
      <w:r>
        <w:rPr>
          <w:sz w:val="24"/>
        </w:rPr>
        <w:t>3.38%</w:t>
      </w:r>
      <w:r>
        <w:rPr>
          <w:rFonts w:hint="eastAsia"/>
          <w:sz w:val="24"/>
        </w:rPr>
        <w:t>的平均</w:t>
      </w:r>
      <w:r>
        <w:rPr>
          <w:sz w:val="24"/>
        </w:rPr>
        <w:t>BD-BR</w:t>
      </w:r>
      <w:r>
        <w:rPr>
          <w:rFonts w:hint="eastAsia"/>
          <w:sz w:val="24"/>
        </w:rPr>
        <w:t>为代价，降低了</w:t>
      </w:r>
      <w:r>
        <w:rPr>
          <w:rFonts w:hint="eastAsia"/>
          <w:sz w:val="24"/>
        </w:rPr>
        <w:t>6</w:t>
      </w:r>
      <w:r>
        <w:rPr>
          <w:sz w:val="24"/>
        </w:rPr>
        <w:t>9.39%</w:t>
      </w:r>
      <w:r>
        <w:rPr>
          <w:rFonts w:hint="eastAsia"/>
          <w:sz w:val="24"/>
        </w:rPr>
        <w:t>的平均编码复杂度。特别的，首先本发明提出的</w:t>
      </w:r>
      <w:r>
        <w:rPr>
          <w:sz w:val="24"/>
        </w:rPr>
        <w:t>MSCCN</w:t>
      </w:r>
      <w:r>
        <w:rPr>
          <w:rFonts w:hint="eastAsia"/>
          <w:sz w:val="24"/>
        </w:rPr>
        <w:t>在平均</w:t>
      </w:r>
      <m:oMath>
        <m:r>
          <w:rPr>
            <w:rFonts w:ascii="Cambria Math" w:hAnsi="Cambria Math"/>
            <w:sz w:val="24"/>
          </w:rPr>
          <m:t>ΔT</m:t>
        </m:r>
      </m:oMath>
      <w:r>
        <w:rPr>
          <w:rFonts w:hint="eastAsia"/>
          <w:sz w:val="24"/>
        </w:rPr>
        <w:t>方面均优于以上所有方法，与方法</w:t>
      </w:r>
      <w:r>
        <w:rPr>
          <w:sz w:val="24"/>
        </w:rPr>
        <w:t>[1]</w:t>
      </w:r>
      <w:r>
        <w:rPr>
          <w:rFonts w:hint="eastAsia"/>
          <w:sz w:val="24"/>
        </w:rPr>
        <w:t>、</w:t>
      </w:r>
      <w:r>
        <w:rPr>
          <w:sz w:val="24"/>
        </w:rPr>
        <w:t>[2]</w:t>
      </w:r>
      <w:r>
        <w:rPr>
          <w:rFonts w:hint="eastAsia"/>
          <w:sz w:val="24"/>
        </w:rPr>
        <w:t>、</w:t>
      </w:r>
      <w:r>
        <w:rPr>
          <w:sz w:val="24"/>
        </w:rPr>
        <w:t>[3]</w:t>
      </w:r>
      <w:r>
        <w:rPr>
          <w:rFonts w:hint="eastAsia"/>
          <w:sz w:val="24"/>
        </w:rPr>
        <w:t>、</w:t>
      </w:r>
      <w:r>
        <w:rPr>
          <w:sz w:val="24"/>
        </w:rPr>
        <w:t>[4]</w:t>
      </w:r>
      <w:r>
        <w:rPr>
          <w:rFonts w:hint="eastAsia"/>
          <w:sz w:val="24"/>
        </w:rPr>
        <w:t>和</w:t>
      </w:r>
      <w:r>
        <w:rPr>
          <w:sz w:val="24"/>
        </w:rPr>
        <w:t>[5]</w:t>
      </w:r>
      <w:r>
        <w:rPr>
          <w:rFonts w:hint="eastAsia"/>
          <w:sz w:val="24"/>
        </w:rPr>
        <w:t>相比，使用了</w:t>
      </w:r>
      <w:r>
        <w:rPr>
          <w:sz w:val="24"/>
        </w:rPr>
        <w:t>M</w:t>
      </w:r>
      <w:r>
        <w:rPr>
          <w:rFonts w:hint="eastAsia"/>
          <w:sz w:val="24"/>
        </w:rPr>
        <w:t>S</w:t>
      </w:r>
      <w:r>
        <w:rPr>
          <w:sz w:val="24"/>
        </w:rPr>
        <w:t>CCN</w:t>
      </w:r>
      <w:r>
        <w:rPr>
          <w:rFonts w:hint="eastAsia"/>
          <w:sz w:val="24"/>
        </w:rPr>
        <w:t>方法的编码复杂</w:t>
      </w:r>
      <w:proofErr w:type="gramStart"/>
      <w:r>
        <w:rPr>
          <w:rFonts w:hint="eastAsia"/>
          <w:sz w:val="24"/>
        </w:rPr>
        <w:t>度实现</w:t>
      </w:r>
      <w:proofErr w:type="gramEnd"/>
      <w:r>
        <w:rPr>
          <w:rFonts w:hint="eastAsia"/>
          <w:sz w:val="24"/>
        </w:rPr>
        <w:t>了大幅的下降，平均</w:t>
      </w:r>
      <m:oMath>
        <m:r>
          <w:rPr>
            <w:rFonts w:ascii="Cambria Math" w:hAnsi="Cambria Math"/>
            <w:sz w:val="24"/>
          </w:rPr>
          <m:t>ΔT</m:t>
        </m:r>
      </m:oMath>
      <w:r>
        <w:rPr>
          <w:rFonts w:hint="eastAsia"/>
          <w:sz w:val="24"/>
        </w:rPr>
        <w:t>分别提高了</w:t>
      </w:r>
      <w:r>
        <w:rPr>
          <w:sz w:val="24"/>
        </w:rPr>
        <w:t>3.84%</w:t>
      </w:r>
      <w:r>
        <w:rPr>
          <w:rFonts w:hint="eastAsia"/>
          <w:sz w:val="24"/>
        </w:rPr>
        <w:t>、</w:t>
      </w:r>
      <w:r>
        <w:rPr>
          <w:rFonts w:hint="eastAsia"/>
          <w:sz w:val="24"/>
        </w:rPr>
        <w:t>8</w:t>
      </w:r>
      <w:r>
        <w:rPr>
          <w:sz w:val="24"/>
        </w:rPr>
        <w:t>.73%</w:t>
      </w:r>
      <w:r>
        <w:rPr>
          <w:rFonts w:hint="eastAsia"/>
          <w:sz w:val="24"/>
        </w:rPr>
        <w:t>、</w:t>
      </w:r>
      <w:r>
        <w:rPr>
          <w:sz w:val="24"/>
        </w:rPr>
        <w:t>16.09%</w:t>
      </w:r>
      <w:r>
        <w:rPr>
          <w:rFonts w:hint="eastAsia"/>
          <w:sz w:val="24"/>
        </w:rPr>
        <w:t>、</w:t>
      </w:r>
      <w:r>
        <w:rPr>
          <w:sz w:val="24"/>
        </w:rPr>
        <w:t>7.54%</w:t>
      </w:r>
      <w:r>
        <w:rPr>
          <w:rFonts w:hint="eastAsia"/>
          <w:sz w:val="24"/>
        </w:rPr>
        <w:t>和</w:t>
      </w:r>
      <w:r>
        <w:rPr>
          <w:sz w:val="24"/>
        </w:rPr>
        <w:t>7.14%</w:t>
      </w:r>
      <w:r>
        <w:rPr>
          <w:rFonts w:hint="eastAsia"/>
          <w:sz w:val="24"/>
        </w:rPr>
        <w:t>。因此，本发明提出的</w:t>
      </w:r>
      <w:r>
        <w:rPr>
          <w:sz w:val="24"/>
        </w:rPr>
        <w:t>MSCCN</w:t>
      </w:r>
      <w:r>
        <w:rPr>
          <w:rFonts w:hint="eastAsia"/>
          <w:sz w:val="24"/>
        </w:rPr>
        <w:t>明显优于现有的极具代表性的方法</w:t>
      </w:r>
      <w:r>
        <w:rPr>
          <w:sz w:val="24"/>
        </w:rPr>
        <w:t>[1]</w:t>
      </w:r>
      <w:r>
        <w:rPr>
          <w:rFonts w:hint="eastAsia"/>
          <w:sz w:val="24"/>
        </w:rPr>
        <w:t>、</w:t>
      </w:r>
      <w:r>
        <w:rPr>
          <w:sz w:val="24"/>
        </w:rPr>
        <w:t>[2]</w:t>
      </w:r>
      <w:r>
        <w:rPr>
          <w:rFonts w:hint="eastAsia"/>
          <w:sz w:val="24"/>
        </w:rPr>
        <w:t>、</w:t>
      </w:r>
      <w:r>
        <w:rPr>
          <w:sz w:val="24"/>
        </w:rPr>
        <w:t>[3]</w:t>
      </w:r>
      <w:r>
        <w:rPr>
          <w:rFonts w:hint="eastAsia"/>
          <w:sz w:val="24"/>
        </w:rPr>
        <w:t>、</w:t>
      </w:r>
      <w:r>
        <w:rPr>
          <w:sz w:val="24"/>
        </w:rPr>
        <w:t>[4]</w:t>
      </w:r>
      <w:r>
        <w:rPr>
          <w:rFonts w:hint="eastAsia"/>
          <w:sz w:val="24"/>
        </w:rPr>
        <w:t>和</w:t>
      </w:r>
      <w:r>
        <w:rPr>
          <w:sz w:val="24"/>
        </w:rPr>
        <w:t>[5]</w:t>
      </w:r>
      <w:r>
        <w:rPr>
          <w:rFonts w:hint="eastAsia"/>
          <w:sz w:val="24"/>
        </w:rPr>
        <w:t>。表</w:t>
      </w:r>
      <w:r>
        <w:rPr>
          <w:sz w:val="24"/>
        </w:rPr>
        <w:t>7</w:t>
      </w:r>
      <w:r>
        <w:rPr>
          <w:rFonts w:hint="eastAsia"/>
          <w:sz w:val="24"/>
        </w:rPr>
        <w:t>很好地证明了本发明提出的</w:t>
      </w:r>
      <w:r>
        <w:rPr>
          <w:sz w:val="24"/>
        </w:rPr>
        <w:t>MSCCN</w:t>
      </w:r>
      <w:r>
        <w:rPr>
          <w:rFonts w:hint="eastAsia"/>
          <w:sz w:val="24"/>
        </w:rPr>
        <w:t>的优越性。</w:t>
      </w:r>
    </w:p>
    <w:p w14:paraId="7EEBABA5" w14:textId="77777777" w:rsidR="006B2DC4" w:rsidRDefault="00000000">
      <w:pPr>
        <w:spacing w:line="360" w:lineRule="auto"/>
        <w:ind w:firstLineChars="200" w:firstLine="480"/>
        <w:rPr>
          <w:sz w:val="24"/>
        </w:rPr>
      </w:pPr>
      <w:r>
        <w:rPr>
          <w:rFonts w:hint="eastAsia"/>
          <w:color w:val="000000"/>
          <w:sz w:val="24"/>
          <w:szCs w:val="28"/>
        </w:rPr>
        <w:t>最后说明的是，以上实施例仅用以说明本发明的技术方案而非限制，尽管参照较佳实施例对本发明进行了详细说明，本领域的普通技术人员应当理解，可以对本发明的技术方案进行修改或者等同替换，而不脱离本技术方案的宗旨和范围，其均应涵盖在本发明的权利要求范围当中。</w:t>
      </w:r>
    </w:p>
    <w:p w14:paraId="3224E0A3" w14:textId="77777777" w:rsidR="006B2DC4" w:rsidRDefault="006B2DC4">
      <w:pPr>
        <w:pStyle w:val="a6"/>
        <w:ind w:firstLineChars="200" w:firstLine="480"/>
        <w:rPr>
          <w:rFonts w:eastAsia="宋体"/>
          <w:spacing w:val="0"/>
          <w:sz w:val="24"/>
          <w:szCs w:val="24"/>
        </w:rPr>
      </w:pPr>
    </w:p>
    <w:p w14:paraId="4BCAA541" w14:textId="77777777" w:rsidR="006B2DC4" w:rsidRDefault="006B2DC4">
      <w:pPr>
        <w:pStyle w:val="a6"/>
        <w:rPr>
          <w:rFonts w:eastAsia="宋体"/>
          <w:spacing w:val="0"/>
          <w:sz w:val="24"/>
          <w:szCs w:val="24"/>
        </w:rPr>
        <w:sectPr w:rsidR="006B2DC4" w:rsidSect="0026341F">
          <w:headerReference w:type="default" r:id="rId26"/>
          <w:pgSz w:w="11907" w:h="16840"/>
          <w:pgMar w:top="1418" w:right="851" w:bottom="851" w:left="1418" w:header="851" w:footer="992" w:gutter="0"/>
          <w:pgNumType w:start="1"/>
          <w:cols w:space="720"/>
        </w:sectPr>
      </w:pPr>
    </w:p>
    <w:p w14:paraId="383298DD" w14:textId="77777777" w:rsidR="006B2DC4" w:rsidRDefault="00000000">
      <w:pPr>
        <w:spacing w:line="360" w:lineRule="auto"/>
        <w:jc w:val="center"/>
        <w:rPr>
          <w:sz w:val="24"/>
        </w:rPr>
      </w:pPr>
      <w:r>
        <w:rPr>
          <w:rStyle w:val="af5"/>
          <w:spacing w:val="0"/>
          <w:sz w:val="24"/>
        </w:rPr>
        <w:object w:dxaOrig="9622" w:dyaOrig="3067" w14:anchorId="6EC55CCA">
          <v:shape id="_x0000_i1026" type="#_x0000_t75" style="width:481.1pt;height:153.35pt" o:ole="">
            <v:imagedata r:id="rId20" o:title=""/>
          </v:shape>
          <o:OLEObject Type="Embed" ProgID="Visio.Drawing.15" ShapeID="_x0000_i1026" DrawAspect="Content" ObjectID="_1767073970" r:id="rId27"/>
        </w:object>
      </w:r>
    </w:p>
    <w:p w14:paraId="081F1F7E" w14:textId="77777777" w:rsidR="006B2DC4" w:rsidRDefault="00000000">
      <w:pPr>
        <w:spacing w:line="360" w:lineRule="auto"/>
        <w:jc w:val="center"/>
        <w:rPr>
          <w:sz w:val="24"/>
        </w:rPr>
      </w:pPr>
      <w:r>
        <w:rPr>
          <w:sz w:val="24"/>
        </w:rPr>
        <w:t>图</w:t>
      </w:r>
      <w:r>
        <w:rPr>
          <w:sz w:val="24"/>
        </w:rPr>
        <w:t>1</w:t>
      </w:r>
    </w:p>
    <w:p w14:paraId="2D07EA02" w14:textId="77777777" w:rsidR="006B2DC4" w:rsidRDefault="006B2DC4">
      <w:pPr>
        <w:spacing w:line="360" w:lineRule="auto"/>
        <w:jc w:val="center"/>
        <w:rPr>
          <w:sz w:val="24"/>
        </w:rPr>
      </w:pPr>
    </w:p>
    <w:p w14:paraId="23A92246" w14:textId="77777777" w:rsidR="006B2DC4" w:rsidRDefault="00000000">
      <w:pPr>
        <w:spacing w:line="360" w:lineRule="auto"/>
        <w:jc w:val="center"/>
        <w:rPr>
          <w:b/>
          <w:color w:val="000000"/>
          <w:sz w:val="24"/>
        </w:rPr>
      </w:pPr>
      <w:r>
        <w:rPr>
          <w:b/>
          <w:color w:val="000000"/>
          <w:sz w:val="24"/>
        </w:rPr>
        <w:object w:dxaOrig="9790" w:dyaOrig="2366" w14:anchorId="2485B4A9">
          <v:shape id="_x0000_i1027" type="#_x0000_t75" style="width:489.5pt;height:118.3pt" o:ole="">
            <v:imagedata r:id="rId28" o:title=""/>
          </v:shape>
          <o:OLEObject Type="Embed" ProgID="Visio.Drawing.15" ShapeID="_x0000_i1027" DrawAspect="Content" ObjectID="_1767073971" r:id="rId29"/>
        </w:object>
      </w:r>
      <w:r>
        <w:rPr>
          <w:rFonts w:hAnsi="宋体"/>
          <w:kern w:val="0"/>
          <w:sz w:val="24"/>
        </w:rPr>
        <w:t>图</w:t>
      </w:r>
      <w:r>
        <w:rPr>
          <w:kern w:val="0"/>
          <w:sz w:val="24"/>
        </w:rPr>
        <w:t>2</w:t>
      </w:r>
    </w:p>
    <w:p w14:paraId="2A949F36" w14:textId="77777777" w:rsidR="006B2DC4" w:rsidRDefault="006B2DC4">
      <w:pPr>
        <w:spacing w:line="360" w:lineRule="auto"/>
        <w:jc w:val="center"/>
        <w:rPr>
          <w:kern w:val="0"/>
          <w:sz w:val="24"/>
        </w:rPr>
      </w:pPr>
    </w:p>
    <w:p w14:paraId="22ACB4E8" w14:textId="77777777" w:rsidR="006B2DC4" w:rsidRDefault="00000000">
      <w:pPr>
        <w:spacing w:line="360" w:lineRule="auto"/>
        <w:jc w:val="center"/>
        <w:rPr>
          <w:kern w:val="0"/>
          <w:sz w:val="24"/>
        </w:rPr>
      </w:pPr>
      <w:r>
        <w:rPr>
          <w:kern w:val="0"/>
          <w:sz w:val="24"/>
        </w:rPr>
        <w:object w:dxaOrig="9809" w:dyaOrig="2422" w14:anchorId="387073DD">
          <v:shape id="_x0000_i1028" type="#_x0000_t75" style="width:490.45pt;height:121.1pt" o:ole="">
            <v:imagedata r:id="rId30" o:title=""/>
          </v:shape>
          <o:OLEObject Type="Embed" ProgID="Visio.Drawing.15" ShapeID="_x0000_i1028" DrawAspect="Content" ObjectID="_1767073972" r:id="rId31"/>
        </w:object>
      </w:r>
    </w:p>
    <w:p w14:paraId="56A4FD66" w14:textId="77777777" w:rsidR="006B2DC4" w:rsidRDefault="00000000">
      <w:pPr>
        <w:spacing w:line="360" w:lineRule="auto"/>
        <w:jc w:val="center"/>
        <w:rPr>
          <w:kern w:val="0"/>
          <w:sz w:val="24"/>
        </w:rPr>
      </w:pPr>
      <w:r>
        <w:rPr>
          <w:rFonts w:hAnsi="宋体"/>
          <w:kern w:val="0"/>
          <w:sz w:val="24"/>
        </w:rPr>
        <w:t>图</w:t>
      </w:r>
      <w:r>
        <w:rPr>
          <w:kern w:val="0"/>
          <w:sz w:val="24"/>
        </w:rPr>
        <w:t>3</w:t>
      </w:r>
    </w:p>
    <w:p w14:paraId="129A1916" w14:textId="77777777" w:rsidR="006B2DC4" w:rsidRDefault="006B2DC4">
      <w:pPr>
        <w:spacing w:line="360" w:lineRule="auto"/>
        <w:jc w:val="center"/>
        <w:rPr>
          <w:kern w:val="0"/>
          <w:sz w:val="24"/>
        </w:rPr>
      </w:pPr>
    </w:p>
    <w:p w14:paraId="3CC10B1A" w14:textId="77777777" w:rsidR="006B2DC4" w:rsidRDefault="006B2DC4">
      <w:pPr>
        <w:spacing w:line="360" w:lineRule="auto"/>
        <w:rPr>
          <w:kern w:val="0"/>
          <w:sz w:val="24"/>
        </w:rPr>
      </w:pPr>
    </w:p>
    <w:p w14:paraId="54D3C16E" w14:textId="77777777" w:rsidR="006B2DC4" w:rsidRDefault="006B2DC4">
      <w:pPr>
        <w:rPr>
          <w:sz w:val="24"/>
        </w:rPr>
      </w:pPr>
    </w:p>
    <w:sectPr w:rsidR="006B2DC4">
      <w:headerReference w:type="default" r:id="rId32"/>
      <w:pgSz w:w="11907" w:h="16840"/>
      <w:pgMar w:top="1418" w:right="851" w:bottom="851" w:left="1418"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340F2" w14:textId="77777777" w:rsidR="0026341F" w:rsidRDefault="0026341F">
      <w:r>
        <w:separator/>
      </w:r>
    </w:p>
  </w:endnote>
  <w:endnote w:type="continuationSeparator" w:id="0">
    <w:p w14:paraId="5D88001D" w14:textId="77777777" w:rsidR="0026341F" w:rsidRDefault="00263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7E6E9" w14:textId="77777777" w:rsidR="006B2DC4" w:rsidRDefault="00000000">
    <w:pPr>
      <w:framePr w:wrap="around" w:vAnchor="text" w:hAnchor="margin" w:xAlign="center" w:y="1"/>
    </w:pPr>
    <w:r>
      <w:fldChar w:fldCharType="begin"/>
    </w:r>
    <w:r>
      <w:instrText xml:space="preserve">PAGE  </w:instrText>
    </w:r>
    <w:r>
      <w:fldChar w:fldCharType="separate"/>
    </w:r>
    <w:r>
      <w:fldChar w:fldCharType="end"/>
    </w:r>
  </w:p>
  <w:p w14:paraId="02F229F4" w14:textId="77777777" w:rsidR="006B2DC4" w:rsidRDefault="006B2DC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1562" w14:textId="77777777" w:rsidR="006B2DC4" w:rsidRDefault="006B2DC4">
    <w:pPr>
      <w:pStyle w:val="a9"/>
      <w:ind w:firstLine="0"/>
      <w:rPr>
        <w:rStyle w:val="af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8ECC" w14:textId="77777777" w:rsidR="006B2DC4" w:rsidRDefault="00000000">
    <w:pPr>
      <w:framePr w:wrap="around" w:vAnchor="text" w:hAnchor="margin" w:xAlign="center" w:y="1"/>
    </w:pPr>
    <w:r>
      <w:fldChar w:fldCharType="begin"/>
    </w:r>
    <w:r>
      <w:instrText xml:space="preserve">PAGE  </w:instrText>
    </w:r>
    <w:r>
      <w:fldChar w:fldCharType="end"/>
    </w:r>
  </w:p>
  <w:p w14:paraId="66EE1341" w14:textId="77777777" w:rsidR="006B2DC4" w:rsidRDefault="006B2DC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B086A" w14:textId="77777777" w:rsidR="006B2DC4" w:rsidRDefault="006B2DC4">
    <w:pPr>
      <w:pStyle w:val="a9"/>
      <w:jc w:val="center"/>
      <w:rPr>
        <w:rStyle w:val="af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F0CA8" w14:textId="77777777" w:rsidR="006B2DC4" w:rsidRDefault="006B2DC4">
    <w:pPr>
      <w:pStyle w:val="a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910EC" w14:textId="77777777" w:rsidR="006B2DC4" w:rsidRDefault="00000000">
    <w:pPr>
      <w:framePr w:wrap="around" w:vAnchor="text" w:hAnchor="margin" w:xAlign="center" w:y="1"/>
    </w:pPr>
    <w:r>
      <w:fldChar w:fldCharType="begin"/>
    </w:r>
    <w:r>
      <w:instrText xml:space="preserve">PAGE  </w:instrText>
    </w:r>
    <w:r>
      <w:fldChar w:fldCharType="end"/>
    </w:r>
  </w:p>
  <w:p w14:paraId="22CB14C3" w14:textId="77777777" w:rsidR="006B2DC4" w:rsidRDefault="006B2DC4"/>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D30C" w14:textId="77777777" w:rsidR="006B2DC4" w:rsidRDefault="006B2DC4">
    <w:pPr>
      <w:pStyle w:val="a9"/>
      <w:jc w:val="center"/>
      <w:rPr>
        <w:rStyle w:val="af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150C9" w14:textId="77777777" w:rsidR="006B2DC4" w:rsidRDefault="006B2DC4">
    <w:pPr>
      <w:pStyle w:val="a9"/>
      <w:jc w:val="center"/>
      <w:rPr>
        <w:rStyle w:val="af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B7069" w14:textId="77777777" w:rsidR="006B2DC4" w:rsidRDefault="00000000">
    <w:pPr>
      <w:pStyle w:val="a9"/>
      <w:jc w:val="center"/>
      <w:rPr>
        <w:rStyle w:val="af0"/>
      </w:rPr>
    </w:pPr>
    <w:r>
      <w:fldChar w:fldCharType="begin"/>
    </w:r>
    <w:r>
      <w:rPr>
        <w:rStyle w:val="af0"/>
      </w:rPr>
      <w:instrText xml:space="preserve"> PAGE </w:instrText>
    </w:r>
    <w:r>
      <w:fldChar w:fldCharType="separate"/>
    </w:r>
    <w:r>
      <w:rPr>
        <w:rStyle w:val="af0"/>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46FCF" w14:textId="77777777" w:rsidR="0026341F" w:rsidRDefault="0026341F">
      <w:r>
        <w:separator/>
      </w:r>
    </w:p>
  </w:footnote>
  <w:footnote w:type="continuationSeparator" w:id="0">
    <w:p w14:paraId="14849432" w14:textId="77777777" w:rsidR="0026341F" w:rsidRDefault="002634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A9D0A" w14:textId="77777777" w:rsidR="006B2DC4" w:rsidRDefault="006B2DC4">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4DFC1" w14:textId="77777777" w:rsidR="006B2DC4" w:rsidRDefault="006B2DC4">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C4D3" w14:textId="77777777" w:rsidR="006B2DC4" w:rsidRDefault="006B2DC4">
    <w:pPr>
      <w:pStyle w:val="ab"/>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F0152" w14:textId="77777777" w:rsidR="006B2DC4" w:rsidRDefault="006B2DC4">
    <w:pPr>
      <w:pStyle w:val="ab"/>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D618D" w14:textId="77777777" w:rsidR="006B2DC4" w:rsidRDefault="00000000">
    <w:pPr>
      <w:pStyle w:val="ab"/>
      <w:rPr>
        <w:rFonts w:ascii="黑体" w:eastAsia="黑体"/>
        <w:sz w:val="28"/>
        <w:szCs w:val="28"/>
      </w:rPr>
    </w:pPr>
    <w:r>
      <w:rPr>
        <w:rFonts w:ascii="黑体" w:eastAsia="黑体" w:hint="eastAsia"/>
        <w:sz w:val="28"/>
        <w:szCs w:val="28"/>
      </w:rPr>
      <w:t>说 明 书 摘 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5B3A7" w14:textId="77777777" w:rsidR="006B2DC4" w:rsidRDefault="00000000">
    <w:pPr>
      <w:pStyle w:val="ab"/>
      <w:rPr>
        <w:rFonts w:ascii="黑体" w:eastAsia="黑体"/>
        <w:sz w:val="28"/>
        <w:szCs w:val="28"/>
      </w:rPr>
    </w:pPr>
    <w:r>
      <w:rPr>
        <w:rFonts w:ascii="黑体" w:eastAsia="黑体" w:hint="eastAsia"/>
        <w:sz w:val="28"/>
        <w:szCs w:val="28"/>
      </w:rPr>
      <w:t xml:space="preserve">摘 </w:t>
    </w:r>
    <w:r>
      <w:rPr>
        <w:rFonts w:ascii="黑体" w:eastAsia="黑体" w:hint="eastAsia"/>
        <w:sz w:val="28"/>
        <w:szCs w:val="28"/>
      </w:rPr>
      <w:t>要 附 图</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A6C29" w14:textId="77777777" w:rsidR="006B2DC4" w:rsidRDefault="00000000">
    <w:pPr>
      <w:pStyle w:val="ab"/>
      <w:rPr>
        <w:rFonts w:ascii="黑体" w:eastAsia="黑体"/>
        <w:sz w:val="28"/>
        <w:szCs w:val="28"/>
      </w:rPr>
    </w:pPr>
    <w:r>
      <w:rPr>
        <w:rFonts w:ascii="黑体" w:eastAsia="黑体" w:hint="eastAsia"/>
        <w:sz w:val="28"/>
        <w:szCs w:val="28"/>
      </w:rPr>
      <w:t xml:space="preserve">权 </w:t>
    </w:r>
    <w:r>
      <w:rPr>
        <w:rFonts w:ascii="黑体" w:eastAsia="黑体" w:hint="eastAsia"/>
        <w:sz w:val="28"/>
        <w:szCs w:val="28"/>
      </w:rPr>
      <w:t>利 要 求 书</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5B2C0" w14:textId="77777777" w:rsidR="006B2DC4" w:rsidRDefault="00000000">
    <w:pPr>
      <w:pStyle w:val="ab"/>
      <w:rPr>
        <w:rFonts w:ascii="黑体" w:eastAsia="黑体"/>
        <w:sz w:val="28"/>
        <w:szCs w:val="28"/>
      </w:rPr>
    </w:pPr>
    <w:r>
      <w:rPr>
        <w:rFonts w:ascii="黑体" w:eastAsia="黑体" w:hint="eastAsia"/>
        <w:sz w:val="28"/>
        <w:szCs w:val="28"/>
      </w:rPr>
      <w:t>说 明 书</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82A39" w14:textId="77777777" w:rsidR="006B2DC4" w:rsidRDefault="00000000">
    <w:pPr>
      <w:pStyle w:val="ab"/>
      <w:rPr>
        <w:rFonts w:ascii="黑体" w:eastAsia="黑体"/>
        <w:sz w:val="28"/>
        <w:szCs w:val="28"/>
      </w:rPr>
    </w:pPr>
    <w:r>
      <w:rPr>
        <w:rFonts w:ascii="黑体" w:eastAsia="黑体" w:hint="eastAsia"/>
        <w:sz w:val="28"/>
        <w:szCs w:val="28"/>
      </w:rPr>
      <w:t xml:space="preserve">说 </w:t>
    </w:r>
    <w:r>
      <w:rPr>
        <w:rFonts w:ascii="黑体" w:eastAsia="黑体" w:hint="eastAsia"/>
        <w:sz w:val="28"/>
        <w:szCs w:val="28"/>
      </w:rPr>
      <w:t>明 书 附 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DEA"/>
    <w:multiLevelType w:val="multilevel"/>
    <w:tmpl w:val="0A120DEA"/>
    <w:lvl w:ilvl="0">
      <w:start w:val="1"/>
      <w:numFmt w:val="decimal"/>
      <w:lvlText w:val="%1."/>
      <w:lvlJc w:val="left"/>
      <w:pPr>
        <w:tabs>
          <w:tab w:val="left" w:pos="567"/>
        </w:tabs>
        <w:ind w:left="567" w:hanging="56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7DD81F3D"/>
    <w:multiLevelType w:val="multilevel"/>
    <w:tmpl w:val="7DD81F3D"/>
    <w:lvl w:ilvl="0">
      <w:start w:val="1"/>
      <w:numFmt w:val="decimal"/>
      <w:lvlText w:val="%1."/>
      <w:lvlJc w:val="left"/>
      <w:pPr>
        <w:tabs>
          <w:tab w:val="left" w:pos="927"/>
        </w:tabs>
        <w:ind w:left="0" w:firstLine="567"/>
      </w:pPr>
      <w:rPr>
        <w:rFonts w:hint="eastAsia"/>
      </w:rPr>
    </w:lvl>
    <w:lvl w:ilvl="1">
      <w:start w:val="1"/>
      <w:numFmt w:val="decimal"/>
      <w:pStyle w:val="a"/>
      <w:lvlText w:val="%2."/>
      <w:lvlJc w:val="left"/>
      <w:pPr>
        <w:tabs>
          <w:tab w:val="left" w:pos="987"/>
        </w:tabs>
        <w:ind w:left="987" w:hanging="567"/>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869369177">
    <w:abstractNumId w:val="1"/>
  </w:num>
  <w:num w:numId="2" w16cid:durableId="304284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VlNzExNTZiMTFlOGQ2OGFmOWIyYWQ3Mzc5ZThjM2YifQ=="/>
  </w:docVars>
  <w:rsids>
    <w:rsidRoot w:val="007415C5"/>
    <w:rsid w:val="00000DC1"/>
    <w:rsid w:val="00002B04"/>
    <w:rsid w:val="00011B30"/>
    <w:rsid w:val="00015315"/>
    <w:rsid w:val="00016B90"/>
    <w:rsid w:val="00020FF2"/>
    <w:rsid w:val="00023F08"/>
    <w:rsid w:val="000244B4"/>
    <w:rsid w:val="0002550C"/>
    <w:rsid w:val="00027A2E"/>
    <w:rsid w:val="00033C65"/>
    <w:rsid w:val="0003475A"/>
    <w:rsid w:val="000352B7"/>
    <w:rsid w:val="00035619"/>
    <w:rsid w:val="00035CF8"/>
    <w:rsid w:val="000418F6"/>
    <w:rsid w:val="00041BCB"/>
    <w:rsid w:val="0004333F"/>
    <w:rsid w:val="0004473D"/>
    <w:rsid w:val="00053C8E"/>
    <w:rsid w:val="000606DE"/>
    <w:rsid w:val="000611F0"/>
    <w:rsid w:val="000618F9"/>
    <w:rsid w:val="00062712"/>
    <w:rsid w:val="00062A99"/>
    <w:rsid w:val="000635AD"/>
    <w:rsid w:val="00065FB5"/>
    <w:rsid w:val="00071A96"/>
    <w:rsid w:val="0007296D"/>
    <w:rsid w:val="0007755F"/>
    <w:rsid w:val="00082CE5"/>
    <w:rsid w:val="00083CA2"/>
    <w:rsid w:val="0008481E"/>
    <w:rsid w:val="00087F9A"/>
    <w:rsid w:val="000900B9"/>
    <w:rsid w:val="00090416"/>
    <w:rsid w:val="00092AFE"/>
    <w:rsid w:val="0009477D"/>
    <w:rsid w:val="00094824"/>
    <w:rsid w:val="000967D3"/>
    <w:rsid w:val="000A0AFC"/>
    <w:rsid w:val="000A2809"/>
    <w:rsid w:val="000A28A0"/>
    <w:rsid w:val="000A2E25"/>
    <w:rsid w:val="000A6547"/>
    <w:rsid w:val="000A7648"/>
    <w:rsid w:val="000B0CB0"/>
    <w:rsid w:val="000B2592"/>
    <w:rsid w:val="000B3AC3"/>
    <w:rsid w:val="000B509E"/>
    <w:rsid w:val="000B6C3B"/>
    <w:rsid w:val="000C1A34"/>
    <w:rsid w:val="000C375A"/>
    <w:rsid w:val="000C3E24"/>
    <w:rsid w:val="000C494D"/>
    <w:rsid w:val="000C6388"/>
    <w:rsid w:val="000D07B5"/>
    <w:rsid w:val="000D1C6B"/>
    <w:rsid w:val="000D1F5D"/>
    <w:rsid w:val="000D3742"/>
    <w:rsid w:val="000D7BF4"/>
    <w:rsid w:val="000E10DB"/>
    <w:rsid w:val="000E669D"/>
    <w:rsid w:val="000E6EF3"/>
    <w:rsid w:val="000E771E"/>
    <w:rsid w:val="000E7BA6"/>
    <w:rsid w:val="000F191F"/>
    <w:rsid w:val="000F1BCE"/>
    <w:rsid w:val="000F281F"/>
    <w:rsid w:val="000F39AA"/>
    <w:rsid w:val="000F47C0"/>
    <w:rsid w:val="000F7EAD"/>
    <w:rsid w:val="0010183C"/>
    <w:rsid w:val="00101E26"/>
    <w:rsid w:val="00103795"/>
    <w:rsid w:val="00104E46"/>
    <w:rsid w:val="001069DC"/>
    <w:rsid w:val="00107C25"/>
    <w:rsid w:val="00111DE4"/>
    <w:rsid w:val="00113129"/>
    <w:rsid w:val="00120A4A"/>
    <w:rsid w:val="001224AB"/>
    <w:rsid w:val="00126498"/>
    <w:rsid w:val="00126732"/>
    <w:rsid w:val="00133B65"/>
    <w:rsid w:val="001365F4"/>
    <w:rsid w:val="001376CD"/>
    <w:rsid w:val="001408CB"/>
    <w:rsid w:val="001428BA"/>
    <w:rsid w:val="00143E6C"/>
    <w:rsid w:val="001463AF"/>
    <w:rsid w:val="00147386"/>
    <w:rsid w:val="00151A7F"/>
    <w:rsid w:val="001550B4"/>
    <w:rsid w:val="00155E70"/>
    <w:rsid w:val="001649A8"/>
    <w:rsid w:val="001703B1"/>
    <w:rsid w:val="00170647"/>
    <w:rsid w:val="00171923"/>
    <w:rsid w:val="001739F8"/>
    <w:rsid w:val="00177926"/>
    <w:rsid w:val="00183DFC"/>
    <w:rsid w:val="0018450D"/>
    <w:rsid w:val="00185160"/>
    <w:rsid w:val="001854B2"/>
    <w:rsid w:val="0018596A"/>
    <w:rsid w:val="001859A8"/>
    <w:rsid w:val="00186259"/>
    <w:rsid w:val="001878F5"/>
    <w:rsid w:val="001919C3"/>
    <w:rsid w:val="00193E6E"/>
    <w:rsid w:val="00194347"/>
    <w:rsid w:val="001949AD"/>
    <w:rsid w:val="00196772"/>
    <w:rsid w:val="001A1166"/>
    <w:rsid w:val="001A234D"/>
    <w:rsid w:val="001A2D00"/>
    <w:rsid w:val="001A5111"/>
    <w:rsid w:val="001A656A"/>
    <w:rsid w:val="001A760A"/>
    <w:rsid w:val="001B2642"/>
    <w:rsid w:val="001B4CE7"/>
    <w:rsid w:val="001B53E4"/>
    <w:rsid w:val="001C1069"/>
    <w:rsid w:val="001C459A"/>
    <w:rsid w:val="001C54CF"/>
    <w:rsid w:val="001D0ACC"/>
    <w:rsid w:val="001D296D"/>
    <w:rsid w:val="001D3578"/>
    <w:rsid w:val="001E039C"/>
    <w:rsid w:val="001E2760"/>
    <w:rsid w:val="001E5CFE"/>
    <w:rsid w:val="001E68A4"/>
    <w:rsid w:val="001E7295"/>
    <w:rsid w:val="001F0F6F"/>
    <w:rsid w:val="001F255F"/>
    <w:rsid w:val="001F4820"/>
    <w:rsid w:val="001F526A"/>
    <w:rsid w:val="001F65DA"/>
    <w:rsid w:val="001F7420"/>
    <w:rsid w:val="00203599"/>
    <w:rsid w:val="00207D44"/>
    <w:rsid w:val="00207F0E"/>
    <w:rsid w:val="002117C0"/>
    <w:rsid w:val="00211E50"/>
    <w:rsid w:val="0021591D"/>
    <w:rsid w:val="002168EE"/>
    <w:rsid w:val="00216BB0"/>
    <w:rsid w:val="002234DA"/>
    <w:rsid w:val="0022360F"/>
    <w:rsid w:val="002255A7"/>
    <w:rsid w:val="00226AFB"/>
    <w:rsid w:val="00226BC8"/>
    <w:rsid w:val="00227458"/>
    <w:rsid w:val="00227611"/>
    <w:rsid w:val="00234A82"/>
    <w:rsid w:val="00237973"/>
    <w:rsid w:val="00237D38"/>
    <w:rsid w:val="00240969"/>
    <w:rsid w:val="00246CF6"/>
    <w:rsid w:val="002516DB"/>
    <w:rsid w:val="002621E5"/>
    <w:rsid w:val="0026301A"/>
    <w:rsid w:val="0026341F"/>
    <w:rsid w:val="002725A0"/>
    <w:rsid w:val="002728E2"/>
    <w:rsid w:val="002732D7"/>
    <w:rsid w:val="00291194"/>
    <w:rsid w:val="00293EBB"/>
    <w:rsid w:val="00296038"/>
    <w:rsid w:val="00296289"/>
    <w:rsid w:val="00296895"/>
    <w:rsid w:val="002A1A09"/>
    <w:rsid w:val="002A5FFB"/>
    <w:rsid w:val="002A7328"/>
    <w:rsid w:val="002B1680"/>
    <w:rsid w:val="002B679D"/>
    <w:rsid w:val="002C06D8"/>
    <w:rsid w:val="002C1DB8"/>
    <w:rsid w:val="002C5F9F"/>
    <w:rsid w:val="002C672B"/>
    <w:rsid w:val="002D28A3"/>
    <w:rsid w:val="002D72A5"/>
    <w:rsid w:val="002D7CCD"/>
    <w:rsid w:val="002E33C4"/>
    <w:rsid w:val="002E4202"/>
    <w:rsid w:val="002E63BF"/>
    <w:rsid w:val="002F682A"/>
    <w:rsid w:val="002F7971"/>
    <w:rsid w:val="003046E2"/>
    <w:rsid w:val="00305551"/>
    <w:rsid w:val="00307F3C"/>
    <w:rsid w:val="00313A3C"/>
    <w:rsid w:val="003207B2"/>
    <w:rsid w:val="0032147A"/>
    <w:rsid w:val="00321E60"/>
    <w:rsid w:val="00324112"/>
    <w:rsid w:val="00325526"/>
    <w:rsid w:val="003302FB"/>
    <w:rsid w:val="0033097B"/>
    <w:rsid w:val="003325A7"/>
    <w:rsid w:val="0033341B"/>
    <w:rsid w:val="00336B70"/>
    <w:rsid w:val="00337E05"/>
    <w:rsid w:val="00340C6E"/>
    <w:rsid w:val="00345A6E"/>
    <w:rsid w:val="00347D75"/>
    <w:rsid w:val="00347FA8"/>
    <w:rsid w:val="0035368F"/>
    <w:rsid w:val="0035699D"/>
    <w:rsid w:val="00357882"/>
    <w:rsid w:val="0036418B"/>
    <w:rsid w:val="00365887"/>
    <w:rsid w:val="00366265"/>
    <w:rsid w:val="0036690D"/>
    <w:rsid w:val="00366A0B"/>
    <w:rsid w:val="00372DCB"/>
    <w:rsid w:val="00373C90"/>
    <w:rsid w:val="00374BE5"/>
    <w:rsid w:val="0037720C"/>
    <w:rsid w:val="003772CB"/>
    <w:rsid w:val="003775C7"/>
    <w:rsid w:val="00385DA6"/>
    <w:rsid w:val="003861FB"/>
    <w:rsid w:val="0038634B"/>
    <w:rsid w:val="00392851"/>
    <w:rsid w:val="00393A42"/>
    <w:rsid w:val="00394261"/>
    <w:rsid w:val="00394291"/>
    <w:rsid w:val="00397D5B"/>
    <w:rsid w:val="003A1AD4"/>
    <w:rsid w:val="003A2B5C"/>
    <w:rsid w:val="003A45B6"/>
    <w:rsid w:val="003A46F1"/>
    <w:rsid w:val="003B04A7"/>
    <w:rsid w:val="003B0C38"/>
    <w:rsid w:val="003B3D99"/>
    <w:rsid w:val="003B434A"/>
    <w:rsid w:val="003B4395"/>
    <w:rsid w:val="003B5E12"/>
    <w:rsid w:val="003B7144"/>
    <w:rsid w:val="003B7D5E"/>
    <w:rsid w:val="003C63CC"/>
    <w:rsid w:val="003C7364"/>
    <w:rsid w:val="003D2F57"/>
    <w:rsid w:val="003D3075"/>
    <w:rsid w:val="003D4252"/>
    <w:rsid w:val="003D4334"/>
    <w:rsid w:val="003D7429"/>
    <w:rsid w:val="003E1365"/>
    <w:rsid w:val="003E1712"/>
    <w:rsid w:val="003E22EA"/>
    <w:rsid w:val="003E338C"/>
    <w:rsid w:val="003F5469"/>
    <w:rsid w:val="0040150F"/>
    <w:rsid w:val="00402B9C"/>
    <w:rsid w:val="004036A7"/>
    <w:rsid w:val="004049CA"/>
    <w:rsid w:val="00415F21"/>
    <w:rsid w:val="00420927"/>
    <w:rsid w:val="004221B4"/>
    <w:rsid w:val="004241C4"/>
    <w:rsid w:val="00425AEE"/>
    <w:rsid w:val="00426B55"/>
    <w:rsid w:val="00426CAF"/>
    <w:rsid w:val="00426DD1"/>
    <w:rsid w:val="00432A87"/>
    <w:rsid w:val="00434149"/>
    <w:rsid w:val="00436D2D"/>
    <w:rsid w:val="004414F4"/>
    <w:rsid w:val="004420AD"/>
    <w:rsid w:val="0044764C"/>
    <w:rsid w:val="00447A33"/>
    <w:rsid w:val="00447CDE"/>
    <w:rsid w:val="00447E39"/>
    <w:rsid w:val="0045180B"/>
    <w:rsid w:val="004527BC"/>
    <w:rsid w:val="004550DF"/>
    <w:rsid w:val="004571BF"/>
    <w:rsid w:val="004572DC"/>
    <w:rsid w:val="004579BD"/>
    <w:rsid w:val="004602FE"/>
    <w:rsid w:val="004648BA"/>
    <w:rsid w:val="004654F7"/>
    <w:rsid w:val="004660D4"/>
    <w:rsid w:val="0047116F"/>
    <w:rsid w:val="0047164B"/>
    <w:rsid w:val="0047167D"/>
    <w:rsid w:val="00471A3B"/>
    <w:rsid w:val="004720E3"/>
    <w:rsid w:val="00472B6B"/>
    <w:rsid w:val="00475FD2"/>
    <w:rsid w:val="004761AB"/>
    <w:rsid w:val="004816C7"/>
    <w:rsid w:val="00482877"/>
    <w:rsid w:val="00482D57"/>
    <w:rsid w:val="004871A8"/>
    <w:rsid w:val="00491351"/>
    <w:rsid w:val="00491DC0"/>
    <w:rsid w:val="004924B4"/>
    <w:rsid w:val="00492DB2"/>
    <w:rsid w:val="0049340A"/>
    <w:rsid w:val="0049453E"/>
    <w:rsid w:val="004946A8"/>
    <w:rsid w:val="00496A68"/>
    <w:rsid w:val="004A1913"/>
    <w:rsid w:val="004A441C"/>
    <w:rsid w:val="004A4AD8"/>
    <w:rsid w:val="004B14EB"/>
    <w:rsid w:val="004B1D5E"/>
    <w:rsid w:val="004B28FA"/>
    <w:rsid w:val="004B2B11"/>
    <w:rsid w:val="004B6350"/>
    <w:rsid w:val="004C0AB5"/>
    <w:rsid w:val="004C4E0B"/>
    <w:rsid w:val="004C504F"/>
    <w:rsid w:val="004C5431"/>
    <w:rsid w:val="004D5D9D"/>
    <w:rsid w:val="004D760D"/>
    <w:rsid w:val="004E2EDB"/>
    <w:rsid w:val="004E3B43"/>
    <w:rsid w:val="004E4786"/>
    <w:rsid w:val="004F0081"/>
    <w:rsid w:val="004F06C5"/>
    <w:rsid w:val="004F20DC"/>
    <w:rsid w:val="004F61A4"/>
    <w:rsid w:val="004F61DD"/>
    <w:rsid w:val="004F72D1"/>
    <w:rsid w:val="0050114F"/>
    <w:rsid w:val="0050472F"/>
    <w:rsid w:val="00504E93"/>
    <w:rsid w:val="00505699"/>
    <w:rsid w:val="005073FE"/>
    <w:rsid w:val="00510281"/>
    <w:rsid w:val="005116F7"/>
    <w:rsid w:val="00511BB6"/>
    <w:rsid w:val="00511E7B"/>
    <w:rsid w:val="00515B53"/>
    <w:rsid w:val="00515C83"/>
    <w:rsid w:val="005165F1"/>
    <w:rsid w:val="0051766B"/>
    <w:rsid w:val="005203AB"/>
    <w:rsid w:val="00522B45"/>
    <w:rsid w:val="0052427A"/>
    <w:rsid w:val="00524C3D"/>
    <w:rsid w:val="00527A2F"/>
    <w:rsid w:val="005337A7"/>
    <w:rsid w:val="00542ED7"/>
    <w:rsid w:val="0054366C"/>
    <w:rsid w:val="00544137"/>
    <w:rsid w:val="0054548D"/>
    <w:rsid w:val="0055259F"/>
    <w:rsid w:val="00552D55"/>
    <w:rsid w:val="0055442C"/>
    <w:rsid w:val="0055632F"/>
    <w:rsid w:val="005568C3"/>
    <w:rsid w:val="005606B5"/>
    <w:rsid w:val="00561E7B"/>
    <w:rsid w:val="005651C0"/>
    <w:rsid w:val="00565B16"/>
    <w:rsid w:val="00565C26"/>
    <w:rsid w:val="00567105"/>
    <w:rsid w:val="005671E0"/>
    <w:rsid w:val="0056753B"/>
    <w:rsid w:val="00567EF3"/>
    <w:rsid w:val="0057267B"/>
    <w:rsid w:val="00575268"/>
    <w:rsid w:val="005755C3"/>
    <w:rsid w:val="00575D12"/>
    <w:rsid w:val="005772D6"/>
    <w:rsid w:val="005778D6"/>
    <w:rsid w:val="005778F7"/>
    <w:rsid w:val="005818D2"/>
    <w:rsid w:val="005835D2"/>
    <w:rsid w:val="005836E4"/>
    <w:rsid w:val="00583A59"/>
    <w:rsid w:val="005846D2"/>
    <w:rsid w:val="00585595"/>
    <w:rsid w:val="0058559D"/>
    <w:rsid w:val="00586C5C"/>
    <w:rsid w:val="00592AF5"/>
    <w:rsid w:val="00593420"/>
    <w:rsid w:val="00594F8B"/>
    <w:rsid w:val="005A14BB"/>
    <w:rsid w:val="005A30FB"/>
    <w:rsid w:val="005A441D"/>
    <w:rsid w:val="005A4BB7"/>
    <w:rsid w:val="005A5411"/>
    <w:rsid w:val="005A649E"/>
    <w:rsid w:val="005B0FBE"/>
    <w:rsid w:val="005B158E"/>
    <w:rsid w:val="005B4C1E"/>
    <w:rsid w:val="005B4F73"/>
    <w:rsid w:val="005B7868"/>
    <w:rsid w:val="005C1591"/>
    <w:rsid w:val="005C79DB"/>
    <w:rsid w:val="005D1F5B"/>
    <w:rsid w:val="005D3D2D"/>
    <w:rsid w:val="005D712E"/>
    <w:rsid w:val="005E2BBA"/>
    <w:rsid w:val="005E3643"/>
    <w:rsid w:val="005E4418"/>
    <w:rsid w:val="005E495E"/>
    <w:rsid w:val="005E502A"/>
    <w:rsid w:val="005E5D0C"/>
    <w:rsid w:val="005E7023"/>
    <w:rsid w:val="005F4622"/>
    <w:rsid w:val="005F6CF0"/>
    <w:rsid w:val="00600C0A"/>
    <w:rsid w:val="00603459"/>
    <w:rsid w:val="00604346"/>
    <w:rsid w:val="006051FD"/>
    <w:rsid w:val="00606756"/>
    <w:rsid w:val="00611F5B"/>
    <w:rsid w:val="00612443"/>
    <w:rsid w:val="00615275"/>
    <w:rsid w:val="006152FF"/>
    <w:rsid w:val="00616C11"/>
    <w:rsid w:val="00617BC8"/>
    <w:rsid w:val="00622089"/>
    <w:rsid w:val="0062405F"/>
    <w:rsid w:val="00624665"/>
    <w:rsid w:val="00624699"/>
    <w:rsid w:val="00630D08"/>
    <w:rsid w:val="006312BF"/>
    <w:rsid w:val="00633708"/>
    <w:rsid w:val="00640E8D"/>
    <w:rsid w:val="0064114F"/>
    <w:rsid w:val="00641831"/>
    <w:rsid w:val="00641E9E"/>
    <w:rsid w:val="006441F6"/>
    <w:rsid w:val="00646082"/>
    <w:rsid w:val="00655BC9"/>
    <w:rsid w:val="00656B40"/>
    <w:rsid w:val="00662E9B"/>
    <w:rsid w:val="00677E28"/>
    <w:rsid w:val="006856B3"/>
    <w:rsid w:val="00690E34"/>
    <w:rsid w:val="00691080"/>
    <w:rsid w:val="00694FAB"/>
    <w:rsid w:val="0069617E"/>
    <w:rsid w:val="00696E65"/>
    <w:rsid w:val="006A07F1"/>
    <w:rsid w:val="006A0EAB"/>
    <w:rsid w:val="006A1483"/>
    <w:rsid w:val="006A7011"/>
    <w:rsid w:val="006B1ABE"/>
    <w:rsid w:val="006B2DC4"/>
    <w:rsid w:val="006B2DCD"/>
    <w:rsid w:val="006B3F72"/>
    <w:rsid w:val="006B5437"/>
    <w:rsid w:val="006B76BF"/>
    <w:rsid w:val="006B7A16"/>
    <w:rsid w:val="006C0EAA"/>
    <w:rsid w:val="006C10E2"/>
    <w:rsid w:val="006C1640"/>
    <w:rsid w:val="006C3AA6"/>
    <w:rsid w:val="006C54C4"/>
    <w:rsid w:val="006C55AF"/>
    <w:rsid w:val="006C580C"/>
    <w:rsid w:val="006C6207"/>
    <w:rsid w:val="006C7329"/>
    <w:rsid w:val="006D04A5"/>
    <w:rsid w:val="006D203E"/>
    <w:rsid w:val="006D4C2B"/>
    <w:rsid w:val="006D66F1"/>
    <w:rsid w:val="006D78CC"/>
    <w:rsid w:val="006E06E8"/>
    <w:rsid w:val="006E1021"/>
    <w:rsid w:val="006E13F2"/>
    <w:rsid w:val="006E2823"/>
    <w:rsid w:val="006E473F"/>
    <w:rsid w:val="006E5B30"/>
    <w:rsid w:val="006E674F"/>
    <w:rsid w:val="006F19A0"/>
    <w:rsid w:val="006F1FBC"/>
    <w:rsid w:val="006F349A"/>
    <w:rsid w:val="006F3C8D"/>
    <w:rsid w:val="006F3DAE"/>
    <w:rsid w:val="006F3FE9"/>
    <w:rsid w:val="006F4284"/>
    <w:rsid w:val="006F66FB"/>
    <w:rsid w:val="007003AC"/>
    <w:rsid w:val="00702CCF"/>
    <w:rsid w:val="007043A5"/>
    <w:rsid w:val="007051D0"/>
    <w:rsid w:val="007055FD"/>
    <w:rsid w:val="007105E9"/>
    <w:rsid w:val="007119EB"/>
    <w:rsid w:val="007129AD"/>
    <w:rsid w:val="00715201"/>
    <w:rsid w:val="00716552"/>
    <w:rsid w:val="0072218F"/>
    <w:rsid w:val="007231DF"/>
    <w:rsid w:val="00723D9F"/>
    <w:rsid w:val="0072515A"/>
    <w:rsid w:val="00726593"/>
    <w:rsid w:val="00726C3C"/>
    <w:rsid w:val="00726FBB"/>
    <w:rsid w:val="007271AB"/>
    <w:rsid w:val="0073186F"/>
    <w:rsid w:val="007336D2"/>
    <w:rsid w:val="007345C7"/>
    <w:rsid w:val="00737123"/>
    <w:rsid w:val="007414D5"/>
    <w:rsid w:val="007415C5"/>
    <w:rsid w:val="007417B2"/>
    <w:rsid w:val="00742F2E"/>
    <w:rsid w:val="00744CBE"/>
    <w:rsid w:val="00745253"/>
    <w:rsid w:val="0074548B"/>
    <w:rsid w:val="00747628"/>
    <w:rsid w:val="007524A9"/>
    <w:rsid w:val="0075475B"/>
    <w:rsid w:val="00757341"/>
    <w:rsid w:val="0076369E"/>
    <w:rsid w:val="00763F3D"/>
    <w:rsid w:val="00764247"/>
    <w:rsid w:val="00764989"/>
    <w:rsid w:val="00764E88"/>
    <w:rsid w:val="00766D54"/>
    <w:rsid w:val="00767F16"/>
    <w:rsid w:val="00771240"/>
    <w:rsid w:val="00773194"/>
    <w:rsid w:val="00773B1D"/>
    <w:rsid w:val="00774198"/>
    <w:rsid w:val="00774DFD"/>
    <w:rsid w:val="00780709"/>
    <w:rsid w:val="00782795"/>
    <w:rsid w:val="00784055"/>
    <w:rsid w:val="007852DA"/>
    <w:rsid w:val="007943C9"/>
    <w:rsid w:val="00796A42"/>
    <w:rsid w:val="00797703"/>
    <w:rsid w:val="0079780C"/>
    <w:rsid w:val="007A1A05"/>
    <w:rsid w:val="007A2200"/>
    <w:rsid w:val="007A277C"/>
    <w:rsid w:val="007B03F7"/>
    <w:rsid w:val="007B4A48"/>
    <w:rsid w:val="007B4ED9"/>
    <w:rsid w:val="007B6ADF"/>
    <w:rsid w:val="007C107D"/>
    <w:rsid w:val="007C4279"/>
    <w:rsid w:val="007C7122"/>
    <w:rsid w:val="007C7F51"/>
    <w:rsid w:val="007D002E"/>
    <w:rsid w:val="007D09FA"/>
    <w:rsid w:val="007D0D50"/>
    <w:rsid w:val="007D2D5E"/>
    <w:rsid w:val="007D3DA0"/>
    <w:rsid w:val="007D3FE5"/>
    <w:rsid w:val="007E0661"/>
    <w:rsid w:val="007E29BE"/>
    <w:rsid w:val="007E7D7B"/>
    <w:rsid w:val="007F0DEE"/>
    <w:rsid w:val="007F10D9"/>
    <w:rsid w:val="007F1B09"/>
    <w:rsid w:val="007F3BC0"/>
    <w:rsid w:val="007F50D3"/>
    <w:rsid w:val="007F6469"/>
    <w:rsid w:val="0080029F"/>
    <w:rsid w:val="00800C07"/>
    <w:rsid w:val="00801A14"/>
    <w:rsid w:val="00807387"/>
    <w:rsid w:val="00810D64"/>
    <w:rsid w:val="0081236F"/>
    <w:rsid w:val="00813D9A"/>
    <w:rsid w:val="008146E7"/>
    <w:rsid w:val="008175B5"/>
    <w:rsid w:val="00824583"/>
    <w:rsid w:val="00824CAA"/>
    <w:rsid w:val="0082659D"/>
    <w:rsid w:val="00826B72"/>
    <w:rsid w:val="008326C7"/>
    <w:rsid w:val="008349C4"/>
    <w:rsid w:val="00842E60"/>
    <w:rsid w:val="00843268"/>
    <w:rsid w:val="008458EC"/>
    <w:rsid w:val="00846799"/>
    <w:rsid w:val="0084698A"/>
    <w:rsid w:val="00846B2F"/>
    <w:rsid w:val="008575FD"/>
    <w:rsid w:val="0086007C"/>
    <w:rsid w:val="00861A2D"/>
    <w:rsid w:val="00863558"/>
    <w:rsid w:val="00863DF2"/>
    <w:rsid w:val="00866B6D"/>
    <w:rsid w:val="00870A2A"/>
    <w:rsid w:val="00872B1A"/>
    <w:rsid w:val="00873A7D"/>
    <w:rsid w:val="00875E7C"/>
    <w:rsid w:val="0087636D"/>
    <w:rsid w:val="00876931"/>
    <w:rsid w:val="0087713E"/>
    <w:rsid w:val="0088064A"/>
    <w:rsid w:val="0088399A"/>
    <w:rsid w:val="008847A3"/>
    <w:rsid w:val="008866C5"/>
    <w:rsid w:val="0088797A"/>
    <w:rsid w:val="00892360"/>
    <w:rsid w:val="00893C1C"/>
    <w:rsid w:val="00895170"/>
    <w:rsid w:val="00895398"/>
    <w:rsid w:val="008974E2"/>
    <w:rsid w:val="008A0CDA"/>
    <w:rsid w:val="008A379B"/>
    <w:rsid w:val="008A6EC8"/>
    <w:rsid w:val="008B0452"/>
    <w:rsid w:val="008B1429"/>
    <w:rsid w:val="008B1559"/>
    <w:rsid w:val="008B2625"/>
    <w:rsid w:val="008B3430"/>
    <w:rsid w:val="008B51E6"/>
    <w:rsid w:val="008B554C"/>
    <w:rsid w:val="008B73A3"/>
    <w:rsid w:val="008B7546"/>
    <w:rsid w:val="008D16EF"/>
    <w:rsid w:val="008D339F"/>
    <w:rsid w:val="008D54D2"/>
    <w:rsid w:val="008D77CC"/>
    <w:rsid w:val="008D7FA4"/>
    <w:rsid w:val="008E2EB8"/>
    <w:rsid w:val="008E7C98"/>
    <w:rsid w:val="008F037F"/>
    <w:rsid w:val="008F1DC7"/>
    <w:rsid w:val="008F3DF9"/>
    <w:rsid w:val="008F59B2"/>
    <w:rsid w:val="008F6B26"/>
    <w:rsid w:val="00902739"/>
    <w:rsid w:val="00907F0F"/>
    <w:rsid w:val="009103B5"/>
    <w:rsid w:val="0091190D"/>
    <w:rsid w:val="009126D8"/>
    <w:rsid w:val="00912A19"/>
    <w:rsid w:val="00914C02"/>
    <w:rsid w:val="00914DA8"/>
    <w:rsid w:val="00916081"/>
    <w:rsid w:val="00916609"/>
    <w:rsid w:val="00917256"/>
    <w:rsid w:val="009219A5"/>
    <w:rsid w:val="00923997"/>
    <w:rsid w:val="00923C65"/>
    <w:rsid w:val="0092481A"/>
    <w:rsid w:val="00924DE1"/>
    <w:rsid w:val="00925D89"/>
    <w:rsid w:val="00926392"/>
    <w:rsid w:val="009304F6"/>
    <w:rsid w:val="00930CB0"/>
    <w:rsid w:val="00931AFF"/>
    <w:rsid w:val="009341F7"/>
    <w:rsid w:val="00934CEC"/>
    <w:rsid w:val="00934F80"/>
    <w:rsid w:val="00935257"/>
    <w:rsid w:val="00936B41"/>
    <w:rsid w:val="009468A4"/>
    <w:rsid w:val="00950087"/>
    <w:rsid w:val="00954F4A"/>
    <w:rsid w:val="009637F6"/>
    <w:rsid w:val="00967918"/>
    <w:rsid w:val="00970DDA"/>
    <w:rsid w:val="00972F11"/>
    <w:rsid w:val="00973D70"/>
    <w:rsid w:val="00974D9E"/>
    <w:rsid w:val="00974FAC"/>
    <w:rsid w:val="00976902"/>
    <w:rsid w:val="009818A2"/>
    <w:rsid w:val="00983290"/>
    <w:rsid w:val="00991347"/>
    <w:rsid w:val="009971C6"/>
    <w:rsid w:val="009A1527"/>
    <w:rsid w:val="009A2DD8"/>
    <w:rsid w:val="009A47EE"/>
    <w:rsid w:val="009A509A"/>
    <w:rsid w:val="009A6F38"/>
    <w:rsid w:val="009B0E5C"/>
    <w:rsid w:val="009B320A"/>
    <w:rsid w:val="009B33D4"/>
    <w:rsid w:val="009B4936"/>
    <w:rsid w:val="009B5598"/>
    <w:rsid w:val="009B5ADA"/>
    <w:rsid w:val="009B7184"/>
    <w:rsid w:val="009C20BC"/>
    <w:rsid w:val="009C2DE3"/>
    <w:rsid w:val="009C3B99"/>
    <w:rsid w:val="009C7663"/>
    <w:rsid w:val="009D0F8F"/>
    <w:rsid w:val="009D36D2"/>
    <w:rsid w:val="009D5196"/>
    <w:rsid w:val="009E2F57"/>
    <w:rsid w:val="009E3EC5"/>
    <w:rsid w:val="009F2D63"/>
    <w:rsid w:val="009F5EDD"/>
    <w:rsid w:val="00A10D5F"/>
    <w:rsid w:val="00A17504"/>
    <w:rsid w:val="00A17AA3"/>
    <w:rsid w:val="00A22B5C"/>
    <w:rsid w:val="00A24815"/>
    <w:rsid w:val="00A26B0B"/>
    <w:rsid w:val="00A306CD"/>
    <w:rsid w:val="00A3248A"/>
    <w:rsid w:val="00A33F73"/>
    <w:rsid w:val="00A36DA7"/>
    <w:rsid w:val="00A37A10"/>
    <w:rsid w:val="00A41C64"/>
    <w:rsid w:val="00A46D56"/>
    <w:rsid w:val="00A5109F"/>
    <w:rsid w:val="00A5282A"/>
    <w:rsid w:val="00A538F7"/>
    <w:rsid w:val="00A61FA3"/>
    <w:rsid w:val="00A7030C"/>
    <w:rsid w:val="00A70690"/>
    <w:rsid w:val="00A70A76"/>
    <w:rsid w:val="00A70BC4"/>
    <w:rsid w:val="00A74AE3"/>
    <w:rsid w:val="00A76500"/>
    <w:rsid w:val="00A77DBC"/>
    <w:rsid w:val="00A80281"/>
    <w:rsid w:val="00A82368"/>
    <w:rsid w:val="00A827A0"/>
    <w:rsid w:val="00A85852"/>
    <w:rsid w:val="00A86737"/>
    <w:rsid w:val="00A9281D"/>
    <w:rsid w:val="00A93CBB"/>
    <w:rsid w:val="00AA3367"/>
    <w:rsid w:val="00AA3BF0"/>
    <w:rsid w:val="00AA3FCD"/>
    <w:rsid w:val="00AB04E2"/>
    <w:rsid w:val="00AB1341"/>
    <w:rsid w:val="00AB26C4"/>
    <w:rsid w:val="00AB2CB2"/>
    <w:rsid w:val="00AB4FA1"/>
    <w:rsid w:val="00AB74E5"/>
    <w:rsid w:val="00AC29C2"/>
    <w:rsid w:val="00AC2F0F"/>
    <w:rsid w:val="00AC4465"/>
    <w:rsid w:val="00AC695D"/>
    <w:rsid w:val="00AC704F"/>
    <w:rsid w:val="00AC737E"/>
    <w:rsid w:val="00AC7FF7"/>
    <w:rsid w:val="00AD06B6"/>
    <w:rsid w:val="00AD0EA7"/>
    <w:rsid w:val="00AD600A"/>
    <w:rsid w:val="00AE49DB"/>
    <w:rsid w:val="00AE5ECD"/>
    <w:rsid w:val="00AF1D4E"/>
    <w:rsid w:val="00AF222C"/>
    <w:rsid w:val="00AF5351"/>
    <w:rsid w:val="00AF5935"/>
    <w:rsid w:val="00AF66CC"/>
    <w:rsid w:val="00AF7966"/>
    <w:rsid w:val="00B002CB"/>
    <w:rsid w:val="00B012C2"/>
    <w:rsid w:val="00B04187"/>
    <w:rsid w:val="00B0665C"/>
    <w:rsid w:val="00B11D32"/>
    <w:rsid w:val="00B121CD"/>
    <w:rsid w:val="00B1475E"/>
    <w:rsid w:val="00B1715E"/>
    <w:rsid w:val="00B201F2"/>
    <w:rsid w:val="00B235F6"/>
    <w:rsid w:val="00B25B31"/>
    <w:rsid w:val="00B2640A"/>
    <w:rsid w:val="00B310F7"/>
    <w:rsid w:val="00B342FF"/>
    <w:rsid w:val="00B35C74"/>
    <w:rsid w:val="00B37B85"/>
    <w:rsid w:val="00B41FC3"/>
    <w:rsid w:val="00B4200A"/>
    <w:rsid w:val="00B423C6"/>
    <w:rsid w:val="00B4406D"/>
    <w:rsid w:val="00B456FF"/>
    <w:rsid w:val="00B50CB8"/>
    <w:rsid w:val="00B53E89"/>
    <w:rsid w:val="00B56FB7"/>
    <w:rsid w:val="00B62459"/>
    <w:rsid w:val="00B63E8B"/>
    <w:rsid w:val="00B6608C"/>
    <w:rsid w:val="00B70515"/>
    <w:rsid w:val="00B74355"/>
    <w:rsid w:val="00B7584A"/>
    <w:rsid w:val="00B76539"/>
    <w:rsid w:val="00B77DDE"/>
    <w:rsid w:val="00B813D2"/>
    <w:rsid w:val="00B817BE"/>
    <w:rsid w:val="00B82B5D"/>
    <w:rsid w:val="00B82D47"/>
    <w:rsid w:val="00B8387A"/>
    <w:rsid w:val="00B854CE"/>
    <w:rsid w:val="00B93508"/>
    <w:rsid w:val="00B93B25"/>
    <w:rsid w:val="00B94139"/>
    <w:rsid w:val="00B94312"/>
    <w:rsid w:val="00B94E1C"/>
    <w:rsid w:val="00B951B3"/>
    <w:rsid w:val="00BA0E51"/>
    <w:rsid w:val="00BA4611"/>
    <w:rsid w:val="00BA4D13"/>
    <w:rsid w:val="00BA5A63"/>
    <w:rsid w:val="00BA7920"/>
    <w:rsid w:val="00BB4A61"/>
    <w:rsid w:val="00BB5CD7"/>
    <w:rsid w:val="00BB6992"/>
    <w:rsid w:val="00BC636C"/>
    <w:rsid w:val="00BC72C7"/>
    <w:rsid w:val="00BC76BA"/>
    <w:rsid w:val="00BD2D43"/>
    <w:rsid w:val="00BD6640"/>
    <w:rsid w:val="00BD6A3A"/>
    <w:rsid w:val="00BD6E71"/>
    <w:rsid w:val="00BE508C"/>
    <w:rsid w:val="00BE53E8"/>
    <w:rsid w:val="00BE64D5"/>
    <w:rsid w:val="00BE6712"/>
    <w:rsid w:val="00BE7959"/>
    <w:rsid w:val="00BE7D11"/>
    <w:rsid w:val="00BF0307"/>
    <w:rsid w:val="00BF221D"/>
    <w:rsid w:val="00BF287E"/>
    <w:rsid w:val="00BF3B7E"/>
    <w:rsid w:val="00BF474E"/>
    <w:rsid w:val="00BF4C24"/>
    <w:rsid w:val="00BF5858"/>
    <w:rsid w:val="00C003F9"/>
    <w:rsid w:val="00C0105A"/>
    <w:rsid w:val="00C02F70"/>
    <w:rsid w:val="00C1123F"/>
    <w:rsid w:val="00C12906"/>
    <w:rsid w:val="00C13A25"/>
    <w:rsid w:val="00C16CB1"/>
    <w:rsid w:val="00C172A2"/>
    <w:rsid w:val="00C213DE"/>
    <w:rsid w:val="00C234B7"/>
    <w:rsid w:val="00C279B1"/>
    <w:rsid w:val="00C33766"/>
    <w:rsid w:val="00C340FB"/>
    <w:rsid w:val="00C36DE2"/>
    <w:rsid w:val="00C37B2C"/>
    <w:rsid w:val="00C400AA"/>
    <w:rsid w:val="00C40A5B"/>
    <w:rsid w:val="00C40BC3"/>
    <w:rsid w:val="00C42579"/>
    <w:rsid w:val="00C43919"/>
    <w:rsid w:val="00C44E31"/>
    <w:rsid w:val="00C45B3A"/>
    <w:rsid w:val="00C467FD"/>
    <w:rsid w:val="00C51D6F"/>
    <w:rsid w:val="00C5374C"/>
    <w:rsid w:val="00C53FC4"/>
    <w:rsid w:val="00C60379"/>
    <w:rsid w:val="00C61B0A"/>
    <w:rsid w:val="00C638C4"/>
    <w:rsid w:val="00C659A2"/>
    <w:rsid w:val="00C65A53"/>
    <w:rsid w:val="00C67FDE"/>
    <w:rsid w:val="00C71293"/>
    <w:rsid w:val="00C7618E"/>
    <w:rsid w:val="00C773AA"/>
    <w:rsid w:val="00C775A3"/>
    <w:rsid w:val="00C82D6E"/>
    <w:rsid w:val="00C8606A"/>
    <w:rsid w:val="00C90AD4"/>
    <w:rsid w:val="00C93E02"/>
    <w:rsid w:val="00C95F45"/>
    <w:rsid w:val="00C960A7"/>
    <w:rsid w:val="00C96DEE"/>
    <w:rsid w:val="00CA00F9"/>
    <w:rsid w:val="00CA0D65"/>
    <w:rsid w:val="00CA2D25"/>
    <w:rsid w:val="00CA3055"/>
    <w:rsid w:val="00CA405A"/>
    <w:rsid w:val="00CA7799"/>
    <w:rsid w:val="00CB5B2B"/>
    <w:rsid w:val="00CC2DC7"/>
    <w:rsid w:val="00CC3099"/>
    <w:rsid w:val="00CC3646"/>
    <w:rsid w:val="00CD34D1"/>
    <w:rsid w:val="00CD43C9"/>
    <w:rsid w:val="00CD7D77"/>
    <w:rsid w:val="00CE0561"/>
    <w:rsid w:val="00CE7368"/>
    <w:rsid w:val="00CE741C"/>
    <w:rsid w:val="00CF2267"/>
    <w:rsid w:val="00CF26F3"/>
    <w:rsid w:val="00CF2DCB"/>
    <w:rsid w:val="00CF593F"/>
    <w:rsid w:val="00CF5969"/>
    <w:rsid w:val="00CF6176"/>
    <w:rsid w:val="00CF687A"/>
    <w:rsid w:val="00D02BCC"/>
    <w:rsid w:val="00D052DB"/>
    <w:rsid w:val="00D10AB7"/>
    <w:rsid w:val="00D14F3E"/>
    <w:rsid w:val="00D16459"/>
    <w:rsid w:val="00D21E2F"/>
    <w:rsid w:val="00D228F3"/>
    <w:rsid w:val="00D27233"/>
    <w:rsid w:val="00D30828"/>
    <w:rsid w:val="00D32C9C"/>
    <w:rsid w:val="00D34543"/>
    <w:rsid w:val="00D34F81"/>
    <w:rsid w:val="00D43D93"/>
    <w:rsid w:val="00D44013"/>
    <w:rsid w:val="00D44473"/>
    <w:rsid w:val="00D44A71"/>
    <w:rsid w:val="00D44BBF"/>
    <w:rsid w:val="00D457ED"/>
    <w:rsid w:val="00D478C2"/>
    <w:rsid w:val="00D54EFE"/>
    <w:rsid w:val="00D5666A"/>
    <w:rsid w:val="00D61945"/>
    <w:rsid w:val="00D62E47"/>
    <w:rsid w:val="00D650BA"/>
    <w:rsid w:val="00D65640"/>
    <w:rsid w:val="00D65CB4"/>
    <w:rsid w:val="00D65FB0"/>
    <w:rsid w:val="00D66D79"/>
    <w:rsid w:val="00D66DB8"/>
    <w:rsid w:val="00D6760F"/>
    <w:rsid w:val="00D67C01"/>
    <w:rsid w:val="00D67CC1"/>
    <w:rsid w:val="00D719B4"/>
    <w:rsid w:val="00D73F80"/>
    <w:rsid w:val="00D74276"/>
    <w:rsid w:val="00D756EA"/>
    <w:rsid w:val="00D75DE4"/>
    <w:rsid w:val="00D82B8B"/>
    <w:rsid w:val="00D86E94"/>
    <w:rsid w:val="00D92C68"/>
    <w:rsid w:val="00D960C8"/>
    <w:rsid w:val="00DA008A"/>
    <w:rsid w:val="00DA2F31"/>
    <w:rsid w:val="00DB0D9E"/>
    <w:rsid w:val="00DB12BE"/>
    <w:rsid w:val="00DB1F01"/>
    <w:rsid w:val="00DB3CA0"/>
    <w:rsid w:val="00DB52D3"/>
    <w:rsid w:val="00DB5BE1"/>
    <w:rsid w:val="00DC11C9"/>
    <w:rsid w:val="00DC2C5B"/>
    <w:rsid w:val="00DC2D9E"/>
    <w:rsid w:val="00DC3F73"/>
    <w:rsid w:val="00DC5950"/>
    <w:rsid w:val="00DC755D"/>
    <w:rsid w:val="00DC7D3B"/>
    <w:rsid w:val="00DD2477"/>
    <w:rsid w:val="00DD5869"/>
    <w:rsid w:val="00DE0F8D"/>
    <w:rsid w:val="00DE14AE"/>
    <w:rsid w:val="00DE185D"/>
    <w:rsid w:val="00DE1B4E"/>
    <w:rsid w:val="00DE341D"/>
    <w:rsid w:val="00DE71FE"/>
    <w:rsid w:val="00DF1583"/>
    <w:rsid w:val="00DF60D1"/>
    <w:rsid w:val="00E00750"/>
    <w:rsid w:val="00E0186D"/>
    <w:rsid w:val="00E01FD8"/>
    <w:rsid w:val="00E054AD"/>
    <w:rsid w:val="00E06D0C"/>
    <w:rsid w:val="00E06EA3"/>
    <w:rsid w:val="00E07D96"/>
    <w:rsid w:val="00E11F76"/>
    <w:rsid w:val="00E14719"/>
    <w:rsid w:val="00E15385"/>
    <w:rsid w:val="00E16630"/>
    <w:rsid w:val="00E17187"/>
    <w:rsid w:val="00E22A5F"/>
    <w:rsid w:val="00E31210"/>
    <w:rsid w:val="00E3166C"/>
    <w:rsid w:val="00E340F3"/>
    <w:rsid w:val="00E3476F"/>
    <w:rsid w:val="00E35668"/>
    <w:rsid w:val="00E37070"/>
    <w:rsid w:val="00E37B18"/>
    <w:rsid w:val="00E4090F"/>
    <w:rsid w:val="00E42470"/>
    <w:rsid w:val="00E45EC9"/>
    <w:rsid w:val="00E47494"/>
    <w:rsid w:val="00E47F60"/>
    <w:rsid w:val="00E51640"/>
    <w:rsid w:val="00E52B95"/>
    <w:rsid w:val="00E531F0"/>
    <w:rsid w:val="00E54F71"/>
    <w:rsid w:val="00E55CBB"/>
    <w:rsid w:val="00E62D19"/>
    <w:rsid w:val="00E7121F"/>
    <w:rsid w:val="00E71A84"/>
    <w:rsid w:val="00E72273"/>
    <w:rsid w:val="00E749C6"/>
    <w:rsid w:val="00E75498"/>
    <w:rsid w:val="00E764E7"/>
    <w:rsid w:val="00E77920"/>
    <w:rsid w:val="00E803C2"/>
    <w:rsid w:val="00E80B4C"/>
    <w:rsid w:val="00E83513"/>
    <w:rsid w:val="00E865BB"/>
    <w:rsid w:val="00E90F2A"/>
    <w:rsid w:val="00E91EA8"/>
    <w:rsid w:val="00E92706"/>
    <w:rsid w:val="00E947CE"/>
    <w:rsid w:val="00E94A34"/>
    <w:rsid w:val="00E964D4"/>
    <w:rsid w:val="00E96794"/>
    <w:rsid w:val="00E97C3B"/>
    <w:rsid w:val="00EA1710"/>
    <w:rsid w:val="00EA1A24"/>
    <w:rsid w:val="00EA5D9B"/>
    <w:rsid w:val="00EA71B7"/>
    <w:rsid w:val="00EB01F1"/>
    <w:rsid w:val="00EB0E9F"/>
    <w:rsid w:val="00EB69A0"/>
    <w:rsid w:val="00EC0C45"/>
    <w:rsid w:val="00EC119C"/>
    <w:rsid w:val="00ED094B"/>
    <w:rsid w:val="00ED0FD1"/>
    <w:rsid w:val="00ED14D9"/>
    <w:rsid w:val="00ED2CA2"/>
    <w:rsid w:val="00ED3939"/>
    <w:rsid w:val="00ED7EB3"/>
    <w:rsid w:val="00EE36E6"/>
    <w:rsid w:val="00EE4E40"/>
    <w:rsid w:val="00EE745A"/>
    <w:rsid w:val="00EF109B"/>
    <w:rsid w:val="00EF118A"/>
    <w:rsid w:val="00EF1459"/>
    <w:rsid w:val="00EF4A56"/>
    <w:rsid w:val="00EF6651"/>
    <w:rsid w:val="00EF74AA"/>
    <w:rsid w:val="00F023D9"/>
    <w:rsid w:val="00F0461B"/>
    <w:rsid w:val="00F06E6D"/>
    <w:rsid w:val="00F10311"/>
    <w:rsid w:val="00F1245E"/>
    <w:rsid w:val="00F12D4A"/>
    <w:rsid w:val="00F13ADE"/>
    <w:rsid w:val="00F14925"/>
    <w:rsid w:val="00F14B84"/>
    <w:rsid w:val="00F162A4"/>
    <w:rsid w:val="00F165C7"/>
    <w:rsid w:val="00F1721A"/>
    <w:rsid w:val="00F218FB"/>
    <w:rsid w:val="00F21DC4"/>
    <w:rsid w:val="00F22B0A"/>
    <w:rsid w:val="00F2317A"/>
    <w:rsid w:val="00F27A3D"/>
    <w:rsid w:val="00F31165"/>
    <w:rsid w:val="00F372D3"/>
    <w:rsid w:val="00F42AC9"/>
    <w:rsid w:val="00F4573B"/>
    <w:rsid w:val="00F46C52"/>
    <w:rsid w:val="00F545DA"/>
    <w:rsid w:val="00F55E5B"/>
    <w:rsid w:val="00F569CD"/>
    <w:rsid w:val="00F6422F"/>
    <w:rsid w:val="00F656F8"/>
    <w:rsid w:val="00F71199"/>
    <w:rsid w:val="00F71CB4"/>
    <w:rsid w:val="00F73978"/>
    <w:rsid w:val="00F749C1"/>
    <w:rsid w:val="00F757F0"/>
    <w:rsid w:val="00F75D0F"/>
    <w:rsid w:val="00F760F0"/>
    <w:rsid w:val="00F84663"/>
    <w:rsid w:val="00F84ADC"/>
    <w:rsid w:val="00F8542F"/>
    <w:rsid w:val="00F8564E"/>
    <w:rsid w:val="00F905D4"/>
    <w:rsid w:val="00F937E9"/>
    <w:rsid w:val="00F9547A"/>
    <w:rsid w:val="00F964E8"/>
    <w:rsid w:val="00FA6A1D"/>
    <w:rsid w:val="00FA7D75"/>
    <w:rsid w:val="00FA7F44"/>
    <w:rsid w:val="00FB0856"/>
    <w:rsid w:val="00FB150F"/>
    <w:rsid w:val="00FB1643"/>
    <w:rsid w:val="00FB48E5"/>
    <w:rsid w:val="00FB5FEA"/>
    <w:rsid w:val="00FB6383"/>
    <w:rsid w:val="00FB726D"/>
    <w:rsid w:val="00FB7FBA"/>
    <w:rsid w:val="00FC0ACD"/>
    <w:rsid w:val="00FC1A0C"/>
    <w:rsid w:val="00FC2DCE"/>
    <w:rsid w:val="00FC3EB0"/>
    <w:rsid w:val="00FC4525"/>
    <w:rsid w:val="00FC4D4F"/>
    <w:rsid w:val="00FC5286"/>
    <w:rsid w:val="00FC7640"/>
    <w:rsid w:val="00FD0005"/>
    <w:rsid w:val="00FD130A"/>
    <w:rsid w:val="00FD16F0"/>
    <w:rsid w:val="00FD3DC9"/>
    <w:rsid w:val="00FD4B7B"/>
    <w:rsid w:val="00FD7879"/>
    <w:rsid w:val="00FE1375"/>
    <w:rsid w:val="00FE45CC"/>
    <w:rsid w:val="00FE497B"/>
    <w:rsid w:val="00FE5318"/>
    <w:rsid w:val="00FF1A94"/>
    <w:rsid w:val="00FF57F4"/>
    <w:rsid w:val="00FF59A4"/>
    <w:rsid w:val="00FF5E6B"/>
    <w:rsid w:val="09D4328E"/>
    <w:rsid w:val="145D1298"/>
    <w:rsid w:val="1541106D"/>
    <w:rsid w:val="17BE50D1"/>
    <w:rsid w:val="1C237915"/>
    <w:rsid w:val="1E556FDA"/>
    <w:rsid w:val="20972EA2"/>
    <w:rsid w:val="224A02BC"/>
    <w:rsid w:val="2316309D"/>
    <w:rsid w:val="333814BF"/>
    <w:rsid w:val="39334C92"/>
    <w:rsid w:val="3ACA2147"/>
    <w:rsid w:val="4D611F0F"/>
    <w:rsid w:val="4E2D28CD"/>
    <w:rsid w:val="519F2D57"/>
    <w:rsid w:val="58FC5E81"/>
    <w:rsid w:val="5B2D0F0D"/>
    <w:rsid w:val="619A7132"/>
    <w:rsid w:val="74126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A91867A"/>
  <w15:docId w15:val="{F85C57B3-B907-490C-B9C8-798AAB109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lsdException w:name="Body Text" w:qFormat="1"/>
    <w:lsdException w:name="Body Text Indent" w:qFormat="1"/>
    <w:lsdException w:name="Subtitle" w:qFormat="1"/>
    <w:lsdException w:name="Body Text 2"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autoRedefine/>
    <w:qFormat/>
    <w:pPr>
      <w:keepNext/>
      <w:keepLines/>
      <w:pBdr>
        <w:bottom w:val="single" w:sz="12" w:space="0" w:color="auto"/>
      </w:pBdr>
      <w:adjustRightInd w:val="0"/>
      <w:spacing w:after="60" w:line="0" w:lineRule="atLeast"/>
      <w:jc w:val="center"/>
      <w:textAlignment w:val="baseline"/>
      <w:outlineLvl w:val="0"/>
    </w:pPr>
    <w:rPr>
      <w:rFonts w:eastAsia="楷体"/>
      <w:b/>
      <w:kern w:val="0"/>
      <w:sz w:val="36"/>
      <w:szCs w:val="20"/>
    </w:rPr>
  </w:style>
  <w:style w:type="paragraph" w:styleId="3">
    <w:name w:val="heading 3"/>
    <w:basedOn w:val="a0"/>
    <w:next w:val="a0"/>
    <w:autoRedefine/>
    <w:qFormat/>
    <w:pPr>
      <w:keepNext/>
      <w:keepLines/>
      <w:adjustRightInd w:val="0"/>
      <w:spacing w:before="260" w:after="260" w:line="416" w:lineRule="atLeast"/>
      <w:textAlignment w:val="baseline"/>
      <w:outlineLvl w:val="2"/>
    </w:pPr>
    <w:rPr>
      <w:b/>
      <w:kern w:val="0"/>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qFormat/>
    <w:pPr>
      <w:spacing w:after="120"/>
    </w:pPr>
  </w:style>
  <w:style w:type="paragraph" w:styleId="a6">
    <w:name w:val="Body Text Indent"/>
    <w:basedOn w:val="a0"/>
    <w:autoRedefine/>
    <w:qFormat/>
    <w:pPr>
      <w:adjustRightInd w:val="0"/>
      <w:spacing w:line="360" w:lineRule="auto"/>
      <w:ind w:firstLine="600"/>
      <w:textAlignment w:val="baseline"/>
    </w:pPr>
    <w:rPr>
      <w:rFonts w:eastAsia="楷体_GB2312"/>
      <w:spacing w:val="6"/>
      <w:kern w:val="0"/>
      <w:sz w:val="28"/>
      <w:szCs w:val="20"/>
    </w:rPr>
  </w:style>
  <w:style w:type="paragraph" w:styleId="a7">
    <w:name w:val="Plain Text"/>
    <w:basedOn w:val="a0"/>
    <w:autoRedefine/>
    <w:qFormat/>
    <w:rPr>
      <w:rFonts w:ascii="宋体" w:hAnsi="宋体" w:cs="Courier New"/>
      <w:kern w:val="44"/>
      <w:sz w:val="28"/>
      <w:szCs w:val="21"/>
    </w:rPr>
  </w:style>
  <w:style w:type="paragraph" w:styleId="2">
    <w:name w:val="Body Text Indent 2"/>
    <w:basedOn w:val="a0"/>
    <w:pPr>
      <w:spacing w:line="360" w:lineRule="auto"/>
      <w:ind w:left="425" w:firstLine="425"/>
    </w:pPr>
    <w:rPr>
      <w:szCs w:val="20"/>
    </w:rPr>
  </w:style>
  <w:style w:type="paragraph" w:styleId="a8">
    <w:name w:val="Balloon Text"/>
    <w:basedOn w:val="a0"/>
    <w:autoRedefine/>
    <w:semiHidden/>
    <w:qFormat/>
    <w:rPr>
      <w:sz w:val="18"/>
      <w:szCs w:val="18"/>
    </w:rPr>
  </w:style>
  <w:style w:type="paragraph" w:styleId="a9">
    <w:name w:val="footer"/>
    <w:basedOn w:val="a0"/>
    <w:link w:val="aa"/>
    <w:qFormat/>
    <w:pPr>
      <w:tabs>
        <w:tab w:val="center" w:pos="4320"/>
        <w:tab w:val="right" w:pos="8640"/>
      </w:tabs>
      <w:adjustRightInd w:val="0"/>
      <w:spacing w:line="240" w:lineRule="atLeast"/>
      <w:ind w:firstLine="397"/>
      <w:jc w:val="left"/>
      <w:textAlignment w:val="baseline"/>
    </w:pPr>
    <w:rPr>
      <w:spacing w:val="6"/>
      <w:kern w:val="0"/>
      <w:sz w:val="18"/>
      <w:szCs w:val="20"/>
    </w:rPr>
  </w:style>
  <w:style w:type="paragraph" w:styleId="ab">
    <w:name w:val="header"/>
    <w:basedOn w:val="a0"/>
    <w:link w:val="ac"/>
    <w:autoRedefine/>
    <w:qFormat/>
    <w:pPr>
      <w:pBdr>
        <w:bottom w:val="single" w:sz="6" w:space="1" w:color="auto"/>
      </w:pBdr>
      <w:tabs>
        <w:tab w:val="center" w:pos="4153"/>
        <w:tab w:val="right" w:pos="8306"/>
      </w:tabs>
      <w:snapToGrid w:val="0"/>
      <w:jc w:val="center"/>
    </w:pPr>
    <w:rPr>
      <w:sz w:val="18"/>
      <w:szCs w:val="18"/>
    </w:rPr>
  </w:style>
  <w:style w:type="paragraph" w:styleId="ad">
    <w:name w:val="footnote text"/>
    <w:basedOn w:val="a0"/>
    <w:semiHidden/>
    <w:pPr>
      <w:snapToGrid w:val="0"/>
      <w:jc w:val="left"/>
    </w:pPr>
    <w:rPr>
      <w:sz w:val="18"/>
      <w:szCs w:val="18"/>
    </w:rPr>
  </w:style>
  <w:style w:type="paragraph" w:styleId="20">
    <w:name w:val="Body Text 2"/>
    <w:basedOn w:val="a0"/>
    <w:qFormat/>
    <w:pPr>
      <w:spacing w:after="120" w:line="480" w:lineRule="auto"/>
    </w:pPr>
  </w:style>
  <w:style w:type="paragraph" w:styleId="ae">
    <w:name w:val="Normal (Web)"/>
    <w:basedOn w:val="a0"/>
    <w:pPr>
      <w:widowControl/>
      <w:spacing w:before="100" w:beforeAutospacing="1" w:after="100" w:afterAutospacing="1"/>
      <w:jc w:val="left"/>
    </w:pPr>
    <w:rPr>
      <w:rFonts w:ascii="宋体" w:hAnsi="宋体"/>
      <w:kern w:val="0"/>
      <w:sz w:val="24"/>
    </w:rPr>
  </w:style>
  <w:style w:type="table" w:styleId="af">
    <w:name w:val="Table Grid"/>
    <w:basedOn w:val="a2"/>
    <w:autoRedefine/>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basedOn w:val="a1"/>
    <w:autoRedefine/>
    <w:qFormat/>
  </w:style>
  <w:style w:type="character" w:styleId="af1">
    <w:name w:val="line number"/>
    <w:basedOn w:val="a1"/>
    <w:qFormat/>
  </w:style>
  <w:style w:type="character" w:styleId="af2">
    <w:name w:val="Hyperlink"/>
    <w:rPr>
      <w:color w:val="0000FF"/>
      <w:u w:val="single"/>
    </w:rPr>
  </w:style>
  <w:style w:type="paragraph" w:customStyle="1" w:styleId="a">
    <w:name w:val="专利权利要求样式"/>
    <w:basedOn w:val="a0"/>
    <w:next w:val="a0"/>
    <w:pPr>
      <w:numPr>
        <w:ilvl w:val="1"/>
        <w:numId w:val="1"/>
      </w:numPr>
      <w:adjustRightInd w:val="0"/>
      <w:spacing w:line="480" w:lineRule="exact"/>
      <w:ind w:firstLineChars="200" w:firstLine="200"/>
      <w:textAlignment w:val="baseline"/>
    </w:pPr>
    <w:rPr>
      <w:rFonts w:eastAsia="楷体_GB2312"/>
      <w:b/>
      <w:bCs/>
      <w:spacing w:val="2"/>
      <w:kern w:val="0"/>
      <w:sz w:val="30"/>
      <w:szCs w:val="20"/>
    </w:rPr>
  </w:style>
  <w:style w:type="paragraph" w:customStyle="1" w:styleId="af3">
    <w:name w:val="专利题目样式"/>
    <w:basedOn w:val="a0"/>
    <w:next w:val="a0"/>
    <w:qFormat/>
    <w:pPr>
      <w:adjustRightInd w:val="0"/>
      <w:spacing w:before="100" w:afterLines="100" w:after="100" w:line="480" w:lineRule="exact"/>
      <w:jc w:val="center"/>
      <w:textAlignment w:val="baseline"/>
    </w:pPr>
    <w:rPr>
      <w:rFonts w:eastAsia="楷体_GB2312"/>
      <w:b/>
      <w:bCs/>
      <w:spacing w:val="20"/>
      <w:kern w:val="0"/>
      <w:sz w:val="30"/>
      <w:szCs w:val="20"/>
    </w:rPr>
  </w:style>
  <w:style w:type="paragraph" w:customStyle="1" w:styleId="ParaChar">
    <w:name w:val="默认段落字体 Para Char"/>
    <w:basedOn w:val="a0"/>
  </w:style>
  <w:style w:type="paragraph" w:customStyle="1" w:styleId="af4">
    <w:name w:val="缺省文本"/>
    <w:basedOn w:val="a0"/>
    <w:qFormat/>
    <w:pPr>
      <w:autoSpaceDE w:val="0"/>
      <w:autoSpaceDN w:val="0"/>
      <w:adjustRightInd w:val="0"/>
      <w:jc w:val="left"/>
    </w:pPr>
    <w:rPr>
      <w:kern w:val="0"/>
      <w:sz w:val="24"/>
    </w:rPr>
  </w:style>
  <w:style w:type="character" w:customStyle="1" w:styleId="ac">
    <w:name w:val="页眉 字符"/>
    <w:link w:val="ab"/>
    <w:semiHidden/>
    <w:qFormat/>
    <w:locked/>
    <w:rPr>
      <w:rFonts w:eastAsia="宋体"/>
      <w:kern w:val="2"/>
      <w:sz w:val="18"/>
      <w:szCs w:val="18"/>
      <w:lang w:val="en-US" w:eastAsia="zh-CN" w:bidi="ar-SA"/>
    </w:rPr>
  </w:style>
  <w:style w:type="character" w:customStyle="1" w:styleId="af5">
    <w:name w:val="正文字符"/>
    <w:qFormat/>
    <w:rPr>
      <w:rFonts w:ascii="Times New Roman" w:eastAsia="宋体" w:hAnsi="Times New Roman"/>
      <w:spacing w:val="6"/>
      <w:position w:val="0"/>
      <w:sz w:val="26"/>
    </w:rPr>
  </w:style>
  <w:style w:type="character" w:customStyle="1" w:styleId="aa">
    <w:name w:val="页脚 字符"/>
    <w:link w:val="a9"/>
    <w:semiHidden/>
    <w:qFormat/>
    <w:locked/>
    <w:rPr>
      <w:rFonts w:eastAsia="宋体"/>
      <w:spacing w:val="6"/>
      <w:sz w:val="18"/>
      <w:lang w:val="en-US" w:eastAsia="zh-CN" w:bidi="ar-SA"/>
    </w:rPr>
  </w:style>
  <w:style w:type="character" w:customStyle="1" w:styleId="a5">
    <w:name w:val="正文文本 字符"/>
    <w:basedOn w:val="a1"/>
    <w:link w:val="a4"/>
    <w:rPr>
      <w:kern w:val="2"/>
      <w:sz w:val="21"/>
      <w:szCs w:val="24"/>
    </w:rPr>
  </w:style>
  <w:style w:type="paragraph" w:styleId="af6">
    <w:name w:val="List Paragraph"/>
    <w:basedOn w:val="a0"/>
    <w:uiPriority w:val="99"/>
    <w:unhideWhenUsed/>
    <w:pPr>
      <w:ind w:firstLineChars="200" w:firstLine="420"/>
    </w:pPr>
  </w:style>
  <w:style w:type="character" w:styleId="af7">
    <w:name w:val="Placeholder Text"/>
    <w:basedOn w:val="a1"/>
    <w:uiPriority w:val="99"/>
    <w:unhideWhenUsed/>
    <w:rPr>
      <w:color w:val="666666"/>
    </w:rPr>
  </w:style>
  <w:style w:type="character" w:customStyle="1" w:styleId="10">
    <w:name w:val="未处理的提及1"/>
    <w:basedOn w:val="a1"/>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package" Target="embeddings/Microsoft_Visio_Drawing.vsdx"/><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2.emf"/><Relationship Id="rId29" Type="http://schemas.openxmlformats.org/officeDocument/2006/relationships/package" Target="embeddings/Microsoft_Visio_Drawing2.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image" Target="media/image3.emf"/><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package" Target="embeddings/Microsoft_Visio_Drawing1.vsdx"/><Relationship Id="rId30"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F:\&#20849;&#20139;\&#26684;&#24335;&#25991;&#26412;\&#19987;&#21033;&#25991;&#20214;&#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专利文件模板.dot</Template>
  <TotalTime>9</TotalTime>
  <Pages>20</Pages>
  <Words>2771</Words>
  <Characters>15796</Characters>
  <Application>Microsoft Office Word</Application>
  <DocSecurity>0</DocSecurity>
  <Lines>131</Lines>
  <Paragraphs>37</Paragraphs>
  <ScaleCrop>false</ScaleCrop>
  <Company>DEQI IPLC</Company>
  <LinksUpToDate>false</LinksUpToDate>
  <CharactersWithSpaces>18530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专利文件模板</dc:title>
  <dc:creator>刘静怡</dc:creator>
  <cp:lastModifiedBy>世磊 王</cp:lastModifiedBy>
  <cp:revision>16</cp:revision>
  <cp:lastPrinted>2010-10-19T09:48:00Z</cp:lastPrinted>
  <dcterms:created xsi:type="dcterms:W3CDTF">2011-02-15T03:19:00Z</dcterms:created>
  <dcterms:modified xsi:type="dcterms:W3CDTF">2024-01-18T01:06:00Z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DD36A4823AD24FF686281A8A4117E53E_12</vt:lpwstr>
  </property>
</Properties>
</file>