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7A6CC27" w14:textId="5465FE86" w:rsidR="00365168" w:rsidRDefault="008B169B" w:rsidP="00984CA7">
      <w:pPr>
        <w:jc w:val="center"/>
        <w:rPr>
          <w:rFonts w:ascii="黑体" w:eastAsia="黑体" w:hAnsi="Times New Roman"/>
          <w:b/>
          <w:bCs/>
          <w:color w:val="FF0000"/>
          <w:sz w:val="48"/>
          <w:szCs w:val="48"/>
        </w:rPr>
      </w:pPr>
      <w:r w:rsidRPr="008B169B">
        <w:rPr>
          <w:rFonts w:ascii="黑体" w:eastAsia="黑体" w:hAnsi="Times New Roman" w:hint="eastAsia"/>
          <w:b/>
          <w:bCs/>
          <w:color w:val="FF0000"/>
          <w:sz w:val="48"/>
          <w:szCs w:val="48"/>
        </w:rPr>
        <w:t>20</w:t>
      </w:r>
      <w:r w:rsidR="006E476E">
        <w:rPr>
          <w:rFonts w:ascii="黑体" w:eastAsia="黑体" w:hAnsi="Times New Roman"/>
          <w:b/>
          <w:bCs/>
          <w:color w:val="FF0000"/>
          <w:sz w:val="48"/>
          <w:szCs w:val="48"/>
        </w:rPr>
        <w:t>2</w:t>
      </w:r>
      <w:r w:rsidR="005E40A0">
        <w:rPr>
          <w:rFonts w:ascii="黑体" w:eastAsia="黑体" w:hAnsi="Times New Roman"/>
          <w:b/>
          <w:bCs/>
          <w:color w:val="FF0000"/>
          <w:sz w:val="48"/>
          <w:szCs w:val="48"/>
        </w:rPr>
        <w:t>6</w:t>
      </w:r>
      <w:r w:rsidRPr="008B169B">
        <w:rPr>
          <w:rFonts w:ascii="黑体" w:eastAsia="黑体" w:hAnsi="Times New Roman" w:hint="eastAsia"/>
          <w:b/>
          <w:bCs/>
          <w:color w:val="FF0000"/>
          <w:sz w:val="48"/>
          <w:szCs w:val="48"/>
        </w:rPr>
        <w:t>年</w:t>
      </w:r>
      <w:r w:rsidR="00365168">
        <w:rPr>
          <w:rFonts w:ascii="黑体" w:eastAsia="黑体" w:hAnsi="Times New Roman" w:hint="eastAsia"/>
          <w:b/>
          <w:bCs/>
          <w:color w:val="FF0000"/>
          <w:sz w:val="48"/>
          <w:szCs w:val="48"/>
        </w:rPr>
        <w:t>桂林电子科技</w:t>
      </w:r>
      <w:r w:rsidRPr="008B169B">
        <w:rPr>
          <w:rFonts w:ascii="黑体" w:eastAsia="黑体" w:hAnsi="Times New Roman" w:hint="eastAsia"/>
          <w:b/>
          <w:bCs/>
          <w:color w:val="FF0000"/>
          <w:sz w:val="48"/>
          <w:szCs w:val="48"/>
        </w:rPr>
        <w:t>大学</w:t>
      </w:r>
    </w:p>
    <w:p w14:paraId="68DF0864" w14:textId="6B36AD4C" w:rsidR="00807C01" w:rsidRDefault="00807C01" w:rsidP="00807C01">
      <w:pPr>
        <w:spacing w:line="720" w:lineRule="auto"/>
        <w:jc w:val="center"/>
        <w:rPr>
          <w:rFonts w:eastAsiaTheme="minorEastAsia"/>
          <w:b/>
          <w:bCs/>
          <w:sz w:val="30"/>
          <w:szCs w:val="30"/>
        </w:rPr>
      </w:pPr>
      <w:r w:rsidRPr="008B169B">
        <w:rPr>
          <w:rFonts w:ascii="Times New Roman" w:hAnsi="Times New Roman" w:hint="eastAsia"/>
          <w:noProof/>
          <w:szCs w:val="24"/>
        </w:rPr>
        <mc:AlternateContent>
          <mc:Choice Requires="wps">
            <w:drawing>
              <wp:anchor distT="0" distB="0" distL="114300" distR="114300" simplePos="0" relativeHeight="251659264" behindDoc="0" locked="0" layoutInCell="1" allowOverlap="1" wp14:anchorId="6FB757E6" wp14:editId="2A83C502">
                <wp:simplePos x="0" y="0"/>
                <wp:positionH relativeFrom="column">
                  <wp:posOffset>78105</wp:posOffset>
                </wp:positionH>
                <wp:positionV relativeFrom="paragraph">
                  <wp:posOffset>584574</wp:posOffset>
                </wp:positionV>
                <wp:extent cx="5983605" cy="0"/>
                <wp:effectExtent l="0" t="19050" r="55245" b="38100"/>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3605" cy="0"/>
                        </a:xfrm>
                        <a:prstGeom prst="line">
                          <a:avLst/>
                        </a:prstGeom>
                        <a:noFill/>
                        <a:ln w="57150" cmpd="thinThick">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DECA0CE" id="Line 4" o:spid="_x0000_s1026" style="position:absolute;left:0;text-align:lef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5pt,46.05pt" to="477.3pt,4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" strokecolor="red" strokeweight="4.5pt">
                <v:stroke linestyle="thinThick"/>
              </v:line>
            </w:pict>
          </mc:Fallback>
        </mc:AlternateContent>
      </w:r>
      <w:r w:rsidR="00365168">
        <w:rPr>
          <w:rFonts w:ascii="黑体" w:eastAsia="黑体" w:hAnsi="Times New Roman" w:hint="eastAsia"/>
          <w:b/>
          <w:bCs/>
          <w:color w:val="FF0000"/>
          <w:sz w:val="48"/>
          <w:szCs w:val="48"/>
        </w:rPr>
        <w:t>第</w:t>
      </w:r>
      <w:r>
        <w:rPr>
          <w:rFonts w:ascii="黑体" w:eastAsia="黑体" w:hAnsi="Times New Roman" w:hint="eastAsia"/>
          <w:b/>
          <w:bCs/>
          <w:color w:val="FF0000"/>
          <w:sz w:val="48"/>
          <w:szCs w:val="48"/>
        </w:rPr>
        <w:t>二十</w:t>
      </w:r>
      <w:r w:rsidR="005E40A0">
        <w:rPr>
          <w:rFonts w:ascii="黑体" w:eastAsia="黑体" w:hAnsi="Times New Roman" w:hint="eastAsia"/>
          <w:b/>
          <w:bCs/>
          <w:color w:val="FF0000"/>
          <w:sz w:val="48"/>
          <w:szCs w:val="48"/>
        </w:rPr>
        <w:t>二</w:t>
      </w:r>
      <w:r w:rsidR="00365168">
        <w:rPr>
          <w:rFonts w:ascii="黑体" w:eastAsia="黑体" w:hAnsi="Times New Roman" w:hint="eastAsia"/>
          <w:b/>
          <w:bCs/>
          <w:color w:val="FF0000"/>
          <w:sz w:val="48"/>
          <w:szCs w:val="48"/>
        </w:rPr>
        <w:t>届大学生</w:t>
      </w:r>
      <w:r w:rsidR="008B169B" w:rsidRPr="008B169B">
        <w:rPr>
          <w:rFonts w:ascii="黑体" w:eastAsia="黑体" w:hAnsi="Times New Roman" w:hint="eastAsia"/>
          <w:b/>
          <w:bCs/>
          <w:color w:val="FF0000"/>
          <w:sz w:val="48"/>
          <w:szCs w:val="48"/>
        </w:rPr>
        <w:t>数学建模竞赛试题</w:t>
      </w:r>
    </w:p>
    <w:p w14:paraId="4FC435C4" w14:textId="05B3EF42" w:rsidR="00093393" w:rsidRPr="00F56034" w:rsidRDefault="00F56034" w:rsidP="00807C01">
      <w:pPr>
        <w:pStyle w:val="Default"/>
        <w:spacing w:line="720" w:lineRule="auto"/>
        <w:jc w:val="center"/>
        <w:rPr>
          <w:rFonts w:eastAsiaTheme="minorEastAsia"/>
          <w:b/>
          <w:color w:val="auto"/>
          <w:sz w:val="30"/>
          <w:szCs w:val="30"/>
        </w:rPr>
      </w:pPr>
      <w:r>
        <w:rPr>
          <w:rFonts w:eastAsiaTheme="minorEastAsia" w:hint="eastAsia"/>
          <w:b/>
          <w:bCs/>
          <w:color w:val="auto"/>
          <w:sz w:val="30"/>
          <w:szCs w:val="30"/>
        </w:rPr>
        <w:t>B</w:t>
      </w:r>
      <w:r w:rsidR="008B169B" w:rsidRPr="0035095F">
        <w:rPr>
          <w:rFonts w:eastAsiaTheme="minorEastAsia"/>
          <w:b/>
          <w:bCs/>
          <w:color w:val="auto"/>
          <w:sz w:val="30"/>
          <w:szCs w:val="30"/>
        </w:rPr>
        <w:t>题：</w:t>
      </w:r>
      <w:r w:rsidRPr="00F56034">
        <w:rPr>
          <w:rFonts w:eastAsiaTheme="minorEastAsia" w:hint="eastAsia"/>
          <w:b/>
          <w:bCs/>
          <w:color w:val="auto"/>
          <w:sz w:val="30"/>
          <w:szCs w:val="30"/>
        </w:rPr>
        <w:t>桂林气候舒适度特征分析及其对旅游产业影响的综合评价</w:t>
      </w:r>
    </w:p>
    <w:p w14:paraId="444DCCFA" w14:textId="0FC7090C" w:rsidR="00F56034" w:rsidRPr="00F56034" w:rsidRDefault="00F56034" w:rsidP="00F56034">
      <w:pPr>
        <w:pStyle w:val="a9"/>
        <w:widowControl/>
        <w:shd w:val="clear" w:color="auto" w:fill="FDFDFE"/>
        <w:adjustRightInd w:val="0"/>
        <w:snapToGrid w:val="0"/>
        <w:spacing w:before="0" w:beforeAutospacing="0" w:after="0" w:afterAutospacing="0" w:line="360" w:lineRule="auto"/>
        <w:ind w:firstLineChars="200" w:firstLine="480"/>
        <w:rPr>
          <w:rFonts w:ascii="Times New Roman" w:hAnsi="Times New Roman"/>
          <w:szCs w:val="24"/>
          <w:shd w:val="clear" w:color="auto" w:fill="FDFDFE"/>
        </w:rPr>
      </w:pPr>
      <w:r w:rsidRPr="00F56034">
        <w:rPr>
          <w:rFonts w:ascii="Times New Roman" w:hAnsi="Times New Roman" w:hint="eastAsia"/>
          <w:szCs w:val="24"/>
          <w:shd w:val="clear" w:color="auto" w:fill="FDFDFE"/>
        </w:rPr>
        <w:t>桂林，以其“山清、水秀、洞奇、石美”闻名于世，是中国最重要的旅游目的地之一，旅游业已成为桂林市的战略性支柱产业。气候天气条件作为核心自然旅游资源，深刻影响着游客出行意愿、旅游体验质量与景区运营效益。桂林地处低纬度，属典型亚热带季风气候，具有“夏季炎热潮湿、冬季阴冷短暂、春秋两季气候宜人”的显著特征。近年来，随着全球气候变化加剧，桂林极端天气（如暴雨、高温、寒潮）频发，对游客出行决策、景区运营安全及旅游收入造成了直接影响。如何科学量化桂林的气候舒适度，分析其时空分布特征，并评估其对旅游产业（如游客量、旅游收入、淡旺季波动）的影响，对于桂林制定科学的旅游营销策略、应对气候变化风险、推动旅游业高质量发展具有重要意义。请你利用附录提供的相关数据和资料以及可以查找到的资料（所引用的资料和数据要注明出处和来源），建立相应的数学模型解决以下问题。</w:t>
      </w:r>
    </w:p>
    <w:p w14:paraId="6A29276D" w14:textId="77777777" w:rsidR="00F56034" w:rsidRPr="00F56034" w:rsidRDefault="00F56034" w:rsidP="00F56034">
      <w:pPr>
        <w:pStyle w:val="a9"/>
        <w:widowControl/>
        <w:shd w:val="clear" w:color="auto" w:fill="FDFDFE"/>
        <w:adjustRightInd w:val="0"/>
        <w:snapToGrid w:val="0"/>
        <w:spacing w:before="0" w:beforeAutospacing="0" w:after="0" w:afterAutospacing="0" w:line="360" w:lineRule="auto"/>
        <w:ind w:firstLineChars="200" w:firstLine="480"/>
        <w:rPr>
          <w:rFonts w:ascii="Times New Roman" w:hAnsi="Times New Roman"/>
          <w:szCs w:val="24"/>
          <w:shd w:val="clear" w:color="auto" w:fill="FDFDFE"/>
        </w:rPr>
      </w:pPr>
      <w:r w:rsidRPr="00F56034">
        <w:rPr>
          <w:rFonts w:ascii="Times New Roman" w:hAnsi="Times New Roman" w:hint="eastAsia"/>
          <w:szCs w:val="24"/>
          <w:shd w:val="clear" w:color="auto" w:fill="FDFDFE"/>
        </w:rPr>
        <w:t>（</w:t>
      </w:r>
      <w:r w:rsidRPr="00F56034">
        <w:rPr>
          <w:rFonts w:ascii="Times New Roman" w:hAnsi="Times New Roman" w:hint="eastAsia"/>
          <w:szCs w:val="24"/>
          <w:shd w:val="clear" w:color="auto" w:fill="FDFDFE"/>
        </w:rPr>
        <w:t>1</w:t>
      </w:r>
      <w:r w:rsidRPr="00F56034">
        <w:rPr>
          <w:rFonts w:ascii="Times New Roman" w:hAnsi="Times New Roman" w:hint="eastAsia"/>
          <w:szCs w:val="24"/>
          <w:shd w:val="clear" w:color="auto" w:fill="FDFDFE"/>
        </w:rPr>
        <w:t>）建立桂林气候舒适度的综合评价模型，利用该模型，计算桂林市逐月气候舒适度值并分析桂林气候舒适度的年内变化规律及年际变化趋势；</w:t>
      </w:r>
    </w:p>
    <w:p w14:paraId="47DA8213" w14:textId="55B93702" w:rsidR="00F56034" w:rsidRPr="00F56034" w:rsidRDefault="00F56034" w:rsidP="00F56034">
      <w:pPr>
        <w:pStyle w:val="a9"/>
        <w:widowControl/>
        <w:shd w:val="clear" w:color="auto" w:fill="FDFDFE"/>
        <w:adjustRightInd w:val="0"/>
        <w:snapToGrid w:val="0"/>
        <w:spacing w:before="0" w:beforeAutospacing="0" w:after="0" w:afterAutospacing="0" w:line="360" w:lineRule="auto"/>
        <w:ind w:firstLineChars="200" w:firstLine="480"/>
        <w:rPr>
          <w:rFonts w:ascii="Times New Roman" w:hAnsi="Times New Roman"/>
          <w:szCs w:val="24"/>
          <w:shd w:val="clear" w:color="auto" w:fill="FDFDFE"/>
        </w:rPr>
      </w:pPr>
      <w:r w:rsidRPr="00F56034">
        <w:rPr>
          <w:rFonts w:ascii="Times New Roman" w:hAnsi="Times New Roman" w:hint="eastAsia"/>
          <w:szCs w:val="24"/>
          <w:shd w:val="clear" w:color="auto" w:fill="FDFDFE"/>
        </w:rPr>
        <w:t>（</w:t>
      </w:r>
      <w:r w:rsidRPr="00F56034">
        <w:rPr>
          <w:rFonts w:ascii="Times New Roman" w:hAnsi="Times New Roman" w:hint="eastAsia"/>
          <w:szCs w:val="24"/>
          <w:shd w:val="clear" w:color="auto" w:fill="FDFDFE"/>
        </w:rPr>
        <w:t>2</w:t>
      </w:r>
      <w:r w:rsidRPr="00F56034">
        <w:rPr>
          <w:rFonts w:ascii="Times New Roman" w:hAnsi="Times New Roman" w:hint="eastAsia"/>
          <w:szCs w:val="24"/>
          <w:shd w:val="clear" w:color="auto" w:fill="FDFDFE"/>
        </w:rPr>
        <w:t>）民间常流传</w:t>
      </w:r>
      <w:r w:rsidRPr="00F56034">
        <w:rPr>
          <w:rFonts w:ascii="Times New Roman" w:hAnsi="Times New Roman" w:hint="eastAsia"/>
          <w:szCs w:val="24"/>
          <w:shd w:val="clear" w:color="auto" w:fill="FDFDFE"/>
        </w:rPr>
        <w:t xml:space="preserve"> </w:t>
      </w:r>
      <w:r w:rsidRPr="00F56034">
        <w:rPr>
          <w:rFonts w:ascii="Times New Roman" w:hAnsi="Times New Roman" w:hint="eastAsia"/>
          <w:szCs w:val="24"/>
          <w:shd w:val="clear" w:color="auto" w:fill="FDFDFE"/>
        </w:rPr>
        <w:t>“桂林没有春天，直接由冬入夏”的说法。对于这种说法你是否支持？请建立相应的数学模型进行量化分析，并通过模型的求解和对结果的分析来支持你的观点；</w:t>
      </w:r>
    </w:p>
    <w:p w14:paraId="38FE6111" w14:textId="25DE07A5" w:rsidR="00F56034" w:rsidRPr="00F56034" w:rsidRDefault="00F56034" w:rsidP="00F56034">
      <w:pPr>
        <w:pStyle w:val="a9"/>
        <w:widowControl/>
        <w:shd w:val="clear" w:color="auto" w:fill="FDFDFE"/>
        <w:adjustRightInd w:val="0"/>
        <w:snapToGrid w:val="0"/>
        <w:spacing w:before="0" w:beforeAutospacing="0" w:after="0" w:afterAutospacing="0" w:line="360" w:lineRule="auto"/>
        <w:ind w:firstLineChars="200" w:firstLine="480"/>
        <w:rPr>
          <w:rFonts w:ascii="Times New Roman" w:hAnsi="Times New Roman"/>
          <w:szCs w:val="24"/>
          <w:shd w:val="clear" w:color="auto" w:fill="FDFDFE"/>
        </w:rPr>
      </w:pPr>
      <w:r w:rsidRPr="00F56034">
        <w:rPr>
          <w:rFonts w:ascii="Times New Roman" w:hAnsi="Times New Roman" w:hint="eastAsia"/>
          <w:szCs w:val="24"/>
          <w:shd w:val="clear" w:color="auto" w:fill="FDFDFE"/>
        </w:rPr>
        <w:t>（</w:t>
      </w:r>
      <w:r w:rsidRPr="00F56034">
        <w:rPr>
          <w:rFonts w:ascii="Times New Roman" w:hAnsi="Times New Roman" w:hint="eastAsia"/>
          <w:szCs w:val="24"/>
          <w:shd w:val="clear" w:color="auto" w:fill="FDFDFE"/>
        </w:rPr>
        <w:t>3</w:t>
      </w:r>
      <w:r w:rsidRPr="00F56034">
        <w:rPr>
          <w:rFonts w:ascii="Times New Roman" w:hAnsi="Times New Roman" w:hint="eastAsia"/>
          <w:szCs w:val="24"/>
          <w:shd w:val="clear" w:color="auto" w:fill="FDFDFE"/>
        </w:rPr>
        <w:t>）</w:t>
      </w:r>
      <w:r w:rsidR="00CD0D30">
        <w:rPr>
          <w:rFonts w:ascii="Times New Roman" w:hAnsi="Times New Roman" w:hint="eastAsia"/>
          <w:szCs w:val="24"/>
          <w:shd w:val="clear" w:color="auto" w:fill="FDFDFE"/>
        </w:rPr>
        <w:t>气候条件是影响旅游目的地吸引力的重要因素之一，尝试</w:t>
      </w:r>
      <w:r w:rsidRPr="00F56034">
        <w:rPr>
          <w:rFonts w:ascii="Times New Roman" w:hAnsi="Times New Roman" w:hint="eastAsia"/>
          <w:szCs w:val="24"/>
          <w:shd w:val="clear" w:color="auto" w:fill="FDFDFE"/>
        </w:rPr>
        <w:t>建立</w:t>
      </w:r>
      <w:r w:rsidR="00CD0D30">
        <w:rPr>
          <w:rFonts w:ascii="Times New Roman" w:hAnsi="Times New Roman" w:hint="eastAsia"/>
          <w:szCs w:val="24"/>
          <w:shd w:val="clear" w:color="auto" w:fill="FDFDFE"/>
        </w:rPr>
        <w:t>相关的数学</w:t>
      </w:r>
      <w:r w:rsidRPr="00F56034">
        <w:rPr>
          <w:rFonts w:ascii="Times New Roman" w:hAnsi="Times New Roman" w:hint="eastAsia"/>
          <w:szCs w:val="24"/>
          <w:shd w:val="clear" w:color="auto" w:fill="FDFDFE"/>
        </w:rPr>
        <w:t>模型分析</w:t>
      </w:r>
      <w:r w:rsidR="00CD0D30">
        <w:rPr>
          <w:rFonts w:ascii="Times New Roman" w:hAnsi="Times New Roman" w:hint="eastAsia"/>
          <w:szCs w:val="24"/>
          <w:shd w:val="clear" w:color="auto" w:fill="FDFDFE"/>
        </w:rPr>
        <w:t>桂林的</w:t>
      </w:r>
      <w:r w:rsidRPr="00F56034">
        <w:rPr>
          <w:rFonts w:ascii="Times New Roman" w:hAnsi="Times New Roman" w:hint="eastAsia"/>
          <w:szCs w:val="24"/>
          <w:shd w:val="clear" w:color="auto" w:fill="FDFDFE"/>
        </w:rPr>
        <w:t>气候特征对旅游产业的影响</w:t>
      </w:r>
      <w:r w:rsidR="00CD0D30">
        <w:rPr>
          <w:rFonts w:ascii="Times New Roman" w:hAnsi="Times New Roman" w:hint="eastAsia"/>
          <w:szCs w:val="24"/>
          <w:shd w:val="clear" w:color="auto" w:fill="FDFDFE"/>
        </w:rPr>
        <w:t>。注意</w:t>
      </w:r>
      <w:r w:rsidR="00CD0D30">
        <w:rPr>
          <w:rFonts w:ascii="Segoe UI" w:hAnsi="Segoe UI" w:cs="Segoe UI"/>
          <w:color w:val="0F1115"/>
          <w:shd w:val="clear" w:color="auto" w:fill="FFFFFF"/>
        </w:rPr>
        <w:t>在建模过程中，请说明你所选取的气候指标和旅游产业指标，并解释指标选择的理由。</w:t>
      </w:r>
    </w:p>
    <w:p w14:paraId="62832E02" w14:textId="5D88F7B0" w:rsidR="005E40A0" w:rsidRDefault="005E40A0" w:rsidP="005E40A0">
      <w:pPr>
        <w:pStyle w:val="a9"/>
        <w:widowControl/>
        <w:shd w:val="clear" w:color="auto" w:fill="FDFDFE"/>
        <w:adjustRightInd w:val="0"/>
        <w:snapToGrid w:val="0"/>
        <w:spacing w:before="0" w:beforeAutospacing="0" w:after="0" w:afterAutospacing="0" w:line="480" w:lineRule="auto"/>
        <w:ind w:firstLineChars="200" w:firstLine="480"/>
        <w:rPr>
          <w:rFonts w:ascii="Times New Roman" w:hAnsi="Times New Roman"/>
          <w:szCs w:val="24"/>
          <w:shd w:val="clear" w:color="auto" w:fill="FDFDFE"/>
        </w:rPr>
      </w:pPr>
    </w:p>
    <w:p w14:paraId="7FDCE677" w14:textId="77777777" w:rsidR="00F56034" w:rsidRPr="00F56034" w:rsidRDefault="00F56034" w:rsidP="00F56034">
      <w:pPr>
        <w:spacing w:line="360" w:lineRule="auto"/>
        <w:rPr>
          <w:rFonts w:ascii="宋体" w:hAnsi="宋体"/>
          <w:b/>
        </w:rPr>
      </w:pPr>
      <w:r w:rsidRPr="00F56034">
        <w:rPr>
          <w:rFonts w:ascii="宋体" w:hAnsi="宋体" w:hint="eastAsia"/>
          <w:b/>
        </w:rPr>
        <w:t>附录：（部分数据与相关资料）</w:t>
      </w:r>
    </w:p>
    <w:p w14:paraId="77A62D81" w14:textId="098A55E6" w:rsidR="00F56034" w:rsidRPr="004C51A1" w:rsidRDefault="00F56034" w:rsidP="00F56034">
      <w:pPr>
        <w:pStyle w:val="ac"/>
        <w:numPr>
          <w:ilvl w:val="0"/>
          <w:numId w:val="13"/>
        </w:numPr>
        <w:spacing w:line="360" w:lineRule="auto"/>
        <w:ind w:firstLineChars="0"/>
        <w:rPr>
          <w:rFonts w:ascii="宋体" w:hAnsi="宋体"/>
          <w:sz w:val="24"/>
          <w:szCs w:val="24"/>
        </w:rPr>
      </w:pPr>
      <w:r w:rsidRPr="004C51A1">
        <w:rPr>
          <w:rFonts w:ascii="宋体" w:hAnsi="宋体" w:hint="eastAsia"/>
          <w:sz w:val="24"/>
          <w:szCs w:val="24"/>
        </w:rPr>
        <w:t>附件</w:t>
      </w:r>
      <w:r w:rsidR="003631F9" w:rsidRPr="004C51A1">
        <w:rPr>
          <w:rFonts w:ascii="宋体" w:hAnsi="宋体" w:hint="eastAsia"/>
          <w:sz w:val="24"/>
          <w:szCs w:val="24"/>
        </w:rPr>
        <w:t>1：</w:t>
      </w:r>
      <w:r w:rsidRPr="004C51A1">
        <w:rPr>
          <w:rFonts w:ascii="宋体" w:hAnsi="宋体" w:hint="eastAsia"/>
          <w:sz w:val="24"/>
          <w:szCs w:val="24"/>
        </w:rPr>
        <w:t>气候季节划分国家标准</w:t>
      </w:r>
      <w:r w:rsidRPr="004C51A1">
        <w:rPr>
          <w:rFonts w:ascii="宋体" w:hAnsi="宋体"/>
          <w:sz w:val="24"/>
          <w:szCs w:val="24"/>
        </w:rPr>
        <w:t>GBT+42074-2022</w:t>
      </w:r>
    </w:p>
    <w:p w14:paraId="1B787EBB" w14:textId="04B4034C" w:rsidR="00F56034" w:rsidRPr="004C51A1" w:rsidRDefault="00F56034" w:rsidP="00F56034">
      <w:pPr>
        <w:pStyle w:val="ac"/>
        <w:numPr>
          <w:ilvl w:val="0"/>
          <w:numId w:val="13"/>
        </w:numPr>
        <w:spacing w:line="360" w:lineRule="auto"/>
        <w:ind w:firstLineChars="0"/>
        <w:rPr>
          <w:rFonts w:ascii="宋体" w:hAnsi="宋体"/>
          <w:sz w:val="24"/>
          <w:szCs w:val="24"/>
        </w:rPr>
      </w:pPr>
      <w:r w:rsidRPr="004C51A1">
        <w:rPr>
          <w:rFonts w:ascii="宋体" w:hAnsi="宋体" w:hint="eastAsia"/>
          <w:sz w:val="24"/>
          <w:szCs w:val="24"/>
        </w:rPr>
        <w:t>附件</w:t>
      </w:r>
      <w:r w:rsidR="003631F9" w:rsidRPr="004C51A1">
        <w:rPr>
          <w:rFonts w:ascii="宋体" w:hAnsi="宋体" w:hint="eastAsia"/>
          <w:sz w:val="24"/>
          <w:szCs w:val="24"/>
        </w:rPr>
        <w:t>2：</w:t>
      </w:r>
      <w:r w:rsidRPr="004C51A1">
        <w:rPr>
          <w:rFonts w:ascii="宋体" w:hAnsi="宋体"/>
          <w:sz w:val="24"/>
          <w:szCs w:val="24"/>
        </w:rPr>
        <w:t>2011-2025桂林天气记录（每日）</w:t>
      </w:r>
      <w:bookmarkStart w:id="0" w:name="_GoBack"/>
      <w:bookmarkEnd w:id="0"/>
    </w:p>
    <w:p w14:paraId="742CF225" w14:textId="1B25213B" w:rsidR="00141A28" w:rsidRPr="00F56034" w:rsidRDefault="00141A28" w:rsidP="00141A28">
      <w:pPr>
        <w:spacing w:line="360" w:lineRule="auto"/>
        <w:jc w:val="left"/>
        <w:rPr>
          <w:rFonts w:ascii="Times New Roman" w:hAnsi="Times New Roman"/>
          <w:kern w:val="0"/>
          <w:sz w:val="24"/>
          <w:szCs w:val="24"/>
        </w:rPr>
      </w:pPr>
    </w:p>
    <w:p w14:paraId="7A789AF0" w14:textId="77777777" w:rsidR="00F56034" w:rsidRDefault="00F56034" w:rsidP="00141A28">
      <w:pPr>
        <w:spacing w:line="360" w:lineRule="auto"/>
        <w:jc w:val="left"/>
        <w:rPr>
          <w:rFonts w:ascii="Times New Roman" w:hAnsi="Times New Roman"/>
          <w:kern w:val="0"/>
          <w:sz w:val="24"/>
          <w:szCs w:val="24"/>
        </w:rPr>
      </w:pPr>
    </w:p>
    <w:sectPr w:rsidR="00F56034" w:rsidSect="00292F1B">
      <w:pgSz w:w="11906" w:h="16838"/>
      <w:pgMar w:top="1440" w:right="1080" w:bottom="1440" w:left="108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3C7299" w14:textId="77777777" w:rsidR="00354F24" w:rsidRDefault="00354F24" w:rsidP="009B4F2E">
      <w:r>
        <w:separator/>
      </w:r>
    </w:p>
  </w:endnote>
  <w:endnote w:type="continuationSeparator" w:id="0">
    <w:p w14:paraId="4F9F97F0" w14:textId="77777777" w:rsidR="00354F24" w:rsidRDefault="00354F24" w:rsidP="009B4F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135BCD2" w14:textId="77777777" w:rsidR="00354F24" w:rsidRDefault="00354F24" w:rsidP="009B4F2E">
      <w:r>
        <w:separator/>
      </w:r>
    </w:p>
  </w:footnote>
  <w:footnote w:type="continuationSeparator" w:id="0">
    <w:p w14:paraId="43902FED" w14:textId="77777777" w:rsidR="00354F24" w:rsidRDefault="00354F24" w:rsidP="009B4F2E">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B56D7C"/>
    <w:multiLevelType w:val="hybridMultilevel"/>
    <w:tmpl w:val="05C261DA"/>
    <w:lvl w:ilvl="0" w:tplc="0AA6DD3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9AD5214"/>
    <w:multiLevelType w:val="hybridMultilevel"/>
    <w:tmpl w:val="ACB65122"/>
    <w:lvl w:ilvl="0" w:tplc="A576368E">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15B860BA"/>
    <w:multiLevelType w:val="hybridMultilevel"/>
    <w:tmpl w:val="0DCA4D98"/>
    <w:lvl w:ilvl="0" w:tplc="A576368E">
      <w:start w:val="1"/>
      <w:numFmt w:val="decimal"/>
      <w:lvlText w:val="%1."/>
      <w:lvlJc w:val="left"/>
      <w:pPr>
        <w:ind w:left="132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186A58EA"/>
    <w:multiLevelType w:val="hybridMultilevel"/>
    <w:tmpl w:val="CF54627E"/>
    <w:lvl w:ilvl="0" w:tplc="7AF47BA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B862435"/>
    <w:multiLevelType w:val="hybridMultilevel"/>
    <w:tmpl w:val="97A4E0CC"/>
    <w:lvl w:ilvl="0" w:tplc="0D4A341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3FF27BD"/>
    <w:multiLevelType w:val="hybridMultilevel"/>
    <w:tmpl w:val="8F145A92"/>
    <w:lvl w:ilvl="0" w:tplc="BAF0181E">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2E537512"/>
    <w:multiLevelType w:val="hybridMultilevel"/>
    <w:tmpl w:val="0400DBAC"/>
    <w:lvl w:ilvl="0" w:tplc="0AD25C8C">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4BD72F8C"/>
    <w:multiLevelType w:val="hybridMultilevel"/>
    <w:tmpl w:val="A0A69C1C"/>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4E5A16CE"/>
    <w:multiLevelType w:val="multilevel"/>
    <w:tmpl w:val="4E5A16CE"/>
    <w:lvl w:ilvl="0">
      <w:start w:val="1"/>
      <w:numFmt w:val="decimal"/>
      <w:lvlText w:val="%1."/>
      <w:lvlJc w:val="left"/>
      <w:pPr>
        <w:ind w:left="750" w:hanging="360"/>
      </w:pPr>
      <w:rPr>
        <w:rFonts w:hint="default"/>
      </w:rPr>
    </w:lvl>
    <w:lvl w:ilvl="1" w:tentative="1">
      <w:start w:val="1"/>
      <w:numFmt w:val="lowerLetter"/>
      <w:lvlText w:val="%2)"/>
      <w:lvlJc w:val="left"/>
      <w:pPr>
        <w:ind w:left="1230" w:hanging="420"/>
      </w:pPr>
    </w:lvl>
    <w:lvl w:ilvl="2" w:tentative="1">
      <w:start w:val="1"/>
      <w:numFmt w:val="lowerRoman"/>
      <w:lvlText w:val="%3."/>
      <w:lvlJc w:val="right"/>
      <w:pPr>
        <w:ind w:left="1650" w:hanging="420"/>
      </w:pPr>
    </w:lvl>
    <w:lvl w:ilvl="3" w:tentative="1">
      <w:start w:val="1"/>
      <w:numFmt w:val="decimal"/>
      <w:lvlText w:val="%4."/>
      <w:lvlJc w:val="left"/>
      <w:pPr>
        <w:ind w:left="2070" w:hanging="420"/>
      </w:pPr>
    </w:lvl>
    <w:lvl w:ilvl="4" w:tentative="1">
      <w:start w:val="1"/>
      <w:numFmt w:val="lowerLetter"/>
      <w:lvlText w:val="%5)"/>
      <w:lvlJc w:val="left"/>
      <w:pPr>
        <w:ind w:left="2490" w:hanging="420"/>
      </w:pPr>
    </w:lvl>
    <w:lvl w:ilvl="5" w:tentative="1">
      <w:start w:val="1"/>
      <w:numFmt w:val="lowerRoman"/>
      <w:lvlText w:val="%6."/>
      <w:lvlJc w:val="right"/>
      <w:pPr>
        <w:ind w:left="2910" w:hanging="420"/>
      </w:pPr>
    </w:lvl>
    <w:lvl w:ilvl="6" w:tentative="1">
      <w:start w:val="1"/>
      <w:numFmt w:val="decimal"/>
      <w:lvlText w:val="%7."/>
      <w:lvlJc w:val="left"/>
      <w:pPr>
        <w:ind w:left="3330" w:hanging="420"/>
      </w:pPr>
    </w:lvl>
    <w:lvl w:ilvl="7" w:tentative="1">
      <w:start w:val="1"/>
      <w:numFmt w:val="lowerLetter"/>
      <w:lvlText w:val="%8)"/>
      <w:lvlJc w:val="left"/>
      <w:pPr>
        <w:ind w:left="3750" w:hanging="420"/>
      </w:pPr>
    </w:lvl>
    <w:lvl w:ilvl="8" w:tentative="1">
      <w:start w:val="1"/>
      <w:numFmt w:val="lowerRoman"/>
      <w:lvlText w:val="%9."/>
      <w:lvlJc w:val="right"/>
      <w:pPr>
        <w:ind w:left="4170" w:hanging="420"/>
      </w:pPr>
    </w:lvl>
  </w:abstractNum>
  <w:abstractNum w:abstractNumId="9" w15:restartNumberingAfterBreak="0">
    <w:nsid w:val="581EE83B"/>
    <w:multiLevelType w:val="singleLevel"/>
    <w:tmpl w:val="581EE83B"/>
    <w:lvl w:ilvl="0">
      <w:start w:val="1"/>
      <w:numFmt w:val="decimal"/>
      <w:suff w:val="nothing"/>
      <w:lvlText w:val="（%1）"/>
      <w:lvlJc w:val="left"/>
    </w:lvl>
  </w:abstractNum>
  <w:abstractNum w:abstractNumId="10" w15:restartNumberingAfterBreak="0">
    <w:nsid w:val="645603E8"/>
    <w:multiLevelType w:val="hybridMultilevel"/>
    <w:tmpl w:val="3E92D28C"/>
    <w:lvl w:ilvl="0" w:tplc="F3164642">
      <w:start w:val="1"/>
      <w:numFmt w:val="decimal"/>
      <w:lvlText w:val="（%1）"/>
      <w:lvlJc w:val="left"/>
      <w:pPr>
        <w:ind w:left="1400" w:hanging="840"/>
      </w:pPr>
      <w:rPr>
        <w:rFonts w:ascii="Times New Roman" w:cs="Times New Roman" w:hint="default"/>
        <w:lang w:val="en-US"/>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1" w15:restartNumberingAfterBreak="0">
    <w:nsid w:val="790F7718"/>
    <w:multiLevelType w:val="hybridMultilevel"/>
    <w:tmpl w:val="80A47228"/>
    <w:lvl w:ilvl="0" w:tplc="D2A49DD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7F386B3A"/>
    <w:multiLevelType w:val="hybridMultilevel"/>
    <w:tmpl w:val="58A40F48"/>
    <w:lvl w:ilvl="0" w:tplc="A576368E">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8"/>
  </w:num>
  <w:num w:numId="2">
    <w:abstractNumId w:val="10"/>
  </w:num>
  <w:num w:numId="3">
    <w:abstractNumId w:val="9"/>
  </w:num>
  <w:num w:numId="4">
    <w:abstractNumId w:val="5"/>
  </w:num>
  <w:num w:numId="5">
    <w:abstractNumId w:val="7"/>
  </w:num>
  <w:num w:numId="6">
    <w:abstractNumId w:val="12"/>
  </w:num>
  <w:num w:numId="7">
    <w:abstractNumId w:val="2"/>
  </w:num>
  <w:num w:numId="8">
    <w:abstractNumId w:val="1"/>
  </w:num>
  <w:num w:numId="9">
    <w:abstractNumId w:val="6"/>
  </w:num>
  <w:num w:numId="10">
    <w:abstractNumId w:val="3"/>
  </w:num>
  <w:num w:numId="11">
    <w:abstractNumId w:val="0"/>
  </w:num>
  <w:num w:numId="12">
    <w:abstractNumId w:val="4"/>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9cbee0" strokecolor="#739cc3">
      <v:fill color="#9cbee0" color2="#bbd5f0" type="gradient">
        <o:fill v:ext="view" type="gradientUnscaled"/>
      </v:fill>
      <v:stroke color="#739cc3" weight="1.25pt" miterlimit="2"/>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5320"/>
    <w:rsid w:val="00010FB2"/>
    <w:rsid w:val="000337ED"/>
    <w:rsid w:val="00041739"/>
    <w:rsid w:val="00044BC7"/>
    <w:rsid w:val="00060E86"/>
    <w:rsid w:val="00071C04"/>
    <w:rsid w:val="00076E39"/>
    <w:rsid w:val="00086C2C"/>
    <w:rsid w:val="00093393"/>
    <w:rsid w:val="00095AF3"/>
    <w:rsid w:val="000B039C"/>
    <w:rsid w:val="000E12C3"/>
    <w:rsid w:val="00103E60"/>
    <w:rsid w:val="001120ED"/>
    <w:rsid w:val="00113F66"/>
    <w:rsid w:val="00117F80"/>
    <w:rsid w:val="00120B0F"/>
    <w:rsid w:val="00141A28"/>
    <w:rsid w:val="00142130"/>
    <w:rsid w:val="00177F62"/>
    <w:rsid w:val="00186664"/>
    <w:rsid w:val="00190912"/>
    <w:rsid w:val="001A1DD0"/>
    <w:rsid w:val="001A39F2"/>
    <w:rsid w:val="001B1199"/>
    <w:rsid w:val="001B7C69"/>
    <w:rsid w:val="001C10CE"/>
    <w:rsid w:val="001C7007"/>
    <w:rsid w:val="001E6FB0"/>
    <w:rsid w:val="001F0179"/>
    <w:rsid w:val="001F2B4B"/>
    <w:rsid w:val="00205E4B"/>
    <w:rsid w:val="0021754B"/>
    <w:rsid w:val="00254489"/>
    <w:rsid w:val="0026276E"/>
    <w:rsid w:val="00263B49"/>
    <w:rsid w:val="00292F1B"/>
    <w:rsid w:val="0029401A"/>
    <w:rsid w:val="002B21FE"/>
    <w:rsid w:val="002C0EC7"/>
    <w:rsid w:val="002C76C7"/>
    <w:rsid w:val="002D318F"/>
    <w:rsid w:val="002F2E4C"/>
    <w:rsid w:val="003230E7"/>
    <w:rsid w:val="00323B95"/>
    <w:rsid w:val="0034214C"/>
    <w:rsid w:val="00347842"/>
    <w:rsid w:val="0035095F"/>
    <w:rsid w:val="00350AB3"/>
    <w:rsid w:val="003521D0"/>
    <w:rsid w:val="00354F24"/>
    <w:rsid w:val="00356E71"/>
    <w:rsid w:val="0035717E"/>
    <w:rsid w:val="003631F9"/>
    <w:rsid w:val="00365168"/>
    <w:rsid w:val="003672E4"/>
    <w:rsid w:val="00391E97"/>
    <w:rsid w:val="003A4611"/>
    <w:rsid w:val="003A5FD9"/>
    <w:rsid w:val="003B49D3"/>
    <w:rsid w:val="003C535A"/>
    <w:rsid w:val="003C7660"/>
    <w:rsid w:val="003E38F3"/>
    <w:rsid w:val="003E546B"/>
    <w:rsid w:val="003F367A"/>
    <w:rsid w:val="00407E01"/>
    <w:rsid w:val="00411A11"/>
    <w:rsid w:val="00414DFE"/>
    <w:rsid w:val="004158A3"/>
    <w:rsid w:val="00424DD8"/>
    <w:rsid w:val="00425F2E"/>
    <w:rsid w:val="00450731"/>
    <w:rsid w:val="00453611"/>
    <w:rsid w:val="00470741"/>
    <w:rsid w:val="00472C04"/>
    <w:rsid w:val="004733E5"/>
    <w:rsid w:val="00485006"/>
    <w:rsid w:val="004A0542"/>
    <w:rsid w:val="004A4E6C"/>
    <w:rsid w:val="004C51A1"/>
    <w:rsid w:val="004C7613"/>
    <w:rsid w:val="004C7F10"/>
    <w:rsid w:val="004D7ED3"/>
    <w:rsid w:val="004E6F77"/>
    <w:rsid w:val="005028D2"/>
    <w:rsid w:val="00514974"/>
    <w:rsid w:val="00531003"/>
    <w:rsid w:val="005315B0"/>
    <w:rsid w:val="0053719C"/>
    <w:rsid w:val="005674E4"/>
    <w:rsid w:val="00573603"/>
    <w:rsid w:val="0058082D"/>
    <w:rsid w:val="00584BDB"/>
    <w:rsid w:val="00597958"/>
    <w:rsid w:val="005A021B"/>
    <w:rsid w:val="005C122E"/>
    <w:rsid w:val="005E40A0"/>
    <w:rsid w:val="005F4D67"/>
    <w:rsid w:val="00604B4F"/>
    <w:rsid w:val="00622E49"/>
    <w:rsid w:val="006257C5"/>
    <w:rsid w:val="00634D52"/>
    <w:rsid w:val="00637127"/>
    <w:rsid w:val="006449B4"/>
    <w:rsid w:val="00664EB3"/>
    <w:rsid w:val="00665417"/>
    <w:rsid w:val="00670601"/>
    <w:rsid w:val="006944F2"/>
    <w:rsid w:val="006A09D7"/>
    <w:rsid w:val="006C540C"/>
    <w:rsid w:val="006D4646"/>
    <w:rsid w:val="006D5099"/>
    <w:rsid w:val="006E2AC5"/>
    <w:rsid w:val="006E476E"/>
    <w:rsid w:val="006F645C"/>
    <w:rsid w:val="006F749A"/>
    <w:rsid w:val="00710EF3"/>
    <w:rsid w:val="00722C12"/>
    <w:rsid w:val="00733986"/>
    <w:rsid w:val="00741503"/>
    <w:rsid w:val="00745949"/>
    <w:rsid w:val="00752FD6"/>
    <w:rsid w:val="0075783C"/>
    <w:rsid w:val="00761B70"/>
    <w:rsid w:val="00782734"/>
    <w:rsid w:val="007B6B94"/>
    <w:rsid w:val="007C047A"/>
    <w:rsid w:val="007E14DA"/>
    <w:rsid w:val="007E1FF1"/>
    <w:rsid w:val="007F36AA"/>
    <w:rsid w:val="007F52A3"/>
    <w:rsid w:val="00803726"/>
    <w:rsid w:val="00807C01"/>
    <w:rsid w:val="00813BF0"/>
    <w:rsid w:val="00815139"/>
    <w:rsid w:val="008258F7"/>
    <w:rsid w:val="00833AD1"/>
    <w:rsid w:val="00844AE8"/>
    <w:rsid w:val="008453A5"/>
    <w:rsid w:val="00851E94"/>
    <w:rsid w:val="0086002E"/>
    <w:rsid w:val="00864469"/>
    <w:rsid w:val="008719A1"/>
    <w:rsid w:val="00885AC2"/>
    <w:rsid w:val="00887154"/>
    <w:rsid w:val="008A3082"/>
    <w:rsid w:val="008B169B"/>
    <w:rsid w:val="008B5447"/>
    <w:rsid w:val="008E11A0"/>
    <w:rsid w:val="008E2C2F"/>
    <w:rsid w:val="008E4184"/>
    <w:rsid w:val="008E5E79"/>
    <w:rsid w:val="00902184"/>
    <w:rsid w:val="00902939"/>
    <w:rsid w:val="0092556C"/>
    <w:rsid w:val="00930B99"/>
    <w:rsid w:val="00947A45"/>
    <w:rsid w:val="00953CA4"/>
    <w:rsid w:val="00954085"/>
    <w:rsid w:val="009553D1"/>
    <w:rsid w:val="00956AC7"/>
    <w:rsid w:val="00963092"/>
    <w:rsid w:val="00966737"/>
    <w:rsid w:val="0098137E"/>
    <w:rsid w:val="00984CA7"/>
    <w:rsid w:val="00991822"/>
    <w:rsid w:val="009A0072"/>
    <w:rsid w:val="009B3004"/>
    <w:rsid w:val="009B4F2E"/>
    <w:rsid w:val="009E28AD"/>
    <w:rsid w:val="00A312E0"/>
    <w:rsid w:val="00A34BA5"/>
    <w:rsid w:val="00A37929"/>
    <w:rsid w:val="00A54DF7"/>
    <w:rsid w:val="00A66955"/>
    <w:rsid w:val="00A67E8E"/>
    <w:rsid w:val="00A92134"/>
    <w:rsid w:val="00AA0D22"/>
    <w:rsid w:val="00AA5CA4"/>
    <w:rsid w:val="00AC3CF8"/>
    <w:rsid w:val="00AE7975"/>
    <w:rsid w:val="00AF257D"/>
    <w:rsid w:val="00B23FB7"/>
    <w:rsid w:val="00B85580"/>
    <w:rsid w:val="00B93265"/>
    <w:rsid w:val="00BA723E"/>
    <w:rsid w:val="00BB2AE0"/>
    <w:rsid w:val="00BB4122"/>
    <w:rsid w:val="00BB612B"/>
    <w:rsid w:val="00BF4452"/>
    <w:rsid w:val="00BF5320"/>
    <w:rsid w:val="00BF7FB5"/>
    <w:rsid w:val="00C024D5"/>
    <w:rsid w:val="00C14D75"/>
    <w:rsid w:val="00C33682"/>
    <w:rsid w:val="00C34416"/>
    <w:rsid w:val="00C604AC"/>
    <w:rsid w:val="00C64B06"/>
    <w:rsid w:val="00C90F4E"/>
    <w:rsid w:val="00C920FE"/>
    <w:rsid w:val="00CC055E"/>
    <w:rsid w:val="00CC2739"/>
    <w:rsid w:val="00CC5E78"/>
    <w:rsid w:val="00CD0D30"/>
    <w:rsid w:val="00CD38E7"/>
    <w:rsid w:val="00CD3D38"/>
    <w:rsid w:val="00CE1167"/>
    <w:rsid w:val="00CE276F"/>
    <w:rsid w:val="00CF13AF"/>
    <w:rsid w:val="00CF1854"/>
    <w:rsid w:val="00CF7298"/>
    <w:rsid w:val="00D042CE"/>
    <w:rsid w:val="00D14B20"/>
    <w:rsid w:val="00D1663C"/>
    <w:rsid w:val="00D20DBC"/>
    <w:rsid w:val="00D2343A"/>
    <w:rsid w:val="00D478AA"/>
    <w:rsid w:val="00D60736"/>
    <w:rsid w:val="00D670EB"/>
    <w:rsid w:val="00D76A72"/>
    <w:rsid w:val="00D76B0F"/>
    <w:rsid w:val="00D85345"/>
    <w:rsid w:val="00D855CB"/>
    <w:rsid w:val="00D86E54"/>
    <w:rsid w:val="00DA3CD7"/>
    <w:rsid w:val="00DA4DF9"/>
    <w:rsid w:val="00DD042B"/>
    <w:rsid w:val="00DE0683"/>
    <w:rsid w:val="00DF73D1"/>
    <w:rsid w:val="00E050F0"/>
    <w:rsid w:val="00E14374"/>
    <w:rsid w:val="00E14FE3"/>
    <w:rsid w:val="00E16830"/>
    <w:rsid w:val="00E175C1"/>
    <w:rsid w:val="00E228CD"/>
    <w:rsid w:val="00E33BC2"/>
    <w:rsid w:val="00E34680"/>
    <w:rsid w:val="00E35DA7"/>
    <w:rsid w:val="00E40A6F"/>
    <w:rsid w:val="00E42372"/>
    <w:rsid w:val="00E4375B"/>
    <w:rsid w:val="00E5615A"/>
    <w:rsid w:val="00E600AB"/>
    <w:rsid w:val="00E64D6B"/>
    <w:rsid w:val="00E70019"/>
    <w:rsid w:val="00E7260C"/>
    <w:rsid w:val="00E74430"/>
    <w:rsid w:val="00E74B05"/>
    <w:rsid w:val="00E86315"/>
    <w:rsid w:val="00E97263"/>
    <w:rsid w:val="00EA3A51"/>
    <w:rsid w:val="00EC0C86"/>
    <w:rsid w:val="00EE5190"/>
    <w:rsid w:val="00EE5AAC"/>
    <w:rsid w:val="00F05190"/>
    <w:rsid w:val="00F07F9B"/>
    <w:rsid w:val="00F1173D"/>
    <w:rsid w:val="00F16257"/>
    <w:rsid w:val="00F2141F"/>
    <w:rsid w:val="00F275CB"/>
    <w:rsid w:val="00F33B26"/>
    <w:rsid w:val="00F46112"/>
    <w:rsid w:val="00F56034"/>
    <w:rsid w:val="00F577DE"/>
    <w:rsid w:val="00F61CBB"/>
    <w:rsid w:val="00F6609B"/>
    <w:rsid w:val="00FB00D5"/>
    <w:rsid w:val="00FB1FE2"/>
    <w:rsid w:val="00FF7AFC"/>
    <w:rsid w:val="3B2B2A20"/>
    <w:rsid w:val="3B851E35"/>
    <w:rsid w:val="43D778CA"/>
    <w:rsid w:val="60A22608"/>
    <w:rsid w:val="701139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9cbee0" strokecolor="#739cc3">
      <v:fill color="#9cbee0" color2="#bbd5f0" type="gradient">
        <o:fill v:ext="view" type="gradientUnscaled"/>
      </v:fill>
      <v:stroke color="#739cc3" weight="1.25pt" miterlimit="2"/>
    </o:shapedefaults>
    <o:shapelayout v:ext="edit">
      <o:idmap v:ext="edit" data="1"/>
    </o:shapelayout>
  </w:shapeDefaults>
  <w:decimalSymbol w:val="."/>
  <w:listSeparator w:val=","/>
  <w14:docId w14:val="7599AE7F"/>
  <w15:docId w15:val="{6D81F77A-D2EF-4A24-B9C0-81E8CAD3C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99" w:unhideWhenUsed="1"/>
    <w:lsdException w:name="footer"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iPriority="99"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Calibri" w:hAnsi="Calibr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rPr>
      <w:sz w:val="18"/>
      <w:szCs w:val="18"/>
    </w:r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Normal (Web)"/>
    <w:basedOn w:val="a"/>
    <w:unhideWhenUsed/>
    <w:pPr>
      <w:spacing w:before="100" w:beforeAutospacing="1" w:after="100" w:afterAutospacing="1"/>
      <w:jc w:val="left"/>
    </w:pPr>
    <w:rPr>
      <w:kern w:val="0"/>
      <w:sz w:val="24"/>
    </w:rPr>
  </w:style>
  <w:style w:type="character" w:styleId="aa">
    <w:name w:val="FollowedHyperlink"/>
    <w:uiPriority w:val="99"/>
    <w:unhideWhenUsed/>
    <w:rPr>
      <w:color w:val="800080"/>
      <w:u w:val="single"/>
    </w:rPr>
  </w:style>
  <w:style w:type="character" w:styleId="ab">
    <w:name w:val="Hyperlink"/>
    <w:unhideWhenUsed/>
    <w:qFormat/>
    <w:rPr>
      <w:color w:val="0000FF"/>
      <w:u w:val="single"/>
    </w:rPr>
  </w:style>
  <w:style w:type="paragraph" w:customStyle="1" w:styleId="1">
    <w:name w:val="列出段落1"/>
    <w:basedOn w:val="a"/>
    <w:uiPriority w:val="34"/>
    <w:qFormat/>
    <w:pPr>
      <w:ind w:firstLineChars="200" w:firstLine="420"/>
    </w:pPr>
  </w:style>
  <w:style w:type="character" w:customStyle="1" w:styleId="a4">
    <w:name w:val="批注框文本 字符"/>
    <w:link w:val="a3"/>
    <w:uiPriority w:val="99"/>
    <w:semiHidden/>
    <w:rPr>
      <w:sz w:val="18"/>
      <w:szCs w:val="18"/>
    </w:rPr>
  </w:style>
  <w:style w:type="character" w:customStyle="1" w:styleId="a8">
    <w:name w:val="页眉 字符"/>
    <w:link w:val="a7"/>
    <w:uiPriority w:val="99"/>
    <w:semiHidden/>
    <w:rPr>
      <w:sz w:val="18"/>
      <w:szCs w:val="18"/>
    </w:rPr>
  </w:style>
  <w:style w:type="character" w:customStyle="1" w:styleId="a6">
    <w:name w:val="页脚 字符"/>
    <w:link w:val="a5"/>
    <w:uiPriority w:val="99"/>
    <w:semiHidden/>
    <w:rPr>
      <w:sz w:val="18"/>
      <w:szCs w:val="18"/>
    </w:rPr>
  </w:style>
  <w:style w:type="paragraph" w:customStyle="1" w:styleId="Default">
    <w:name w:val="Default"/>
    <w:rsid w:val="00186664"/>
    <w:pPr>
      <w:widowControl w:val="0"/>
      <w:autoSpaceDE w:val="0"/>
      <w:autoSpaceDN w:val="0"/>
      <w:adjustRightInd w:val="0"/>
    </w:pPr>
    <w:rPr>
      <w:color w:val="000000"/>
      <w:sz w:val="24"/>
      <w:szCs w:val="24"/>
    </w:rPr>
  </w:style>
  <w:style w:type="paragraph" w:styleId="ac">
    <w:name w:val="List Paragraph"/>
    <w:basedOn w:val="a"/>
    <w:uiPriority w:val="34"/>
    <w:unhideWhenUsed/>
    <w:qFormat/>
    <w:rsid w:val="00414DFE"/>
    <w:pPr>
      <w:ind w:firstLineChars="200" w:firstLine="420"/>
    </w:pPr>
  </w:style>
  <w:style w:type="table" w:styleId="ad">
    <w:name w:val="Table Grid"/>
    <w:basedOn w:val="a1"/>
    <w:uiPriority w:val="59"/>
    <w:rsid w:val="00076E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basedOn w:val="a0"/>
    <w:qFormat/>
    <w:rsid w:val="00E14374"/>
    <w:rPr>
      <w:b/>
      <w:bCs/>
    </w:rPr>
  </w:style>
  <w:style w:type="character" w:customStyle="1" w:styleId="10">
    <w:name w:val="未处理的提及1"/>
    <w:basedOn w:val="a0"/>
    <w:uiPriority w:val="99"/>
    <w:semiHidden/>
    <w:unhideWhenUsed/>
    <w:rsid w:val="00833A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6663830">
      <w:bodyDiv w:val="1"/>
      <w:marLeft w:val="0"/>
      <w:marRight w:val="0"/>
      <w:marTop w:val="0"/>
      <w:marBottom w:val="0"/>
      <w:divBdr>
        <w:top w:val="none" w:sz="0" w:space="0" w:color="auto"/>
        <w:left w:val="none" w:sz="0" w:space="0" w:color="auto"/>
        <w:bottom w:val="none" w:sz="0" w:space="0" w:color="auto"/>
        <w:right w:val="none" w:sz="0" w:space="0" w:color="auto"/>
      </w:divBdr>
    </w:div>
    <w:div w:id="1053623430">
      <w:bodyDiv w:val="1"/>
      <w:marLeft w:val="0"/>
      <w:marRight w:val="0"/>
      <w:marTop w:val="0"/>
      <w:marBottom w:val="0"/>
      <w:divBdr>
        <w:top w:val="none" w:sz="0" w:space="0" w:color="auto"/>
        <w:left w:val="none" w:sz="0" w:space="0" w:color="auto"/>
        <w:bottom w:val="none" w:sz="0" w:space="0" w:color="auto"/>
        <w:right w:val="none" w:sz="0" w:space="0" w:color="auto"/>
      </w:divBdr>
    </w:div>
    <w:div w:id="1248223242">
      <w:bodyDiv w:val="1"/>
      <w:marLeft w:val="0"/>
      <w:marRight w:val="0"/>
      <w:marTop w:val="0"/>
      <w:marBottom w:val="0"/>
      <w:divBdr>
        <w:top w:val="none" w:sz="0" w:space="0" w:color="auto"/>
        <w:left w:val="none" w:sz="0" w:space="0" w:color="auto"/>
        <w:bottom w:val="none" w:sz="0" w:space="0" w:color="auto"/>
        <w:right w:val="none" w:sz="0" w:space="0" w:color="auto"/>
      </w:divBdr>
    </w:div>
    <w:div w:id="1378627338">
      <w:bodyDiv w:val="1"/>
      <w:marLeft w:val="0"/>
      <w:marRight w:val="0"/>
      <w:marTop w:val="0"/>
      <w:marBottom w:val="0"/>
      <w:divBdr>
        <w:top w:val="none" w:sz="0" w:space="0" w:color="auto"/>
        <w:left w:val="none" w:sz="0" w:space="0" w:color="auto"/>
        <w:bottom w:val="none" w:sz="0" w:space="0" w:color="auto"/>
        <w:right w:val="none" w:sz="0" w:space="0" w:color="auto"/>
      </w:divBdr>
    </w:div>
    <w:div w:id="1511336692">
      <w:bodyDiv w:val="1"/>
      <w:marLeft w:val="0"/>
      <w:marRight w:val="0"/>
      <w:marTop w:val="0"/>
      <w:marBottom w:val="0"/>
      <w:divBdr>
        <w:top w:val="none" w:sz="0" w:space="0" w:color="auto"/>
        <w:left w:val="none" w:sz="0" w:space="0" w:color="auto"/>
        <w:bottom w:val="none" w:sz="0" w:space="0" w:color="auto"/>
        <w:right w:val="none" w:sz="0" w:space="0" w:color="auto"/>
      </w:divBdr>
    </w:div>
    <w:div w:id="15729327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652</TotalTime>
  <Pages>1</Pages>
  <Words>111</Words>
  <Characters>635</Characters>
  <Application>Microsoft Office Word</Application>
  <DocSecurity>0</DocSecurity>
  <Lines>5</Lines>
  <Paragraphs>1</Paragraphs>
  <ScaleCrop>false</ScaleCrop>
  <Company/>
  <LinksUpToDate>false</LinksUpToDate>
  <CharactersWithSpaces>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中国粮食安全的数学模型</dc:title>
  <dc:creator>ZhuNing</dc:creator>
  <cp:lastModifiedBy>Windows 用户</cp:lastModifiedBy>
  <cp:revision>40</cp:revision>
  <dcterms:created xsi:type="dcterms:W3CDTF">2024-05-09T11:01:00Z</dcterms:created>
  <dcterms:modified xsi:type="dcterms:W3CDTF">2026-05-28T08:49:00Z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