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是一个依靠 jQuery 实现的多功能 “树插件”。优异的性能、灵活的配置、多种功能的组合是 zTree 最大优点。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zTree官网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"http://www.treejs.cn/v3/main.php" \l "_zTreeInfo"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http://www.treejs.cn/v3/main.php#_zTreeInfo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最简单的zTree</w:t>
      </w:r>
    </w:p>
    <w:p>
      <w:bookmarkStart w:id="0" w:name="_GoBack"/>
      <w:r>
        <w:drawing>
          <wp:inline distT="0" distB="0" distL="114300" distR="114300">
            <wp:extent cx="268605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v3.x 使用注意事项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1、js 核心文件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v3.x 有 3 个 js 文件，一个 核心包 ( jquery.ztree.core-3.x.js )，两个扩展包 -- 复选框功能包 ( jquery.ztree.excheck-3.x.js ) &amp; 编辑功能包 ( jquery.ztree.exedit-3.x.js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zTree v3.x 时，核心包必须加载，扩展包根据需要进行加载；这种结构有利于今后不断开发 zTree 的各种辅助功能或工具，而不影响基本功能。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在实际使用中，建议将使用的扩展包 与 核心包 代码合并为一个 js 文件，以节省网络资源，合并时一定要将核心包的代码放在最前面.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2、css 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v3.x 只使用一个 zTreeStyle.css 文件，为了尽量避免样式冲突，将 zTree 容器的 className 设置为 'ztree'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v3.x 中对于主要 DOM ( li、ul、+/-图标、a ) 的 className 增加了 level 输出，可以针对不同等级的节点设定独立的样式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3、img 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v3.x 将主要图标都合并为一个图片，利用图片切割方式显示图标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为了避免原先节点连线之间 1 像素间隔的问题，在 v3.x 中 +/-图标 继续保留 18*18 的尺寸，其余图标全部修改为 16*16，请升级的朋友务必注意修正原先使用的图标大小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v3.x Demo 中 自定义图标都是独立的图片文件，实际开发中建议也都采用图片切割的方式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4、zTree 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zTree 使用 JSON 数据，关于数据部分请认真查看 API 文档 "treeNode 节点数据详解" 中的内容，并且在 Demo 中也都可以看到 treeNode 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5、调试代码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进行程序开发时，建议首先使用 chrome 或 firefox 进行调试工作 -- 普通 js 调试，ajax 获取数据时网络情况的跟踪都很容易。 个人推荐：chrome 的开发人员工具或 firefox 的 firebug 插件。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setting 配置信息说明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必须设置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setting.data.simple</w:t>
      </w:r>
      <w:r>
        <w:rPr>
          <w:rFonts w:hint="default"/>
          <w:lang w:val="en-US" w:eastAsia="zh-CN"/>
        </w:rPr>
        <w:t xml:space="preserve"> 内的属性，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09825" cy="1304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6"/>
          <w:szCs w:val="44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  <w:t xml:space="preserve">enable: </w:t>
      </w:r>
      <w:r>
        <w:rPr>
          <w:rFonts w:hint="eastAsia"/>
          <w:b/>
          <w:bCs/>
          <w:color w:val="FF0000"/>
          <w:sz w:val="32"/>
          <w:szCs w:val="40"/>
          <w:highlight w:val="none"/>
          <w:lang w:val="en-US" w:eastAsia="zh-CN"/>
        </w:rPr>
        <w:t>false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确定 zTree 初始化时的节点数据、异步加载时的节点数据、或 addNodes 方法中输入的 newNodes 数据是否采用简单数据模式 (Array)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不需要用户再把数据库中取出的 List 强行转换为复杂的 JSON 嵌套格式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默认值：false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 xml:space="preserve">简单来说:true / false 分别表示 使用 / 不使用 </w:t>
      </w:r>
      <w:r>
        <w:rPr>
          <w:rFonts w:hint="eastAsia"/>
          <w:color w:val="FF0000"/>
          <w:sz w:val="24"/>
          <w:szCs w:val="32"/>
          <w:highlight w:val="none"/>
          <w:lang w:val="en-US" w:eastAsia="zh-CN"/>
        </w:rPr>
        <w:t>简单数据模式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A60000"/>
          <w:spacing w:val="0"/>
          <w:sz w:val="16"/>
          <w:szCs w:val="16"/>
          <w:shd w:val="clear" w:fill="E8FCD6"/>
        </w:rPr>
        <w:t>如果设置为 true，请务必设置 setting.data.simpleData 内的其他参数: idKey / pIdKey / rootPId，并且让数据满足父子关系。</w:t>
      </w:r>
    </w:p>
    <w:p>
      <w:pP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  <w:t>idKey: "id"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节点数据中保存唯一标识的属性名称。[setting.data.simpleData.enable = true 时生效]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 xml:space="preserve">    </w:t>
      </w: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默认值："id"</w:t>
      </w:r>
    </w:p>
    <w:p>
      <w:pP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  <w:t>pIdKey: "pId"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节点数据中保存其父节点唯一标识的属性名称。[setting.data.simpleData.enable = true 时生效]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 xml:space="preserve">    </w:t>
      </w: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默认值："pId"</w:t>
      </w:r>
    </w:p>
    <w:p>
      <w:pP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40"/>
          <w:highlight w:val="none"/>
          <w:lang w:val="en-US" w:eastAsia="zh-CN"/>
        </w:rPr>
        <w:t>rootPId: 0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用于修正根节点父节点数据，即 pIdKey 指定的属性值。[setting.data.simpleData.enable = true 时生效]</w:t>
      </w:r>
      <w:r>
        <w:rPr>
          <w:rFonts w:hint="eastAsia"/>
          <w:color w:val="auto"/>
          <w:sz w:val="24"/>
          <w:szCs w:val="32"/>
          <w:highlight w:val="none"/>
          <w:lang w:val="en-US" w:eastAsia="zh-CN"/>
        </w:rPr>
        <w:t xml:space="preserve">    </w:t>
      </w:r>
      <w:r>
        <w:rPr>
          <w:rFonts w:hint="default"/>
          <w:color w:val="auto"/>
          <w:sz w:val="24"/>
          <w:szCs w:val="32"/>
          <w:highlight w:val="none"/>
          <w:lang w:val="en-US" w:eastAsia="zh-CN"/>
        </w:rPr>
        <w:t>默认值：null</w:t>
      </w:r>
    </w:p>
    <w:p>
      <w:pPr>
        <w:rPr>
          <w:rFonts w:hint="default"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color w:val="0000FF"/>
          <w:lang w:val="en-US" w:eastAsia="zh-CN"/>
        </w:rPr>
        <w:t>补充</w:t>
      </w:r>
      <w:r>
        <w:rPr>
          <w:rFonts w:hint="eastAsia"/>
          <w:color w:val="0000FF"/>
          <w:sz w:val="24"/>
          <w:szCs w:val="32"/>
          <w:highlight w:val="none"/>
          <w:lang w:val="en-US" w:eastAsia="zh-CN"/>
        </w:rPr>
        <w:t>:Integer 的默认值是null;int的默认值是0;原因就是JSONObject.fromObject转JSON有一个默认的配置参数,可以将Integer的默认值转换成int的默认值0</w:t>
      </w:r>
    </w:p>
    <w:p>
      <w:pPr>
        <w:rPr>
          <w:rFonts w:hint="default"/>
          <w:color w:val="auto"/>
          <w:sz w:val="24"/>
          <w:szCs w:val="32"/>
          <w:highlight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设置格式: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39592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9418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2、treeNode 节点数据说明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简单模式的 JSON 数据需要使用 id / pId 表示节点的父子包含关系，如使用其他属性设置父子关联关系请参考 setting.data.simple 内各项说明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nodes =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{id:1, pId:0, name: "父节点1"},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{id:11, pId:1, name: "子节点1"},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{id:12, pId:1, name: "子节点2"}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默认展开的节点，请设置 treeNode.open 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E8FCD6"/>
          <w:vertAlign w:val="baseline"/>
        </w:rPr>
        <w:t>记录 treeNode 节点的 展开 / 折叠 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1、初始化节点数据时，如果设定 treeNode.open = true，则会直接展开此节点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2、叶子节点 treeNode.open =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3、为了解决部分朋友生成 json 数据出现的兼容问题, 支持 "false","true" 字符串格式的数据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4、非异步加载模式下，无子节点的父节点设置 open=true 后，可显示为展开状态，但异步加载模式下不会生效。（v3.5.15+）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E8FCD6"/>
          <w:vertAlign w:val="baseline"/>
        </w:rPr>
        <w:t>默认值：false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无子节点的父节点，请设置 treeNode.isParent 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E8FCD6"/>
          <w:vertAlign w:val="baseline"/>
        </w:rPr>
        <w:t>记录 treeNode 节点是否为父节点。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1、初始化节点数据时，根据 treeNode.children 属性判断，有子节点则设置为 true，否则为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2、初始化节点数据时，如果设定 treeNode.isParent = true，即使无子节点数据，也会设置为父节点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FCD6"/>
        <w:spacing w:before="45" w:beforeAutospacing="0" w:after="45" w:afterAutospacing="0" w:line="23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A60000"/>
          <w:spacing w:val="0"/>
          <w:sz w:val="18"/>
          <w:szCs w:val="18"/>
          <w:shd w:val="clear" w:fill="E8FCD6"/>
          <w:vertAlign w:val="baseline"/>
        </w:rPr>
        <w:t>3、为了解决部分朋友生成 json 数据出现的兼容问题, 支持 "false","true" 字符串格式的数据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其他属性说明请参考 API 文档中 "treeNode 节点数据详解"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3、其他说明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 中绝大部分都采用简单 JSON 数据模式，以便于大家学习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3780" w:leftChars="0" w:firstLine="420" w:firstLineChars="0"/>
        <w:jc w:val="center"/>
        <w:rPr>
          <w:rFonts w:hint="default"/>
          <w:b w:val="0"/>
          <w:bCs w:val="0"/>
          <w:sz w:val="36"/>
          <w:szCs w:val="4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54E"/>
    <w:rsid w:val="00514AB7"/>
    <w:rsid w:val="013456B7"/>
    <w:rsid w:val="03170854"/>
    <w:rsid w:val="034C5022"/>
    <w:rsid w:val="038E273F"/>
    <w:rsid w:val="045F70B1"/>
    <w:rsid w:val="0AF90C32"/>
    <w:rsid w:val="0B836F5F"/>
    <w:rsid w:val="0CDF7AE0"/>
    <w:rsid w:val="0F1D7919"/>
    <w:rsid w:val="13F4401D"/>
    <w:rsid w:val="14C31F8C"/>
    <w:rsid w:val="157752E5"/>
    <w:rsid w:val="171C6622"/>
    <w:rsid w:val="1A8E13CD"/>
    <w:rsid w:val="1AD45A58"/>
    <w:rsid w:val="1C0340A0"/>
    <w:rsid w:val="1D2E6609"/>
    <w:rsid w:val="1FEA1518"/>
    <w:rsid w:val="21385C4A"/>
    <w:rsid w:val="21831E76"/>
    <w:rsid w:val="21ED47E2"/>
    <w:rsid w:val="22027546"/>
    <w:rsid w:val="23A53FAE"/>
    <w:rsid w:val="23B71990"/>
    <w:rsid w:val="259B37CC"/>
    <w:rsid w:val="25A43FB7"/>
    <w:rsid w:val="26D33859"/>
    <w:rsid w:val="2A221822"/>
    <w:rsid w:val="2B356606"/>
    <w:rsid w:val="2C414FD4"/>
    <w:rsid w:val="2CAB239F"/>
    <w:rsid w:val="2E4911AF"/>
    <w:rsid w:val="30192C7D"/>
    <w:rsid w:val="30D04F0A"/>
    <w:rsid w:val="33231853"/>
    <w:rsid w:val="34B952A6"/>
    <w:rsid w:val="35B62018"/>
    <w:rsid w:val="364F5B26"/>
    <w:rsid w:val="374D6A8B"/>
    <w:rsid w:val="38B42EE4"/>
    <w:rsid w:val="39273DA6"/>
    <w:rsid w:val="3BEC2F27"/>
    <w:rsid w:val="3DBD7C38"/>
    <w:rsid w:val="3FD4404F"/>
    <w:rsid w:val="405D0FE7"/>
    <w:rsid w:val="40DD0E69"/>
    <w:rsid w:val="422E48F0"/>
    <w:rsid w:val="42DA7390"/>
    <w:rsid w:val="437C79BE"/>
    <w:rsid w:val="44942695"/>
    <w:rsid w:val="45502527"/>
    <w:rsid w:val="45897B24"/>
    <w:rsid w:val="485B3FC9"/>
    <w:rsid w:val="48CD52DE"/>
    <w:rsid w:val="48DB2F6E"/>
    <w:rsid w:val="4C55351B"/>
    <w:rsid w:val="4D1741E6"/>
    <w:rsid w:val="4D865D54"/>
    <w:rsid w:val="4E2547CF"/>
    <w:rsid w:val="501069D7"/>
    <w:rsid w:val="508C60B5"/>
    <w:rsid w:val="50DF4162"/>
    <w:rsid w:val="50FA07DF"/>
    <w:rsid w:val="51245257"/>
    <w:rsid w:val="51B9376D"/>
    <w:rsid w:val="526F27DA"/>
    <w:rsid w:val="54294683"/>
    <w:rsid w:val="54D24F95"/>
    <w:rsid w:val="558F7B91"/>
    <w:rsid w:val="55AA5187"/>
    <w:rsid w:val="585215C6"/>
    <w:rsid w:val="58690FDC"/>
    <w:rsid w:val="58A0300A"/>
    <w:rsid w:val="598F23BF"/>
    <w:rsid w:val="5D636DC2"/>
    <w:rsid w:val="5EFD3AE8"/>
    <w:rsid w:val="60A57CFB"/>
    <w:rsid w:val="63E24A13"/>
    <w:rsid w:val="659F1B40"/>
    <w:rsid w:val="65CB5D3D"/>
    <w:rsid w:val="6711046C"/>
    <w:rsid w:val="6AA15A27"/>
    <w:rsid w:val="6B730855"/>
    <w:rsid w:val="6BB525EE"/>
    <w:rsid w:val="6C9A4E90"/>
    <w:rsid w:val="6ED23036"/>
    <w:rsid w:val="702D0499"/>
    <w:rsid w:val="73E642FD"/>
    <w:rsid w:val="74A26122"/>
    <w:rsid w:val="76066984"/>
    <w:rsid w:val="76A248B6"/>
    <w:rsid w:val="77586C2A"/>
    <w:rsid w:val="775B2E42"/>
    <w:rsid w:val="79441D30"/>
    <w:rsid w:val="797E1016"/>
    <w:rsid w:val="7A8002E3"/>
    <w:rsid w:val="7B3F6704"/>
    <w:rsid w:val="7D717538"/>
    <w:rsid w:val="7EC048F4"/>
    <w:rsid w:val="7F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2019-12-11T00:32:00Z</dcterms:created>
  <dc:creator>bj-lx</dc:creator>
  <cp:lastModifiedBy>bj-lx</cp:lastModifiedBy>
  <dcterms:modified xsi:type="dcterms:W3CDTF">2019-12-23T01:57:55Z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