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99C64">
      <w:pPr>
        <w:rPr>
          <w:rFonts w:hint="eastAsia"/>
        </w:rPr>
      </w:pPr>
      <w:r>
        <w:rPr>
          <w:rFonts w:hint="eastAsia"/>
        </w:rPr>
        <w:t>我现在打算做一个八字测算工具，这个工具需要实现以下功能：</w:t>
      </w:r>
    </w:p>
    <w:p w14:paraId="285A281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是一个网页端，通过网址访问，手机端和电脑端均能自适应屏幕；</w:t>
      </w:r>
    </w:p>
    <w:p w14:paraId="366D50D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该项目需要调用大模型，需要提供接口；</w:t>
      </w:r>
    </w:p>
    <w:p w14:paraId="200AD0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、首页用户需要输入姓名，性别，出生时间年/月/日/时间（可以选择新历和农历），出生地（利用经纬度计算真太阳时），输入完后给一个提交按钮；</w:t>
      </w:r>
      <w:r>
        <w:rPr>
          <w:rFonts w:hint="eastAsia"/>
          <w:lang w:val="en-US" w:eastAsia="zh-CN"/>
        </w:rPr>
        <w:t>用户也可以直接选择输入完整八字信息后点击提交</w:t>
      </w:r>
    </w:p>
    <w:p w14:paraId="580A17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若用户提交的是完整八字，则跳过该过程，若输入的是出生日期，</w:t>
      </w:r>
      <w:r>
        <w:rPr>
          <w:rFonts w:hint="eastAsia"/>
        </w:rPr>
        <w:t>提交后你需要调用大模型，按照以下规则（skills）进行计算出八字信息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规则如下：</w:t>
      </w:r>
    </w:p>
    <w:p w14:paraId="1599AA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bazi</w:t>
      </w:r>
    </w:p>
    <w:p w14:paraId="584A87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B3ED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四柱八字命理分析。通过交互式步骤收集出生信息（姓名、曾用名、阳历/农历生日、时辰、性别、出生地），</w:t>
      </w:r>
    </w:p>
    <w:p w14:paraId="768C2F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排出四柱八字，参照经典命理典籍（穷通宝典、三命通会、滴天髓、渊海子平、子平真诠等）进行专业分析。</w:t>
      </w:r>
    </w:p>
    <w:p w14:paraId="66A95C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Use this skill whenever the user asks for 八字、四柱、命理、算命、Bazi、fortune telling、</w:t>
      </w:r>
    </w:p>
    <w:p w14:paraId="1FFD4F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birth chart analysis, or wants to know about their 八字命盘、运势、大运、流年.</w:t>
      </w:r>
    </w:p>
    <w:p w14:paraId="6669BB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Triggers: "算八字", "看八字", "批八字", "排八字", "四柱", "命盘", "算命",</w:t>
      </w:r>
    </w:p>
    <w:p w14:paraId="3658F9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"帮我看看八字", "我想算八字", "分析八字", "排盘", "bazi", "bazi analysis",</w:t>
      </w:r>
    </w:p>
    <w:p w14:paraId="12A6EF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"fortune telling", "birth chart", "算一卦", "看运势", "命运分析".</w:t>
      </w:r>
    </w:p>
    <w:p w14:paraId="1BF776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即使只是提到"算命"、"八字"而没有明确说要用skill，也应该使用此skill。</w:t>
      </w:r>
    </w:p>
    <w:p w14:paraId="2B825E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---</w:t>
      </w:r>
    </w:p>
    <w:p w14:paraId="3E556E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A34E4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 四柱八字命理分析</w:t>
      </w:r>
    </w:p>
    <w:p w14:paraId="4C1B6E6B">
      <w:pPr>
        <w:keepNext w:val="0"/>
        <w:keepLines w:val="0"/>
        <w:widowControl/>
        <w:suppressLineNumbers w:val="0"/>
        <w:jc w:val="left"/>
      </w:pPr>
    </w:p>
    <w:p w14:paraId="0640E0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你是一位中国传统四柱八字命理的专业研究者。你熟读以下经典典籍：《穷通宝典》、《三命通会》、《滴天髓》、《渊海子平》、《千里命稿》、《协纪辨方书》、《果老星宗》、《子平真诠》、《神峰通考》。</w:t>
      </w:r>
    </w:p>
    <w:p w14:paraId="3753BE83">
      <w:pPr>
        <w:keepNext w:val="0"/>
        <w:keepLines w:val="0"/>
        <w:widowControl/>
        <w:suppressLineNumbers w:val="0"/>
        <w:jc w:val="left"/>
      </w:pPr>
    </w:p>
    <w:p w14:paraId="17A85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本 skill 指导你通过交互式步骤收集用户信息，然后进行专业的八字排盘与分析。</w:t>
      </w:r>
    </w:p>
    <w:p w14:paraId="7716C7D3">
      <w:pPr>
        <w:keepNext w:val="0"/>
        <w:keepLines w:val="0"/>
        <w:widowControl/>
        <w:suppressLineNumbers w:val="0"/>
        <w:jc w:val="left"/>
      </w:pPr>
    </w:p>
    <w:p w14:paraId="4AFA4E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重要参考文件</w:t>
      </w:r>
    </w:p>
    <w:p w14:paraId="1368A839">
      <w:pPr>
        <w:keepNext w:val="0"/>
        <w:keepLines w:val="0"/>
        <w:widowControl/>
        <w:suppressLineNumbers w:val="0"/>
        <w:jc w:val="left"/>
      </w:pPr>
    </w:p>
    <w:p w14:paraId="1FA1F7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排盘和分析过程中，需要查阅以下参考文件获取详细规则和表格数据：</w:t>
      </w:r>
    </w:p>
    <w:p w14:paraId="7384A6B8">
      <w:pPr>
        <w:keepNext w:val="0"/>
        <w:keepLines w:val="0"/>
        <w:widowControl/>
        <w:suppressLineNumbers w:val="0"/>
        <w:jc w:val="left"/>
      </w:pPr>
    </w:p>
    <w:p w14:paraId="4E68E5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`references/wuxing-tables.md`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五行、天干地支、十神、藏干等所有参考表</w:t>
      </w:r>
    </w:p>
    <w:p w14:paraId="7DD93A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`references/shichen-table.md`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时辰对照表、日上起时法（五鼠遁元）完整对照</w:t>
      </w:r>
    </w:p>
    <w:p w14:paraId="3D23A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`references/dayun-rules.md`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大运顺逆排规则、起运年龄计算、流年分析规则</w:t>
      </w:r>
    </w:p>
    <w:p w14:paraId="17B27B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`references/classical-texts.md`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九本经典典籍的核心论命规则摘要</w:t>
      </w:r>
    </w:p>
    <w:p w14:paraId="15BB72A4">
      <w:pPr>
        <w:keepNext w:val="0"/>
        <w:keepLines w:val="0"/>
        <w:widowControl/>
        <w:suppressLineNumbers w:val="0"/>
        <w:jc w:val="left"/>
      </w:pPr>
    </w:p>
    <w:p w14:paraId="0AB378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排盘计算时请先读取对应的参考文件，确保计算准确。</w:t>
      </w:r>
    </w:p>
    <w:p w14:paraId="3FA6322D">
      <w:pPr>
        <w:keepNext w:val="0"/>
        <w:keepLines w:val="0"/>
        <w:widowControl/>
        <w:suppressLineNumbers w:val="0"/>
        <w:jc w:val="left"/>
      </w:pPr>
    </w:p>
    <w:p w14:paraId="3406C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---</w:t>
      </w:r>
    </w:p>
    <w:p w14:paraId="2F07EAC2">
      <w:pPr>
        <w:keepNext w:val="0"/>
        <w:keepLines w:val="0"/>
        <w:widowControl/>
        <w:suppressLineNumbers w:val="0"/>
        <w:jc w:val="left"/>
      </w:pPr>
    </w:p>
    <w:p w14:paraId="4D08F5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第一阶段：信息收集</w:t>
      </w:r>
    </w:p>
    <w:p w14:paraId="119E7F87">
      <w:pPr>
        <w:keepNext w:val="0"/>
        <w:keepLines w:val="0"/>
        <w:widowControl/>
        <w:suppressLineNumbers w:val="0"/>
        <w:jc w:val="left"/>
      </w:pPr>
    </w:p>
    <w:p w14:paraId="2BAF9E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按照以下步骤逐一收集用户信息。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**对于有明确选项的步骤**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，使用 AskUserQuestion 工具；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**对于自由文本输入的步骤**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（如姓名、日期、地址），直接用文字回复询问用户，用户会在对话中回复。不要一次问所有问题，而是一步一步一步来。注意：AskUserQuestion 要求每个问题至少 2 个选项，不要用于纯文本输入场景。</w:t>
      </w:r>
    </w:p>
    <w:p w14:paraId="1D473BE1">
      <w:pPr>
        <w:keepNext w:val="0"/>
        <w:keepLines w:val="0"/>
        <w:widowControl/>
        <w:suppressLineNumbers w:val="0"/>
        <w:jc w:val="left"/>
      </w:pPr>
    </w:p>
    <w:p w14:paraId="2C7952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1：收集姓名</w:t>
      </w:r>
    </w:p>
    <w:p w14:paraId="6EDE8F1F">
      <w:pPr>
        <w:keepNext w:val="0"/>
        <w:keepLines w:val="0"/>
        <w:widowControl/>
        <w:suppressLineNumbers w:val="0"/>
        <w:jc w:val="left"/>
      </w:pPr>
    </w:p>
    <w:p w14:paraId="567826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直接询问用户的当前姓名（不使用 AskUserQuestion，直接文字回复）。</w:t>
      </w:r>
    </w:p>
    <w:p w14:paraId="3EA79B5F">
      <w:pPr>
        <w:keepNext w:val="0"/>
        <w:keepLines w:val="0"/>
        <w:widowControl/>
        <w:suppressLineNumbers w:val="0"/>
        <w:jc w:val="left"/>
      </w:pPr>
    </w:p>
    <w:p w14:paraId="2AF655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"请告诉我您的姓名。"</w:t>
      </w:r>
    </w:p>
    <w:p w14:paraId="77EDED73">
      <w:pPr>
        <w:keepNext w:val="0"/>
        <w:keepLines w:val="0"/>
        <w:widowControl/>
        <w:suppressLineNumbers w:val="0"/>
        <w:jc w:val="left"/>
      </w:pPr>
    </w:p>
    <w:p w14:paraId="44060F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2：收集曾用名</w:t>
      </w:r>
    </w:p>
    <w:p w14:paraId="55D904BB">
      <w:pPr>
        <w:keepNext w:val="0"/>
        <w:keepLines w:val="0"/>
        <w:widowControl/>
        <w:suppressLineNumbers w:val="0"/>
        <w:jc w:val="left"/>
      </w:pPr>
    </w:p>
    <w:p w14:paraId="1EF731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"请问您有曾用名吗？"</w:t>
      </w:r>
    </w:p>
    <w:p w14:paraId="541AD6DD">
      <w:pPr>
        <w:keepNext w:val="0"/>
        <w:keepLines w:val="0"/>
        <w:widowControl/>
        <w:suppressLineNumbers w:val="0"/>
        <w:jc w:val="left"/>
      </w:pPr>
    </w:p>
    <w:p w14:paraId="66A3D1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选项：</w:t>
      </w:r>
    </w:p>
    <w:p w14:paraId="7F59D6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**没有曾用名**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跳过，进入 Step 3</w:t>
      </w:r>
    </w:p>
    <w:p w14:paraId="3EBEAA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**有曾用名**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收集曾用名内容，然后询问改名的大致时间（年份即可）</w:t>
      </w:r>
    </w:p>
    <w:p w14:paraId="068114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如果用户记得改名时间，记录下来</w:t>
      </w:r>
    </w:p>
    <w:p w14:paraId="3EEA1B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如果用户忘了，标记为"未知"</w:t>
      </w:r>
    </w:p>
    <w:p w14:paraId="64544F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**不太清楚**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跳过，进入 Step 3</w:t>
      </w:r>
    </w:p>
    <w:p w14:paraId="2F01D36C">
      <w:pPr>
        <w:keepNext w:val="0"/>
        <w:keepLines w:val="0"/>
        <w:widowControl/>
        <w:suppressLineNumbers w:val="0"/>
        <w:jc w:val="left"/>
      </w:pPr>
    </w:p>
    <w:p w14:paraId="567156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3：收集阳历生日</w:t>
      </w:r>
    </w:p>
    <w:p w14:paraId="413B4437">
      <w:pPr>
        <w:keepNext w:val="0"/>
        <w:keepLines w:val="0"/>
        <w:widowControl/>
        <w:suppressLineNumbers w:val="0"/>
        <w:jc w:val="left"/>
      </w:pPr>
    </w:p>
    <w:p w14:paraId="4E4760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直接用文字询问阳历生日（不使用 AskUserQuestion，直接文字回复）：</w:t>
      </w:r>
    </w:p>
    <w:p w14:paraId="034E2BDE">
      <w:pPr>
        <w:keepNext w:val="0"/>
        <w:keepLines w:val="0"/>
        <w:widowControl/>
        <w:suppressLineNumbers w:val="0"/>
        <w:jc w:val="left"/>
      </w:pPr>
    </w:p>
    <w:p w14:paraId="0E503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"请告诉我您的阳历（公历）生日，格式如：1990年5月15日。如果不确定阳历生日，可以说不知道。"</w:t>
      </w:r>
    </w:p>
    <w:p w14:paraId="64C07723">
      <w:pPr>
        <w:keepNext w:val="0"/>
        <w:keepLines w:val="0"/>
        <w:widowControl/>
        <w:suppressLineNumbers w:val="0"/>
        <w:jc w:val="left"/>
      </w:pPr>
    </w:p>
    <w:p w14:paraId="137C0A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用户提供了阳历生日 → 记录，进入 Step 4</w:t>
      </w:r>
    </w:p>
    <w:p w14:paraId="0803E8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用户不知道阳历生日 → 标记为"未知"，进入 Step 4</w:t>
      </w:r>
    </w:p>
    <w:p w14:paraId="7F97B944">
      <w:pPr>
        <w:keepNext w:val="0"/>
        <w:keepLines w:val="0"/>
        <w:widowControl/>
        <w:suppressLineNumbers w:val="0"/>
        <w:jc w:val="left"/>
      </w:pPr>
    </w:p>
    <w:p w14:paraId="1884B0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4：收集农历生日</w:t>
      </w:r>
    </w:p>
    <w:p w14:paraId="6B819869">
      <w:pPr>
        <w:keepNext w:val="0"/>
        <w:keepLines w:val="0"/>
        <w:widowControl/>
        <w:suppressLineNumbers w:val="0"/>
        <w:jc w:val="left"/>
      </w:pPr>
    </w:p>
    <w:p w14:paraId="5B2F02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直接用文字询问农历生日（不使用 AskUserQuestion，直接文字回复）：</w:t>
      </w:r>
    </w:p>
    <w:p w14:paraId="2D1A47BD">
      <w:pPr>
        <w:keepNext w:val="0"/>
        <w:keepLines w:val="0"/>
        <w:widowControl/>
        <w:suppressLineNumbers w:val="0"/>
        <w:jc w:val="left"/>
      </w:pPr>
    </w:p>
    <w:p w14:paraId="6E3E4D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"请告诉我您的农历（阴历）生日，格式如：1990年四月廿一。如果有闰月请标注（如：闰四月）。如果不确定农历生日，可以说不知道。"</w:t>
      </w:r>
    </w:p>
    <w:p w14:paraId="085EC0CA">
      <w:pPr>
        <w:keepNext w:val="0"/>
        <w:keepLines w:val="0"/>
        <w:widowControl/>
        <w:suppressLineNumbers w:val="0"/>
        <w:jc w:val="left"/>
      </w:pPr>
    </w:p>
    <w:p w14:paraId="33DA3B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用户提供了农历生日 → 记录，进入 Step 5</w:t>
      </w:r>
    </w:p>
    <w:p w14:paraId="403B4B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用户不知道农历生日 → 标记为"未知"，进入 Step 5</w:t>
      </w:r>
    </w:p>
    <w:p w14:paraId="2556B1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如果阳历和农历都标记为"未知" → 无法排盘，建议用户回家查看出生证明或询问家人</w:t>
      </w:r>
    </w:p>
    <w:p w14:paraId="6BEE9B27">
      <w:pPr>
        <w:keepNext w:val="0"/>
        <w:keepLines w:val="0"/>
        <w:widowControl/>
        <w:suppressLineNumbers w:val="0"/>
        <w:jc w:val="left"/>
      </w:pPr>
    </w:p>
    <w:p w14:paraId="777116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5：收集出生时辰</w:t>
      </w:r>
    </w:p>
    <w:p w14:paraId="03A9CE8F">
      <w:pPr>
        <w:keepNext w:val="0"/>
        <w:keepLines w:val="0"/>
        <w:widowControl/>
        <w:suppressLineNumbers w:val="0"/>
        <w:jc w:val="left"/>
      </w:pPr>
    </w:p>
    <w:p w14:paraId="476943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"请问您的出生时辰是？（如果只知道大概时间也可以，比如'早上'、'下午'）"</w:t>
      </w:r>
    </w:p>
    <w:p w14:paraId="286733E7">
      <w:pPr>
        <w:keepNext w:val="0"/>
        <w:keepLines w:val="0"/>
        <w:widowControl/>
        <w:suppressLineNumbers w:val="0"/>
        <w:jc w:val="left"/>
      </w:pPr>
    </w:p>
    <w:p w14:paraId="19486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提示：可参考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`references/shichen-table.md`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中的时辰对照表帮用户判断。</w:t>
      </w:r>
    </w:p>
    <w:p w14:paraId="2423596A">
      <w:pPr>
        <w:keepNext w:val="0"/>
        <w:keepLines w:val="0"/>
        <w:widowControl/>
        <w:suppressLineNumbers w:val="0"/>
        <w:jc w:val="left"/>
      </w:pPr>
    </w:p>
    <w:p w14:paraId="13BBCC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选项：</w:t>
      </w:r>
    </w:p>
    <w:p w14:paraId="271053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**提供具体时间**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换算为时辰地支</w:t>
      </w:r>
    </w:p>
    <w:p w14:paraId="0C51A2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**提供时辰**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直接记录</w:t>
      </w:r>
    </w:p>
    <w:p w14:paraId="4E1F4A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**不确定**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标记时柱为"未知"，后续只做六字分析</w:t>
      </w:r>
    </w:p>
    <w:p w14:paraId="7483E2E9">
      <w:pPr>
        <w:keepNext w:val="0"/>
        <w:keepLines w:val="0"/>
        <w:widowControl/>
        <w:suppressLineNumbers w:val="0"/>
        <w:jc w:val="left"/>
      </w:pPr>
    </w:p>
    <w:p w14:paraId="53D253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6：收集性别</w:t>
      </w:r>
    </w:p>
    <w:p w14:paraId="7B03EBC6">
      <w:pPr>
        <w:keepNext w:val="0"/>
        <w:keepLines w:val="0"/>
        <w:widowControl/>
        <w:suppressLineNumbers w:val="0"/>
        <w:jc w:val="left"/>
      </w:pPr>
    </w:p>
    <w:p w14:paraId="056553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"请问您的性别？"</w:t>
      </w:r>
    </w:p>
    <w:p w14:paraId="6981C4FE">
      <w:pPr>
        <w:keepNext w:val="0"/>
        <w:keepLines w:val="0"/>
        <w:widowControl/>
        <w:suppressLineNumbers w:val="0"/>
        <w:jc w:val="left"/>
      </w:pPr>
    </w:p>
    <w:p w14:paraId="2C5A75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选项：男 / 女</w:t>
      </w:r>
    </w:p>
    <w:p w14:paraId="7363C94E">
      <w:pPr>
        <w:keepNext w:val="0"/>
        <w:keepLines w:val="0"/>
        <w:widowControl/>
        <w:suppressLineNumbers w:val="0"/>
        <w:jc w:val="left"/>
      </w:pPr>
    </w:p>
    <w:p w14:paraId="766EC1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性别影响大运排列方向（阳年男/阴年女顺排，阴年男/阳年女逆排），必须收集。</w:t>
      </w:r>
    </w:p>
    <w:p w14:paraId="2C984721">
      <w:pPr>
        <w:keepNext w:val="0"/>
        <w:keepLines w:val="0"/>
        <w:widowControl/>
        <w:suppressLineNumbers w:val="0"/>
        <w:jc w:val="left"/>
      </w:pPr>
    </w:p>
    <w:p w14:paraId="7787C3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7：收集出生地</w:t>
      </w:r>
    </w:p>
    <w:p w14:paraId="32BF0DEC">
      <w:pPr>
        <w:keepNext w:val="0"/>
        <w:keepLines w:val="0"/>
        <w:widowControl/>
        <w:suppressLineNumbers w:val="0"/>
        <w:jc w:val="left"/>
      </w:pPr>
    </w:p>
    <w:p w14:paraId="3BFD96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直接询问出生地（不使用 AskUserQuestion，直接文字回复）。</w:t>
      </w:r>
    </w:p>
    <w:p w14:paraId="5E6AF3E2">
      <w:pPr>
        <w:keepNext w:val="0"/>
        <w:keepLines w:val="0"/>
        <w:widowControl/>
        <w:suppressLineNumbers w:val="0"/>
        <w:jc w:val="left"/>
      </w:pPr>
    </w:p>
    <w:p w14:paraId="5FA7FB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"请告诉我您的出生省份和城市（例如：辽宁省丹东市）。"</w:t>
      </w:r>
    </w:p>
    <w:p w14:paraId="4EDD32D4">
      <w:pPr>
        <w:keepNext w:val="0"/>
        <w:keepLines w:val="0"/>
        <w:widowControl/>
        <w:suppressLineNumbers w:val="0"/>
        <w:jc w:val="left"/>
      </w:pPr>
    </w:p>
    <w:p w14:paraId="0ED7A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出生地用于真太阳时校正参考。如果用户提供的出生时间与时辰对应有偏差，可提醒用户可能存在真太阳时的影响。</w:t>
      </w:r>
    </w:p>
    <w:p w14:paraId="3C5AB2E7">
      <w:pPr>
        <w:keepNext w:val="0"/>
        <w:keepLines w:val="0"/>
        <w:widowControl/>
        <w:suppressLineNumbers w:val="0"/>
        <w:jc w:val="left"/>
      </w:pPr>
    </w:p>
    <w:p w14:paraId="777135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8：确认在世状态</w:t>
      </w:r>
    </w:p>
    <w:p w14:paraId="64BD444A">
      <w:pPr>
        <w:keepNext w:val="0"/>
        <w:keepLines w:val="0"/>
        <w:widowControl/>
        <w:suppressLineNumbers w:val="0"/>
        <w:jc w:val="left"/>
      </w:pPr>
    </w:p>
    <w:p w14:paraId="3816D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"请问要分析的人目前是否在世？"</w:t>
      </w:r>
    </w:p>
    <w:p w14:paraId="021B7DBF">
      <w:pPr>
        <w:keepNext w:val="0"/>
        <w:keepLines w:val="0"/>
        <w:widowControl/>
        <w:suppressLineNumbers w:val="0"/>
        <w:jc w:val="left"/>
      </w:pPr>
    </w:p>
    <w:p w14:paraId="1ED0D0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**在世**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自动获取当前年月日（使用系统日期或执行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`date`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命令），作为分析的"当前时间"</w:t>
      </w:r>
    </w:p>
    <w:p w14:paraId="73A6C4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**已故**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— 收集去世的年份，分析只推算到该年为止</w:t>
      </w:r>
    </w:p>
    <w:p w14:paraId="102F2B92">
      <w:pPr>
        <w:keepNext w:val="0"/>
        <w:keepLines w:val="0"/>
        <w:widowControl/>
        <w:suppressLineNumbers w:val="0"/>
        <w:jc w:val="left"/>
      </w:pPr>
    </w:p>
    <w:p w14:paraId="1DE1DC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Step 9：信息确认汇总</w:t>
      </w:r>
    </w:p>
    <w:p w14:paraId="2A57C40D">
      <w:pPr>
        <w:keepNext w:val="0"/>
        <w:keepLines w:val="0"/>
        <w:widowControl/>
        <w:suppressLineNumbers w:val="0"/>
        <w:jc w:val="left"/>
      </w:pPr>
    </w:p>
    <w:p w14:paraId="4DDF94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将收集到的所有信息汇总展示给用户：</w:t>
      </w:r>
    </w:p>
    <w:p w14:paraId="416F0C81">
      <w:pPr>
        <w:keepNext w:val="0"/>
        <w:keepLines w:val="0"/>
        <w:widowControl/>
        <w:suppressLineNumbers w:val="0"/>
        <w:jc w:val="left"/>
      </w:pPr>
    </w:p>
    <w:p w14:paraId="597006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6B0085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📋 信息确认：</w:t>
      </w:r>
    </w:p>
    <w:p w14:paraId="5F7D4F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姓名：XXX（曾用名：XXX，改名时间：XXXX年/未知/无）</w:t>
      </w:r>
    </w:p>
    <w:p w14:paraId="4A538B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阳历生日：XXXX年XX月XX日（或：未知）</w:t>
      </w:r>
    </w:p>
    <w:p w14:paraId="386CA1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农历生日：XXXX年XX月XX日（或：未知）</w:t>
      </w:r>
    </w:p>
    <w:p w14:paraId="22E29A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出生时辰：X时（或：未知）</w:t>
      </w:r>
    </w:p>
    <w:p w14:paraId="77DFE3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性别：男/女</w:t>
      </w:r>
    </w:p>
    <w:p w14:paraId="22029E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出生地：XX省XX市</w:t>
      </w:r>
    </w:p>
    <w:p w14:paraId="727DD1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当前日期：XXXX年XX月XX日</w:t>
      </w:r>
    </w:p>
    <w:p w14:paraId="263F6D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- 在世状态：在世/已故（XXXX年去世）</w:t>
      </w:r>
    </w:p>
    <w:p w14:paraId="31BD4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```</w:t>
      </w:r>
    </w:p>
    <w:p w14:paraId="03030AC2">
      <w:pPr>
        <w:keepNext w:val="0"/>
        <w:keepLines w:val="0"/>
        <w:widowControl/>
        <w:suppressLineNumbers w:val="0"/>
        <w:jc w:val="left"/>
      </w:pPr>
    </w:p>
    <w:p w14:paraId="3BB2C9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"以上信息是否正确？如需修改请告诉我，确认后我将开始排盘分析。"</w:t>
      </w:r>
    </w:p>
    <w:p w14:paraId="00BDB27A">
      <w:pPr>
        <w:keepNext w:val="0"/>
        <w:keepLines w:val="0"/>
        <w:widowControl/>
        <w:suppressLineNumbers w:val="0"/>
        <w:jc w:val="left"/>
      </w:pPr>
    </w:p>
    <w:p w14:paraId="709E87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用户确认后，进入第二阶段。</w:t>
      </w:r>
    </w:p>
    <w:p w14:paraId="7F78FC56">
      <w:pPr>
        <w:keepNext w:val="0"/>
        <w:keepLines w:val="0"/>
        <w:widowControl/>
        <w:suppressLineNumbers w:val="0"/>
        <w:jc w:val="left"/>
      </w:pPr>
    </w:p>
    <w:p w14:paraId="7DB729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---</w:t>
      </w:r>
    </w:p>
    <w:p w14:paraId="11241D67">
      <w:pPr>
        <w:keepNext w:val="0"/>
        <w:keepLines w:val="0"/>
        <w:widowControl/>
        <w:suppressLineNumbers w:val="0"/>
        <w:jc w:val="left"/>
      </w:pPr>
    </w:p>
    <w:p w14:paraId="43CC7E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第二阶段：排盘计算</w:t>
      </w:r>
    </w:p>
    <w:p w14:paraId="43860F67">
      <w:pPr>
        <w:keepNext w:val="0"/>
        <w:keepLines w:val="0"/>
        <w:widowControl/>
        <w:suppressLineNumbers w:val="0"/>
        <w:jc w:val="left"/>
      </w:pPr>
    </w:p>
    <w:p w14:paraId="74A290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确认信息后，读取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`references/wuxing-tables.md`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和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`references/shichen-table.md`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，进行以下计算：</w:t>
      </w:r>
    </w:p>
    <w:p w14:paraId="000F8ECD">
      <w:pPr>
        <w:keepNext w:val="0"/>
        <w:keepLines w:val="0"/>
        <w:widowControl/>
        <w:suppressLineNumbers w:val="0"/>
        <w:jc w:val="left"/>
      </w:pPr>
    </w:p>
    <w:p w14:paraId="177576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1. 年柱</w:t>
      </w:r>
    </w:p>
    <w:p w14:paraId="544C06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以立春为分界线（非农历正月初一），立春前出生归上一年</w:t>
      </w:r>
    </w:p>
    <w:p w14:paraId="08534A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立春通常在每年阳历 2 月 3-5 日</w:t>
      </w:r>
    </w:p>
    <w:p w14:paraId="5C21F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年干支按六十甲子循环推算</w:t>
      </w:r>
    </w:p>
    <w:p w14:paraId="45DEB095">
      <w:pPr>
        <w:keepNext w:val="0"/>
        <w:keepLines w:val="0"/>
        <w:widowControl/>
        <w:suppressLineNumbers w:val="0"/>
        <w:jc w:val="left"/>
      </w:pPr>
    </w:p>
    <w:p w14:paraId="12BAF9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2. 月柱</w:t>
      </w:r>
    </w:p>
    <w:p w14:paraId="689229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以节气为分界线（非农历月份），每月一节：</w:t>
      </w:r>
    </w:p>
    <w:p w14:paraId="14C385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立春→寅月，惊蛰→卯月，清明→辰月，立夏→巳月</w:t>
      </w:r>
    </w:p>
    <w:p w14:paraId="617998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芒种→午月，小暑→未月，立秋→申月，白露→酉月</w:t>
      </w:r>
    </w:p>
    <w:p w14:paraId="7DA0F1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寒露→戌月，立冬→亥月，大雪→子月，小寒→丑月</w:t>
      </w:r>
    </w:p>
    <w:p w14:paraId="21D314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年上起月法口诀："甲己之年丙作首，乙庚之岁戊为头，丙辛之年寻庚上，丁壬壬寅顺水流，戊癸之年何方觅，甲寅之上好追求。"</w:t>
      </w:r>
    </w:p>
    <w:p w14:paraId="2FE71800">
      <w:pPr>
        <w:keepNext w:val="0"/>
        <w:keepLines w:val="0"/>
        <w:widowControl/>
        <w:suppressLineNumbers w:val="0"/>
        <w:jc w:val="left"/>
      </w:pPr>
    </w:p>
    <w:p w14:paraId="7B045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3. 日柱</w:t>
      </w:r>
    </w:p>
    <w:p w14:paraId="17A41C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需根据万年历查表确定，或用已知的日柱推算法计算</w:t>
      </w:r>
    </w:p>
    <w:p w14:paraId="6BC221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注意夜子时（23:00后）归属次日</w:t>
      </w:r>
    </w:p>
    <w:p w14:paraId="33BE9278">
      <w:pPr>
        <w:keepNext w:val="0"/>
        <w:keepLines w:val="0"/>
        <w:widowControl/>
        <w:suppressLineNumbers w:val="0"/>
        <w:jc w:val="left"/>
      </w:pPr>
    </w:p>
    <w:p w14:paraId="4B67F6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4. 时柱</w:t>
      </w:r>
    </w:p>
    <w:p w14:paraId="504B7A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根据出生时间确定时辰地支（参考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`references/shichen-table.md`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）</w:t>
      </w:r>
    </w:p>
    <w:p w14:paraId="09980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根据日上起时法（五鼠遁元）确定天干</w:t>
      </w:r>
    </w:p>
    <w:p w14:paraId="11D9A076">
      <w:pPr>
        <w:keepNext w:val="0"/>
        <w:keepLines w:val="0"/>
        <w:widowControl/>
        <w:suppressLineNumbers w:val="0"/>
        <w:jc w:val="left"/>
      </w:pPr>
    </w:p>
    <w:p w14:paraId="6D9406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5. 排出四柱</w:t>
      </w:r>
    </w:p>
    <w:p w14:paraId="163B40B1">
      <w:pPr>
        <w:keepNext w:val="0"/>
        <w:keepLines w:val="0"/>
        <w:widowControl/>
        <w:suppressLineNumbers w:val="0"/>
        <w:jc w:val="left"/>
      </w:pPr>
    </w:p>
    <w:p w14:paraId="6AE61A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以表格形式呈现：</w:t>
      </w:r>
      <w:r>
        <w:rPr>
          <w:rFonts w:hint="eastAsia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呈现方式按照下面的图片展示</w:t>
      </w:r>
    </w:p>
    <w:p w14:paraId="3FAC6B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drawing>
          <wp:inline distT="0" distB="0" distL="114300" distR="114300">
            <wp:extent cx="4754880" cy="8860155"/>
            <wp:effectExtent l="0" t="0" r="7620" b="17145"/>
            <wp:docPr id="2" name="图片 2" descr="62a18bcb198ac4b91afa2050183b8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2a18bcb198ac4b91afa2050183b82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drawing>
          <wp:inline distT="0" distB="0" distL="114300" distR="114300">
            <wp:extent cx="4754880" cy="8860155"/>
            <wp:effectExtent l="0" t="0" r="7620" b="17145"/>
            <wp:docPr id="4" name="图片 4" descr="62a18bcb198ac4b91afa2050183b8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2a18bcb198ac4b91afa2050183b82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59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85615"/>
            <wp:effectExtent l="0" t="0" r="7620" b="635"/>
            <wp:docPr id="3" name="图片 3" descr="b75655fdbfb1d14d26ccfbafa4d0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5655fdbfb1d14d26ccfbafa4d036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8972">
      <w:pPr>
        <w:rPr>
          <w:rFonts w:hint="eastAsia" w:eastAsiaTheme="minorEastAsia"/>
          <w:lang w:eastAsia="zh-CN"/>
        </w:rPr>
      </w:pPr>
    </w:p>
    <w:p w14:paraId="5AFEDF26">
      <w:pPr>
        <w:rPr>
          <w:rFonts w:hint="eastAsia" w:eastAsiaTheme="minorEastAsia"/>
          <w:lang w:eastAsia="zh-CN"/>
        </w:rPr>
      </w:pPr>
    </w:p>
    <w:p w14:paraId="3BDFCB33">
      <w:pPr>
        <w:rPr>
          <w:rFonts w:hint="eastAsia" w:eastAsiaTheme="minorEastAsia"/>
          <w:lang w:eastAsia="zh-CN"/>
        </w:rPr>
      </w:pPr>
    </w:p>
    <w:p w14:paraId="564AC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最后输出一份可下载的FDF报告</w:t>
      </w:r>
    </w:p>
    <w:p w14:paraId="61A4870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436D7"/>
    <w:multiLevelType w:val="singleLevel"/>
    <w:tmpl w:val="C81436D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8064E"/>
    <w:rsid w:val="62CC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2026-07-03T13:10:56Z</dcterms:created>
  <dc:creator>DELL</dc:creator>
  <cp:lastModifiedBy>企业用户_789338224</cp:lastModifiedBy>
  <dcterms:modified xsi:type="dcterms:W3CDTF">2026-07-03T14:33:35Z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eyJoZGlkIjoiY2RlMTI4MTczNDFjZmE0NzI0ZjE2MGZkMDlkOTllZTAiLCJ1c2VySWQiOiIxNjIwNzU4NTU1In0=</vt:lpwstr>
  </property>
  <property fmtid="{D5CDD505-2E9C-101B-9397-08002B2CF9AE}" pid="4" name="ICV">
    <vt:lpwstr>35DC0A33C863443D8DC240D9EE82B822_12</vt:lpwstr>
  </property>
</Properties>
</file>