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Министерство образования и науки Российской Федерации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ФГБОУ ВО Ульяновский государственный технический университет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Кафедра «Вычислительная техника»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52"/>
        </w:rPr>
        <w:t xml:space="preserve">Лабораторная работа №2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«Бинарные отношения»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Выполнил студент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группы ИВТАСбд-11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Зюзин Г.А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Проверил Игонин А.Г.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Ульяновск, 2022 г.</w:t>
      </w:r>
      <w:r>
        <w:rPr>
          <w:rStyle w:val="847"/>
          <w:rFonts w:ascii="Times New Roman" w:hAnsi="Times New Roman" w:cs="Times New Roman" w:eastAsia="Times New Roman"/>
          <w:sz w:val="28"/>
        </w:rPr>
      </w:r>
      <w:r>
        <w:rPr>
          <w:rStyle w:val="847"/>
          <w:rFonts w:ascii="Times New Roman" w:hAnsi="Times New Roman" w:cs="Times New Roman" w:eastAsia="Times New Roman"/>
          <w:sz w:val="28"/>
        </w:rPr>
      </w:r>
      <w:r>
        <w:rPr>
          <w:rStyle w:val="847"/>
          <w:rFonts w:ascii="Times New Roman" w:hAnsi="Times New Roman" w:cs="Times New Roman" w:eastAsia="Times New Roman"/>
          <w:sz w:val="28"/>
        </w:rPr>
      </w:r>
      <w:r/>
    </w:p>
    <w:p>
      <w:pPr>
        <w:pStyle w:val="689"/>
        <w:spacing w:line="360" w:lineRule="auto"/>
        <w:rPr>
          <w:rFonts w:ascii="Times New Roman" w:hAnsi="Times New Roman" w:cs="Times New Roman" w:eastAsia="Times New Roman"/>
          <w:sz w:val="24"/>
        </w:rPr>
      </w:pPr>
      <w:r/>
      <w:bookmarkStart w:id="1" w:name="_Toc1"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Оглавление.</w:t>
      </w:r>
      <w:r/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54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r>
            <w:rPr>
              <w:rStyle w:val="847"/>
              <w:rFonts w:ascii="Times New Roman" w:hAnsi="Times New Roman" w:cs="Times New Roman" w:eastAsia="Times New Roman"/>
              <w:sz w:val="28"/>
            </w:rPr>
          </w:r>
          <w:r>
            <w:rPr>
              <w:rStyle w:val="847"/>
              <w:rFonts w:ascii="Times New Roman" w:hAnsi="Times New Roman" w:cs="Times New Roman" w:eastAsia="Times New Roman"/>
              <w:sz w:val="28"/>
            </w:rPr>
            <w:fldChar w:fldCharType="begin"/>
            <w:instrText xml:space="preserve">TOC \o "1-3" \h \t "Heading 1,1,Heading 2,2,Heading 3,3" </w:instrText>
            <w:fldChar w:fldCharType="separate"/>
          </w:r>
          <w:r>
            <w:rPr>
              <w:rFonts w:ascii="Times New Roman" w:hAnsi="Times New Roman" w:cs="Times New Roman" w:eastAsia="Times New Roman"/>
            </w:rPr>
          </w:r>
          <w:hyperlink w:tooltip="#_Toc1" w:anchor="_Toc1" w:history="1">
            <w:r>
              <w:rPr>
                <w:rStyle w:val="847"/>
              </w:rPr>
            </w:r>
            <w:r>
              <w:rPr>
                <w:rStyle w:val="847"/>
                <w:rFonts w:ascii="Times New Roman" w:hAnsi="Times New Roman" w:cs="Times New Roman" w:eastAsia="Times New Roman"/>
                <w:highlight w:val="none"/>
              </w:rPr>
              <w:t xml:space="preserve">Оглавление.</w:t>
            </w:r>
            <w:r>
              <w:rPr>
                <w:rStyle w:val="84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54"/>
            <w:tabs>
              <w:tab w:val="right" w:pos="9355" w:leader="dot"/>
            </w:tabs>
          </w:pPr>
          <w:hyperlink w:tooltip="#_Toc2" w:anchor="_Toc2" w:history="1">
            <w:r>
              <w:rPr>
                <w:rStyle w:val="847"/>
              </w:rPr>
            </w:r>
            <w:r>
              <w:rPr>
                <w:rStyle w:val="847"/>
              </w:rPr>
              <w:t xml:space="preserve">Цель работы.</w:t>
            </w:r>
            <w:r>
              <w:rPr>
                <w:rStyle w:val="847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54"/>
            <w:tabs>
              <w:tab w:val="right" w:pos="9355" w:leader="dot"/>
            </w:tabs>
          </w:pPr>
          <w:hyperlink w:tooltip="#_Toc3" w:anchor="_Toc3" w:history="1">
            <w:r>
              <w:rPr>
                <w:rStyle w:val="847"/>
              </w:rPr>
            </w:r>
            <w:r>
              <w:rPr>
                <w:rStyle w:val="847"/>
              </w:rPr>
              <w:t xml:space="preserve">Метод выполнения.</w:t>
            </w:r>
            <w:r>
              <w:rPr>
                <w:rStyle w:val="847"/>
              </w:rPr>
            </w:r>
            <w:r>
              <w:tab/>
            </w:r>
            <w:r/>
          </w:hyperlink>
          <w:r/>
        </w:p>
        <w:p>
          <w:pPr>
            <w:pStyle w:val="854"/>
            <w:tabs>
              <w:tab w:val="right" w:pos="9355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47"/>
              </w:rPr>
            </w:r>
            <w:r>
              <w:rPr>
                <w:rStyle w:val="847"/>
              </w:rPr>
              <w:t xml:space="preserve">Листинг кода.</w:t>
            </w:r>
            <w:r>
              <w:rPr>
                <w:rStyle w:val="847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54"/>
            <w:tabs>
              <w:tab w:val="right" w:pos="9355" w:leader="dot"/>
            </w:tabs>
          </w:pPr>
          <w:hyperlink w:tooltip="#_Toc5" w:anchor="_Toc5" w:history="1">
            <w:r>
              <w:rPr>
                <w:rStyle w:val="847"/>
              </w:rPr>
            </w:r>
            <w:r>
              <w:rPr>
                <w:rStyle w:val="847"/>
              </w:rPr>
              <w:t xml:space="preserve">Выводы.</w:t>
            </w:r>
            <w:r>
              <w:rPr>
                <w:rStyle w:val="847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854"/>
            <w:tabs>
              <w:tab w:val="right" w:pos="9355" w:leader="dot"/>
            </w:tabs>
          </w:pPr>
          <w:hyperlink w:tooltip="#_Toc6" w:anchor="_Toc6" w:history="1">
            <w:r>
              <w:rPr>
                <w:rStyle w:val="847"/>
              </w:rPr>
            </w:r>
            <w:r>
              <w:rPr>
                <w:rStyle w:val="847"/>
              </w:rPr>
              <w:t xml:space="preserve">Список литературы.</w:t>
            </w:r>
            <w:r>
              <w:rPr>
                <w:rStyle w:val="847"/>
              </w:rPr>
            </w:r>
            <w:r>
              <w:tab/>
            </w:r>
            <w:r/>
          </w:hyperlink>
          <w:r/>
        </w:p>
        <w:p>
          <w:pPr>
            <w:pStyle w:val="854"/>
            <w:spacing w:line="360" w:lineRule="auto"/>
            <w:tabs>
              <w:tab w:val="right" w:pos="9355" w:leader="dot"/>
            </w:tabs>
            <w:rPr>
              <w:rStyle w:val="847"/>
              <w:rFonts w:ascii="Times New Roman" w:hAnsi="Times New Roman" w:cs="Times New Roman" w:eastAsia="Times New Roman"/>
              <w:sz w:val="28"/>
            </w:rPr>
          </w:pPr>
          <w:r>
            <w:rPr>
              <w:rStyle w:val="847"/>
              <w:rFonts w:ascii="Times New Roman" w:hAnsi="Times New Roman" w:cs="Times New Roman" w:eastAsia="Times New Roman"/>
              <w:sz w:val="28"/>
            </w:rPr>
            <w:fldChar w:fldCharType="end"/>
          </w:r>
          <w:r>
            <w:rPr>
              <w:rStyle w:val="847"/>
              <w:rFonts w:ascii="Times New Roman" w:hAnsi="Times New Roman" w:cs="Times New Roman" w:eastAsia="Times New Roman"/>
              <w:sz w:val="28"/>
            </w:rPr>
          </w:r>
          <w:r/>
        </w:p>
      </w:sdtContent>
    </w:sdt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pStyle w:val="689"/>
        <w:spacing w:line="360" w:lineRule="auto"/>
      </w:pPr>
      <w:r/>
      <w:bookmarkStart w:id="2" w:name="_Toc2"/>
      <w:r>
        <w:t xml:space="preserve">Цель работы.</w:t>
      </w:r>
      <w:r/>
      <w:bookmarkEnd w:id="2"/>
      <w:r/>
      <w:r/>
    </w:p>
    <w:p>
      <w:pPr>
        <w:spacing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Написать программу на JavaScript, которая определяет свойства бинарных отношения. Формат ввода: пара элементов. Необходимо выполнить проверку корректности ввода отношения. Программа определяет следующие свойства свойства: рефлексивность, симметричность, ко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сосимметричность, транзитивность.</w:t>
      </w:r>
      <w:r/>
    </w:p>
    <w:p>
      <w:pPr>
        <w:pStyle w:val="689"/>
        <w:spacing w:line="360" w:lineRule="auto"/>
      </w:pPr>
      <w:r/>
      <w:bookmarkStart w:id="3" w:name="_Toc3"/>
      <w:r>
        <w:t xml:space="preserve">Метод выполнения.</w:t>
      </w:r>
      <w:r/>
      <w:bookmarkEnd w:id="3"/>
      <w:r/>
      <w:r/>
    </w:p>
    <w:p>
      <w:pPr>
        <w:ind w:left="0" w:right="0" w:firstLine="0"/>
        <w:spacing w:before="0" w:after="160" w:line="360" w:lineRule="auto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Данная программа определяет свойства элементов, имеющих формат ввода пара элементов. Программа определяет следующие свойства: рефлексивность, симметричность, кососимметричность, транзитивность.</w:t>
      </w:r>
      <w:r/>
    </w:p>
    <w:p>
      <w:pPr>
        <w:ind w:left="0" w:right="0" w:firstLine="0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ab/>
        <w:t xml:space="preserve">Бинарным отношением между множествами A и В называется подмножество R прямого произведения A х В. В том случае, когда A = В, мы говорим просто об отношении R на А.</w:t>
      </w:r>
      <w:r>
        <w:rPr>
          <w:sz w:val="22"/>
        </w:rPr>
      </w:r>
      <w:r/>
    </w:p>
    <w:p>
      <w:pPr>
        <w:ind w:left="0" w:right="0" w:firstLine="0"/>
        <w:spacing w:before="0" w:after="0" w:line="360" w:lineRule="auto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Рефлексивное отношение  — бинарное отношение на множестве,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котором всякий элемент этого множества находится в отношении с самим собой.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2121240</wp:posOffset>
                </wp:positionH>
                <wp:positionV relativeFrom="paragraph">
                  <wp:posOffset>1685385</wp:posOffset>
                </wp:positionV>
                <wp:extent cx="1724025" cy="353398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724024" cy="353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 xml:space="preserve">Рис. 1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3072;o:allowoverlap:true;o:allowincell:true;mso-position-horizontal-relative:text;margin-left:167.0pt;mso-position-horizontal:absolute;mso-position-vertical-relative:text;margin-top:132.7pt;mso-position-vertical:absolute;width:135.8pt;height:27.8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ind w:firstLine="0"/>
                        <w:jc w:val="center"/>
                      </w:pPr>
                      <w:r>
                        <w:t xml:space="preserve">Рис. 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45072" cy="160918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8940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745071" cy="1609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37.4pt;height:126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</w:rPr>
      </w:r>
      <w:r>
        <w:rPr>
          <w:sz w:val="20"/>
        </w:rPr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</w:r>
      <w:r/>
    </w:p>
    <w:p>
      <w:pPr>
        <w:ind w:left="0" w:right="0" w:firstLine="708"/>
        <w:spacing w:before="0" w:after="0" w:line="360" w:lineRule="auto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Формально, отношение рефлексивно, если свойство рефлексивности при заданных отношениях матрицей характеризуется тем, что все диагональные элементы матрицы равняются 1 (рис. 1).</w:t>
      </w:r>
      <w:r/>
    </w:p>
    <w:p>
      <w:pPr>
        <w:ind w:left="0" w:right="0" w:firstLine="0"/>
        <w:spacing w:before="0" w:after="160" w:line="360" w:lineRule="auto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ab/>
        <w:t xml:space="preserve">После составления матрицы проверяется свойство рефлективности следующим образом: проверка диагонали на наличие нулей и единиц. Если находится ноль, то отношения не рефликсивны.</w:t>
      </w:r>
      <w:r/>
    </w:p>
    <w:p>
      <w:pPr>
        <w:ind w:left="0" w:right="0" w:firstLine="0"/>
        <w:spacing w:before="0" w:after="160" w:line="360" w:lineRule="auto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Симметричное отношение — бинарное отношение на множестве, при котором всякий элемент для каждой пары элементов множества (a, b) выполнение отношения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aRb влечёт выполнение отношения bRa.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08"/>
        <w:spacing w:before="0" w:after="160" w:line="360" w:lineRule="auto"/>
        <w:shd w:val="clear" w:color="ffffff" w:fill="ffffff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1864065</wp:posOffset>
                </wp:positionH>
                <wp:positionV relativeFrom="paragraph">
                  <wp:posOffset>78799</wp:posOffset>
                </wp:positionV>
                <wp:extent cx="1685925" cy="302260"/>
                <wp:effectExtent l="3175" t="3175" r="3175" b="31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685925" cy="302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 xml:space="preserve">Рис. 2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10240;o:allowoverlap:true;o:allowincell:true;mso-position-horizontal-relative:text;margin-left:146.8pt;mso-position-horizontal:absolute;mso-position-vertical-relative:text;margin-top:6.2pt;mso-position-vertical:absolute;width:132.8pt;height:23.8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ind w:firstLine="0"/>
                        <w:jc w:val="center"/>
                      </w:pPr>
                      <w:r>
                        <w:t xml:space="preserve">Рис. 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1838007</wp:posOffset>
                </wp:positionH>
                <wp:positionV relativeFrom="paragraph">
                  <wp:posOffset>40000</wp:posOffset>
                </wp:positionV>
                <wp:extent cx="1724025" cy="1518609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5880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724024" cy="1518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4096;o:allowoverlap:true;o:allowincell:true;mso-position-horizontal-relative:text;margin-left:144.7pt;mso-position-horizontal:absolute;mso-position-vertical-relative:text;margin-top:3.1pt;mso-position-vertical:absolute;width:135.8pt;height:119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</w:rPr>
      </w:r>
      <w:r>
        <w:rPr>
          <w:sz w:val="20"/>
        </w:rPr>
      </w:r>
      <w:r/>
    </w:p>
    <w:p>
      <w:pPr>
        <w:ind w:left="0" w:right="0" w:firstLine="708"/>
        <w:spacing w:before="0" w:after="160" w:line="360" w:lineRule="auto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Формально, отношение симметрично, если единицы симметричны относительно главной диагонали. (симметрия матрицы относительно главной диагонали)(Рис. 2).</w:t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То есть программа проверяет симметричность. Если единицы не симметричны, то отношения не симметричны.</w:t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Кососимметричное (антисимметричное) отношение в математике — если {х Ry и у Rx =&gt; х = у) р,ля всех х и у из 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(Рис. 3)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1864065</wp:posOffset>
                </wp:positionH>
                <wp:positionV relativeFrom="paragraph">
                  <wp:posOffset>97214</wp:posOffset>
                </wp:positionV>
                <wp:extent cx="1708296" cy="323850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708295" cy="32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 xml:space="preserve">Рис. 3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27648;o:allowoverlap:true;o:allowincell:true;mso-position-horizontal-relative:text;margin-left:146.8pt;mso-position-horizontal:absolute;mso-position-vertical-relative:text;margin-top:7.7pt;mso-position-vertical:absolute;width:134.5pt;height:25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ind w:firstLine="0"/>
                        <w:jc w:val="center"/>
                      </w:pPr>
                      <w:r>
                        <w:t xml:space="preserve">Рис. 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1841694</wp:posOffset>
                </wp:positionH>
                <wp:positionV relativeFrom="paragraph">
                  <wp:posOffset>164766</wp:posOffset>
                </wp:positionV>
                <wp:extent cx="1730667" cy="1518609"/>
                <wp:effectExtent l="0" t="0" r="0" b="0"/>
                <wp:wrapTopAndBottom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3902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730667" cy="1518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11264;o:allowoverlap:true;o:allowincell:true;mso-position-horizontal-relative:text;margin-left:145.0pt;mso-position-horizontal:absolute;mso-position-vertical-relative:text;margin-top:13.0pt;mso-position-vertical:absolute;width:136.3pt;height:119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Формально, отношение антисимметрично, если матрица не имеет ни одной симметричной единицы относительно главной диагонали. Проверка подобна симметрично (Рис. 4 – наглядная демонстрация).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421787</wp:posOffset>
                </wp:positionH>
                <wp:positionV relativeFrom="paragraph">
                  <wp:posOffset>168272</wp:posOffset>
                </wp:positionV>
                <wp:extent cx="5042727" cy="304800"/>
                <wp:effectExtent l="3175" t="3175" r="3175" b="3175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042727" cy="304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 xml:space="preserve">Рис. 4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33792;o:allowoverlap:true;o:allowincell:true;mso-position-horizontal-relative:text;margin-left:33.2pt;mso-position-horizontal:absolute;mso-position-vertical-relative:text;margin-top:13.2pt;mso-position-vertical:absolute;width:397.1pt;height:24.0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ind w:firstLine="0"/>
                        <w:jc w:val="center"/>
                      </w:pPr>
                      <w:r>
                        <w:t xml:space="preserve">Рис. 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421787</wp:posOffset>
                </wp:positionH>
                <wp:positionV relativeFrom="paragraph">
                  <wp:posOffset>-114840</wp:posOffset>
                </wp:positionV>
                <wp:extent cx="5042727" cy="2132808"/>
                <wp:effectExtent l="0" t="0" r="0" b="0"/>
                <wp:wrapTopAndBottom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4752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2159" r="0" b="0"/>
                        <a:stretch/>
                      </pic:blipFill>
                      <pic:spPr bwMode="auto">
                        <a:xfrm flipH="0" flipV="0">
                          <a:off x="0" y="0"/>
                          <a:ext cx="5042727" cy="2132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28672;o:allowoverlap:true;o:allowincell:true;mso-position-horizontal-relative:text;margin-left:33.2pt;mso-position-horizontal:absolute;mso-position-vertical-relative:text;margin-top:-9.0pt;mso-position-vertical:absolute;width:397.1pt;height:167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/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Транзитивное отношение в математике — если {х R y и у R z =&gt; х R z) для любой тройки элементов x^y^z Е 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color w:val="202124"/>
          <w:sz w:val="28"/>
          <w:highlight w:val="white"/>
        </w:rPr>
        <w:t xml:space="preserve">Транзитивное о</w:t>
      </w:r>
      <w:r>
        <w:rPr>
          <w:highlight w:val="white"/>
        </w:rPr>
        <w:t xml:space="preserve">тношение</w:t>
      </w:r>
      <w:r>
        <w:rPr>
          <w:highlight w:val="white"/>
        </w:rPr>
        <w:t xml:space="preserve"> в теории множеств - это такое </w:t>
      </w:r>
      <w:r>
        <w:rPr>
          <w:highlight w:val="white"/>
        </w:rPr>
        <w:t xml:space="preserve">отношение</w:t>
      </w:r>
      <w:r>
        <w:rPr>
          <w:highlight w:val="white"/>
        </w:rPr>
        <w:t xml:space="preserve">, при котором если один элемент упорядоченной пары соотносится с вторым, а второй элемент другой упорядоченной</w:t>
      </w:r>
      <w:r>
        <w:rPr>
          <w:rFonts w:ascii="Times New Roman" w:hAnsi="Times New Roman" w:cs="Times New Roman" w:eastAsia="Times New Roman"/>
          <w:b w:val="0"/>
          <w:color w:val="202124"/>
          <w:sz w:val="28"/>
          <w:highlight w:val="white"/>
        </w:rPr>
        <w:t xml:space="preserve"> пары с третьим, то и первый элемент соотносится с третьим и образуют третью упорядоченную пару.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8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Формально, отношение рефлексивно, если некоторый элемент соотносится со вторым, а второй с третьим, то первый можно соотнести с третьим (и подобные случаи 2-&gt;3-&gt;4-&gt;5 =&gt; 2-&gt;5 или 3-&gt; 5).</w:t>
      </w:r>
      <w:r/>
    </w:p>
    <w:p>
      <w:pPr>
        <w:ind w:left="0" w:right="0" w:firstLine="708"/>
        <w:jc w:val="center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416265</wp:posOffset>
                </wp:positionH>
                <wp:positionV relativeFrom="paragraph">
                  <wp:posOffset>140076</wp:posOffset>
                </wp:positionV>
                <wp:extent cx="4834706" cy="314325"/>
                <wp:effectExtent l="3175" t="3175" r="3175" b="317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834705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t xml:space="preserve">Рис. 5 – Создание матрицы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37888;o:allowoverlap:true;o:allowincell:true;mso-position-horizontal-relative:text;margin-left:32.8pt;mso-position-horizontal:absolute;mso-position-vertical-relative:text;margin-top:11.0pt;mso-position-vertical:absolute;width:380.7pt;height:24.8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ind w:firstLine="0"/>
                        <w:jc w:val="center"/>
                      </w:pPr>
                      <w:r>
                        <w:t xml:space="preserve">Рис. 5 – Создание матрицы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635331</wp:posOffset>
                </wp:positionH>
                <wp:positionV relativeFrom="paragraph">
                  <wp:posOffset>114300</wp:posOffset>
                </wp:positionV>
                <wp:extent cx="4615639" cy="2866485"/>
                <wp:effectExtent l="0" t="0" r="0" b="0"/>
                <wp:wrapTopAndBottom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4374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15639" cy="2866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35840;o:allowoverlap:true;o:allowincell:true;mso-position-horizontal-relative:text;margin-left:50.0pt;mso-position-horizontal:absolute;mso-position-vertical-relative:text;margin-top:9.0pt;mso-position-vertical:absolute;width:363.4pt;height:225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  <w:t xml:space="preserve">Для определения отношения</w:t>
      </w:r>
      <w:r>
        <w:rPr>
          <w:highlight w:val="none"/>
        </w:rPr>
        <w:t xml:space="preserve"> на матрице используются булевы переменные (Листинг 1), от которых зависит и выв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од.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110002</wp:posOffset>
                </wp:positionV>
                <wp:extent cx="5708332" cy="3629025"/>
                <wp:effectExtent l="3175" t="3175" r="3175" b="3175"/>
                <wp:wrapTopAndBottom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08332" cy="362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  <w:lang w:val="ru-RU" w:bidi="ar-SA" w:eastAsia="en-US"/>
                              </w:rPr>
                            </w:pPr>
                            <w:r>
                              <w:rPr>
                                <w:highlight w:val="none"/>
                                <w:lang w:val="ru-RU" w:bidi="ar-SA" w:eastAsia="en-US"/>
                              </w:rPr>
                            </w:r>
                            <w:r>
                              <w:rPr>
                                <w:szCs w:val="22"/>
                                <w:highlight w:val="none"/>
                                <w:lang w:val="ru-RU" w:bidi="ar-SA" w:eastAsia="en-US"/>
                              </w:rPr>
                              <w:t xml:space="preserve">Листинг 1</w:t>
                            </w:r>
                            <w:r>
                              <w:rPr>
                                <w:szCs w:val="22"/>
                                <w:highlight w:val="no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reflective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true;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symmetric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true;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antisymmetric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true;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transitive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true;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multiplicationMatrix =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multiplyMatrix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(matrix)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outputMultiplication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&lt; arrayElements.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i++){...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&lt; matrix.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j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j &lt; matrix[i].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j++)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(matrix[i][j]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&amp;&amp; i === j)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reflective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false;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//Рефл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ексивность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(matrix[i][j] != matrix[j][i]) {...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//Симметричность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(!(!((matrix[i][j]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 &amp;&amp; (i != j)) || matrix[j][i]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... //Кососимметричность}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(matrix[i][j]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&amp;&amp; multiplicationMatrix[i][j]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 {... // Транзитивность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39936;o:allowoverlap:true;o:allowincell:true;mso-position-horizontal-relative:text;margin-left:2.0pt;mso-position-horizontal:absolute;mso-position-vertical-relative:text;margin-top:8.7pt;mso-position-vertical:absolute;width:449.5pt;height:285.8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jc w:val="center"/>
                        <w:rPr>
                          <w:highlight w:val="none"/>
                          <w:lang w:val="ru-RU" w:bidi="ar-SA" w:eastAsia="en-US"/>
                        </w:rPr>
                      </w:pPr>
                      <w:r>
                        <w:rPr>
                          <w:highlight w:val="none"/>
                          <w:lang w:val="ru-RU" w:bidi="ar-SA" w:eastAsia="en-US"/>
                        </w:rPr>
                      </w:r>
                      <w:r>
                        <w:rPr>
                          <w:szCs w:val="22"/>
                          <w:highlight w:val="none"/>
                          <w:lang w:val="ru-RU" w:bidi="ar-SA" w:eastAsia="en-US"/>
                        </w:rPr>
                        <w:t xml:space="preserve">Листинг 1</w:t>
                      </w:r>
                      <w:r>
                        <w:rPr>
                          <w:szCs w:val="22"/>
                          <w:highlight w:val="no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reflective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true;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symmetric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true;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antisymmetric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true;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transitive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true;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multiplicationMatrix =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multiplyMatrix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(matrix)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outputMultiplication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&lt; arrayElements.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i++){...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&lt; matrix.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j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j &lt; matrix[i].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j++)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(matrix[i][j]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&amp;&amp; i === j)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reflective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false;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//Рефл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ексивность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(matrix[i][j] != matrix[j][i]) {...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//Симметричность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(!(!((matrix[i][j]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 &amp;&amp; (i != j)) || matrix[j][i]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... //Кососимметричность}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(matrix[i][j]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&amp;&amp; multiplicationMatrix[i][j]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 {... // Транзитивность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ab/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определения транзитивности нужна умноженная матрица, поэтому нужна функция для умножения матрицы - </w:t>
      </w:r>
      <w:r>
        <w:rPr>
          <w:highlight w:val="none"/>
          <w:lang w:val="ru-RU" w:bidi="ar-SA" w:eastAsia="en-US"/>
        </w:rPr>
        <w:t xml:space="preserve">function </w:t>
      </w:r>
      <w:r>
        <w:rPr>
          <w:highlight w:val="none"/>
          <w:lang w:val="ru-RU" w:bidi="ar-SA" w:eastAsia="en-US"/>
        </w:rPr>
        <w:t xml:space="preserve">multiplyMatrix</w:t>
      </w:r>
      <w:r>
        <w:rPr>
          <w:highlight w:val="none"/>
          <w:lang w:val="ru-RU" w:bidi="ar-SA" w:eastAsia="en-US"/>
        </w:rPr>
        <w:t xml:space="preserve">(matrix)</w:t>
      </w:r>
      <w:r>
        <w:rPr>
          <w:highlight w:val="none"/>
        </w:rPr>
        <w:t xml:space="preserve"> (</w:t>
      </w:r>
      <w:r>
        <w:rPr>
          <w:highlight w:val="none"/>
        </w:rPr>
        <w:t xml:space="preserve">Листинг 2).</w:t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47762</wp:posOffset>
                </wp:positionV>
                <wp:extent cx="5708332" cy="2981325"/>
                <wp:effectExtent l="3175" t="3175" r="3175" b="3175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08332" cy="2981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Листинг 2</w:t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multiplyMatrix</w:t>
                            </w:r>
                            <w:r>
                              <w:rPr>
                                <w:rFonts w:ascii="Consolas" w:hAnsi="Consolas" w:cs="Consolas" w:eastAsia="Consolas"/>
                                <w:b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(matrix)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array = []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&lt; matrix.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array[i] = []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k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k &lt; matrix.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k++)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&lt; matrix.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p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j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j &lt; matrix.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j++)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    p += matrix[i][j] * matrix[j][k]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array[i][k] = p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46080;o:allowoverlap:true;o:allowincell:true;mso-position-horizontal-relative:text;margin-left:2.0pt;mso-position-horizontal:absolute;mso-position-vertical-relative:text;margin-top:3.8pt;mso-position-vertical:absolute;width:449.5pt;height:234.8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Листинг 2</w:t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multiplyMatrix</w:t>
                      </w:r>
                      <w:r>
                        <w:rPr>
                          <w:rFonts w:ascii="Consolas" w:hAnsi="Consolas" w:cs="Consolas" w:eastAsia="Consolas"/>
                          <w:b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(matrix)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array = []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&lt; matrix.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array[i] = []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k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k &lt; matrix.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k++)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&lt; matrix.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p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j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j &lt; matrix.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j++)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    p += matrix[i][j] * matrix[j][k]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array[i][k] = p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return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Интерфейс данной програ</w:t>
      </w:r>
      <w:r>
        <w:rPr>
          <w:highlight w:val="none"/>
        </w:rPr>
        <w:t xml:space="preserve">ммы состоит из поля ввода и кнопок для вывода отношения и результата анализа отношений (Рис. 6). В поле элементы вводятся попарно.</w:t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1590210</wp:posOffset>
                </wp:positionH>
                <wp:positionV relativeFrom="paragraph">
                  <wp:posOffset>0</wp:posOffset>
                </wp:positionV>
                <wp:extent cx="2281260" cy="3949959"/>
                <wp:effectExtent l="0" t="0" r="0" b="0"/>
                <wp:wrapTopAndBottom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4940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281259" cy="394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1pt;mso-wrap-distance-top:0.0pt;mso-wrap-distance-right:9.1pt;mso-wrap-distance-bottom:0.0pt;z-index:52224;o:allowoverlap:true;o:allowincell:true;mso-position-horizontal-relative:text;margin-left:125.2pt;mso-position-horizontal:absolute;mso-position-vertical-relative:text;margin-top:0.0pt;mso-position-vertical:absolute;width:179.6pt;height:311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9"/>
        <w:spacing w:line="360" w:lineRule="auto"/>
        <w:rPr>
          <w:highlight w:val="none"/>
        </w:rPr>
      </w:pPr>
      <w:r/>
      <w:bookmarkStart w:id="4" w:name="_Toc4"/>
      <w:r>
        <w:t xml:space="preserve">Листинг кода.</w:t>
      </w:r>
      <w:r/>
      <w:bookmarkEnd w:id="4"/>
      <w:r/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let error;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/**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 функция, которая выводит значение после проверки на корректность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*/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getValue(){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outPut = "{";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text = document.getElementById('array');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 = writeArray(text);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if(array.length &gt; 0)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array.length; i++)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(array[i].length != 2)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error = "В строке должно находиться ДВА элемента";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array = false;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alert(error);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}else{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alert(error);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array.length; i++){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outPut += " (" + array[i] + ") 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outPut += "}";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document.getElementById("Value").innerText = outPut;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/**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 функция записи пар элементов в виде двумерного массива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*/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writeArray(text){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str;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array = false;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if(text.value.length &gt; 0)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array = new Array();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str = text.value.split('\n');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str.length; i++){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(str[i].length &gt; 0)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array[i] = str[i].split(' ');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 else{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array = false;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error = "Одна из строк пустая"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Number(array);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 else{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array = true;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error = "Введите хотя бы ОДНУ пару элементов";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return array;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/**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 Удаление повторяющихся элементов множеств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*/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DeleteRepeatElements(array)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array.sort();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array.length - 1; i++)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if(array[i] == array[i+1])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array.splice(i,1); // удаление элемента массива, а на место его массив со следующим индексом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i--;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/**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 функция, умножающая матрицу на саму себя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*/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multiplyMatrix(matrix)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 = [];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 (let i = 0; i &lt; matrix.length; i++)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array[i] = [];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 (let k = 0; k &lt; matrix.length; k++)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 (let i = 0; i &lt; matrix.length; i++)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let p = 0;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for (let j = 0; j &lt; matrix.length; j++)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p += matrix[i][j] * matrix[j][k];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array[i][k] = p;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return array;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/**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 функция, которая анализирует отношения и составляет матрицу отношений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*/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analysis()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text = document.getElementById('array');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 = writeArray(text);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getValue();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arrayElements = new Array();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c = 0;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array.length; i++){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j = 0; j &lt; array[i].length; j++){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arrayElements[i+j+c] = array[i][j];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c++;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DeleteRepeatElements(arrayElements);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matrix = new Array();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arrayElements.length; i++)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matrix[i] = new Array();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arrayElements.length; i++)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j = 0; j &lt; arrayElements.length; j++){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matrix[i][j] = 0;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arrayKey = {};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arrayElements.length; i++){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arrayKey[i] = {num : arrayElements[i]};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/**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* выставление единиц на места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*/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array.length; i++){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a = 0; a &lt; arrayElements.length; a++){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for(let b = 0; b &lt; arrayElements.length; b++){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if (array[i][0] === arrayKey[a].num &amp;&amp; array[i][1] === arrayKey[b].num){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matrix[a][b] = 1;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output = "";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arrayElements.length; i++){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j = 0; j &lt; arrayElements.length;j++){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output += matrix[i][j] + " 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output += "\n";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reflective = true;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symmetric = true;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antisymmetric = true;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transitive = true;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multiplicationMatrix = multiplyMatrix(matrix);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outputMultiplication = "";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arrayElements.length; i++){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j = 0; j &lt; arrayElements.length;j++){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outputMultiplication += multiplicationMatrix[i][j] + " 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outputMultiplication += "\n";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 (let i = 0; i &lt; matrix.length; i++)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 (let j = 0; j &lt; matrix[i].length; j++)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(matrix[i][j] == 0 &amp;&amp; i === j)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reflective = false;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(matrix[i][j] != matrix[j][i])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symmetric = false;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(!(!((matrix[i][j] == 1) &amp;&amp; (i != j)) || matrix[j][i] == 0))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antisymmetric = false;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(matrix[i][j] == 0 &amp;&amp; multiplicationMatrix[i][j] == 1) 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transitive = false;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reflectiveMessage = "";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symmetricMessage = "";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antisymmetricMessage = "";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transitiveMessage = "";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 (reflective == true){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reflectiveMessage = "Отношения рефлексивны";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 else{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reflectiveMessage = "Отношения не рефлексивны";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 (symmetric == true){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symmetricMessage = "Отношения симметричны";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 else{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symmetricMessage = "Отношения не симметричны";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 (antisymmetric == true){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antisymmetricMessage = "Отношения кососимметричны";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 else{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antisymmetricMessage = "Отношения не кососимметричны";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 (transitive == true){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transitiveMessage = "Отношения транзитивны";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 else{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transitiveMessage = "Отношения не транзитивын";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document.getElementById("Analysis").innerText = output + "\nРЕЗУЛЬТАТ\ " +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"УМНОЖЕНИЕ\n" + outputMultiplication + "\n" + reflectiveMessage + "\n" + symmetricMessage + "\n"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+ antisymmetricMessage + "\n" + transitiveMessage;</w:t>
      </w:r>
      <w:r>
        <w:rPr>
          <w:rFonts w:ascii="Consolas" w:hAnsi="Consolas" w:cs="Consolas" w:eastAsia="Consolas"/>
          <w:sz w:val="18"/>
        </w:rPr>
      </w:r>
      <w:r/>
    </w:p>
    <w:p>
      <w:pPr>
        <w:spacing w:line="271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</w:p>
    <w:p>
      <w:pPr>
        <w:spacing w:line="168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pStyle w:val="689"/>
        <w:spacing w:line="360" w:lineRule="auto"/>
      </w:pPr>
      <w:r/>
      <w:bookmarkStart w:id="5" w:name="_Toc5"/>
      <w:r>
        <w:t xml:space="preserve">Выводы.</w:t>
      </w:r>
      <w:r/>
      <w:bookmarkEnd w:id="5"/>
      <w:r/>
      <w:r/>
    </w:p>
    <w:p>
      <w:pPr>
        <w:ind w:left="0" w:right="0" w:firstLine="708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Во время выполнения лабораторной работы, были изучены свойства бинарных отношений, разработана программа для их определения на матрице. Для разработки был использован язык JS.</w:t>
      </w:r>
      <w:r/>
    </w:p>
    <w:p>
      <w:pPr>
        <w:pStyle w:val="689"/>
        <w:spacing w:line="360" w:lineRule="auto"/>
      </w:pPr>
      <w:r/>
      <w:bookmarkStart w:id="6" w:name="_Toc6"/>
      <w:r>
        <w:t xml:space="preserve">Список литературы.</w:t>
      </w:r>
      <w:r/>
      <w:bookmarkEnd w:id="6"/>
      <w:r/>
      <w:r/>
    </w:p>
    <w:p>
      <w:pPr>
        <w:pStyle w:val="869"/>
        <w:numPr>
          <w:ilvl w:val="0"/>
          <w:numId w:val="2"/>
        </w:numPr>
        <w:ind w:right="0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Элементы математической логики. Отношения - </w:t>
      </w:r>
      <w:hyperlink r:id="rId20" w:tooltip="https://ppt-online.org/606090" w:history="1"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https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://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ppt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-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online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org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/606090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869"/>
        <w:numPr>
          <w:ilvl w:val="0"/>
          <w:numId w:val="2"/>
        </w:numPr>
        <w:ind w:right="0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Рефлексивные отношения - </w:t>
      </w:r>
      <w:hyperlink r:id="rId21" w:tooltip="https://hmong.ru/wiki/Reflexive_relation" w:history="1"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https://hmong.ru/wiki/Reflexive_relation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869"/>
        <w:numPr>
          <w:ilvl w:val="0"/>
          <w:numId w:val="2"/>
        </w:numPr>
        <w:ind w:right="0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Транзитивные отношения - </w:t>
      </w:r>
      <w:hyperlink r:id="rId22" w:tooltip="https://studfile.net/preview/4229244/page:3/" w:history="1"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https://studfile.net/preview/4229244/page:3/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869"/>
        <w:numPr>
          <w:ilvl w:val="0"/>
          <w:numId w:val="2"/>
        </w:numPr>
        <w:ind w:right="0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Справочник по JavaScript - 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https://javascript.ru/manual</w:t>
      </w:r>
      <w:r/>
    </w:p>
    <w:p>
      <w:pPr>
        <w:ind w:left="0" w:right="0" w:firstLine="0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r/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  <w:jc w:val="right"/>
      <w:rPr>
        <w:rFonts w:ascii="Times New Roman" w:hAnsi="Times New Roman" w:cs="Times New Roman" w:eastAsia="Times New Roman"/>
        <w:sz w:val="28"/>
      </w:rPr>
    </w:pPr>
    <w:r>
      <w:rPr>
        <w:rFonts w:ascii="Times New Roman" w:hAnsi="Times New Roman" w:cs="Times New Roman" w:eastAsia="Times New Roman"/>
        <w:sz w:val="28"/>
      </w:rPr>
    </w:r>
    <w:fldSimple w:instr="PAGE \* MERGEFORMAT">
      <w:r>
        <w:rPr>
          <w:rFonts w:ascii="Times New Roman" w:hAnsi="Times New Roman" w:cs="Times New Roman" w:eastAsia="Times New Roman"/>
          <w:sz w:val="28"/>
        </w:rPr>
        <w:t xml:space="preserve">1</w:t>
      </w:r>
    </w:fldSimple>
    <w:r>
      <w:rPr>
        <w:rFonts w:ascii="Times New Roman" w:hAnsi="Times New Roman" w:cs="Times New Roman" w:eastAsia="Times New Roman"/>
        <w:sz w:val="28"/>
      </w:rPr>
    </w:r>
    <w:r>
      <w:rPr>
        <w:rFonts w:ascii="Times New Roman" w:hAnsi="Times New Roman" w:cs="Times New Roman" w:eastAsia="Times New Roman"/>
        <w:sz w:val="28"/>
      </w:rPr>
    </w:r>
    <w:r/>
  </w:p>
  <w:p>
    <w:pPr>
      <w:pStyle w:val="71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9">
    <w:name w:val="Heading 1"/>
    <w:basedOn w:val="865"/>
    <w:next w:val="865"/>
    <w:link w:val="690"/>
    <w:uiPriority w:val="9"/>
    <w:qFormat/>
    <w:pPr>
      <w:ind w:left="0" w:right="0" w:firstLine="0"/>
      <w:jc w:val="center"/>
      <w:spacing w:before="0" w:after="0" w:line="85" w:lineRule="atLeast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 w:eastAsia="Times New Roman"/>
      <w:b/>
      <w:color w:val="000000"/>
      <w:sz w:val="28"/>
    </w:rPr>
  </w:style>
  <w:style w:type="character" w:styleId="690">
    <w:name w:val="Heading 1 Char"/>
    <w:link w:val="689"/>
    <w:uiPriority w:val="9"/>
    <w:rPr>
      <w:b/>
    </w:rPr>
  </w:style>
  <w:style w:type="paragraph" w:styleId="691">
    <w:name w:val="Heading 2"/>
    <w:basedOn w:val="865"/>
    <w:next w:val="865"/>
    <w:link w:val="69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92">
    <w:name w:val="Heading 2 Char"/>
    <w:link w:val="691"/>
    <w:uiPriority w:val="9"/>
    <w:rPr>
      <w:rFonts w:ascii="Arial" w:hAnsi="Arial" w:cs="Arial" w:eastAsia="Arial"/>
      <w:sz w:val="34"/>
    </w:rPr>
  </w:style>
  <w:style w:type="paragraph" w:styleId="693">
    <w:name w:val="Heading 3"/>
    <w:basedOn w:val="865"/>
    <w:next w:val="865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4">
    <w:name w:val="Heading 3 Char"/>
    <w:link w:val="693"/>
    <w:uiPriority w:val="9"/>
    <w:rPr>
      <w:rFonts w:ascii="Arial" w:hAnsi="Arial" w:cs="Arial" w:eastAsia="Arial"/>
      <w:sz w:val="30"/>
      <w:szCs w:val="30"/>
    </w:rPr>
  </w:style>
  <w:style w:type="paragraph" w:styleId="695">
    <w:name w:val="Heading 4"/>
    <w:basedOn w:val="865"/>
    <w:next w:val="865"/>
    <w:link w:val="6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6">
    <w:name w:val="Heading 4 Char"/>
    <w:link w:val="695"/>
    <w:uiPriority w:val="9"/>
    <w:rPr>
      <w:rFonts w:ascii="Arial" w:hAnsi="Arial" w:cs="Arial" w:eastAsia="Arial"/>
      <w:b/>
      <w:bCs/>
      <w:sz w:val="26"/>
      <w:szCs w:val="26"/>
    </w:rPr>
  </w:style>
  <w:style w:type="paragraph" w:styleId="697">
    <w:name w:val="Heading 5"/>
    <w:basedOn w:val="865"/>
    <w:next w:val="865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8">
    <w:name w:val="Heading 5 Char"/>
    <w:link w:val="697"/>
    <w:uiPriority w:val="9"/>
    <w:rPr>
      <w:rFonts w:ascii="Arial" w:hAnsi="Arial" w:cs="Arial" w:eastAsia="Arial"/>
      <w:b/>
      <w:bCs/>
      <w:sz w:val="24"/>
      <w:szCs w:val="24"/>
    </w:rPr>
  </w:style>
  <w:style w:type="paragraph" w:styleId="699">
    <w:name w:val="Heading 6"/>
    <w:basedOn w:val="865"/>
    <w:next w:val="865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0">
    <w:name w:val="Heading 6 Char"/>
    <w:link w:val="699"/>
    <w:uiPriority w:val="9"/>
    <w:rPr>
      <w:rFonts w:ascii="Arial" w:hAnsi="Arial" w:cs="Arial" w:eastAsia="Arial"/>
      <w:b/>
      <w:bCs/>
      <w:sz w:val="22"/>
      <w:szCs w:val="22"/>
    </w:rPr>
  </w:style>
  <w:style w:type="paragraph" w:styleId="701">
    <w:name w:val="Heading 7"/>
    <w:basedOn w:val="865"/>
    <w:next w:val="865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2">
    <w:name w:val="Heading 7 Char"/>
    <w:link w:val="7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3">
    <w:name w:val="Heading 8"/>
    <w:basedOn w:val="865"/>
    <w:next w:val="865"/>
    <w:link w:val="7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4">
    <w:name w:val="Heading 8 Char"/>
    <w:link w:val="703"/>
    <w:uiPriority w:val="9"/>
    <w:rPr>
      <w:rFonts w:ascii="Arial" w:hAnsi="Arial" w:cs="Arial" w:eastAsia="Arial"/>
      <w:i/>
      <w:iCs/>
      <w:sz w:val="22"/>
      <w:szCs w:val="22"/>
    </w:rPr>
  </w:style>
  <w:style w:type="paragraph" w:styleId="705">
    <w:name w:val="Heading 9"/>
    <w:basedOn w:val="865"/>
    <w:next w:val="865"/>
    <w:link w:val="7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6">
    <w:name w:val="Heading 9 Char"/>
    <w:link w:val="705"/>
    <w:uiPriority w:val="9"/>
    <w:rPr>
      <w:rFonts w:ascii="Arial" w:hAnsi="Arial" w:cs="Arial" w:eastAsia="Arial"/>
      <w:i/>
      <w:iCs/>
      <w:sz w:val="21"/>
      <w:szCs w:val="21"/>
    </w:rPr>
  </w:style>
  <w:style w:type="paragraph" w:styleId="707">
    <w:name w:val="Title"/>
    <w:basedOn w:val="865"/>
    <w:next w:val="865"/>
    <w:link w:val="70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8">
    <w:name w:val="Title Char"/>
    <w:link w:val="707"/>
    <w:uiPriority w:val="10"/>
    <w:rPr>
      <w:sz w:val="48"/>
      <w:szCs w:val="48"/>
    </w:rPr>
  </w:style>
  <w:style w:type="paragraph" w:styleId="709">
    <w:name w:val="Subtitle"/>
    <w:basedOn w:val="865"/>
    <w:next w:val="865"/>
    <w:link w:val="710"/>
    <w:uiPriority w:val="11"/>
    <w:qFormat/>
    <w:pPr>
      <w:spacing w:before="200" w:after="200"/>
    </w:pPr>
    <w:rPr>
      <w:sz w:val="24"/>
      <w:szCs w:val="24"/>
    </w:rPr>
  </w:style>
  <w:style w:type="character" w:styleId="710">
    <w:name w:val="Subtitle Char"/>
    <w:link w:val="709"/>
    <w:uiPriority w:val="11"/>
    <w:rPr>
      <w:sz w:val="24"/>
      <w:szCs w:val="24"/>
    </w:rPr>
  </w:style>
  <w:style w:type="paragraph" w:styleId="711">
    <w:name w:val="Quote"/>
    <w:basedOn w:val="865"/>
    <w:next w:val="865"/>
    <w:link w:val="712"/>
    <w:uiPriority w:val="29"/>
    <w:qFormat/>
    <w:pPr>
      <w:ind w:left="720" w:right="720"/>
    </w:pPr>
    <w:rPr>
      <w:i/>
    </w:rPr>
  </w:style>
  <w:style w:type="character" w:styleId="712">
    <w:name w:val="Quote Char"/>
    <w:link w:val="711"/>
    <w:uiPriority w:val="29"/>
    <w:rPr>
      <w:i/>
    </w:rPr>
  </w:style>
  <w:style w:type="paragraph" w:styleId="713">
    <w:name w:val="Intense Quote"/>
    <w:basedOn w:val="865"/>
    <w:next w:val="865"/>
    <w:link w:val="71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4">
    <w:name w:val="Intense Quote Char"/>
    <w:link w:val="713"/>
    <w:uiPriority w:val="30"/>
    <w:rPr>
      <w:i/>
    </w:rPr>
  </w:style>
  <w:style w:type="paragraph" w:styleId="715">
    <w:name w:val="Header"/>
    <w:basedOn w:val="865"/>
    <w:link w:val="71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6">
    <w:name w:val="Header Char"/>
    <w:link w:val="715"/>
    <w:uiPriority w:val="99"/>
  </w:style>
  <w:style w:type="paragraph" w:styleId="717">
    <w:name w:val="Footer"/>
    <w:basedOn w:val="865"/>
    <w:link w:val="72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8">
    <w:name w:val="Footer Char"/>
    <w:link w:val="717"/>
    <w:uiPriority w:val="99"/>
  </w:style>
  <w:style w:type="paragraph" w:styleId="719">
    <w:name w:val="Caption"/>
    <w:basedOn w:val="865"/>
    <w:next w:val="86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0">
    <w:name w:val="Caption Char"/>
    <w:basedOn w:val="719"/>
    <w:link w:val="717"/>
    <w:uiPriority w:val="99"/>
  </w:style>
  <w:style w:type="table" w:styleId="721">
    <w:name w:val="Table Grid"/>
    <w:basedOn w:val="86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8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0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1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2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3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4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5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6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3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4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5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6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7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8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5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6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7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8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9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0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1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3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4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5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6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7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8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9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0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1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2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3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4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5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6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5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6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7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8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9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0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1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2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3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4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5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6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7">
    <w:name w:val="Hyperlink"/>
    <w:uiPriority w:val="99"/>
    <w:unhideWhenUsed/>
    <w:rPr>
      <w:color w:val="0000FF" w:themeColor="hyperlink"/>
      <w:u w:val="single"/>
    </w:rPr>
  </w:style>
  <w:style w:type="paragraph" w:styleId="848">
    <w:name w:val="footnote text"/>
    <w:basedOn w:val="865"/>
    <w:link w:val="849"/>
    <w:uiPriority w:val="99"/>
    <w:semiHidden/>
    <w:unhideWhenUsed/>
    <w:pPr>
      <w:spacing w:after="40" w:line="240" w:lineRule="auto"/>
    </w:pPr>
    <w:rPr>
      <w:sz w:val="18"/>
    </w:rPr>
  </w:style>
  <w:style w:type="character" w:styleId="849">
    <w:name w:val="Footnote Text Char"/>
    <w:link w:val="848"/>
    <w:uiPriority w:val="99"/>
    <w:rPr>
      <w:sz w:val="18"/>
    </w:rPr>
  </w:style>
  <w:style w:type="character" w:styleId="850">
    <w:name w:val="footnote reference"/>
    <w:uiPriority w:val="99"/>
    <w:unhideWhenUsed/>
    <w:rPr>
      <w:vertAlign w:val="superscript"/>
    </w:rPr>
  </w:style>
  <w:style w:type="paragraph" w:styleId="851">
    <w:name w:val="endnote text"/>
    <w:basedOn w:val="865"/>
    <w:link w:val="852"/>
    <w:uiPriority w:val="99"/>
    <w:semiHidden/>
    <w:unhideWhenUsed/>
    <w:pPr>
      <w:spacing w:after="0" w:line="240" w:lineRule="auto"/>
    </w:pPr>
    <w:rPr>
      <w:sz w:val="20"/>
    </w:rPr>
  </w:style>
  <w:style w:type="character" w:styleId="852">
    <w:name w:val="Endnote Text Char"/>
    <w:link w:val="851"/>
    <w:uiPriority w:val="99"/>
    <w:rPr>
      <w:sz w:val="20"/>
    </w:rPr>
  </w:style>
  <w:style w:type="character" w:styleId="853">
    <w:name w:val="endnote reference"/>
    <w:uiPriority w:val="99"/>
    <w:semiHidden/>
    <w:unhideWhenUsed/>
    <w:rPr>
      <w:vertAlign w:val="superscript"/>
    </w:rPr>
  </w:style>
  <w:style w:type="paragraph" w:styleId="854">
    <w:name w:val="toc 1"/>
    <w:basedOn w:val="865"/>
    <w:next w:val="865"/>
    <w:uiPriority w:val="39"/>
    <w:unhideWhenUsed/>
    <w:pPr>
      <w:ind w:left="0" w:right="0" w:firstLine="0"/>
      <w:spacing w:after="57"/>
    </w:pPr>
  </w:style>
  <w:style w:type="paragraph" w:styleId="855">
    <w:name w:val="toc 2"/>
    <w:basedOn w:val="865"/>
    <w:next w:val="865"/>
    <w:uiPriority w:val="39"/>
    <w:unhideWhenUsed/>
    <w:pPr>
      <w:ind w:left="283" w:right="0" w:firstLine="0"/>
      <w:spacing w:after="57"/>
    </w:pPr>
  </w:style>
  <w:style w:type="paragraph" w:styleId="856">
    <w:name w:val="toc 3"/>
    <w:basedOn w:val="865"/>
    <w:next w:val="865"/>
    <w:uiPriority w:val="39"/>
    <w:unhideWhenUsed/>
    <w:pPr>
      <w:ind w:left="567" w:right="0" w:firstLine="0"/>
      <w:spacing w:after="57"/>
    </w:pPr>
  </w:style>
  <w:style w:type="paragraph" w:styleId="857">
    <w:name w:val="toc 4"/>
    <w:basedOn w:val="865"/>
    <w:next w:val="865"/>
    <w:uiPriority w:val="39"/>
    <w:unhideWhenUsed/>
    <w:pPr>
      <w:ind w:left="850" w:right="0" w:firstLine="0"/>
      <w:spacing w:after="57"/>
    </w:pPr>
  </w:style>
  <w:style w:type="paragraph" w:styleId="858">
    <w:name w:val="toc 5"/>
    <w:basedOn w:val="865"/>
    <w:next w:val="865"/>
    <w:uiPriority w:val="39"/>
    <w:unhideWhenUsed/>
    <w:pPr>
      <w:ind w:left="1134" w:right="0" w:firstLine="0"/>
      <w:spacing w:after="57"/>
    </w:pPr>
  </w:style>
  <w:style w:type="paragraph" w:styleId="859">
    <w:name w:val="toc 6"/>
    <w:basedOn w:val="865"/>
    <w:next w:val="865"/>
    <w:uiPriority w:val="39"/>
    <w:unhideWhenUsed/>
    <w:pPr>
      <w:ind w:left="1417" w:right="0" w:firstLine="0"/>
      <w:spacing w:after="57"/>
    </w:pPr>
  </w:style>
  <w:style w:type="paragraph" w:styleId="860">
    <w:name w:val="toc 7"/>
    <w:basedOn w:val="865"/>
    <w:next w:val="865"/>
    <w:uiPriority w:val="39"/>
    <w:unhideWhenUsed/>
    <w:pPr>
      <w:ind w:left="1701" w:right="0" w:firstLine="0"/>
      <w:spacing w:after="57"/>
    </w:pPr>
  </w:style>
  <w:style w:type="paragraph" w:styleId="861">
    <w:name w:val="toc 8"/>
    <w:basedOn w:val="865"/>
    <w:next w:val="865"/>
    <w:uiPriority w:val="39"/>
    <w:unhideWhenUsed/>
    <w:pPr>
      <w:ind w:left="1984" w:right="0" w:firstLine="0"/>
      <w:spacing w:after="57"/>
    </w:pPr>
  </w:style>
  <w:style w:type="paragraph" w:styleId="862">
    <w:name w:val="toc 9"/>
    <w:basedOn w:val="865"/>
    <w:next w:val="865"/>
    <w:uiPriority w:val="39"/>
    <w:unhideWhenUsed/>
    <w:pPr>
      <w:ind w:left="2268" w:right="0" w:firstLine="0"/>
      <w:spacing w:after="57"/>
    </w:pPr>
  </w:style>
  <w:style w:type="paragraph" w:styleId="863">
    <w:name w:val="TOC Heading"/>
    <w:uiPriority w:val="39"/>
    <w:unhideWhenUsed/>
  </w:style>
  <w:style w:type="paragraph" w:styleId="864">
    <w:name w:val="table of figures"/>
    <w:basedOn w:val="865"/>
    <w:next w:val="865"/>
    <w:uiPriority w:val="99"/>
    <w:unhideWhenUsed/>
    <w:pPr>
      <w:spacing w:after="0" w:afterAutospacing="0"/>
    </w:pPr>
  </w:style>
  <w:style w:type="paragraph" w:styleId="865" w:default="1">
    <w:name w:val="Normal"/>
    <w:qFormat/>
    <w:pPr>
      <w:ind w:left="0" w:right="0" w:firstLine="0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 w:eastAsia="Times New Roman"/>
      <w:b w:val="0"/>
      <w:color w:val="000000"/>
      <w:sz w:val="28"/>
    </w:rPr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>
    <w:name w:val="No Spacing"/>
    <w:basedOn w:val="865"/>
    <w:uiPriority w:val="1"/>
    <w:qFormat/>
    <w:pPr>
      <w:spacing w:after="0" w:line="240" w:lineRule="auto"/>
    </w:pPr>
  </w:style>
  <w:style w:type="paragraph" w:styleId="869">
    <w:name w:val="List Paragraph"/>
    <w:basedOn w:val="865"/>
    <w:uiPriority w:val="34"/>
    <w:qFormat/>
    <w:pPr>
      <w:contextualSpacing/>
      <w:ind w:left="720"/>
    </w:pPr>
  </w:style>
  <w:style w:type="character" w:styleId="87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s://ppt-online.org/606090" TargetMode="External"/><Relationship Id="rId21" Type="http://schemas.openxmlformats.org/officeDocument/2006/relationships/hyperlink" Target="https://hmong.ru/wiki/Reflexive_relation" TargetMode="External"/><Relationship Id="rId22" Type="http://schemas.openxmlformats.org/officeDocument/2006/relationships/hyperlink" Target="https://studfile.net/preview/4229244/page:3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9" w:default="1">
    <w:name w:val="Normal"/>
    <w:qFormat/>
  </w:style>
  <w:style w:type="character" w:styleId="1320" w:default="1">
    <w:name w:val="Default Paragraph Font"/>
    <w:uiPriority w:val="1"/>
    <w:semiHidden/>
    <w:unhideWhenUsed/>
  </w:style>
  <w:style w:type="numbering" w:styleId="1321" w:default="1">
    <w:name w:val="No List"/>
    <w:uiPriority w:val="99"/>
    <w:semiHidden/>
    <w:unhideWhenUsed/>
  </w:style>
  <w:style w:type="paragraph" w:styleId="1322">
    <w:name w:val="Heading 1"/>
    <w:basedOn w:val="1319"/>
    <w:next w:val="1319"/>
    <w:link w:val="132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23">
    <w:name w:val="Heading 1 Char"/>
    <w:basedOn w:val="1320"/>
    <w:link w:val="1322"/>
    <w:uiPriority w:val="9"/>
    <w:rPr>
      <w:rFonts w:ascii="Arial" w:hAnsi="Arial" w:cs="Arial" w:eastAsia="Arial"/>
      <w:sz w:val="40"/>
      <w:szCs w:val="40"/>
    </w:rPr>
  </w:style>
  <w:style w:type="paragraph" w:styleId="1324">
    <w:name w:val="Heading 2"/>
    <w:basedOn w:val="1319"/>
    <w:next w:val="1319"/>
    <w:link w:val="132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25">
    <w:name w:val="Heading 2 Char"/>
    <w:basedOn w:val="1320"/>
    <w:link w:val="1324"/>
    <w:uiPriority w:val="9"/>
    <w:rPr>
      <w:rFonts w:ascii="Arial" w:hAnsi="Arial" w:cs="Arial" w:eastAsia="Arial"/>
      <w:sz w:val="34"/>
    </w:rPr>
  </w:style>
  <w:style w:type="paragraph" w:styleId="1326">
    <w:name w:val="Heading 3"/>
    <w:basedOn w:val="1319"/>
    <w:next w:val="1319"/>
    <w:link w:val="13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27">
    <w:name w:val="Heading 3 Char"/>
    <w:basedOn w:val="1320"/>
    <w:link w:val="1326"/>
    <w:uiPriority w:val="9"/>
    <w:rPr>
      <w:rFonts w:ascii="Arial" w:hAnsi="Arial" w:cs="Arial" w:eastAsia="Arial"/>
      <w:sz w:val="30"/>
      <w:szCs w:val="30"/>
    </w:rPr>
  </w:style>
  <w:style w:type="paragraph" w:styleId="1328">
    <w:name w:val="Heading 4"/>
    <w:basedOn w:val="1319"/>
    <w:next w:val="1319"/>
    <w:link w:val="13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29">
    <w:name w:val="Heading 4 Char"/>
    <w:basedOn w:val="1320"/>
    <w:link w:val="1328"/>
    <w:uiPriority w:val="9"/>
    <w:rPr>
      <w:rFonts w:ascii="Arial" w:hAnsi="Arial" w:cs="Arial" w:eastAsia="Arial"/>
      <w:b/>
      <w:bCs/>
      <w:sz w:val="26"/>
      <w:szCs w:val="26"/>
    </w:rPr>
  </w:style>
  <w:style w:type="paragraph" w:styleId="1330">
    <w:name w:val="Heading 5"/>
    <w:basedOn w:val="1319"/>
    <w:next w:val="1319"/>
    <w:link w:val="13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31">
    <w:name w:val="Heading 5 Char"/>
    <w:basedOn w:val="1320"/>
    <w:link w:val="1330"/>
    <w:uiPriority w:val="9"/>
    <w:rPr>
      <w:rFonts w:ascii="Arial" w:hAnsi="Arial" w:cs="Arial" w:eastAsia="Arial"/>
      <w:b/>
      <w:bCs/>
      <w:sz w:val="24"/>
      <w:szCs w:val="24"/>
    </w:rPr>
  </w:style>
  <w:style w:type="paragraph" w:styleId="1332">
    <w:name w:val="Heading 6"/>
    <w:basedOn w:val="1319"/>
    <w:next w:val="1319"/>
    <w:link w:val="13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33">
    <w:name w:val="Heading 6 Char"/>
    <w:basedOn w:val="1320"/>
    <w:link w:val="1332"/>
    <w:uiPriority w:val="9"/>
    <w:rPr>
      <w:rFonts w:ascii="Arial" w:hAnsi="Arial" w:cs="Arial" w:eastAsia="Arial"/>
      <w:b/>
      <w:bCs/>
      <w:sz w:val="22"/>
      <w:szCs w:val="22"/>
    </w:rPr>
  </w:style>
  <w:style w:type="paragraph" w:styleId="1334">
    <w:name w:val="Heading 7"/>
    <w:basedOn w:val="1319"/>
    <w:next w:val="1319"/>
    <w:link w:val="13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35">
    <w:name w:val="Heading 7 Char"/>
    <w:basedOn w:val="1320"/>
    <w:link w:val="133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36">
    <w:name w:val="Heading 8"/>
    <w:basedOn w:val="1319"/>
    <w:next w:val="1319"/>
    <w:link w:val="13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37">
    <w:name w:val="Heading 8 Char"/>
    <w:basedOn w:val="1320"/>
    <w:link w:val="1336"/>
    <w:uiPriority w:val="9"/>
    <w:rPr>
      <w:rFonts w:ascii="Arial" w:hAnsi="Arial" w:cs="Arial" w:eastAsia="Arial"/>
      <w:i/>
      <w:iCs/>
      <w:sz w:val="22"/>
      <w:szCs w:val="22"/>
    </w:rPr>
  </w:style>
  <w:style w:type="paragraph" w:styleId="1338">
    <w:name w:val="Heading 9"/>
    <w:basedOn w:val="1319"/>
    <w:next w:val="1319"/>
    <w:link w:val="13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39">
    <w:name w:val="Heading 9 Char"/>
    <w:basedOn w:val="1320"/>
    <w:link w:val="1338"/>
    <w:uiPriority w:val="9"/>
    <w:rPr>
      <w:rFonts w:ascii="Arial" w:hAnsi="Arial" w:cs="Arial" w:eastAsia="Arial"/>
      <w:i/>
      <w:iCs/>
      <w:sz w:val="21"/>
      <w:szCs w:val="21"/>
    </w:rPr>
  </w:style>
  <w:style w:type="paragraph" w:styleId="1340">
    <w:name w:val="List Paragraph"/>
    <w:basedOn w:val="1319"/>
    <w:uiPriority w:val="34"/>
    <w:qFormat/>
    <w:pPr>
      <w:contextualSpacing/>
      <w:ind w:left="720"/>
    </w:pPr>
  </w:style>
  <w:style w:type="table" w:styleId="13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2">
    <w:name w:val="No Spacing"/>
    <w:uiPriority w:val="1"/>
    <w:qFormat/>
    <w:pPr>
      <w:spacing w:before="0" w:after="0" w:line="240" w:lineRule="auto"/>
    </w:pPr>
  </w:style>
  <w:style w:type="paragraph" w:styleId="1343">
    <w:name w:val="Title"/>
    <w:basedOn w:val="1319"/>
    <w:next w:val="1319"/>
    <w:link w:val="134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4">
    <w:name w:val="Title Char"/>
    <w:basedOn w:val="1320"/>
    <w:link w:val="1343"/>
    <w:uiPriority w:val="10"/>
    <w:rPr>
      <w:sz w:val="48"/>
      <w:szCs w:val="48"/>
    </w:rPr>
  </w:style>
  <w:style w:type="paragraph" w:styleId="1345">
    <w:name w:val="Subtitle"/>
    <w:basedOn w:val="1319"/>
    <w:next w:val="1319"/>
    <w:link w:val="1346"/>
    <w:uiPriority w:val="11"/>
    <w:qFormat/>
    <w:pPr>
      <w:spacing w:before="200" w:after="200"/>
    </w:pPr>
    <w:rPr>
      <w:sz w:val="24"/>
      <w:szCs w:val="24"/>
    </w:rPr>
  </w:style>
  <w:style w:type="character" w:styleId="1346">
    <w:name w:val="Subtitle Char"/>
    <w:basedOn w:val="1320"/>
    <w:link w:val="1345"/>
    <w:uiPriority w:val="11"/>
    <w:rPr>
      <w:sz w:val="24"/>
      <w:szCs w:val="24"/>
    </w:rPr>
  </w:style>
  <w:style w:type="paragraph" w:styleId="1347">
    <w:name w:val="Quote"/>
    <w:basedOn w:val="1319"/>
    <w:next w:val="1319"/>
    <w:link w:val="1348"/>
    <w:uiPriority w:val="29"/>
    <w:qFormat/>
    <w:pPr>
      <w:ind w:left="720" w:right="720"/>
    </w:pPr>
    <w:rPr>
      <w:i/>
    </w:rPr>
  </w:style>
  <w:style w:type="character" w:styleId="1348">
    <w:name w:val="Quote Char"/>
    <w:link w:val="1347"/>
    <w:uiPriority w:val="29"/>
    <w:rPr>
      <w:i/>
    </w:rPr>
  </w:style>
  <w:style w:type="paragraph" w:styleId="1349">
    <w:name w:val="Intense Quote"/>
    <w:basedOn w:val="1319"/>
    <w:next w:val="1319"/>
    <w:link w:val="135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0">
    <w:name w:val="Intense Quote Char"/>
    <w:link w:val="1349"/>
    <w:uiPriority w:val="30"/>
    <w:rPr>
      <w:i/>
    </w:rPr>
  </w:style>
  <w:style w:type="paragraph" w:styleId="1351">
    <w:name w:val="Header"/>
    <w:basedOn w:val="1319"/>
    <w:link w:val="135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2">
    <w:name w:val="Header Char"/>
    <w:basedOn w:val="1320"/>
    <w:link w:val="1351"/>
    <w:uiPriority w:val="99"/>
  </w:style>
  <w:style w:type="paragraph" w:styleId="1353">
    <w:name w:val="Footer"/>
    <w:basedOn w:val="1319"/>
    <w:link w:val="13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4">
    <w:name w:val="Footer Char"/>
    <w:basedOn w:val="1320"/>
    <w:link w:val="1353"/>
    <w:uiPriority w:val="99"/>
  </w:style>
  <w:style w:type="paragraph" w:styleId="1355">
    <w:name w:val="Caption"/>
    <w:basedOn w:val="1319"/>
    <w:next w:val="13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6">
    <w:name w:val="Caption Char"/>
    <w:basedOn w:val="1355"/>
    <w:link w:val="1353"/>
    <w:uiPriority w:val="99"/>
  </w:style>
  <w:style w:type="table" w:styleId="1357">
    <w:name w:val="Table Grid"/>
    <w:basedOn w:val="13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8">
    <w:name w:val="Table Grid Light"/>
    <w:basedOn w:val="13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Plain Table 1"/>
    <w:basedOn w:val="13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0">
    <w:name w:val="Plain Table 2"/>
    <w:basedOn w:val="13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2">
    <w:name w:val="Plain Table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Plain Table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4">
    <w:name w:val="Grid Table 1 Light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Grid Table 1 Light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2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4"/>
    <w:basedOn w:val="13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6">
    <w:name w:val="Grid Table 4 - Accent 1"/>
    <w:basedOn w:val="13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7">
    <w:name w:val="Grid Table 4 - Accent 2"/>
    <w:basedOn w:val="13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8">
    <w:name w:val="Grid Table 4 - Accent 3"/>
    <w:basedOn w:val="13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9">
    <w:name w:val="Grid Table 4 - Accent 4"/>
    <w:basedOn w:val="13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0">
    <w:name w:val="Grid Table 4 - Accent 5"/>
    <w:basedOn w:val="13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1">
    <w:name w:val="Grid Table 4 - Accent 6"/>
    <w:basedOn w:val="13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2">
    <w:name w:val="Grid Table 5 Dark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3">
    <w:name w:val="Grid Table 5 Dark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94">
    <w:name w:val="Grid Table 5 Dark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6">
    <w:name w:val="Grid Table 5 Dark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7">
    <w:name w:val="Grid Table 5 Dark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99">
    <w:name w:val="Grid Table 6 Colorful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0">
    <w:name w:val="Grid Table 6 Colorful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1">
    <w:name w:val="Grid Table 6 Colorful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2">
    <w:name w:val="Grid Table 6 Colorful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3">
    <w:name w:val="Grid Table 6 Colorful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4">
    <w:name w:val="Grid Table 6 Colorful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5">
    <w:name w:val="Grid Table 6 Colorful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7 Colorful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7 Colorful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List Table 1 Light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1">
    <w:name w:val="List Table 2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2">
    <w:name w:val="List Table 2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3">
    <w:name w:val="List Table 2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4">
    <w:name w:val="List Table 2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5">
    <w:name w:val="List Table 2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6">
    <w:name w:val="List Table 2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7">
    <w:name w:val="List Table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3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5 Dark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2">
    <w:name w:val="List Table 5 Dark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6 Colorful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9">
    <w:name w:val="List Table 6 Colorful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0">
    <w:name w:val="List Table 6 Colorful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1">
    <w:name w:val="List Table 6 Colorful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2">
    <w:name w:val="List Table 6 Colorful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3">
    <w:name w:val="List Table 6 Colorful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4">
    <w:name w:val="List Table 6 Colorful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5">
    <w:name w:val="List Table 7 Colorful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6">
    <w:name w:val="List Table 7 Colorful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7">
    <w:name w:val="List Table 7 Colorful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8">
    <w:name w:val="List Table 7 Colorful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59">
    <w:name w:val="List Table 7 Colorful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0">
    <w:name w:val="List Table 7 Colorful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1">
    <w:name w:val="List Table 7 Colorful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2">
    <w:name w:val="Lined - Accent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3">
    <w:name w:val="Lined - Accent 1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4">
    <w:name w:val="Lined - Accent 2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5">
    <w:name w:val="Lined - Accent 3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6">
    <w:name w:val="Lined - Accent 4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7">
    <w:name w:val="Lined - Accent 5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8">
    <w:name w:val="Lined - Accent 6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9">
    <w:name w:val="Bordered &amp; Lined - Accent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0">
    <w:name w:val="Bordered &amp; Lined - Accent 1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71">
    <w:name w:val="Bordered &amp; Lined - Accent 2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72">
    <w:name w:val="Bordered &amp; Lined - Accent 3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73">
    <w:name w:val="Bordered &amp; Lined - Accent 4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74">
    <w:name w:val="Bordered &amp; Lined - Accent 5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5">
    <w:name w:val="Bordered &amp; Lined - Accent 6"/>
    <w:basedOn w:val="13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6">
    <w:name w:val="Bordered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7">
    <w:name w:val="Bordered - Accent 1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8">
    <w:name w:val="Bordered - Accent 2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9">
    <w:name w:val="Bordered - Accent 3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0">
    <w:name w:val="Bordered - Accent 4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1">
    <w:name w:val="Bordered - Accent 5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2">
    <w:name w:val="Bordered - Accent 6"/>
    <w:basedOn w:val="13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3">
    <w:name w:val="Hyperlink"/>
    <w:uiPriority w:val="99"/>
    <w:unhideWhenUsed/>
    <w:rPr>
      <w:color w:val="0000FF" w:themeColor="hyperlink"/>
      <w:u w:val="single"/>
    </w:rPr>
  </w:style>
  <w:style w:type="paragraph" w:styleId="1484">
    <w:name w:val="footnote text"/>
    <w:basedOn w:val="1319"/>
    <w:link w:val="1485"/>
    <w:uiPriority w:val="99"/>
    <w:semiHidden/>
    <w:unhideWhenUsed/>
    <w:pPr>
      <w:spacing w:after="40" w:line="240" w:lineRule="auto"/>
    </w:pPr>
    <w:rPr>
      <w:sz w:val="18"/>
    </w:rPr>
  </w:style>
  <w:style w:type="character" w:styleId="1485">
    <w:name w:val="Footnote Text Char"/>
    <w:link w:val="1484"/>
    <w:uiPriority w:val="99"/>
    <w:rPr>
      <w:sz w:val="18"/>
    </w:rPr>
  </w:style>
  <w:style w:type="character" w:styleId="1486">
    <w:name w:val="footnote reference"/>
    <w:basedOn w:val="1320"/>
    <w:uiPriority w:val="99"/>
    <w:unhideWhenUsed/>
    <w:rPr>
      <w:vertAlign w:val="superscript"/>
    </w:rPr>
  </w:style>
  <w:style w:type="paragraph" w:styleId="1487">
    <w:name w:val="endnote text"/>
    <w:basedOn w:val="1319"/>
    <w:link w:val="1488"/>
    <w:uiPriority w:val="99"/>
    <w:semiHidden/>
    <w:unhideWhenUsed/>
    <w:pPr>
      <w:spacing w:after="0" w:line="240" w:lineRule="auto"/>
    </w:pPr>
    <w:rPr>
      <w:sz w:val="20"/>
    </w:rPr>
  </w:style>
  <w:style w:type="character" w:styleId="1488">
    <w:name w:val="Endnote Text Char"/>
    <w:link w:val="1487"/>
    <w:uiPriority w:val="99"/>
    <w:rPr>
      <w:sz w:val="20"/>
    </w:rPr>
  </w:style>
  <w:style w:type="character" w:styleId="1489">
    <w:name w:val="endnote reference"/>
    <w:basedOn w:val="1320"/>
    <w:uiPriority w:val="99"/>
    <w:semiHidden/>
    <w:unhideWhenUsed/>
    <w:rPr>
      <w:vertAlign w:val="superscript"/>
    </w:rPr>
  </w:style>
  <w:style w:type="paragraph" w:styleId="1490">
    <w:name w:val="toc 1"/>
    <w:basedOn w:val="1319"/>
    <w:next w:val="1319"/>
    <w:uiPriority w:val="39"/>
    <w:unhideWhenUsed/>
    <w:pPr>
      <w:ind w:left="0" w:right="0" w:firstLine="0"/>
      <w:spacing w:after="57"/>
    </w:pPr>
  </w:style>
  <w:style w:type="paragraph" w:styleId="1491">
    <w:name w:val="toc 2"/>
    <w:basedOn w:val="1319"/>
    <w:next w:val="1319"/>
    <w:uiPriority w:val="39"/>
    <w:unhideWhenUsed/>
    <w:pPr>
      <w:ind w:left="283" w:right="0" w:firstLine="0"/>
      <w:spacing w:after="57"/>
    </w:pPr>
  </w:style>
  <w:style w:type="paragraph" w:styleId="1492">
    <w:name w:val="toc 3"/>
    <w:basedOn w:val="1319"/>
    <w:next w:val="1319"/>
    <w:uiPriority w:val="39"/>
    <w:unhideWhenUsed/>
    <w:pPr>
      <w:ind w:left="567" w:right="0" w:firstLine="0"/>
      <w:spacing w:after="57"/>
    </w:pPr>
  </w:style>
  <w:style w:type="paragraph" w:styleId="1493">
    <w:name w:val="toc 4"/>
    <w:basedOn w:val="1319"/>
    <w:next w:val="1319"/>
    <w:uiPriority w:val="39"/>
    <w:unhideWhenUsed/>
    <w:pPr>
      <w:ind w:left="850" w:right="0" w:firstLine="0"/>
      <w:spacing w:after="57"/>
    </w:pPr>
  </w:style>
  <w:style w:type="paragraph" w:styleId="1494">
    <w:name w:val="toc 5"/>
    <w:basedOn w:val="1319"/>
    <w:next w:val="1319"/>
    <w:uiPriority w:val="39"/>
    <w:unhideWhenUsed/>
    <w:pPr>
      <w:ind w:left="1134" w:right="0" w:firstLine="0"/>
      <w:spacing w:after="57"/>
    </w:pPr>
  </w:style>
  <w:style w:type="paragraph" w:styleId="1495">
    <w:name w:val="toc 6"/>
    <w:basedOn w:val="1319"/>
    <w:next w:val="1319"/>
    <w:uiPriority w:val="39"/>
    <w:unhideWhenUsed/>
    <w:pPr>
      <w:ind w:left="1417" w:right="0" w:firstLine="0"/>
      <w:spacing w:after="57"/>
    </w:pPr>
  </w:style>
  <w:style w:type="paragraph" w:styleId="1496">
    <w:name w:val="toc 7"/>
    <w:basedOn w:val="1319"/>
    <w:next w:val="1319"/>
    <w:uiPriority w:val="39"/>
    <w:unhideWhenUsed/>
    <w:pPr>
      <w:ind w:left="1701" w:right="0" w:firstLine="0"/>
      <w:spacing w:after="57"/>
    </w:pPr>
  </w:style>
  <w:style w:type="paragraph" w:styleId="1497">
    <w:name w:val="toc 8"/>
    <w:basedOn w:val="1319"/>
    <w:next w:val="1319"/>
    <w:uiPriority w:val="39"/>
    <w:unhideWhenUsed/>
    <w:pPr>
      <w:ind w:left="1984" w:right="0" w:firstLine="0"/>
      <w:spacing w:after="57"/>
    </w:pPr>
  </w:style>
  <w:style w:type="paragraph" w:styleId="1498">
    <w:name w:val="toc 9"/>
    <w:basedOn w:val="1319"/>
    <w:next w:val="1319"/>
    <w:uiPriority w:val="39"/>
    <w:unhideWhenUsed/>
    <w:pPr>
      <w:ind w:left="2268" w:right="0" w:firstLine="0"/>
      <w:spacing w:after="57"/>
    </w:pPr>
  </w:style>
  <w:style w:type="paragraph" w:styleId="1499">
    <w:name w:val="TOC Heading"/>
    <w:uiPriority w:val="39"/>
    <w:unhideWhenUsed/>
  </w:style>
  <w:style w:type="paragraph" w:styleId="1500">
    <w:name w:val="table of figures"/>
    <w:basedOn w:val="1319"/>
    <w:next w:val="131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Георгий Зюзин</cp:lastModifiedBy>
  <cp:revision>3</cp:revision>
  <dcterms:modified xsi:type="dcterms:W3CDTF">2022-06-07T10:42:40Z</dcterms:modified>
</cp:coreProperties>
</file>