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5FA" w:rsidRPr="006E35FA" w:rsidRDefault="006E35FA" w:rsidP="006E35FA">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6E35FA">
        <w:rPr>
          <w:rFonts w:ascii="微软雅黑" w:hAnsi="微软雅黑" w:cs="宋体" w:hint="eastAsia"/>
          <w:b/>
          <w:bCs/>
          <w:color w:val="4E4E4E"/>
          <w:kern w:val="36"/>
          <w:sz w:val="33"/>
          <w:szCs w:val="33"/>
        </w:rPr>
        <w:t xml:space="preserve">Unity3D教程：c#脚本yield的用法 </w:t>
      </w:r>
    </w:p>
    <w:p w:rsidR="006E35FA" w:rsidRPr="006E35FA" w:rsidRDefault="006E35FA" w:rsidP="006E35FA">
      <w:pPr>
        <w:shd w:val="clear" w:color="auto" w:fill="FFFFFF"/>
        <w:adjustRightInd/>
        <w:snapToGrid/>
        <w:spacing w:after="0"/>
        <w:rPr>
          <w:rFonts w:ascii="微软雅黑" w:hAnsi="微软雅黑" w:cs="宋体" w:hint="eastAsia"/>
          <w:color w:val="555555"/>
          <w:sz w:val="21"/>
          <w:szCs w:val="21"/>
        </w:rPr>
      </w:pPr>
      <w:r w:rsidRPr="006E35FA">
        <w:rPr>
          <w:rFonts w:ascii="微软雅黑" w:hAnsi="微软雅黑" w:cs="宋体" w:hint="eastAsia"/>
          <w:color w:val="999999"/>
          <w:spacing w:val="15"/>
          <w:sz w:val="18"/>
          <w:szCs w:val="18"/>
        </w:rPr>
        <w:t xml:space="preserve">Posted on 2013年02月03日 by U3d / </w:t>
      </w:r>
      <w:hyperlink r:id="rId6" w:tooltip="查看 Unity3D 基础教程 中的全部文章" w:history="1">
        <w:r w:rsidRPr="006E35FA">
          <w:rPr>
            <w:rFonts w:ascii="微软雅黑" w:hAnsi="微软雅黑" w:cs="宋体" w:hint="eastAsia"/>
            <w:color w:val="0088DD"/>
            <w:spacing w:val="15"/>
            <w:sz w:val="18"/>
          </w:rPr>
          <w:t>Unity3D 基础教程</w:t>
        </w:r>
      </w:hyperlink>
      <w:r w:rsidRPr="006E35FA">
        <w:rPr>
          <w:rFonts w:ascii="微软雅黑" w:hAnsi="微软雅黑" w:cs="宋体" w:hint="eastAsia"/>
          <w:color w:val="999999"/>
          <w:spacing w:val="15"/>
          <w:sz w:val="18"/>
          <w:szCs w:val="18"/>
        </w:rPr>
        <w:t xml:space="preserve">/被围观 372 次 </w:t>
      </w:r>
    </w:p>
    <w:p w:rsidR="006E35FA" w:rsidRPr="006E35FA" w:rsidRDefault="006E35FA" w:rsidP="006E35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E35FA">
        <w:rPr>
          <w:rFonts w:ascii="微软雅黑" w:hAnsi="微软雅黑" w:cs="宋体" w:hint="eastAsia"/>
          <w:color w:val="555555"/>
          <w:sz w:val="21"/>
          <w:szCs w:val="21"/>
        </w:rPr>
        <w:t>Coroutines &amp; Yield是Unity3D编程中重要的概念，它可以实现将一段程序延迟执行或者将其各个部分分布在一个时间段内连续执行，但是在Javascript与C#中实现Coroutines &amp; Yield，在语法上却有一些区别：</w:t>
      </w:r>
    </w:p>
    <w:p w:rsidR="006E35FA" w:rsidRPr="006E35FA" w:rsidRDefault="006E35FA" w:rsidP="006E35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E35FA">
        <w:rPr>
          <w:rFonts w:ascii="微软雅黑" w:hAnsi="微软雅黑" w:cs="宋体" w:hint="eastAsia"/>
          <w:color w:val="555555"/>
          <w:sz w:val="21"/>
          <w:szCs w:val="21"/>
        </w:rPr>
        <w:t>javascript中yield用法很简单，直接yield就行了，或者yield WaitForSeconds (2);</w:t>
      </w:r>
    </w:p>
    <w:p w:rsidR="006E35FA" w:rsidRPr="006E35FA" w:rsidRDefault="006E35FA" w:rsidP="006E35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E35FA">
        <w:rPr>
          <w:rFonts w:ascii="微软雅黑" w:hAnsi="微软雅黑" w:cs="宋体" w:hint="eastAsia"/>
          <w:color w:val="555555"/>
          <w:sz w:val="21"/>
          <w:szCs w:val="21"/>
        </w:rPr>
        <w:t>c#中的用法如下：</w:t>
      </w:r>
    </w:p>
    <w:p w:rsidR="006E35FA" w:rsidRPr="006E35FA" w:rsidRDefault="006E35FA" w:rsidP="006E35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E35FA">
        <w:rPr>
          <w:rFonts w:ascii="微软雅黑" w:hAnsi="微软雅黑" w:cs="宋体" w:hint="eastAsia"/>
          <w:color w:val="555555"/>
          <w:sz w:val="21"/>
          <w:szCs w:val="21"/>
        </w:rPr>
        <w:t>yield不可单独使用</w:t>
      </w:r>
    </w:p>
    <w:p w:rsidR="006E35FA" w:rsidRPr="006E35FA" w:rsidRDefault="006E35FA" w:rsidP="006E35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E35FA">
        <w:rPr>
          <w:rFonts w:ascii="微软雅黑" w:hAnsi="微软雅黑" w:cs="宋体" w:hint="eastAsia"/>
          <w:color w:val="555555"/>
          <w:sz w:val="21"/>
          <w:szCs w:val="21"/>
        </w:rPr>
        <w:t>需要与return配合使用，例如：</w:t>
      </w:r>
    </w:p>
    <w:p w:rsidR="006E35FA" w:rsidRPr="006E35FA" w:rsidRDefault="006E35FA" w:rsidP="006E35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E35FA">
        <w:rPr>
          <w:rFonts w:ascii="微软雅黑" w:hAnsi="微软雅黑" w:cs="宋体" w:hint="eastAsia"/>
          <w:color w:val="555555"/>
          <w:sz w:val="21"/>
          <w:szCs w:val="21"/>
        </w:rPr>
        <w:t>1 yield return 0; //等0帧</w:t>
      </w:r>
    </w:p>
    <w:p w:rsidR="006E35FA" w:rsidRPr="006E35FA" w:rsidRDefault="006E35FA" w:rsidP="006E35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E35FA">
        <w:rPr>
          <w:rFonts w:ascii="微软雅黑" w:hAnsi="微软雅黑" w:cs="宋体" w:hint="eastAsia"/>
          <w:color w:val="555555"/>
          <w:sz w:val="21"/>
          <w:szCs w:val="21"/>
        </w:rPr>
        <w:t>2 yield return 1; //等1帧</w:t>
      </w:r>
    </w:p>
    <w:p w:rsidR="006E35FA" w:rsidRPr="006E35FA" w:rsidRDefault="006E35FA" w:rsidP="006E35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E35FA">
        <w:rPr>
          <w:rFonts w:ascii="微软雅黑" w:hAnsi="微软雅黑" w:cs="宋体" w:hint="eastAsia"/>
          <w:color w:val="555555"/>
          <w:sz w:val="21"/>
          <w:szCs w:val="21"/>
        </w:rPr>
        <w:t>3 yield return WaitForSeconds(3.0); //等待3秒</w:t>
      </w:r>
    </w:p>
    <w:p w:rsidR="006E35FA" w:rsidRPr="006E35FA" w:rsidRDefault="006E35FA" w:rsidP="006E35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E35FA">
        <w:rPr>
          <w:rFonts w:ascii="微软雅黑" w:hAnsi="微软雅黑" w:cs="宋体" w:hint="eastAsia"/>
          <w:color w:val="555555"/>
          <w:sz w:val="21"/>
          <w:szCs w:val="21"/>
        </w:rPr>
        <w:t>所有使用yield的函数必须将返回值类型设置为IEnumerator类型，例如：</w:t>
      </w:r>
    </w:p>
    <w:p w:rsidR="006E35FA" w:rsidRPr="006E35FA" w:rsidRDefault="006E35FA" w:rsidP="006E35FA">
      <w:pPr>
        <w:shd w:val="clear" w:color="auto" w:fill="E9E9E9"/>
        <w:adjustRightInd/>
        <w:snapToGrid/>
        <w:spacing w:before="300" w:after="300" w:line="330" w:lineRule="atLeast"/>
        <w:rPr>
          <w:rFonts w:ascii="微软雅黑" w:hAnsi="微软雅黑" w:cs="宋体" w:hint="eastAsia"/>
          <w:color w:val="555555"/>
          <w:sz w:val="21"/>
          <w:szCs w:val="21"/>
        </w:rPr>
      </w:pPr>
      <w:r w:rsidRPr="006E35FA">
        <w:rPr>
          <w:rFonts w:ascii="微软雅黑" w:hAnsi="微软雅黑" w:cs="宋体" w:hint="eastAsia"/>
          <w:color w:val="555555"/>
          <w:sz w:val="21"/>
          <w:szCs w:val="21"/>
        </w:rPr>
        <w:t>1 IEnumerator DoSomeThingInDelay() {...}</w:t>
      </w:r>
    </w:p>
    <w:p w:rsidR="006E35FA" w:rsidRPr="006E35FA" w:rsidRDefault="006E35FA" w:rsidP="006E35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E35FA">
        <w:rPr>
          <w:rFonts w:ascii="微软雅黑" w:hAnsi="微软雅黑" w:cs="宋体" w:hint="eastAsia"/>
          <w:color w:val="555555"/>
          <w:sz w:val="21"/>
          <w:szCs w:val="21"/>
        </w:rPr>
        <w:lastRenderedPageBreak/>
        <w:t>最后，也是在”Using C#”这个章节中没有讲到的关键一点是，所有IEnumerator类型函数必须使用”StartCoroutine”这个函数触发，不能单独使用，例如：</w:t>
      </w:r>
    </w:p>
    <w:p w:rsidR="006E35FA" w:rsidRPr="006E35FA" w:rsidRDefault="006E35FA" w:rsidP="006E35FA">
      <w:pPr>
        <w:shd w:val="clear" w:color="auto" w:fill="E9E9E9"/>
        <w:adjustRightInd/>
        <w:snapToGrid/>
        <w:spacing w:before="300" w:after="300" w:line="330" w:lineRule="atLeast"/>
        <w:rPr>
          <w:rFonts w:ascii="微软雅黑" w:hAnsi="微软雅黑" w:cs="宋体" w:hint="eastAsia"/>
          <w:color w:val="555555"/>
          <w:sz w:val="21"/>
          <w:szCs w:val="21"/>
        </w:rPr>
      </w:pPr>
      <w:r w:rsidRPr="006E35FA">
        <w:rPr>
          <w:rFonts w:ascii="微软雅黑" w:hAnsi="微软雅黑" w:cs="宋体" w:hint="eastAsia"/>
          <w:color w:val="555555"/>
          <w:sz w:val="21"/>
          <w:szCs w:val="21"/>
        </w:rPr>
        <w:t>1 StartCoroutine(DoSomeThingInDelay());</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D38" w:rsidRDefault="00C01D38" w:rsidP="006E35FA">
      <w:pPr>
        <w:spacing w:after="0"/>
      </w:pPr>
      <w:r>
        <w:separator/>
      </w:r>
    </w:p>
  </w:endnote>
  <w:endnote w:type="continuationSeparator" w:id="0">
    <w:p w:rsidR="00C01D38" w:rsidRDefault="00C01D38" w:rsidP="006E35F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D38" w:rsidRDefault="00C01D38" w:rsidP="006E35FA">
      <w:pPr>
        <w:spacing w:after="0"/>
      </w:pPr>
      <w:r>
        <w:separator/>
      </w:r>
    </w:p>
  </w:footnote>
  <w:footnote w:type="continuationSeparator" w:id="0">
    <w:p w:rsidR="00C01D38" w:rsidRDefault="00C01D38" w:rsidP="006E35FA">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6E35FA"/>
    <w:rsid w:val="008B7726"/>
    <w:rsid w:val="00C01D38"/>
    <w:rsid w:val="00D31D50"/>
    <w:rsid w:val="00F960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35F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6E35FA"/>
    <w:rPr>
      <w:rFonts w:ascii="Tahoma" w:hAnsi="Tahoma"/>
      <w:sz w:val="18"/>
      <w:szCs w:val="18"/>
    </w:rPr>
  </w:style>
  <w:style w:type="paragraph" w:styleId="a4">
    <w:name w:val="footer"/>
    <w:basedOn w:val="a"/>
    <w:link w:val="Char0"/>
    <w:uiPriority w:val="99"/>
    <w:semiHidden/>
    <w:unhideWhenUsed/>
    <w:rsid w:val="006E35FA"/>
    <w:pPr>
      <w:tabs>
        <w:tab w:val="center" w:pos="4153"/>
        <w:tab w:val="right" w:pos="8306"/>
      </w:tabs>
    </w:pPr>
    <w:rPr>
      <w:sz w:val="18"/>
      <w:szCs w:val="18"/>
    </w:rPr>
  </w:style>
  <w:style w:type="character" w:customStyle="1" w:styleId="Char0">
    <w:name w:val="页脚 Char"/>
    <w:basedOn w:val="a0"/>
    <w:link w:val="a4"/>
    <w:uiPriority w:val="99"/>
    <w:semiHidden/>
    <w:rsid w:val="006E35FA"/>
    <w:rPr>
      <w:rFonts w:ascii="Tahoma" w:hAnsi="Tahoma"/>
      <w:sz w:val="18"/>
      <w:szCs w:val="18"/>
    </w:rPr>
  </w:style>
  <w:style w:type="character" w:styleId="a5">
    <w:name w:val="Hyperlink"/>
    <w:basedOn w:val="a0"/>
    <w:uiPriority w:val="99"/>
    <w:semiHidden/>
    <w:unhideWhenUsed/>
    <w:rsid w:val="006E35FA"/>
    <w:rPr>
      <w:strike w:val="0"/>
      <w:dstrike w:val="0"/>
      <w:color w:val="0088DD"/>
      <w:u w:val="none"/>
      <w:effect w:val="none"/>
    </w:rPr>
  </w:style>
</w:styles>
</file>

<file path=word/webSettings.xml><?xml version="1.0" encoding="utf-8"?>
<w:webSettings xmlns:r="http://schemas.openxmlformats.org/officeDocument/2006/relationships" xmlns:w="http://schemas.openxmlformats.org/wordprocessingml/2006/main">
  <w:divs>
    <w:div w:id="1403287581">
      <w:bodyDiv w:val="1"/>
      <w:marLeft w:val="0"/>
      <w:marRight w:val="0"/>
      <w:marTop w:val="0"/>
      <w:marBottom w:val="0"/>
      <w:divBdr>
        <w:top w:val="none" w:sz="0" w:space="0" w:color="auto"/>
        <w:left w:val="none" w:sz="0" w:space="0" w:color="auto"/>
        <w:bottom w:val="none" w:sz="0" w:space="0" w:color="auto"/>
        <w:right w:val="none" w:sz="0" w:space="0" w:color="auto"/>
      </w:divBdr>
      <w:divsChild>
        <w:div w:id="513299574">
          <w:marLeft w:val="0"/>
          <w:marRight w:val="0"/>
          <w:marTop w:val="0"/>
          <w:marBottom w:val="0"/>
          <w:divBdr>
            <w:top w:val="none" w:sz="0" w:space="0" w:color="auto"/>
            <w:left w:val="none" w:sz="0" w:space="0" w:color="auto"/>
            <w:bottom w:val="none" w:sz="0" w:space="0" w:color="auto"/>
            <w:right w:val="none" w:sz="0" w:space="0" w:color="auto"/>
          </w:divBdr>
          <w:divsChild>
            <w:div w:id="1685597545">
              <w:marLeft w:val="0"/>
              <w:marRight w:val="0"/>
              <w:marTop w:val="0"/>
              <w:marBottom w:val="0"/>
              <w:divBdr>
                <w:top w:val="none" w:sz="0" w:space="0" w:color="auto"/>
                <w:left w:val="none" w:sz="0" w:space="0" w:color="auto"/>
                <w:bottom w:val="none" w:sz="0" w:space="0" w:color="auto"/>
                <w:right w:val="none" w:sz="0" w:space="0" w:color="auto"/>
              </w:divBdr>
              <w:divsChild>
                <w:div w:id="2026394903">
                  <w:marLeft w:val="0"/>
                  <w:marRight w:val="0"/>
                  <w:marTop w:val="0"/>
                  <w:marBottom w:val="0"/>
                  <w:divBdr>
                    <w:top w:val="none" w:sz="0" w:space="0" w:color="auto"/>
                    <w:left w:val="none" w:sz="0" w:space="0" w:color="auto"/>
                    <w:bottom w:val="none" w:sz="0" w:space="0" w:color="auto"/>
                    <w:right w:val="none" w:sz="0" w:space="0" w:color="auto"/>
                  </w:divBdr>
                  <w:divsChild>
                    <w:div w:id="1972319389">
                      <w:marLeft w:val="0"/>
                      <w:marRight w:val="0"/>
                      <w:marTop w:val="0"/>
                      <w:marBottom w:val="0"/>
                      <w:divBdr>
                        <w:top w:val="none" w:sz="0" w:space="0" w:color="auto"/>
                        <w:left w:val="none" w:sz="0" w:space="0" w:color="auto"/>
                        <w:bottom w:val="none" w:sz="0" w:space="0" w:color="auto"/>
                        <w:right w:val="none" w:sz="0" w:space="0" w:color="auto"/>
                      </w:divBdr>
                      <w:divsChild>
                        <w:div w:id="1666083756">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1126311248">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tymanual.com/category/manual/unity3d-%e5%9f%ba%e7%a1%80%e6%95%99%e7%a8%8b"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2013-05-10T10:35:00Z</dcterms:modified>
</cp:coreProperties>
</file>