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D8F" w:rsidRPr="00737D8F" w:rsidRDefault="00737D8F" w:rsidP="00737D8F">
      <w:pPr>
        <w:adjustRightInd/>
        <w:snapToGrid/>
        <w:spacing w:before="100" w:beforeAutospacing="1" w:after="100" w:afterAutospacing="1" w:line="300" w:lineRule="atLeast"/>
        <w:outlineLvl w:val="1"/>
        <w:rPr>
          <w:rFonts w:ascii="微软雅黑" w:hAnsi="微软雅黑" w:cs="宋体"/>
          <w:color w:val="464646"/>
          <w:sz w:val="27"/>
          <w:szCs w:val="27"/>
        </w:rPr>
      </w:pPr>
      <w:r w:rsidRPr="00737D8F">
        <w:rPr>
          <w:rFonts w:ascii="微软雅黑" w:hAnsi="微软雅黑" w:cs="宋体" w:hint="eastAsia"/>
          <w:color w:val="464646"/>
          <w:sz w:val="27"/>
          <w:szCs w:val="27"/>
        </w:rPr>
        <w:t>U3D自带寻路系统代码C#</w:t>
      </w:r>
    </w:p>
    <w:p w:rsidR="00737D8F" w:rsidRPr="00737D8F" w:rsidRDefault="00737D8F" w:rsidP="00737D8F">
      <w:pPr>
        <w:adjustRightInd/>
        <w:snapToGrid/>
        <w:spacing w:after="0" w:line="300" w:lineRule="atLeast"/>
        <w:rPr>
          <w:rFonts w:ascii="宋体" w:eastAsia="宋体" w:hAnsi="宋体" w:cs="宋体" w:hint="eastAsia"/>
          <w:color w:val="464646"/>
          <w:sz w:val="24"/>
          <w:szCs w:val="24"/>
        </w:rPr>
      </w:pPr>
      <w:r w:rsidRPr="00737D8F">
        <w:rPr>
          <w:rFonts w:ascii="Arial" w:eastAsia="宋体" w:hAnsi="Arial" w:cs="Arial"/>
          <w:color w:val="464646"/>
          <w:sz w:val="15"/>
        </w:rPr>
        <w:t>(2013-05-02 00:18:21)</w:t>
      </w:r>
      <w:r w:rsidRPr="00737D8F">
        <w:rPr>
          <w:rFonts w:ascii="宋体" w:eastAsia="宋体" w:hAnsi="宋体" w:cs="宋体"/>
          <w:color w:val="464646"/>
          <w:sz w:val="24"/>
          <w:szCs w:val="24"/>
        </w:rPr>
        <w:t xml:space="preserve"> </w:t>
      </w:r>
    </w:p>
    <w:p w:rsidR="00737D8F" w:rsidRPr="00737D8F" w:rsidRDefault="00737D8F" w:rsidP="00737D8F">
      <w:pPr>
        <w:adjustRightInd/>
        <w:snapToGrid/>
        <w:spacing w:after="150" w:line="300" w:lineRule="atLeast"/>
        <w:rPr>
          <w:rFonts w:ascii="宋体" w:eastAsia="宋体" w:hAnsi="宋体" w:cs="宋体"/>
          <w:color w:val="464646"/>
          <w:sz w:val="24"/>
          <w:szCs w:val="24"/>
        </w:rPr>
      </w:pPr>
      <w:hyperlink r:id="rId4" w:history="1">
        <w:r>
          <w:rPr>
            <w:rFonts w:ascii="宋体" w:eastAsia="宋体" w:hAnsi="宋体" w:cs="宋体"/>
            <w:noProof/>
            <w:color w:val="464646"/>
            <w:sz w:val="24"/>
            <w:szCs w:val="24"/>
          </w:rPr>
          <w:drawing>
            <wp:inline distT="0" distB="0" distL="0" distR="0">
              <wp:extent cx="142875" cy="142875"/>
              <wp:effectExtent l="0" t="0" r="0" b="0"/>
              <wp:docPr id="1" name="图片 1" descr="http://simg.sinajs.cn/blog7style/images/common/sg_trans.gif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simg.sinajs.cn/blog7style/images/common/sg_trans.gif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737D8F">
          <w:rPr>
            <w:rFonts w:ascii="宋体" w:eastAsia="宋体" w:hAnsi="宋体" w:cs="宋体"/>
            <w:color w:val="464646"/>
            <w:sz w:val="24"/>
            <w:szCs w:val="24"/>
          </w:rPr>
          <w:t>转载▼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1215"/>
        <w:gridCol w:w="3345"/>
      </w:tblGrid>
      <w:tr w:rsidR="00737D8F" w:rsidRPr="00737D8F" w:rsidTr="00737D8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737D8F" w:rsidRPr="00737D8F" w:rsidRDefault="00737D8F" w:rsidP="00737D8F">
            <w:pPr>
              <w:adjustRightInd/>
              <w:snapToGrid/>
              <w:spacing w:after="0"/>
              <w:rPr>
                <w:rFonts w:ascii="宋体" w:eastAsia="宋体" w:hAnsi="宋体" w:cs="宋体"/>
                <w:color w:val="464646"/>
                <w:sz w:val="24"/>
                <w:szCs w:val="24"/>
              </w:rPr>
            </w:pPr>
            <w:r w:rsidRPr="00737D8F">
              <w:rPr>
                <w:rFonts w:ascii="宋体" w:eastAsia="宋体" w:hAnsi="宋体" w:cs="宋体"/>
                <w:color w:val="464646"/>
                <w:sz w:val="24"/>
                <w:szCs w:val="24"/>
              </w:rPr>
              <w:pict/>
            </w:r>
            <w:r w:rsidRPr="00737D8F">
              <w:rPr>
                <w:rFonts w:ascii="宋体" w:eastAsia="宋体" w:hAnsi="宋体" w:cs="宋体"/>
                <w:color w:val="B19D7A"/>
                <w:sz w:val="24"/>
                <w:szCs w:val="24"/>
              </w:rPr>
              <w:t>标签：</w:t>
            </w:r>
            <w:r w:rsidRPr="00737D8F">
              <w:rPr>
                <w:rFonts w:ascii="宋体" w:eastAsia="宋体" w:hAnsi="宋体" w:cs="宋体" w:hint="eastAsia"/>
                <w:color w:val="464646"/>
                <w:sz w:val="24"/>
                <w:szCs w:val="24"/>
              </w:rPr>
              <w:t xml:space="preserve"> </w:t>
            </w:r>
          </w:p>
          <w:p w:rsidR="00737D8F" w:rsidRPr="00737D8F" w:rsidRDefault="00737D8F" w:rsidP="00737D8F">
            <w:pPr>
              <w:adjustRightInd/>
              <w:snapToGrid/>
              <w:spacing w:before="100" w:beforeAutospacing="1" w:after="100" w:afterAutospacing="1"/>
              <w:ind w:right="75"/>
              <w:outlineLvl w:val="3"/>
              <w:rPr>
                <w:rFonts w:ascii="宋体" w:eastAsia="宋体" w:hAnsi="宋体" w:cs="宋体"/>
                <w:color w:val="464646"/>
                <w:sz w:val="18"/>
                <w:szCs w:val="18"/>
              </w:rPr>
            </w:pPr>
            <w:hyperlink r:id="rId6" w:tgtFrame="_blank" w:history="1">
              <w:r w:rsidRPr="00737D8F">
                <w:rPr>
                  <w:rFonts w:ascii="宋体" w:eastAsia="宋体" w:hAnsi="宋体" w:cs="宋体" w:hint="eastAsia"/>
                  <w:color w:val="865400"/>
                  <w:sz w:val="18"/>
                  <w:szCs w:val="18"/>
                </w:rPr>
                <w:t>it</w:t>
              </w:r>
            </w:hyperlink>
          </w:p>
        </w:tc>
        <w:tc>
          <w:tcPr>
            <w:tcW w:w="3300" w:type="dxa"/>
            <w:noWrap/>
            <w:hideMark/>
          </w:tcPr>
          <w:p w:rsidR="00737D8F" w:rsidRPr="00737D8F" w:rsidRDefault="00737D8F" w:rsidP="00737D8F">
            <w:pPr>
              <w:adjustRightInd/>
              <w:snapToGrid/>
              <w:spacing w:after="0"/>
              <w:rPr>
                <w:rFonts w:ascii="宋体" w:eastAsia="宋体" w:hAnsi="宋体" w:cs="宋体"/>
                <w:color w:val="464646"/>
                <w:sz w:val="24"/>
                <w:szCs w:val="24"/>
              </w:rPr>
            </w:pPr>
            <w:r w:rsidRPr="00737D8F">
              <w:rPr>
                <w:rFonts w:ascii="宋体" w:eastAsia="宋体" w:hAnsi="宋体" w:cs="宋体"/>
                <w:color w:val="B19D7A"/>
                <w:sz w:val="24"/>
                <w:szCs w:val="24"/>
              </w:rPr>
              <w:t>分类：</w:t>
            </w:r>
            <w:r w:rsidRPr="00737D8F">
              <w:rPr>
                <w:rFonts w:ascii="宋体" w:eastAsia="宋体" w:hAnsi="宋体" w:cs="宋体" w:hint="eastAsia"/>
                <w:color w:val="464646"/>
                <w:sz w:val="24"/>
                <w:szCs w:val="24"/>
              </w:rPr>
              <w:t xml:space="preserve"> </w:t>
            </w:r>
            <w:hyperlink r:id="rId7" w:tgtFrame="_blank" w:history="1">
              <w:r w:rsidRPr="00737D8F">
                <w:rPr>
                  <w:rFonts w:ascii="宋体" w:eastAsia="宋体" w:hAnsi="宋体" w:cs="宋体" w:hint="eastAsia"/>
                  <w:color w:val="865400"/>
                  <w:sz w:val="24"/>
                  <w:szCs w:val="24"/>
                </w:rPr>
                <w:t>Unity3d</w:t>
              </w:r>
            </w:hyperlink>
            <w:r w:rsidRPr="00737D8F">
              <w:rPr>
                <w:rFonts w:ascii="宋体" w:eastAsia="宋体" w:hAnsi="宋体" w:cs="宋体" w:hint="eastAsia"/>
                <w:color w:val="464646"/>
                <w:sz w:val="24"/>
                <w:szCs w:val="24"/>
              </w:rPr>
              <w:t xml:space="preserve"> </w:t>
            </w:r>
          </w:p>
        </w:tc>
      </w:tr>
    </w:tbl>
    <w:p w:rsidR="00737D8F" w:rsidRPr="00737D8F" w:rsidRDefault="00737D8F" w:rsidP="00737D8F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737D8F">
        <w:rPr>
          <w:rFonts w:ascii="simsun" w:eastAsia="宋体" w:hAnsi="simsun" w:cs="宋体"/>
          <w:b/>
          <w:bCs/>
          <w:color w:val="2F3699"/>
          <w:sz w:val="21"/>
        </w:rPr>
        <w:t>using System.Collections;</w:t>
      </w:r>
    </w:p>
    <w:p w:rsidR="00737D8F" w:rsidRPr="00737D8F" w:rsidRDefault="00737D8F" w:rsidP="00737D8F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737D8F">
        <w:rPr>
          <w:rFonts w:ascii="simsun" w:eastAsia="宋体" w:hAnsi="simsun" w:cs="宋体"/>
          <w:b/>
          <w:bCs/>
          <w:color w:val="2F3699"/>
          <w:sz w:val="21"/>
        </w:rPr>
        <w:t>public class Player : MonoBehaviour {</w:t>
      </w:r>
    </w:p>
    <w:p w:rsidR="00737D8F" w:rsidRPr="00737D8F" w:rsidRDefault="00737D8F" w:rsidP="00737D8F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737D8F">
        <w:rPr>
          <w:rFonts w:ascii="simsun" w:eastAsia="宋体" w:hAnsi="simsun" w:cs="宋体"/>
          <w:b/>
          <w:bCs/>
          <w:color w:val="22B14C"/>
          <w:sz w:val="21"/>
        </w:rPr>
        <w:t>//public Transform target;</w:t>
      </w:r>
      <w:r w:rsidRPr="00737D8F">
        <w:rPr>
          <w:rFonts w:ascii="simsun" w:eastAsia="宋体" w:hAnsi="simsun" w:cs="宋体"/>
          <w:b/>
          <w:bCs/>
          <w:color w:val="22B14C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public NavMeshAgent agent;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Vector3 point;</w:t>
      </w:r>
    </w:p>
    <w:p w:rsidR="00737D8F" w:rsidRPr="00737D8F" w:rsidRDefault="00737D8F" w:rsidP="00737D8F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737D8F">
        <w:rPr>
          <w:rFonts w:ascii="simsun" w:eastAsia="宋体" w:hAnsi="simsun" w:cs="宋体"/>
          <w:b/>
          <w:bCs/>
          <w:color w:val="2F3699"/>
          <w:sz w:val="21"/>
        </w:rPr>
        <w:t>Ray aray;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RaycastHit ahit;</w:t>
      </w:r>
    </w:p>
    <w:p w:rsidR="00737D8F" w:rsidRPr="00737D8F" w:rsidRDefault="00737D8F" w:rsidP="00737D8F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737D8F">
        <w:rPr>
          <w:rFonts w:ascii="simsun" w:eastAsia="宋体" w:hAnsi="simsun" w:cs="宋体"/>
          <w:b/>
          <w:bCs/>
          <w:color w:val="2F3699"/>
          <w:sz w:val="21"/>
        </w:rPr>
        <w:t>public GameObject targetPoint;</w:t>
      </w:r>
      <w:r w:rsidRPr="00737D8F">
        <w:rPr>
          <w:rFonts w:ascii="simsun" w:eastAsia="宋体" w:hAnsi="simsun" w:cs="宋体"/>
          <w:b/>
          <w:bCs/>
          <w:color w:val="22B14C"/>
          <w:sz w:val="21"/>
        </w:rPr>
        <w:t>//</w:t>
      </w:r>
      <w:r w:rsidRPr="00737D8F">
        <w:rPr>
          <w:rFonts w:ascii="simsun" w:eastAsia="宋体" w:hAnsi="simsun" w:cs="宋体"/>
          <w:b/>
          <w:bCs/>
          <w:color w:val="22B14C"/>
          <w:sz w:val="21"/>
        </w:rPr>
        <w:t>这个是为了动态地确定目标点以实体显示</w:t>
      </w:r>
    </w:p>
    <w:p w:rsidR="00737D8F" w:rsidRPr="00737D8F" w:rsidRDefault="00737D8F" w:rsidP="00737D8F">
      <w:pPr>
        <w:adjustRightInd/>
        <w:snapToGrid/>
        <w:spacing w:before="100" w:beforeAutospacing="1" w:after="100" w:afterAutospacing="1" w:line="360" w:lineRule="auto"/>
        <w:rPr>
          <w:rFonts w:ascii="simsun" w:eastAsia="宋体" w:hAnsi="simsun" w:cs="宋体"/>
          <w:color w:val="464646"/>
          <w:sz w:val="21"/>
          <w:szCs w:val="21"/>
        </w:rPr>
      </w:pPr>
      <w:r w:rsidRPr="00737D8F">
        <w:rPr>
          <w:rFonts w:ascii="simsun" w:eastAsia="宋体" w:hAnsi="simsun" w:cs="宋体"/>
          <w:b/>
          <w:bCs/>
          <w:color w:val="2F3699"/>
          <w:sz w:val="21"/>
        </w:rPr>
        <w:t>void Start()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{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targetPoint.active=false;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}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2B14C"/>
          <w:sz w:val="21"/>
        </w:rPr>
        <w:t>// Update is called once per frame</w:t>
      </w:r>
      <w:r w:rsidRPr="00737D8F">
        <w:rPr>
          <w:rFonts w:ascii="simsun" w:eastAsia="宋体" w:hAnsi="simsun" w:cs="宋体"/>
          <w:b/>
          <w:bCs/>
          <w:color w:val="22B14C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void Update ()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{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if(Input.GetMouseButtonDown (0))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{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lastRenderedPageBreak/>
        <w:t>aray=Camera.main.ScreenPointToRay(Input.mousePosition);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if(Physics.Raycast(aray,out ahit))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{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point=ahit.point;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2B14C"/>
          <w:sz w:val="21"/>
        </w:rPr>
        <w:t>//Instantiate(targetPoint,point,transform.rotation);</w:t>
      </w:r>
      <w:r w:rsidRPr="00737D8F">
        <w:rPr>
          <w:rFonts w:ascii="simsun" w:eastAsia="宋体" w:hAnsi="simsun" w:cs="宋体"/>
          <w:b/>
          <w:bCs/>
          <w:color w:val="22B14C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targetPoint.active=true;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 xml:space="preserve">targetPoint.transform.position=point; </w:t>
      </w:r>
      <w:r w:rsidRPr="00737D8F">
        <w:rPr>
          <w:rFonts w:ascii="simsun" w:eastAsia="宋体" w:hAnsi="simsun" w:cs="宋体"/>
          <w:b/>
          <w:bCs/>
          <w:color w:val="22B14C"/>
          <w:sz w:val="21"/>
        </w:rPr>
        <w:t>//</w:t>
      </w:r>
      <w:r w:rsidRPr="00737D8F">
        <w:rPr>
          <w:rFonts w:ascii="simsun" w:eastAsia="宋体" w:hAnsi="simsun" w:cs="宋体"/>
          <w:b/>
          <w:bCs/>
          <w:color w:val="22B14C"/>
          <w:sz w:val="21"/>
        </w:rPr>
        <w:t>这里是让目标实体移到与目标一致的位置</w:t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 xml:space="preserve"> 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}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}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agent.SetDestination(point);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}</w:t>
      </w:r>
      <w:r w:rsidRPr="00737D8F">
        <w:rPr>
          <w:rFonts w:ascii="simsun" w:eastAsia="宋体" w:hAnsi="simsun" w:cs="宋体"/>
          <w:b/>
          <w:bCs/>
          <w:color w:val="2F3699"/>
          <w:sz w:val="21"/>
          <w:szCs w:val="21"/>
        </w:rPr>
        <w:br/>
      </w:r>
      <w:r w:rsidRPr="00737D8F">
        <w:rPr>
          <w:rFonts w:ascii="simsun" w:eastAsia="宋体" w:hAnsi="simsun" w:cs="宋体"/>
          <w:b/>
          <w:bCs/>
          <w:color w:val="2F3699"/>
          <w:sz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50776"/>
    <w:rsid w:val="00737D8F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737D8F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37D8F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ite"/>
    <w:basedOn w:val="a0"/>
    <w:uiPriority w:val="99"/>
    <w:semiHidden/>
    <w:unhideWhenUsed/>
    <w:rsid w:val="00737D8F"/>
    <w:rPr>
      <w:i w:val="0"/>
      <w:iCs w:val="0"/>
    </w:rPr>
  </w:style>
  <w:style w:type="character" w:styleId="a3">
    <w:name w:val="Emphasis"/>
    <w:basedOn w:val="a0"/>
    <w:uiPriority w:val="20"/>
    <w:qFormat/>
    <w:rsid w:val="00737D8F"/>
    <w:rPr>
      <w:i w:val="0"/>
      <w:iCs w:val="0"/>
    </w:rPr>
  </w:style>
  <w:style w:type="character" w:styleId="a4">
    <w:name w:val="Strong"/>
    <w:basedOn w:val="a0"/>
    <w:uiPriority w:val="22"/>
    <w:qFormat/>
    <w:rsid w:val="00737D8F"/>
    <w:rPr>
      <w:b/>
      <w:bCs/>
    </w:rPr>
  </w:style>
  <w:style w:type="paragraph" w:styleId="a5">
    <w:name w:val="Normal (Web)"/>
    <w:basedOn w:val="a"/>
    <w:uiPriority w:val="99"/>
    <w:semiHidden/>
    <w:unhideWhenUsed/>
    <w:rsid w:val="00737D8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ime7">
    <w:name w:val="time7"/>
    <w:basedOn w:val="a0"/>
    <w:rsid w:val="00737D8F"/>
    <w:rPr>
      <w:rFonts w:ascii="Arial" w:hAnsi="Arial" w:cs="Arial" w:hint="default"/>
      <w:sz w:val="15"/>
      <w:szCs w:val="15"/>
    </w:rPr>
  </w:style>
  <w:style w:type="character" w:customStyle="1" w:styleId="sgtxtb6">
    <w:name w:val="sg_txtb6"/>
    <w:basedOn w:val="a0"/>
    <w:rsid w:val="00737D8F"/>
    <w:rPr>
      <w:rFonts w:ascii="宋体" w:eastAsia="宋体" w:hAnsi="宋体" w:hint="eastAsia"/>
      <w:color w:val="B19D7A"/>
    </w:rPr>
  </w:style>
  <w:style w:type="character" w:customStyle="1" w:styleId="sgtxtb7">
    <w:name w:val="sg_txtb7"/>
    <w:basedOn w:val="a0"/>
    <w:rsid w:val="00737D8F"/>
    <w:rPr>
      <w:rFonts w:ascii="宋体" w:eastAsia="宋体" w:hAnsi="宋体" w:hint="eastAsia"/>
      <w:color w:val="B19D7A"/>
    </w:rPr>
  </w:style>
  <w:style w:type="paragraph" w:styleId="a6">
    <w:name w:val="Balloon Text"/>
    <w:basedOn w:val="a"/>
    <w:link w:val="Char"/>
    <w:uiPriority w:val="99"/>
    <w:semiHidden/>
    <w:unhideWhenUsed/>
    <w:rsid w:val="00737D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37D8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1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7293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419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65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1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732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82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sina.com.cn/s/articlelist_1324845813_1_1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sina.com.cn/?c=blog&amp;q=it&amp;by=tag" TargetMode="External"/><Relationship Id="rId5" Type="http://schemas.openxmlformats.org/officeDocument/2006/relationships/image" Target="media/image1.gif"/><Relationship Id="rId4" Type="http://schemas.openxmlformats.org/officeDocument/2006/relationships/hyperlink" Target="javascript:;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2013-05-16T09:50:00Z</dcterms:modified>
</cp:coreProperties>
</file>