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4A8" w:rsidRPr="002044A8" w:rsidRDefault="002044A8" w:rsidP="002044A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044A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Unity3D中网格合并示例研究 </w:t>
      </w:r>
    </w:p>
    <w:p w:rsidR="002044A8" w:rsidRPr="002044A8" w:rsidRDefault="002044A8" w:rsidP="002044A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2013年03月05日 by U3d / </w:t>
      </w:r>
      <w:hyperlink r:id="rId4" w:tooltip="查看 Unity3D 基础教程 中的全部文章" w:history="1">
        <w:r w:rsidRPr="002044A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044A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170 次 </w:t>
      </w:r>
    </w:p>
    <w:p w:rsidR="002044A8" w:rsidRPr="002044A8" w:rsidRDefault="002044A8" w:rsidP="002044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2044A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2044A8">
        <w:rPr>
          <w:rFonts w:ascii="微软雅黑" w:hAnsi="微软雅黑" w:cs="宋体" w:hint="eastAsia"/>
          <w:color w:val="555555"/>
          <w:sz w:val="21"/>
          <w:szCs w:val="21"/>
        </w:rPr>
        <w:t>中网格合并示例的研究：为了实现游戏人物外形的定制，专门研究了Unity示例程序 。</w:t>
      </w:r>
    </w:p>
    <w:p w:rsidR="002044A8" w:rsidRPr="002044A8" w:rsidRDefault="002044A8" w:rsidP="002044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首先需要了解几个基本对象的结构</w:t>
      </w:r>
    </w:p>
    <w:p w:rsidR="002044A8" w:rsidRPr="002044A8" w:rsidRDefault="002044A8" w:rsidP="002044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一、 SkinedMeshRender：该对象负责网格绘制。</w:t>
      </w:r>
    </w:p>
    <w:p w:rsidR="002044A8" w:rsidRPr="002044A8" w:rsidRDefault="002044A8" w:rsidP="002044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主要数据成员包括：</w:t>
      </w:r>
    </w:p>
    <w:p w:rsidR="002044A8" w:rsidRPr="002044A8" w:rsidRDefault="002044A8" w:rsidP="002044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var bones : Transform[] 骨骼</w:t>
      </w:r>
    </w:p>
    <w:p w:rsidR="002044A8" w:rsidRPr="002044A8" w:rsidRDefault="002044A8" w:rsidP="002044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var materials : Material[] 材质</w:t>
      </w:r>
    </w:p>
    <w:p w:rsidR="002044A8" w:rsidRPr="002044A8" w:rsidRDefault="002044A8" w:rsidP="002044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var sharedMesh : Mesh 网格</w:t>
      </w:r>
    </w:p>
    <w:p w:rsidR="002044A8" w:rsidRPr="002044A8" w:rsidRDefault="002044A8" w:rsidP="002044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其中Mesh的主要成员是：</w:t>
      </w:r>
    </w:p>
    <w:p w:rsidR="002044A8" w:rsidRPr="002044A8" w:rsidRDefault="002044A8" w:rsidP="002044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vertices : Vector3[] 顶点</w:t>
      </w:r>
    </w:p>
    <w:p w:rsidR="002044A8" w:rsidRPr="002044A8" w:rsidRDefault="002044A8" w:rsidP="002044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boneWeights : BoneWeight[] 骨骼权重</w:t>
      </w:r>
    </w:p>
    <w:p w:rsidR="002044A8" w:rsidRPr="002044A8" w:rsidRDefault="002044A8" w:rsidP="002044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boneWeights数组与vertices数组对应，表示对应下标的顶点运动受骨骼影响的权重。BoenWeight结构记录了骨骼在SkinedMeshRender.bones数组中的索引。</w:t>
      </w:r>
    </w:p>
    <w:p w:rsidR="002044A8" w:rsidRPr="002044A8" w:rsidRDefault="002044A8" w:rsidP="002044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二、网格和材质的对应关系</w:t>
      </w:r>
    </w:p>
    <w:p w:rsidR="002044A8" w:rsidRPr="002044A8" w:rsidRDefault="002044A8" w:rsidP="002044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一张实际的网格只能施加一个材质。因此，当render所使用的mesh包含多个实际网格（sub mesh），它对每个sub mesh所施加的材质实际上是materials数组中对应下标的材质。</w:t>
      </w:r>
    </w:p>
    <w:p w:rsidR="002044A8" w:rsidRPr="002044A8" w:rsidRDefault="002044A8" w:rsidP="002044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三、合并网格（CombineMeshes）。函数的第二个参数是设置是否将多个子网格合并成一张实际的网格。正如前面所述，一 个实际的网格只能施加一个材质，所以只有被合并的所有网格原来使用的就是同一个材质（即共享材质）时，将它们真正合并才能正确应用材质。否则，应该将该参 数置为false，表示不实际合并这些sub mesh，而是将它们作为被合并后Mesh对象的sub mesh。</w:t>
      </w:r>
    </w:p>
    <w:p w:rsidR="002044A8" w:rsidRPr="002044A8" w:rsidRDefault="002044A8" w:rsidP="002044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四、数组对应问题：网格顶点和骨骼、sub mesh和材质之间的对应都是通过数组下标进行的，所以操作时保证新生成的个数组下标对应关系正确是非常重要的。</w:t>
      </w:r>
    </w:p>
    <w:p w:rsidR="002044A8" w:rsidRPr="002044A8" w:rsidRDefault="002044A8" w:rsidP="002044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这是例子中组合创建模型的主要函数，我将自己理解后的备注添加在里面。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Creates a character based on the currentConfiguration recycling a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character base, this way the position and animation of the character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are not changed.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这个函数实际上并没有将各部分的子网格合并成一张网，而只是将他们合并到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同一个Mesh下作为sub mesh。因为一张网格只能用一个材质，只有所有子网格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都共享同一个材质时，合并成一张网才能保证材质应用正确。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public GameObject Generate(GameObject root)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The SkinnedMeshRenderers that will make up a character will be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combined into one SkinnedMeshRenderers using multiple materials.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This will speed up rendering the resulting character.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List&lt;CombineInstance&gt; combineInstances = new List&lt;CombineInstance&gt;();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List&lt;Material&gt; materials = new List&lt;Material&gt;();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List&lt;Transform&gt; bones = new List&lt;Transform&gt;();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//获得构成骨架的所有Transform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Transform[] transforms = root.GetComponentsInChildren&lt;Transform&gt;();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//一次处理构成身体的各部分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foreach (CharacterElement element in currentConfiguration.Values)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//GetSkinnedMeshRenderer()内部Instantiat了一个由该部分肢体Assets构成的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//GameObject，并返回Unity自动为其创建SinkedMeshRender。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SkinnedMeshRenderer smr = element.GetSkinnedMeshRenderer();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//注意smr.materials中包含的材质数量和顺序与下面的sub mesh是对应的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materials.AddRange(smr.materials);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for (int sub = 0; sub &lt; smr.sharedMesh.subMeshCount; sub++)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CombineInstance ci = new CombineInstance();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ci.mesh = smr.sharedMesh;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ci.subMeshIndex = sub;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combineInstances.Add(ci);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As the SkinnedMeshRenders are stored in assetbundles that do not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contain their bones (those are stored in the characterbase assetbundles)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we need to collect references to the bones we are using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网格点与骨骼的对应关系是通过Mesh数据结构中的BoneWeight数组来实现的。该数组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与网格顶点数组对应，记录了每个网格点受骨骼（骨骼记录在SinkedMeshRender的bones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数组中，按下标索引）影响的权重。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而此处，示例程序提供的肢体Assets并不包含骨骼，而是返回骨骼名称。因此，推断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GetBoneNames()返回的骨骼名称应该与实际骨骼数组的顺序相同。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foreach (string bone in element.GetBoneNames())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foreach (Transform transform in transforms)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//通过名字找到实际的骨骼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(transform.name != bone) continue;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bones.Add(transform);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break;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Object.Destroy(smr.gameObject);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Obtain and configure the SkinnedMeshRenderer attached to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the character base.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至此，combineInstances、bones和materials三个数组中的数据对应关系是正确的。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合并时，第二个参数是fals，表示保持子网格不变，只不过将它们统一到一个Mesh里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// 来管理，这样只需采用一个SkinedMeshRender绘制，效率较高。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SkinnedMeshRenderer r = root.GetComponent&lt;SkinnedMeshRenderer&gt;();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r.sharedMesh = new Mesh();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r.sharedMesh.CombineMeshes(combineInstances.ToArray(), false, false);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r.bones = bones.ToArray();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r.materials = materials.ToArray();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return root;</w:t>
      </w:r>
    </w:p>
    <w:p w:rsidR="002044A8" w:rsidRPr="002044A8" w:rsidRDefault="002044A8" w:rsidP="002044A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44A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044A8"/>
    <w:rsid w:val="00323B43"/>
    <w:rsid w:val="003D37D8"/>
    <w:rsid w:val="00426133"/>
    <w:rsid w:val="004358AB"/>
    <w:rsid w:val="008B7726"/>
    <w:rsid w:val="00D31D50"/>
    <w:rsid w:val="00D83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44A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2044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6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6060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2013-05-11T10:04:00Z</dcterms:modified>
</cp:coreProperties>
</file>