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BB" w:rsidRPr="002160BB" w:rsidRDefault="002160BB" w:rsidP="002160B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160B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Unity3D手游开发：如何实现最高分的存储与显示（一） </w:t>
      </w:r>
    </w:p>
    <w:p w:rsidR="002160BB" w:rsidRPr="002160BB" w:rsidRDefault="002160BB" w:rsidP="002160B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2013年07月01日 by U3d / </w:t>
      </w:r>
      <w:hyperlink r:id="rId4" w:tooltip="查看 Unity3D 基础教程 中的全部文章" w:history="1">
        <w:r w:rsidRPr="002160B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160B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92 次 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（一）初始化显示的高分榜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游戏中的数据存储是很常见的问题，比如想在高分榜里显示如下的数据：下面就是</w:t>
      </w:r>
      <w:proofErr w:type="spellStart"/>
      <w:r w:rsidRPr="002160BB">
        <w:rPr>
          <w:rFonts w:ascii="微软雅黑" w:hAnsi="微软雅黑" w:cs="宋体" w:hint="eastAsia"/>
          <w:color w:val="555555"/>
          <w:sz w:val="21"/>
          <w:szCs w:val="21"/>
        </w:rPr>
        <w:t>HighScore</w:t>
      </w:r>
      <w:proofErr w:type="spellEnd"/>
      <w:r w:rsidRPr="002160BB">
        <w:rPr>
          <w:rFonts w:ascii="微软雅黑" w:hAnsi="微软雅黑" w:cs="宋体" w:hint="eastAsia"/>
          <w:color w:val="555555"/>
          <w:sz w:val="21"/>
          <w:szCs w:val="21"/>
        </w:rPr>
        <w:t>的制作流程。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首先要搭建好显示的框架，包括背景图片和橙色的边框两个部分，创建一个空的</w:t>
      </w:r>
      <w:proofErr w:type="spellStart"/>
      <w:r w:rsidRPr="002160BB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2160BB">
        <w:rPr>
          <w:rFonts w:ascii="微软雅黑" w:hAnsi="微软雅黑" w:cs="宋体" w:hint="eastAsia"/>
          <w:color w:val="555555"/>
          <w:sz w:val="21"/>
          <w:szCs w:val="21"/>
        </w:rPr>
        <w:t>用来存放这些GUI，并将其命名为</w:t>
      </w:r>
      <w:proofErr w:type="spellStart"/>
      <w:r w:rsidRPr="002160BB">
        <w:rPr>
          <w:rFonts w:ascii="微软雅黑" w:hAnsi="微软雅黑" w:cs="宋体" w:hint="eastAsia"/>
          <w:color w:val="555555"/>
          <w:sz w:val="21"/>
          <w:szCs w:val="21"/>
        </w:rPr>
        <w:t>HighscoresOBJ</w:t>
      </w:r>
      <w:proofErr w:type="spellEnd"/>
      <w:r w:rsidRPr="002160BB">
        <w:rPr>
          <w:rFonts w:ascii="微软雅黑" w:hAnsi="微软雅黑" w:cs="宋体" w:hint="eastAsia"/>
          <w:color w:val="555555"/>
          <w:sz w:val="21"/>
          <w:szCs w:val="21"/>
        </w:rPr>
        <w:t>，上面拖拽三个脚本文件。在这三个脚本文件之前，先创建_GUIClasses.js这个基本的脚本提供相关的类和方法：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160BB" w:rsidRPr="002160BB" w:rsidTr="002160B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160BB" w:rsidRPr="002160BB" w:rsidRDefault="002160BB" w:rsidP="00216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Collections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Generic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proofErr w:type="spellStart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TextureGUI</w:t>
            </w:r>
            <w:proofErr w:type="spell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Class: create a basic class for creating and placing GUI elements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texture = the texture to display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offset = pixel offset from top left corner, can be modified for easy positioning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TextureGUI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//useful: </w:t>
            </w:r>
            <w:proofErr w:type="spellStart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texture.width</w:t>
            </w:r>
            <w:proofErr w:type="spell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, </w:t>
            </w:r>
            <w:proofErr w:type="spellStart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texture.height</w:t>
            </w:r>
            <w:proofErr w:type="spell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.x and .y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//store the original to correctly reset anchor point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proofErr w:type="spellEnd"/>
            <w:proofErr w:type="gram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TopLeft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TopRight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BottomLeft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BottomRight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Center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//what part of texture to position around?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anchorPoint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TopLeft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Unity default is from top left corner of texture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</w:t>
            </w:r>
            <w:proofErr w:type="gram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setAnchor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meant to be run ONCE at Start.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originalOffset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check for null texture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anchorPoint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//depending on where we want to center our offsets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anchorPoint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TopLeft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Unity default, do nothing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anchorPoint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TopRight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Take the offset and go to the top right corner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originalOffset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anchorPoint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BottomLeft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bottom left corner of texture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originalOffset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anchorPoint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BottomRight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//bottom right corner of texture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originalOffset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originalOffset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anchorPoint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Center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//and the center of the texture (useful for screen center textures)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originalOffset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originalOffset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//Timer Class: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TimerGUI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extends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TextureGUI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Extend functionality from </w:t>
            </w:r>
            <w:proofErr w:type="spellStart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TextureGUI</w:t>
            </w:r>
            <w:proofErr w:type="spell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for a depreciating timer graphic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textureLEnd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left side of full texture (non stretching part)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offsetLEnd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left side of full texture (non stretching part) start position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textureCenter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center of timer (will be stretched across width)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offsetCenter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textureREnd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offsetREnd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timerPerct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percentage (0 to 1) this stretches the center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desiredWidth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403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max width of the timer in pixels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setTime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newTime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timerPerct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newTime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sets the percent based on value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proofErr w:type="spellStart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SwitchGUI</w:t>
            </w:r>
            <w:proofErr w:type="spell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Class: Extends the </w:t>
            </w:r>
            <w:proofErr w:type="spellStart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TextureGUI</w:t>
            </w:r>
            <w:proofErr w:type="spell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to be able to load in multiple textures and switch between them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SwitchGUI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extends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TextureGUI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switchableTextures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.&lt;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changeTexture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switchTo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switchTo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switchableTextures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switchTo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texture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switchableTextures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switchTo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switchTo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proofErr w:type="spellStart"/>
            <w:proofErr w:type="gramStart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Debug.Log</w:t>
            </w:r>
            <w:proofErr w:type="spell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(</w:t>
            </w:r>
            <w:proofErr w:type="gram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this + ": tried to call invalid part of </w:t>
            </w:r>
            <w:proofErr w:type="spellStart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switchTextures</w:t>
            </w:r>
            <w:proofErr w:type="spell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array!");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up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switchableTextures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texture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switchableTextures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proofErr w:type="spellStart"/>
            <w:proofErr w:type="gramStart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Debug.Log</w:t>
            </w:r>
            <w:proofErr w:type="spell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(</w:t>
            </w:r>
            <w:proofErr w:type="gram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this + ": at the top!");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switchableTextures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if we are at the end of the array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texture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switchableTextures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loop to the beginning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texture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switchableTextures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down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texture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switchableTextures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proofErr w:type="spellStart"/>
            <w:proofErr w:type="gramStart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Debug.Log</w:t>
            </w:r>
            <w:proofErr w:type="spell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(</w:t>
            </w:r>
            <w:proofErr w:type="gramEnd"/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this + ": at the bottom!");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Location class: 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Location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TopLeft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TopRight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BottomLeft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BottomRight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Center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pointLocation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TopLeft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updateLocation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pointLocation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TopLeft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TopRight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BottomLeft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BottomRight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Center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offset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第一个脚本DisplayTextureFullScreen.js用来实现图片的全屏显示：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160BB" w:rsidRPr="002160BB" w:rsidTr="002160B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160BB" w:rsidRPr="002160BB" w:rsidRDefault="002160BB" w:rsidP="00216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@script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ExecuteInEditMode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graphic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TextureGUI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//(28,23);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,ScaleMode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StretchToFill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AlphaUp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change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setStartColor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setDelay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delay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delay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delay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AlphaDown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change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 xml:space="preserve">其中，@script </w:t>
      </w:r>
      <w:proofErr w:type="spellStart"/>
      <w:r w:rsidRPr="002160BB">
        <w:rPr>
          <w:rFonts w:ascii="微软雅黑" w:hAnsi="微软雅黑" w:cs="宋体" w:hint="eastAsia"/>
          <w:color w:val="555555"/>
          <w:sz w:val="21"/>
          <w:szCs w:val="21"/>
        </w:rPr>
        <w:t>ExecuteInEditMode</w:t>
      </w:r>
      <w:proofErr w:type="spellEnd"/>
      <w:r w:rsidRPr="002160BB">
        <w:rPr>
          <w:rFonts w:ascii="微软雅黑" w:hAnsi="微软雅黑" w:cs="宋体" w:hint="eastAsia"/>
          <w:color w:val="555555"/>
          <w:sz w:val="21"/>
          <w:szCs w:val="21"/>
        </w:rPr>
        <w:t>()这句话的意思是在编辑模式里运行。</w:t>
      </w:r>
    </w:p>
    <w:p w:rsidR="002160BB" w:rsidRPr="002160BB" w:rsidRDefault="002160BB" w:rsidP="002160B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753225" cy="3048000"/>
            <wp:effectExtent l="19050" t="0" r="9525" b="0"/>
            <wp:docPr id="1" name="图片 1" descr="Unity3D手游开发：如何实现最高分的存储与显示（一）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手游开发：如何实现最高分的存储与显示（一）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BB" w:rsidRPr="002160BB" w:rsidRDefault="002160BB" w:rsidP="002160B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Unity3D手游开发：如何实现最高分的存储与显示（一）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脚本默认在play点击是才运行，这样添加之后便可以在Game界面直接看到运行效果。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具体解释：Unity Script Reference传送门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第二个脚本DisplayTexture.js是用来显示高分榜的橙色外框的：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160BB" w:rsidRPr="002160BB" w:rsidTr="002160B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160BB" w:rsidRPr="002160BB" w:rsidRDefault="002160BB" w:rsidP="00216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graphic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TextureGUI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startPoint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noGuiStyle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GUIStyle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setAnchor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updateLocation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,noGuiStyle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第三个脚本LoadLevelButton.js是用来显示那个</w:t>
      </w:r>
      <w:proofErr w:type="spellStart"/>
      <w:r w:rsidRPr="002160BB">
        <w:rPr>
          <w:rFonts w:ascii="微软雅黑" w:hAnsi="微软雅黑" w:cs="宋体" w:hint="eastAsia"/>
          <w:color w:val="555555"/>
          <w:sz w:val="21"/>
          <w:szCs w:val="21"/>
        </w:rPr>
        <w:t>MainMenu</w:t>
      </w:r>
      <w:proofErr w:type="spellEnd"/>
      <w:r w:rsidRPr="002160BB">
        <w:rPr>
          <w:rFonts w:ascii="微软雅黑" w:hAnsi="微软雅黑" w:cs="宋体" w:hint="eastAsia"/>
          <w:color w:val="555555"/>
          <w:sz w:val="21"/>
          <w:szCs w:val="21"/>
        </w:rPr>
        <w:t>按钮的：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160BB" w:rsidRPr="002160BB" w:rsidTr="002160B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160BB" w:rsidRPr="002160BB" w:rsidRDefault="002160BB" w:rsidP="00216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49"/>
        <w:gridCol w:w="8132"/>
      </w:tblGrid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levelToLoad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graphic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TextureGUI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//(28,23);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startPoint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noGuiStyle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GUIStyle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setAnchor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updateLocation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GUIColor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startPoint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,graphic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,noGuiStyle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PlayerPrefs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levelToLoad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并且给他们挨个分配好相应的贴图：</w:t>
      </w:r>
    </w:p>
    <w:p w:rsidR="002160BB" w:rsidRPr="002160BB" w:rsidRDefault="002160BB" w:rsidP="002160B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648075" cy="4333875"/>
            <wp:effectExtent l="19050" t="0" r="9525" b="0"/>
            <wp:docPr id="2" name="图片 2" descr="Unity3D手游开发：如何实现最高分的存储与显示（一）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手游开发：如何实现最高分的存储与显示（一）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BB" w:rsidRPr="002160BB" w:rsidRDefault="002160BB" w:rsidP="002160B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Unity3D手游开发：如何实现最高分的存储与显示（一）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这样再运行项目，就可以看到一个简单框架已经搭好了：</w:t>
      </w:r>
    </w:p>
    <w:p w:rsidR="002160BB" w:rsidRPr="002160BB" w:rsidRDefault="002160BB" w:rsidP="002160B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924550" cy="3276600"/>
            <wp:effectExtent l="19050" t="0" r="0" b="0"/>
            <wp:docPr id="3" name="图片 3" descr="Unity3D手游开发：如何实现最高分的存储与显示（一）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手游开发：如何实现最高分的存储与显示（一）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BB" w:rsidRPr="002160BB" w:rsidRDefault="002160BB" w:rsidP="002160B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Unity3D手游开发：如何实现最高分的存储与显示（一）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本文转自：汪海的实验室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160B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Unity3D手游开发：如何实现最高分的存储与显示（二） </w:t>
      </w:r>
    </w:p>
    <w:p w:rsidR="002160BB" w:rsidRPr="002160BB" w:rsidRDefault="002160BB" w:rsidP="002160B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2013年07月04日 by U3d / </w:t>
      </w:r>
      <w:hyperlink r:id="rId11" w:tooltip="查看 Unity3D 基础教程 中的全部文章" w:history="1">
        <w:r w:rsidRPr="002160B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160B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101 次 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（二）使用</w:t>
      </w:r>
      <w:proofErr w:type="spellStart"/>
      <w:r w:rsidRPr="002160BB">
        <w:rPr>
          <w:rFonts w:ascii="微软雅黑" w:hAnsi="微软雅黑" w:cs="宋体" w:hint="eastAsia"/>
          <w:color w:val="555555"/>
          <w:sz w:val="21"/>
          <w:szCs w:val="21"/>
        </w:rPr>
        <w:t>GUI.Box</w:t>
      </w:r>
      <w:proofErr w:type="spellEnd"/>
      <w:r w:rsidRPr="002160BB">
        <w:rPr>
          <w:rFonts w:ascii="微软雅黑" w:hAnsi="微软雅黑" w:cs="宋体" w:hint="eastAsia"/>
          <w:color w:val="555555"/>
          <w:sz w:val="21"/>
          <w:szCs w:val="21"/>
        </w:rPr>
        <w:t>显示文字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创建脚本文件TestGUI.js：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160BB" w:rsidRPr="002160BB" w:rsidTr="002160B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160BB" w:rsidRPr="002160BB" w:rsidRDefault="002160BB" w:rsidP="00216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"This is a title"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将其拖拽到</w:t>
      </w:r>
      <w:proofErr w:type="spellStart"/>
      <w:r w:rsidRPr="002160BB">
        <w:rPr>
          <w:rFonts w:ascii="微软雅黑" w:hAnsi="微软雅黑" w:cs="宋体" w:hint="eastAsia"/>
          <w:color w:val="555555"/>
          <w:sz w:val="21"/>
          <w:szCs w:val="21"/>
        </w:rPr>
        <w:t>HighscoresOBJ</w:t>
      </w:r>
      <w:proofErr w:type="spellEnd"/>
      <w:r w:rsidRPr="002160BB">
        <w:rPr>
          <w:rFonts w:ascii="微软雅黑" w:hAnsi="微软雅黑" w:cs="宋体" w:hint="eastAsia"/>
          <w:color w:val="555555"/>
          <w:sz w:val="21"/>
          <w:szCs w:val="21"/>
        </w:rPr>
        <w:t>上面，运行游戏便会发现窗口中多了一行标签：</w:t>
      </w:r>
    </w:p>
    <w:p w:rsidR="002160BB" w:rsidRPr="002160BB" w:rsidRDefault="002160BB" w:rsidP="002160B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353050" cy="3400425"/>
            <wp:effectExtent l="19050" t="0" r="0" b="0"/>
            <wp:docPr id="7" name="图片 7" descr="Unity3D手游开发：如何实现最高分的存储与显示（二）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3D手游开发：如何实现最高分的存储与显示（二）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BB" w:rsidRPr="002160BB" w:rsidRDefault="002160BB" w:rsidP="002160B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Unity3D手游开发：如何实现最高分的存储与显示（二）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这显然不是想要的结果。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Unity中的原点和很多其他软件一样默认在左上角，</w:t>
      </w:r>
      <w:proofErr w:type="spellStart"/>
      <w:r w:rsidRPr="002160BB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2160BB">
        <w:rPr>
          <w:rFonts w:ascii="微软雅黑" w:hAnsi="微软雅黑" w:cs="宋体" w:hint="eastAsia"/>
          <w:color w:val="555555"/>
          <w:sz w:val="21"/>
          <w:szCs w:val="21"/>
        </w:rPr>
        <w:t>参数列表中的第1、2表示坐标，3、4表示宽度和高度。接下来便是调整坐标使其在一个合适的位置。将脚本做如下修改：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160BB" w:rsidRPr="002160BB" w:rsidTr="002160B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160BB" w:rsidRPr="002160BB" w:rsidRDefault="002160BB" w:rsidP="00216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boxStartLocation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draw a text string to the screen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boxStartLocation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,boxStartLocation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"This is a title"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这样我们就能在Unity中显式的调整坐标了：</w:t>
      </w:r>
    </w:p>
    <w:p w:rsidR="002160BB" w:rsidRPr="002160BB" w:rsidRDefault="002160BB" w:rsidP="002160B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819900" cy="3257550"/>
            <wp:effectExtent l="19050" t="0" r="0" b="0"/>
            <wp:docPr id="8" name="图片 8" descr="Unity3D手游开发：如何实现最高分的存储与显示（二）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3D手游开发：如何实现最高分的存储与显示（二）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BB" w:rsidRPr="002160BB" w:rsidRDefault="002160BB" w:rsidP="002160B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Unity3D手游开发：如何实现最高分的存储与显示（二）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这是一种非常直观的方法，但是你会发现这个绝对坐标存在一个巨大的隐患：不知道设备的分辨率，所以会导致不同的设备显示的位置可能会不一样。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比如调整窗口的大小，这个BOX的坐标不会变化但是其他的位置都变了：</w:t>
      </w:r>
    </w:p>
    <w:p w:rsidR="002160BB" w:rsidRPr="002160BB" w:rsidRDefault="002160BB" w:rsidP="002160B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886575" cy="3724275"/>
            <wp:effectExtent l="19050" t="0" r="9525" b="0"/>
            <wp:docPr id="9" name="图片 9" descr="Unity3D手游开发：如何实现最高分的存储与显示（二）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3D手游开发：如何实现最高分的存储与显示（二）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BB" w:rsidRPr="002160BB" w:rsidRDefault="002160BB" w:rsidP="002160B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Unity3D手游开发：如何实现最高分的存储与显示（二）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这个时候我们就需要自定义一个Location类来实现定位。</w:t>
      </w:r>
    </w:p>
    <w:p w:rsidR="002160BB" w:rsidRPr="002160BB" w:rsidRDefault="002160BB" w:rsidP="002160B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429375" cy="3600450"/>
            <wp:effectExtent l="19050" t="0" r="9525" b="0"/>
            <wp:docPr id="10" name="图片 10" descr="Unity3D手游开发：如何实现最高分的存储与显示（二）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ty3D手游开发：如何实现最高分的存储与显示（二）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BB" w:rsidRPr="002160BB" w:rsidRDefault="002160BB" w:rsidP="002160B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Unity3D手游开发：如何实现最高分的存储与显示（二）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从代码中可以看到已经封装了各种可能遇到的需求，比如居中布局就是将offset设置为屏幕Screen的一半大小。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在原来的脚本上也稍作改动：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160BB" w:rsidRPr="002160BB" w:rsidTr="002160B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160BB" w:rsidRPr="002160BB" w:rsidRDefault="002160BB" w:rsidP="00216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boxStartLocation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160B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center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center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updateLocation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draw a text string to the screen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center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boxStartLocation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center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offset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boxStartLocation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60B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160B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"This is a title"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60BB" w:rsidRPr="002160BB" w:rsidTr="002160B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60BB" w:rsidRPr="002160BB" w:rsidRDefault="002160BB" w:rsidP="002160B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60B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60BB" w:rsidRPr="002160BB" w:rsidRDefault="002160BB" w:rsidP="002160B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160B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160B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这是便会发现</w:t>
      </w:r>
      <w:proofErr w:type="spellStart"/>
      <w:r w:rsidRPr="002160BB">
        <w:rPr>
          <w:rFonts w:ascii="微软雅黑" w:hAnsi="微软雅黑" w:cs="宋体" w:hint="eastAsia"/>
          <w:color w:val="555555"/>
          <w:sz w:val="21"/>
          <w:szCs w:val="21"/>
        </w:rPr>
        <w:t>Inpector</w:t>
      </w:r>
      <w:proofErr w:type="spellEnd"/>
      <w:r w:rsidRPr="002160BB">
        <w:rPr>
          <w:rFonts w:ascii="微软雅黑" w:hAnsi="微软雅黑" w:cs="宋体" w:hint="eastAsia"/>
          <w:color w:val="555555"/>
          <w:sz w:val="21"/>
          <w:szCs w:val="21"/>
        </w:rPr>
        <w:t>面板中多了几行设置：</w:t>
      </w:r>
    </w:p>
    <w:p w:rsidR="002160BB" w:rsidRPr="002160BB" w:rsidRDefault="002160BB" w:rsidP="002160B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686175" cy="3838575"/>
            <wp:effectExtent l="19050" t="0" r="9525" b="0"/>
            <wp:docPr id="11" name="图片 11" descr="Unity3D手游开发：如何实现最高分的存储与显示（二）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ty3D手游开发：如何实现最高分的存储与显示（二）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BB" w:rsidRPr="002160BB" w:rsidRDefault="002160BB" w:rsidP="002160B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Unity3D手游开发：如何实现最高分的存储与显示（二）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这里的offset是自动运算的，无法手动修改它。但是我们可以调整</w:t>
      </w:r>
      <w:proofErr w:type="spellStart"/>
      <w:r w:rsidRPr="002160BB">
        <w:rPr>
          <w:rFonts w:ascii="微软雅黑" w:hAnsi="微软雅黑" w:cs="宋体" w:hint="eastAsia"/>
          <w:color w:val="555555"/>
          <w:sz w:val="21"/>
          <w:szCs w:val="21"/>
        </w:rPr>
        <w:t>BoxStartLocation</w:t>
      </w:r>
      <w:proofErr w:type="spellEnd"/>
      <w:r w:rsidRPr="002160BB">
        <w:rPr>
          <w:rFonts w:ascii="微软雅黑" w:hAnsi="微软雅黑" w:cs="宋体" w:hint="eastAsia"/>
          <w:color w:val="555555"/>
          <w:sz w:val="21"/>
          <w:szCs w:val="21"/>
        </w:rPr>
        <w:t>中的X和Y来进行局部调整。</w:t>
      </w:r>
    </w:p>
    <w:p w:rsidR="002160BB" w:rsidRPr="002160BB" w:rsidRDefault="002160BB" w:rsidP="002160B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60BB">
        <w:rPr>
          <w:rFonts w:ascii="微软雅黑" w:hAnsi="微软雅黑" w:cs="宋体" w:hint="eastAsia"/>
          <w:color w:val="555555"/>
          <w:sz w:val="21"/>
          <w:szCs w:val="21"/>
        </w:rPr>
        <w:t>本文转自：汪海的实验室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2160BB"/>
    <w:rsid w:val="00323B43"/>
    <w:rsid w:val="003D37D8"/>
    <w:rsid w:val="00426133"/>
    <w:rsid w:val="004358AB"/>
    <w:rsid w:val="008B7726"/>
    <w:rsid w:val="00D31D50"/>
    <w:rsid w:val="00D4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160B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60B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2160B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160BB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160BB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60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60BB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160BB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160BB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160BB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160BB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2160BB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2160BB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2160BB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2160BB"/>
    <w:rPr>
      <w:i/>
      <w:iCs/>
    </w:rPr>
  </w:style>
  <w:style w:type="character" w:styleId="HTML1">
    <w:name w:val="HTML Code"/>
    <w:basedOn w:val="a0"/>
    <w:uiPriority w:val="99"/>
    <w:semiHidden/>
    <w:unhideWhenUsed/>
    <w:rsid w:val="002160BB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2160BB"/>
    <w:rPr>
      <w:i/>
      <w:iCs/>
    </w:rPr>
  </w:style>
  <w:style w:type="character" w:styleId="a5">
    <w:name w:val="Emphasis"/>
    <w:basedOn w:val="a0"/>
    <w:uiPriority w:val="20"/>
    <w:qFormat/>
    <w:rsid w:val="002160BB"/>
    <w:rPr>
      <w:i/>
      <w:iCs/>
    </w:rPr>
  </w:style>
  <w:style w:type="character" w:styleId="a6">
    <w:name w:val="Strong"/>
    <w:basedOn w:val="a0"/>
    <w:uiPriority w:val="22"/>
    <w:qFormat/>
    <w:rsid w:val="002160BB"/>
    <w:rPr>
      <w:b/>
      <w:bCs/>
    </w:rPr>
  </w:style>
  <w:style w:type="character" w:styleId="HTML3">
    <w:name w:val="HTML Variable"/>
    <w:basedOn w:val="a0"/>
    <w:uiPriority w:val="99"/>
    <w:semiHidden/>
    <w:unhideWhenUsed/>
    <w:rsid w:val="002160BB"/>
    <w:rPr>
      <w:i/>
      <w:iCs/>
    </w:rPr>
  </w:style>
  <w:style w:type="paragraph" w:styleId="a7">
    <w:name w:val="Normal (Web)"/>
    <w:basedOn w:val="a"/>
    <w:uiPriority w:val="99"/>
    <w:semiHidden/>
    <w:unhideWhenUsed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2160BB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2160BB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2160BB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2160BB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2160BB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2160BB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2160BB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2160BB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2160BB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2160BB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2160BB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2160BB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2160BB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2160BB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2160BB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2160BB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2160BB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2160BB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2160BB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2160BB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2160BB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2160BB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2160BB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2160BB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2160BB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2160BB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2160B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2160BB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2160BB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2160BB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2160BB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2160BB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2160BB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2160BB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2160BB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2160BB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2160BB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2160BB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2160BB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2160BB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2160B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2160B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2160B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2160B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2160B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2160B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2160B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2160B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2160B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2160BB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2160BB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2160BB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2160BB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2160BB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2160BB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2160BB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2160BB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2160BB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2160BB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2160BB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2160BB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2160BB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2160B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2160BB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2160BB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2160BB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2160BB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2160BB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2160BB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2160BB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2160BB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2160BB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2160B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2160B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2160BB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2160BB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2160BB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2160BB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2160BB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2160BB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2160BB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2160BB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2160BB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2160BB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2160BB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2160BB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2160BB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2160BB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2160BB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2160BB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2160BB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2160BB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2160BB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2160BB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2160BB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2160BB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2160BB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2160BB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2160BB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2160BB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2160BB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2160BB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2160BB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2160BB"/>
  </w:style>
  <w:style w:type="character" w:customStyle="1" w:styleId="current1">
    <w:name w:val="current1"/>
    <w:basedOn w:val="a0"/>
    <w:rsid w:val="002160BB"/>
  </w:style>
  <w:style w:type="character" w:customStyle="1" w:styleId="pages">
    <w:name w:val="pages"/>
    <w:basedOn w:val="a0"/>
    <w:rsid w:val="002160BB"/>
  </w:style>
  <w:style w:type="character" w:customStyle="1" w:styleId="extend">
    <w:name w:val="extend"/>
    <w:basedOn w:val="a0"/>
    <w:rsid w:val="002160BB"/>
  </w:style>
  <w:style w:type="character" w:customStyle="1" w:styleId="hover1">
    <w:name w:val="hover1"/>
    <w:basedOn w:val="a0"/>
    <w:rsid w:val="002160BB"/>
    <w:rPr>
      <w:vanish w:val="0"/>
      <w:webHidden w:val="0"/>
      <w:specVanish w:val="0"/>
    </w:rPr>
  </w:style>
  <w:style w:type="character" w:customStyle="1" w:styleId="hover2">
    <w:name w:val="hover2"/>
    <w:basedOn w:val="a0"/>
    <w:rsid w:val="002160BB"/>
    <w:rPr>
      <w:vanish w:val="0"/>
      <w:webHidden w:val="0"/>
      <w:specVanish w:val="0"/>
    </w:rPr>
  </w:style>
  <w:style w:type="character" w:customStyle="1" w:styleId="hover3">
    <w:name w:val="hover3"/>
    <w:basedOn w:val="a0"/>
    <w:rsid w:val="002160BB"/>
    <w:rPr>
      <w:vanish w:val="0"/>
      <w:webHidden w:val="0"/>
      <w:specVanish w:val="0"/>
    </w:rPr>
  </w:style>
  <w:style w:type="character" w:customStyle="1" w:styleId="hover4">
    <w:name w:val="hover4"/>
    <w:basedOn w:val="a0"/>
    <w:rsid w:val="002160BB"/>
    <w:rPr>
      <w:vanish w:val="0"/>
      <w:webHidden w:val="0"/>
      <w:specVanish w:val="0"/>
    </w:rPr>
  </w:style>
  <w:style w:type="paragraph" w:customStyle="1" w:styleId="win1">
    <w:name w:val="win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2160BB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2160BB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2160BB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2160BB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2160BB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2160BB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2160BB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2160BB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2160BB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2160BB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2160BB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2160BB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2160BB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2160BB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2160BB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2160BB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2160BB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2160BB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2160BB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2160BB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2160BB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2160BB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2160BB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2160BB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2160BB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2160BB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2160BB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2160BB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2160BB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2160BB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2160BB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2160BB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2160BB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2160BB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2160BB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2160BB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2160BB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2160BB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2160BB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2160B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2160BB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2160BB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2160BB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2160BB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2160BB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2160BB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2160BB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2160BB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2160BB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2160BB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2160BB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2160BB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2160BB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2160BB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2160BB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2160BB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2160BB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2160BB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2160BB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2160BB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2160BB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2160BB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2160BB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2160BB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2160BB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2160BB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2160BB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2160B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2160B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2160B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2160B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2160BB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2160BB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2160BB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2160BB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2160BB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2160BB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2160BB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2160BB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2160BB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2160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2160B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2160BB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2160BB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2160BB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2160BB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2160BB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2160BB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2160BB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2160BB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216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2160BB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2160B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160B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78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3218415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44507852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4947629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5824483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7277113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690524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9015785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512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0641262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2310060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767420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5539833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2434113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755282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://www.unitymanual.com/wp-content/uploads/2013/07/44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hyperlink" Target="http://www.unitymanual.com/wp-content/uploads/2013/07/2.jpg" TargetMode="External"/><Relationship Id="rId12" Type="http://schemas.openxmlformats.org/officeDocument/2006/relationships/hyperlink" Target="http://www.unitymanual.com/wp-content/uploads/2013/07/16.jpg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www.unitymanual.com/wp-content/uploads/2013/07/35.jpg" TargetMode="External"/><Relationship Id="rId20" Type="http://schemas.openxmlformats.org/officeDocument/2006/relationships/hyperlink" Target="http://www.unitymanual.com/wp-content/uploads/2013/07/52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hyperlink" Target="http://www.unitymanual.com/wp-content/uploads/2013/07/1.jpg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7/3.jpg" TargetMode="External"/><Relationship Id="rId14" Type="http://schemas.openxmlformats.org/officeDocument/2006/relationships/hyperlink" Target="http://www.unitymanual.com/wp-content/uploads/2013/07/24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1708</Words>
  <Characters>9739</Characters>
  <Application>Microsoft Office Word</Application>
  <DocSecurity>0</DocSecurity>
  <Lines>81</Lines>
  <Paragraphs>22</Paragraphs>
  <ScaleCrop>false</ScaleCrop>
  <Company/>
  <LinksUpToDate>false</LinksUpToDate>
  <CharactersWithSpaces>11425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2013-07-10T05:53:00Z</dcterms:modified>
</cp:coreProperties>
</file>