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841AA" w:rsidP="00D31D50">
      <w:pPr>
        <w:spacing w:line="220" w:lineRule="atLeast"/>
        <w:rPr>
          <w:rFonts w:cs="Tahoma" w:hint="eastAsia"/>
          <w:b/>
          <w:bCs/>
          <w:color w:val="444444"/>
          <w:shd w:val="clear" w:color="auto" w:fill="FFFFFF"/>
        </w:rPr>
      </w:pPr>
      <w:r>
        <w:rPr>
          <w:rFonts w:cs="Tahoma"/>
          <w:b/>
          <w:bCs/>
          <w:color w:val="444444"/>
          <w:shd w:val="clear" w:color="auto" w:fill="FFFFFF"/>
        </w:rPr>
        <w:t>Unity3D</w:t>
      </w:r>
      <w:r>
        <w:rPr>
          <w:rFonts w:cs="Tahoma"/>
          <w:b/>
          <w:bCs/>
          <w:color w:val="444444"/>
          <w:shd w:val="clear" w:color="auto" w:fill="FFFFFF"/>
        </w:rPr>
        <w:t>教程：射线碰撞</w:t>
      </w:r>
    </w:p>
    <w:p w:rsidR="000841AA" w:rsidRDefault="000841AA" w:rsidP="00D31D50">
      <w:pPr>
        <w:spacing w:line="220" w:lineRule="atLeast"/>
        <w:rPr>
          <w:rFonts w:cs="Tahoma" w:hint="eastAsia"/>
          <w:b/>
          <w:bCs/>
          <w:color w:val="444444"/>
          <w:shd w:val="clear" w:color="auto" w:fill="FFFFFF"/>
        </w:rPr>
      </w:pPr>
    </w:p>
    <w:p w:rsidR="000841AA" w:rsidRDefault="000841AA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Physics.Raycast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光线投射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1.一个静态的发射射线的方法，在场景中投下可与所有碰撞器碰撞的一条光线。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参数解释：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origin:射线起始点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direction:射线方向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distance:射线长度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layerMask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:只选定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Layermask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层内的碰撞器，其它层内碰撞器忽略。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返回布尔类型，当光线投射与任何碰撞器交叉时为真，否则为假。（注意：如果从一个球型体的内部到外部用光线投射，返回为假。 ）这一点测试不成功！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2.在场景中投下可与所有碰撞器碰撞的一条光线，并返回碰撞的细节信息。</w:t>
      </w:r>
      <w:r>
        <w:fldChar w:fldCharType="begin"/>
      </w:r>
      <w:r>
        <w:instrText xml:space="preserve"> HYPERLINK "http://www.unitymanual.com/" \t "_blank" </w:instrText>
      </w:r>
      <w:r>
        <w:fldChar w:fldCharType="separate"/>
      </w:r>
      <w:r>
        <w:rPr>
          <w:rStyle w:val="a3"/>
          <w:rFonts w:ascii="微软雅黑" w:hAnsi="微软雅黑" w:hint="eastAsia"/>
          <w:color w:val="000000"/>
          <w:sz w:val="21"/>
          <w:szCs w:val="21"/>
          <w:shd w:val="clear" w:color="auto" w:fill="FFFFFF"/>
        </w:rPr>
        <w:t>Unity3D</w:t>
      </w:r>
      <w:r>
        <w:fldChar w:fldCharType="end"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教程手册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Parameters参数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origin：在世界坐标，射线的起始点。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direction：射线的方向。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distance：射线的长度。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hitInfo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：如果返回true，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hitInfo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将包含碰到器碰撞的更多信息。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layerMask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：只选定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Layermask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层内的碰撞器，其它层内碰撞器忽略。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Returns：当光线投射与任何碰撞器交叉时为真，否则为假。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使用c＃中out关键字传入一个空的碰撞信息类，然后碰撞后赋值。可以得到碰撞物体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的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transform,rigidbody,point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等信息。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    详细解释一下: 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LayerMask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层蒙版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每一个物体都有一个Tag和Layer标签，tag就是一个简单的标签，可以用来区分不同的物体，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LayerMask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的作用是可以选择性地过滤物体，例如当投射射线时，比如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camera.cullingmask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和光线投射时候。</w:t>
      </w:r>
      <w:r>
        <w:fldChar w:fldCharType="begin"/>
      </w:r>
      <w:r>
        <w:instrText xml:space="preserve"> HYPERLINK "http://www.unitymanual.com/" \t "_blank" </w:instrText>
      </w:r>
      <w:r>
        <w:fldChar w:fldCharType="separate"/>
      </w:r>
      <w:r>
        <w:rPr>
          <w:rStyle w:val="a3"/>
          <w:rFonts w:ascii="微软雅黑" w:hAnsi="微软雅黑" w:hint="eastAsia"/>
          <w:color w:val="000000"/>
          <w:sz w:val="21"/>
          <w:szCs w:val="21"/>
          <w:shd w:val="clear" w:color="auto" w:fill="FFFFFF"/>
        </w:rPr>
        <w:t>Unity3D教程</w:t>
      </w:r>
      <w:r>
        <w:fldChar w:fldCharType="end"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手册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可以在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TagManager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中编辑tag和Layer。然后设置物体的Layer层级，在摄像机中设置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camera.cullingmask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,可以控制摄像机的渲染层级，用在射线上，可以控制射线碰撞什么，不碰撞什么。</w:t>
      </w:r>
    </w:p>
    <w:p w:rsidR="000841AA" w:rsidRDefault="000841AA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</w:p>
    <w:p w:rsidR="000841AA" w:rsidRDefault="000841AA" w:rsidP="00D31D50">
      <w:pPr>
        <w:spacing w:line="220" w:lineRule="atLeast"/>
        <w:rPr>
          <w:rFonts w:hint="eastAsia"/>
        </w:rPr>
      </w:pPr>
      <w:r w:rsidRPr="000841AA">
        <w:rPr>
          <w:rFonts w:hint="eastAsia"/>
        </w:rPr>
        <w:t>//</w:t>
      </w:r>
      <w:proofErr w:type="spellStart"/>
      <w:r w:rsidRPr="000841AA">
        <w:rPr>
          <w:rFonts w:hint="eastAsia"/>
        </w:rPr>
        <w:t>Raycast</w:t>
      </w:r>
      <w:proofErr w:type="spellEnd"/>
      <w:r w:rsidRPr="000841AA">
        <w:rPr>
          <w:rFonts w:hint="eastAsia"/>
        </w:rPr>
        <w:t xml:space="preserve"> hit</w:t>
      </w:r>
      <w:r w:rsidRPr="000841AA">
        <w:rPr>
          <w:rFonts w:hint="eastAsia"/>
        </w:rPr>
        <w:cr/>
        <w:t xml:space="preserve"> </w:t>
      </w:r>
      <w:r w:rsidRPr="000841AA">
        <w:rPr>
          <w:rFonts w:hint="eastAsia"/>
        </w:rPr>
        <w:cr/>
        <w:t xml:space="preserve">  </w:t>
      </w:r>
      <w:r w:rsidRPr="000841AA">
        <w:rPr>
          <w:rFonts w:hint="eastAsia"/>
        </w:rPr>
        <w:cr/>
      </w:r>
      <w:r w:rsidRPr="000841AA">
        <w:rPr>
          <w:rFonts w:hint="eastAsia"/>
        </w:rPr>
        <w:t xml:space="preserve">　　</w:t>
      </w:r>
      <w:proofErr w:type="spellStart"/>
      <w:r w:rsidRPr="000841AA">
        <w:rPr>
          <w:rFonts w:hint="eastAsia"/>
        </w:rPr>
        <w:t>RaycastHit</w:t>
      </w:r>
      <w:proofErr w:type="spellEnd"/>
      <w:r w:rsidRPr="000841AA">
        <w:rPr>
          <w:rFonts w:hint="eastAsia"/>
        </w:rPr>
        <w:t xml:space="preserve"> hit;</w:t>
      </w:r>
      <w:r w:rsidRPr="000841AA">
        <w:rPr>
          <w:rFonts w:hint="eastAsia"/>
        </w:rPr>
        <w:cr/>
        <w:t xml:space="preserve"> </w:t>
      </w:r>
      <w:r w:rsidRPr="000841AA">
        <w:rPr>
          <w:rFonts w:hint="eastAsia"/>
        </w:rPr>
        <w:cr/>
        <w:t xml:space="preserve">  </w:t>
      </w:r>
      <w:r w:rsidRPr="000841AA">
        <w:rPr>
          <w:rFonts w:hint="eastAsia"/>
        </w:rPr>
        <w:cr/>
      </w:r>
      <w:r w:rsidRPr="000841AA">
        <w:rPr>
          <w:rFonts w:hint="eastAsia"/>
        </w:rPr>
        <w:t xml:space="preserve">　　</w:t>
      </w:r>
      <w:proofErr w:type="spellStart"/>
      <w:r w:rsidRPr="000841AA">
        <w:rPr>
          <w:rFonts w:hint="eastAsia"/>
        </w:rPr>
        <w:t>LayerMask</w:t>
      </w:r>
      <w:proofErr w:type="spellEnd"/>
      <w:r w:rsidRPr="000841AA">
        <w:rPr>
          <w:rFonts w:hint="eastAsia"/>
        </w:rPr>
        <w:t xml:space="preserve"> mask = 1 &lt;&lt; 8;</w:t>
      </w:r>
      <w:r w:rsidRPr="000841AA">
        <w:rPr>
          <w:rFonts w:hint="eastAsia"/>
        </w:rPr>
        <w:cr/>
        <w:t xml:space="preserve"> </w:t>
      </w:r>
      <w:r w:rsidRPr="000841AA">
        <w:rPr>
          <w:rFonts w:hint="eastAsia"/>
        </w:rPr>
        <w:cr/>
        <w:t xml:space="preserve">  </w:t>
      </w:r>
      <w:r w:rsidRPr="000841AA">
        <w:rPr>
          <w:rFonts w:hint="eastAsia"/>
        </w:rPr>
        <w:cr/>
      </w:r>
      <w:r w:rsidRPr="000841AA">
        <w:rPr>
          <w:rFonts w:hint="eastAsia"/>
        </w:rPr>
        <w:t xml:space="preserve">　　</w:t>
      </w:r>
      <w:proofErr w:type="gramStart"/>
      <w:r w:rsidRPr="000841AA">
        <w:rPr>
          <w:rFonts w:hint="eastAsia"/>
        </w:rPr>
        <w:t>void</w:t>
      </w:r>
      <w:proofErr w:type="gramEnd"/>
      <w:r w:rsidRPr="000841AA">
        <w:rPr>
          <w:rFonts w:hint="eastAsia"/>
        </w:rPr>
        <w:t xml:space="preserve"> </w:t>
      </w:r>
      <w:proofErr w:type="spellStart"/>
      <w:r w:rsidRPr="000841AA">
        <w:rPr>
          <w:rFonts w:hint="eastAsia"/>
        </w:rPr>
        <w:t>testRay</w:t>
      </w:r>
      <w:proofErr w:type="spellEnd"/>
      <w:r w:rsidRPr="000841AA">
        <w:rPr>
          <w:rFonts w:hint="eastAsia"/>
        </w:rPr>
        <w:t>(){</w:t>
      </w:r>
      <w:r w:rsidRPr="000841AA">
        <w:rPr>
          <w:rFonts w:hint="eastAsia"/>
        </w:rPr>
        <w:cr/>
        <w:t xml:space="preserve"> </w:t>
      </w:r>
      <w:r w:rsidRPr="000841AA">
        <w:rPr>
          <w:rFonts w:hint="eastAsia"/>
        </w:rPr>
        <w:cr/>
        <w:t xml:space="preserve">  </w:t>
      </w:r>
      <w:r w:rsidRPr="000841AA">
        <w:rPr>
          <w:rFonts w:hint="eastAsia"/>
        </w:rPr>
        <w:cr/>
      </w:r>
      <w:r w:rsidRPr="000841AA">
        <w:rPr>
          <w:rFonts w:hint="eastAsia"/>
        </w:rPr>
        <w:t xml:space="preserve">　　</w:t>
      </w:r>
      <w:proofErr w:type="gramStart"/>
      <w:r w:rsidRPr="000841AA">
        <w:rPr>
          <w:rFonts w:hint="eastAsia"/>
        </w:rPr>
        <w:t>if(</w:t>
      </w:r>
      <w:proofErr w:type="spellStart"/>
      <w:proofErr w:type="gramEnd"/>
      <w:r w:rsidRPr="000841AA">
        <w:rPr>
          <w:rFonts w:hint="eastAsia"/>
        </w:rPr>
        <w:t>Physics.Raycast</w:t>
      </w:r>
      <w:proofErr w:type="spellEnd"/>
      <w:r w:rsidRPr="000841AA">
        <w:rPr>
          <w:rFonts w:hint="eastAsia"/>
        </w:rPr>
        <w:t>(transform.position,Vector3.right,out</w:t>
      </w:r>
      <w:r w:rsidRPr="000841AA">
        <w:rPr>
          <w:rFonts w:hint="eastAsia"/>
        </w:rPr>
        <w:cr/>
        <w:t xml:space="preserve"> </w:t>
      </w:r>
      <w:r w:rsidRPr="000841AA">
        <w:rPr>
          <w:rFonts w:hint="eastAsia"/>
        </w:rPr>
        <w:cr/>
        <w:t xml:space="preserve">  </w:t>
      </w:r>
      <w:r w:rsidRPr="000841AA">
        <w:rPr>
          <w:rFonts w:hint="eastAsia"/>
        </w:rPr>
        <w:cr/>
      </w:r>
      <w:r w:rsidRPr="000841AA">
        <w:rPr>
          <w:rFonts w:hint="eastAsia"/>
        </w:rPr>
        <w:t xml:space="preserve">　　</w:t>
      </w:r>
      <w:proofErr w:type="gramStart"/>
      <w:r w:rsidRPr="000841AA">
        <w:rPr>
          <w:rFonts w:hint="eastAsia"/>
        </w:rPr>
        <w:t>hit,</w:t>
      </w:r>
      <w:proofErr w:type="gramEnd"/>
      <w:r w:rsidRPr="000841AA">
        <w:rPr>
          <w:rFonts w:hint="eastAsia"/>
        </w:rPr>
        <w:t xml:space="preserve">100, </w:t>
      </w:r>
      <w:proofErr w:type="spellStart"/>
      <w:r w:rsidRPr="000841AA">
        <w:rPr>
          <w:rFonts w:hint="eastAsia"/>
        </w:rPr>
        <w:t>mask.value</w:t>
      </w:r>
      <w:proofErr w:type="spellEnd"/>
      <w:r w:rsidRPr="000841AA">
        <w:rPr>
          <w:rFonts w:hint="eastAsia"/>
        </w:rPr>
        <w:t>)){</w:t>
      </w:r>
      <w:r w:rsidRPr="000841AA">
        <w:rPr>
          <w:rFonts w:hint="eastAsia"/>
        </w:rPr>
        <w:cr/>
        <w:t xml:space="preserve"> </w:t>
      </w:r>
      <w:r w:rsidRPr="000841AA">
        <w:rPr>
          <w:rFonts w:hint="eastAsia"/>
        </w:rPr>
        <w:cr/>
        <w:t xml:space="preserve">  </w:t>
      </w:r>
      <w:r w:rsidRPr="000841AA">
        <w:rPr>
          <w:rFonts w:hint="eastAsia"/>
        </w:rPr>
        <w:cr/>
      </w:r>
      <w:r w:rsidRPr="000841AA">
        <w:rPr>
          <w:rFonts w:hint="eastAsia"/>
        </w:rPr>
        <w:t xml:space="preserve">　　</w:t>
      </w:r>
      <w:proofErr w:type="spellStart"/>
      <w:proofErr w:type="gramStart"/>
      <w:r w:rsidRPr="000841AA">
        <w:rPr>
          <w:rFonts w:hint="eastAsia"/>
        </w:rPr>
        <w:t>Debug.DrawLine</w:t>
      </w:r>
      <w:proofErr w:type="spellEnd"/>
      <w:r w:rsidRPr="000841AA">
        <w:rPr>
          <w:rFonts w:hint="eastAsia"/>
        </w:rPr>
        <w:t>(</w:t>
      </w:r>
      <w:proofErr w:type="gramEnd"/>
      <w:r w:rsidRPr="000841AA">
        <w:rPr>
          <w:rFonts w:hint="eastAsia"/>
        </w:rPr>
        <w:t>transform.position,hit.point,Color.red,1);</w:t>
      </w:r>
      <w:r w:rsidRPr="000841AA">
        <w:rPr>
          <w:rFonts w:hint="eastAsia"/>
        </w:rPr>
        <w:cr/>
        <w:t xml:space="preserve"> </w:t>
      </w:r>
      <w:r w:rsidRPr="000841AA">
        <w:rPr>
          <w:rFonts w:hint="eastAsia"/>
        </w:rPr>
        <w:cr/>
        <w:t xml:space="preserve">  </w:t>
      </w:r>
      <w:r w:rsidRPr="000841AA">
        <w:rPr>
          <w:rFonts w:hint="eastAsia"/>
        </w:rPr>
        <w:cr/>
      </w:r>
      <w:r w:rsidRPr="000841AA">
        <w:rPr>
          <w:rFonts w:hint="eastAsia"/>
        </w:rPr>
        <w:t xml:space="preserve">　　</w:t>
      </w:r>
      <w:r w:rsidRPr="000841AA">
        <w:rPr>
          <w:rFonts w:hint="eastAsia"/>
        </w:rPr>
        <w:t>}</w:t>
      </w:r>
      <w:r w:rsidRPr="000841AA">
        <w:rPr>
          <w:rFonts w:hint="eastAsia"/>
        </w:rPr>
        <w:cr/>
        <w:t xml:space="preserve"> </w:t>
      </w:r>
      <w:r w:rsidRPr="000841AA">
        <w:rPr>
          <w:rFonts w:hint="eastAsia"/>
        </w:rPr>
        <w:cr/>
        <w:t xml:space="preserve">  </w:t>
      </w:r>
      <w:r w:rsidRPr="000841AA">
        <w:rPr>
          <w:rFonts w:hint="eastAsia"/>
        </w:rPr>
        <w:cr/>
      </w:r>
      <w:r w:rsidRPr="000841AA">
        <w:rPr>
          <w:rFonts w:hint="eastAsia"/>
        </w:rPr>
        <w:t xml:space="preserve">　　</w:t>
      </w:r>
      <w:r w:rsidRPr="000841AA">
        <w:rPr>
          <w:rFonts w:hint="eastAsia"/>
        </w:rPr>
        <w:t>}</w:t>
      </w:r>
    </w:p>
    <w:p w:rsidR="000841AA" w:rsidRDefault="000841AA" w:rsidP="00D31D50">
      <w:pPr>
        <w:spacing w:line="220" w:lineRule="atLeast"/>
        <w:rPr>
          <w:rFonts w:hint="eastAsia"/>
        </w:rPr>
      </w:pPr>
    </w:p>
    <w:p w:rsidR="000841AA" w:rsidRDefault="000841AA" w:rsidP="00D31D50">
      <w:pPr>
        <w:spacing w:line="220" w:lineRule="atLeast"/>
        <w:rPr>
          <w:rFonts w:hint="eastAsia"/>
        </w:rPr>
      </w:pPr>
      <w:r>
        <w:rPr>
          <w:rStyle w:val="apple-converted-space"/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上面的例子是从当前脚本所绑定的物体做标点向右发射长度100的射线，射线碰撞层级为8，其他层级忽略。为了测试，我们在碰撞到物体后画一条红色线条，表示射线，停留一秒钟。上面这些是射线的一些基本操作。</w:t>
      </w:r>
    </w:p>
    <w:sectPr w:rsidR="000841A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0841AA"/>
    <w:rsid w:val="00323B43"/>
    <w:rsid w:val="003D37D8"/>
    <w:rsid w:val="00426133"/>
    <w:rsid w:val="004358AB"/>
    <w:rsid w:val="008B7726"/>
    <w:rsid w:val="00CD64B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41AA"/>
    <w:rPr>
      <w:color w:val="0000FF"/>
      <w:u w:val="single"/>
    </w:rPr>
  </w:style>
  <w:style w:type="character" w:customStyle="1" w:styleId="apple-converted-space">
    <w:name w:val="apple-converted-space"/>
    <w:basedOn w:val="a0"/>
    <w:rsid w:val="00084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2013-08-03T08:57:00Z</dcterms:modified>
</cp:coreProperties>
</file>