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759" w:rsidRPr="00776759" w:rsidRDefault="00776759" w:rsidP="00776759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776759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Unity3D教程：总结角色换装原理 </w:t>
      </w:r>
    </w:p>
    <w:p w:rsidR="00776759" w:rsidRPr="00776759" w:rsidRDefault="00776759" w:rsidP="0077675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7675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2013年07月05日 by U3d / </w:t>
      </w:r>
      <w:hyperlink r:id="rId4" w:tooltip="查看 Unity3D 基础教程 中的全部文章" w:history="1">
        <w:r w:rsidRPr="00776759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776759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100 次 </w:t>
      </w:r>
    </w:p>
    <w:p w:rsidR="00776759" w:rsidRPr="00776759" w:rsidRDefault="00776759" w:rsidP="0077675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6759">
        <w:rPr>
          <w:rFonts w:ascii="微软雅黑" w:hAnsi="微软雅黑" w:cs="宋体" w:hint="eastAsia"/>
          <w:color w:val="555555"/>
          <w:sz w:val="21"/>
          <w:szCs w:val="21"/>
        </w:rPr>
        <w:t>在换装前，我先讲讲WWW的相关事宜。</w:t>
      </w:r>
    </w:p>
    <w:p w:rsidR="00776759" w:rsidRPr="00776759" w:rsidRDefault="00776759" w:rsidP="00776759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776759">
        <w:rPr>
          <w:rFonts w:ascii="微软雅黑" w:hAnsi="微软雅黑" w:cs="宋体" w:hint="eastAsia"/>
          <w:color w:val="555555"/>
          <w:sz w:val="21"/>
          <w:szCs w:val="21"/>
        </w:rPr>
        <w:t>c#里用WWW去读取资源时，需要用到迭代器IEnumerator和 MonoBehaviour的StartCoroutine方法。这是在MONO下开线程来读取资源的一种方法。在读取资源前，我们必须先建立资源。这种资源建立的方法，需要用到Unity3d里EDIT的API，对指定资源进行打包处理。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76759" w:rsidRPr="00776759" w:rsidTr="0077675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76759" w:rsidRPr="00776759" w:rsidRDefault="00776759" w:rsidP="00776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BuildPipeline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BuildAssetBundle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o, </w:t>
            </w:r>
            <w:r w:rsidRPr="0077675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null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, pathd, BuildAssetBundleOptions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CollectDependencies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“create assetBundle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pathd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BINGO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Debug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Log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“create assetBundle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”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pathd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“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ERROR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!!!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”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776759" w:rsidRPr="00776759" w:rsidRDefault="00776759" w:rsidP="00776759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776759">
        <w:rPr>
          <w:rFonts w:ascii="微软雅黑" w:hAnsi="微软雅黑" w:cs="宋体" w:hint="eastAsia"/>
          <w:color w:val="555555"/>
          <w:sz w:val="21"/>
          <w:szCs w:val="21"/>
        </w:rPr>
        <w:br/>
        <w:t>最后，懂得以上启蒙知识后就可以对人物模型进行换装了。对一个人物模型里的个别模块换装，可分为：材质更换，模型更换和骨架更换。就像下面这段程序那样。在得到人物SkinnedMeshRenderer后，它的模型进行更换，对其骨架进行更换，最后对其材质球进行更换。如此而已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776759" w:rsidRPr="00776759" w:rsidTr="00776759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776759" w:rsidRPr="00776759" w:rsidRDefault="00776759" w:rsidP="007767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SkinnedMeshRenderer r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root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GetComponent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sharedMesh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new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Mesh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sharedMesh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CombineMeshes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combineInstances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7675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, </w:t>
            </w:r>
            <w:r w:rsidRPr="00776759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false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bones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bones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776759" w:rsidRPr="00776759" w:rsidTr="00776759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776759" w:rsidRPr="00776759" w:rsidRDefault="00776759" w:rsidP="00776759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776759">
              <w:rPr>
                <w:rFonts w:ascii="Courier New" w:hAnsi="Courier New" w:cs="Courier New"/>
                <w:color w:val="FFFFFF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776759" w:rsidRPr="00776759" w:rsidRDefault="00776759" w:rsidP="00776759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materials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776759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materials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776759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ToArray</w:t>
            </w:r>
            <w:r w:rsidRPr="00776759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</w:tbl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776759"/>
    <w:rsid w:val="008B7726"/>
    <w:rsid w:val="00BB113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76759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7767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77675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9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5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8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4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3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0308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72183223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2013-07-10T05:58:00Z</dcterms:modified>
</cp:coreProperties>
</file>