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57" w:rsidRPr="00752357" w:rsidRDefault="00752357" w:rsidP="0075235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proofErr w:type="spellStart"/>
      <w:r w:rsidRPr="0075235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iTween</w:t>
      </w:r>
      <w:proofErr w:type="spellEnd"/>
      <w:r w:rsidRPr="0075235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动画包教程 </w:t>
      </w:r>
    </w:p>
    <w:p w:rsidR="00752357" w:rsidRPr="00752357" w:rsidRDefault="00752357" w:rsidP="0075235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75235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2013年04月07日 by U3d / </w:t>
      </w:r>
      <w:hyperlink r:id="rId4" w:tooltip="查看 Unity3D 基础教程 中的全部文章" w:history="1">
        <w:r w:rsidRPr="0075235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5235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260 次 </w:t>
      </w:r>
    </w:p>
    <w:p w:rsidR="00752357" w:rsidRPr="00752357" w:rsidRDefault="00752357" w:rsidP="007523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是一个快速动画实现辅助开发的脚本，也即一个动画辅助脚本类，用它可以轻松实现各种动画、晃动、旋转、移动、褪色、上色、控制音频等等。如果你经常使用Flash AS，你就会知道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Tween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这个词,AS中也有很多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Tween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(过渡动画)的功能代码。</w:t>
      </w:r>
    </w:p>
    <w:p w:rsidR="00752357" w:rsidRPr="00752357" w:rsidRDefault="00752357" w:rsidP="007523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52357">
        <w:rPr>
          <w:rFonts w:ascii="微软雅黑" w:hAnsi="微软雅黑" w:cs="宋体" w:hint="eastAsia"/>
          <w:color w:val="555555"/>
          <w:sz w:val="21"/>
          <w:szCs w:val="21"/>
        </w:rPr>
        <w:t>可能很多人不理解，既然有动画编辑器，为什么还需要用这个动画脚本呢？原因很简单,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最大的特点就是一步到位，即一个简单函数就能让物体实现一个完整的动画过程，非常方便，而不用通过动画编辑器来创建动画文件，再编辑曲线等。</w:t>
      </w:r>
    </w:p>
    <w:p w:rsidR="00752357" w:rsidRPr="00752357" w:rsidRDefault="00752357" w:rsidP="007523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752357">
        <w:rPr>
          <w:rFonts w:ascii="微软雅黑" w:hAnsi="微软雅黑" w:cs="宋体" w:hint="eastAsia"/>
          <w:color w:val="555555"/>
          <w:sz w:val="21"/>
          <w:szCs w:val="21"/>
        </w:rPr>
        <w:t>在制作一些基本动画时，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更有时效的优势，同时也更节省资源。</w:t>
      </w:r>
    </w:p>
    <w:p w:rsidR="00752357" w:rsidRPr="00752357" w:rsidRDefault="00752357" w:rsidP="00752357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/>
          <w:color w:val="555555"/>
          <w:sz w:val="21"/>
          <w:szCs w:val="21"/>
        </w:rPr>
      </w:pPr>
      <w:proofErr w:type="spellStart"/>
      <w:proofErr w:type="gram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iTween.moveTo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proofErr w:type="gram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,{"x":1.7, "time":2});</w:t>
      </w:r>
    </w:p>
    <w:p w:rsidR="00752357" w:rsidRPr="00752357" w:rsidRDefault="00752357" w:rsidP="0075235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iTween.moveTo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函数后第一个参数是需要动画的物体，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即代表自身，大括号跟随着一系列的参数表，x:代表x轴移动，time代表这个动画需要持续的时间，也即在2s的时间内x轴运动到1.7的位置。</w:t>
      </w:r>
    </w:p>
    <w:p w:rsidR="00752357" w:rsidRPr="00752357" w:rsidRDefault="00752357" w:rsidP="00752357">
      <w:pPr>
        <w:shd w:val="clear" w:color="auto" w:fill="E9E9E9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752357">
        <w:rPr>
          <w:rFonts w:ascii="微软雅黑" w:hAnsi="微软雅黑" w:cs="宋体" w:hint="eastAsia"/>
          <w:color w:val="555555"/>
          <w:sz w:val="21"/>
          <w:szCs w:val="21"/>
        </w:rPr>
        <w:t xml:space="preserve">private 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 xml:space="preserve"> go : 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;//需要动画的游戏物体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 xml:space="preserve"> cam : 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;//镜头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  <w:t>function Awake(){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  <w:t>//赋值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go = 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cam = 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camera.main.gameObject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  <w:t>function Start(){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iTween.rotateFrom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(go,{"y":90, "time":1.5, "transition":"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easeInExpo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"});//旋转从90度到当前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iTween.moveFrom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(go,{"y":3.5, "time":1.5, "transition":"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easeInExpo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"});//从y值3.5移动到当前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iTween.colorTo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(go,{"r":3, "g":.5, "b":1.2, "time":.3, "delay":1.5});//颜色变化到新的值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iTween.shake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(cam,{"y":.3, "time":.8, "delay":1.5});//每1.5s震动一次镜头物体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iTween.scaleTo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(go,{"y":2, "time":2, "delay":2.3});//缩放到新比例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iTween.rotateBy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(go,{"x":.5, "delay":4.3});//每4.3s旋转0.5度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iTween.moveTo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(go,{"y":1.2, "delay":4.6});//移动到新位置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iTween.moveTo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(go,{"y":0, "delay":5.8, "transition":"</w:t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easeInExpo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"});//同前解释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iTween.shake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(cam,{"y":.3, "time":.8, "delay":6.8});//同前解释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iTween.colorTo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(go,{"r":.165, "g":.498, "b":.729, "time":.5, "delay":7.6});//同前解释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752357">
        <w:rPr>
          <w:rFonts w:ascii="微软雅黑" w:hAnsi="微软雅黑" w:cs="宋体" w:hint="eastAsia"/>
          <w:color w:val="555555"/>
          <w:sz w:val="21"/>
          <w:szCs w:val="21"/>
        </w:rPr>
        <w:t>iTween.scaleTo</w:t>
      </w:r>
      <w:proofErr w:type="spellEnd"/>
      <w:r w:rsidRPr="00752357">
        <w:rPr>
          <w:rFonts w:ascii="微软雅黑" w:hAnsi="微软雅黑" w:cs="宋体" w:hint="eastAsia"/>
          <w:color w:val="555555"/>
          <w:sz w:val="21"/>
          <w:szCs w:val="21"/>
        </w:rPr>
        <w:t>(go,{"y":1, "delay":7.6});//缩放到新比例</w:t>
      </w:r>
      <w:r w:rsidRPr="0075235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49388D" w:rsidRDefault="0049388D" w:rsidP="00D31D50">
      <w:pPr>
        <w:spacing w:line="220" w:lineRule="atLeast"/>
        <w:rPr>
          <w:rFonts w:hint="eastAsia"/>
        </w:rPr>
      </w:pPr>
    </w:p>
    <w:p w:rsidR="0049388D" w:rsidRDefault="0049388D" w:rsidP="0049388D">
      <w:pPr>
        <w:shd w:val="clear" w:color="auto" w:fill="FFFFFF"/>
        <w:spacing w:before="100" w:beforeAutospacing="1" w:after="100" w:afterAutospacing="1" w:line="450" w:lineRule="atLeast"/>
        <w:outlineLvl w:val="1"/>
        <w:rPr>
          <w:rFonts w:ascii="微软雅黑" w:hAnsi="微软雅黑"/>
          <w:b/>
          <w:bCs/>
          <w:color w:val="4E4E4E"/>
          <w:kern w:val="36"/>
          <w:sz w:val="33"/>
          <w:szCs w:val="33"/>
        </w:rPr>
      </w:pPr>
      <w:proofErr w:type="spellStart"/>
      <w:r>
        <w:rPr>
          <w:rFonts w:ascii="微软雅黑" w:hAnsi="微软雅黑" w:hint="eastAsia"/>
          <w:b/>
          <w:bCs/>
          <w:color w:val="4E4E4E"/>
          <w:kern w:val="36"/>
          <w:sz w:val="33"/>
          <w:szCs w:val="33"/>
        </w:rPr>
        <w:lastRenderedPageBreak/>
        <w:t>iTween</w:t>
      </w:r>
      <w:proofErr w:type="spellEnd"/>
      <w:r>
        <w:rPr>
          <w:rFonts w:ascii="微软雅黑" w:hAnsi="微软雅黑" w:hint="eastAsia"/>
          <w:b/>
          <w:bCs/>
          <w:color w:val="4E4E4E"/>
          <w:kern w:val="36"/>
          <w:sz w:val="33"/>
          <w:szCs w:val="33"/>
        </w:rPr>
        <w:t xml:space="preserve">动画设计包的使用 </w:t>
      </w:r>
    </w:p>
    <w:p w:rsidR="0049388D" w:rsidRDefault="0049388D" w:rsidP="0049388D">
      <w:pPr>
        <w:shd w:val="clear" w:color="auto" w:fill="FFFFFF"/>
        <w:spacing w:after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Posted on 2013年04月07日 by U3d / </w:t>
      </w:r>
      <w:hyperlink r:id="rId5" w:tooltip="查看 Unity3D 基础教程 中的全部文章" w:history="1">
        <w:r>
          <w:rPr>
            <w:rStyle w:val="a3"/>
            <w:rFonts w:ascii="微软雅黑" w:hAnsi="微软雅黑" w:hint="eastAsia"/>
            <w:spacing w:val="15"/>
            <w:sz w:val="18"/>
            <w:szCs w:val="18"/>
          </w:rPr>
          <w:t>Unity3D 基础教程</w:t>
        </w:r>
      </w:hyperlink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/被围观 265 次 </w:t>
      </w:r>
    </w:p>
    <w:p w:rsidR="0049388D" w:rsidRDefault="0049388D" w:rsidP="0049388D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iTween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动画设计包的使用。</w:t>
      </w:r>
    </w:p>
    <w:p w:rsidR="0049388D" w:rsidRDefault="0049388D" w:rsidP="0049388D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相关文章：</w:t>
      </w:r>
      <w:hyperlink r:id="rId6" w:tgtFrame="_blank" w:history="1">
        <w:r>
          <w:rPr>
            <w:rStyle w:val="a4"/>
            <w:rFonts w:ascii="微软雅黑" w:hAnsi="微软雅黑" w:hint="eastAsia"/>
            <w:color w:val="0088DD"/>
            <w:sz w:val="21"/>
            <w:szCs w:val="21"/>
          </w:rPr>
          <w:t>iTween动画包教程</w:t>
        </w:r>
      </w:hyperlink>
    </w:p>
    <w:p w:rsidR="0049388D" w:rsidRDefault="0049388D" w:rsidP="0049388D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1.回调函数</w:t>
      </w:r>
    </w:p>
    <w:p w:rsidR="0049388D" w:rsidRDefault="0049388D" w:rsidP="0049388D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回调函数，即当动画完成时那瞬间需要执行一次的一个函数，it中默认有一个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onComplete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函数，当动画完成时会自动执行，且你可以提供需要传递的一些参数。见如下代码：</w:t>
      </w:r>
    </w:p>
    <w:p w:rsidR="0049388D" w:rsidRDefault="0049388D" w:rsidP="0049388D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proofErr w:type="gramStart"/>
      <w:r>
        <w:rPr>
          <w:rFonts w:ascii="微软雅黑" w:hAnsi="微软雅黑" w:hint="eastAsia"/>
          <w:color w:val="555555"/>
          <w:sz w:val="21"/>
          <w:szCs w:val="21"/>
        </w:rPr>
        <w:t>private</w:t>
      </w:r>
      <w:proofErr w:type="gramEnd"/>
      <w:r>
        <w:rPr>
          <w:rFonts w:ascii="微软雅黑" w:hAnsi="微软雅黑" w:hint="eastAsia"/>
          <w:color w:val="555555"/>
          <w:sz w:val="21"/>
          <w:szCs w:val="21"/>
        </w:rPr>
        <w:t xml:space="preserve">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var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tweenTarget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: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GameObject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;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var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counter :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GUIText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;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var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count :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int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=0;</w:t>
      </w:r>
    </w:p>
    <w:p w:rsidR="0049388D" w:rsidRDefault="0049388D" w:rsidP="0049388D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function Start(){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tweenTarget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=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gameObject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;</w:t>
      </w:r>
      <w:r>
        <w:rPr>
          <w:rFonts w:ascii="微软雅黑" w:hAnsi="微软雅黑" w:hint="eastAsia"/>
          <w:color w:val="555555"/>
          <w:sz w:val="21"/>
          <w:szCs w:val="21"/>
        </w:rPr>
        <w:br/>
        <w:t>roll("right");//开始执行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counter.guiText.material.color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= 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Color.black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49388D" w:rsidRDefault="0049388D" w:rsidP="0049388D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private function roll(direction: String): void{</w:t>
      </w:r>
      <w:r>
        <w:rPr>
          <w:rFonts w:ascii="微软雅黑" w:hAnsi="微软雅黑" w:hint="eastAsia"/>
          <w:color w:val="555555"/>
          <w:sz w:val="21"/>
          <w:szCs w:val="21"/>
        </w:rPr>
        <w:br/>
        <w:t>switch(direction){</w:t>
      </w:r>
      <w:r>
        <w:rPr>
          <w:rFonts w:ascii="微软雅黑" w:hAnsi="微软雅黑" w:hint="eastAsia"/>
          <w:color w:val="555555"/>
          <w:sz w:val="21"/>
          <w:szCs w:val="21"/>
        </w:rPr>
        <w:br/>
        <w:t>//如果向右移</w:t>
      </w:r>
      <w:r>
        <w:rPr>
          <w:rFonts w:ascii="微软雅黑" w:hAnsi="微软雅黑" w:hint="eastAsia"/>
          <w:color w:val="555555"/>
          <w:sz w:val="21"/>
          <w:szCs w:val="21"/>
        </w:rPr>
        <w:br/>
        <w:t>case "right":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iTween.rotateBy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tweenTarget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,{"z":-.5});//旋转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iTween.moveTo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tweenTarget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,{"x":1.7, "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onComplete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":"roll", "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onCompleteParams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":"left"});//移动到 当完成动画时执行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onComplete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并且传递一个参数left</w:t>
      </w:r>
      <w:r>
        <w:rPr>
          <w:rFonts w:ascii="微软雅黑" w:hAnsi="微软雅黑" w:hint="eastAsia"/>
          <w:color w:val="555555"/>
          <w:sz w:val="21"/>
          <w:szCs w:val="21"/>
        </w:rPr>
        <w:br/>
        <w:t>//也即相当于又这样调用了一次roll("left"); 可以推测到 当动画完成向右之后 又开始向左了</w:t>
      </w:r>
      <w:r>
        <w:rPr>
          <w:rFonts w:ascii="微软雅黑" w:hAnsi="微软雅黑" w:hint="eastAsia"/>
          <w:color w:val="555555"/>
          <w:sz w:val="21"/>
          <w:szCs w:val="21"/>
        </w:rPr>
        <w:br/>
        <w:t>count+=1;</w:t>
      </w:r>
      <w:r>
        <w:rPr>
          <w:rFonts w:ascii="微软雅黑" w:hAnsi="微软雅黑" w:hint="eastAsia"/>
          <w:color w:val="555555"/>
          <w:sz w:val="21"/>
          <w:szCs w:val="21"/>
        </w:rPr>
        <w:br/>
        <w:t>break;</w:t>
      </w:r>
    </w:p>
    <w:p w:rsidR="0049388D" w:rsidRDefault="0049388D" w:rsidP="0049388D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//如果向左移 同上 当完成向左动画 则又开始向右 如此实现"乒乓"效果</w:t>
      </w:r>
      <w:r>
        <w:rPr>
          <w:rFonts w:ascii="微软雅黑" w:hAnsi="微软雅黑" w:hint="eastAsia"/>
          <w:color w:val="555555"/>
          <w:sz w:val="21"/>
          <w:szCs w:val="21"/>
        </w:rPr>
        <w:br/>
        <w:t>case "left":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lastRenderedPageBreak/>
        <w:t>iTween.rotateBy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tweenTarget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,{"z":1});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iTween.moveTo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tweenTarget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,{"x":-1.7, "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onComplete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":"roll", "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onCompleteParams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":"right"});</w:t>
      </w:r>
      <w:r>
        <w:rPr>
          <w:rFonts w:ascii="微软雅黑" w:hAnsi="微软雅黑" w:hint="eastAsia"/>
          <w:color w:val="555555"/>
          <w:sz w:val="21"/>
          <w:szCs w:val="21"/>
        </w:rPr>
        <w:br/>
        <w:t>count+=1;</w:t>
      </w:r>
      <w:r>
        <w:rPr>
          <w:rFonts w:ascii="微软雅黑" w:hAnsi="微软雅黑" w:hint="eastAsia"/>
          <w:color w:val="555555"/>
          <w:sz w:val="21"/>
          <w:szCs w:val="21"/>
        </w:rPr>
        <w:br/>
        <w:t>break;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49388D" w:rsidRDefault="0049388D" w:rsidP="0049388D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counter.text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=</w:t>
      </w:r>
      <w:proofErr w:type="spellStart"/>
      <w:proofErr w:type="gramStart"/>
      <w:r>
        <w:rPr>
          <w:rFonts w:ascii="微软雅黑" w:hAnsi="微软雅黑" w:hint="eastAsia"/>
          <w:color w:val="555555"/>
          <w:sz w:val="21"/>
          <w:szCs w:val="21"/>
        </w:rPr>
        <w:t>count.ToString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(</w:t>
      </w:r>
      <w:proofErr w:type="gramEnd"/>
      <w:r>
        <w:rPr>
          <w:rFonts w:ascii="微软雅黑" w:hAnsi="微软雅黑" w:hint="eastAsia"/>
          <w:color w:val="555555"/>
          <w:sz w:val="21"/>
          <w:szCs w:val="21"/>
        </w:rPr>
        <w:t>) + " Loops";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49388D" w:rsidRDefault="0049388D" w:rsidP="0049388D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2.Bezier贝塞尔曲线运动</w:t>
      </w:r>
    </w:p>
    <w:p w:rsidR="0049388D" w:rsidRDefault="0049388D" w:rsidP="0049388D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除了普通的线性运动 如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MoveTo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这些函数 it也支持曲线运动 其中一种常用的曲线就是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bezier</w:t>
      </w:r>
      <w:proofErr w:type="spellEnd"/>
    </w:p>
    <w:p w:rsidR="0049388D" w:rsidRDefault="0049388D" w:rsidP="0049388D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在it中如何使用曲线：</w:t>
      </w:r>
    </w:p>
    <w:p w:rsidR="0049388D" w:rsidRDefault="0049388D" w:rsidP="0049388D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function Start()</w:t>
      </w:r>
      <w:r>
        <w:rPr>
          <w:rFonts w:ascii="微软雅黑" w:hAnsi="微软雅黑" w:hint="eastAsia"/>
          <w:color w:val="555555"/>
          <w:sz w:val="21"/>
          <w:szCs w:val="21"/>
        </w:rPr>
        <w:br/>
        <w:t>{</w:t>
      </w:r>
      <w:r>
        <w:rPr>
          <w:rFonts w:ascii="微软雅黑" w:hAnsi="微软雅黑" w:hint="eastAsia"/>
          <w:color w:val="555555"/>
          <w:sz w:val="21"/>
          <w:szCs w:val="21"/>
        </w:rPr>
        <w:br/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iTween.moveToBezier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(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gameObject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,{"time":3, "transition":"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easeInOutQuint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", "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bezier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":[Vector3(0,1.5,0), Vector3(0,0,1.5), Vector3(0,-1.5,3), Vector3(1.5,0,3), Vector3(1.5,0,0), Vector3(-1.5,0,0)]});</w:t>
      </w:r>
      <w:r>
        <w:rPr>
          <w:rFonts w:ascii="微软雅黑" w:hAnsi="微软雅黑" w:hint="eastAsia"/>
          <w:color w:val="555555"/>
          <w:sz w:val="21"/>
          <w:szCs w:val="21"/>
        </w:rPr>
        <w:br/>
        <w:t>}</w:t>
      </w:r>
    </w:p>
    <w:p w:rsidR="0049388D" w:rsidRDefault="0049388D" w:rsidP="0049388D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可以看到，让物体跟随曲线运动。第一个参数指定当前物体运动，接下来是过渡方式：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easeInOut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 xml:space="preserve"> 是一种起点和终点平滑过渡的方式。</w:t>
      </w:r>
    </w:p>
    <w:p w:rsidR="0049388D" w:rsidRDefault="0049388D" w:rsidP="0049388D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共指定了6个向量点，需要记住参数是成双的即每个定点需要匹配一个控制点，才能定义好这条曲线。上面共有3个顶点，加3个这些定点的控制点。</w:t>
      </w:r>
    </w:p>
    <w:p w:rsidR="0049388D" w:rsidRDefault="0049388D" w:rsidP="00D31D50">
      <w:pPr>
        <w:spacing w:line="220" w:lineRule="atLeast"/>
      </w:pPr>
    </w:p>
    <w:sectPr w:rsidR="0049388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9388D"/>
    <w:rsid w:val="00752357"/>
    <w:rsid w:val="008B7726"/>
    <w:rsid w:val="00B838DB"/>
    <w:rsid w:val="00D31D50"/>
    <w:rsid w:val="00FE0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235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938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638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7180006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6136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366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84320598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3715.html" TargetMode="External"/><Relationship Id="rId5" Type="http://schemas.openxmlformats.org/officeDocument/2006/relationships/hyperlink" Target="http://www.unitymanual.com/category/manual/unity3d-%e5%9f%ba%e7%a1%80%e6%95%99%e7%a8%8b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2013-05-09T06:59:00Z</dcterms:modified>
</cp:coreProperties>
</file>