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BD0" w:rsidRPr="00744BD0" w:rsidRDefault="00744BD0" w:rsidP="00744BD0">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744BD0">
        <w:rPr>
          <w:rFonts w:ascii="微软雅黑" w:hAnsi="微软雅黑" w:cs="宋体" w:hint="eastAsia"/>
          <w:b/>
          <w:bCs/>
          <w:color w:val="4E4E4E"/>
          <w:kern w:val="36"/>
          <w:sz w:val="33"/>
          <w:szCs w:val="33"/>
        </w:rPr>
        <w:t xml:space="preserve">iTween动画库：关于Move移动篇 </w:t>
      </w:r>
    </w:p>
    <w:p w:rsidR="00744BD0" w:rsidRPr="00744BD0" w:rsidRDefault="00744BD0" w:rsidP="00744BD0">
      <w:pPr>
        <w:shd w:val="clear" w:color="auto" w:fill="FFFFFF"/>
        <w:adjustRightInd/>
        <w:snapToGrid/>
        <w:spacing w:after="0"/>
        <w:rPr>
          <w:rFonts w:ascii="微软雅黑" w:hAnsi="微软雅黑" w:cs="宋体" w:hint="eastAsia"/>
          <w:color w:val="555555"/>
          <w:sz w:val="21"/>
          <w:szCs w:val="21"/>
        </w:rPr>
      </w:pPr>
      <w:r w:rsidRPr="00744BD0">
        <w:rPr>
          <w:rFonts w:ascii="微软雅黑" w:hAnsi="微软雅黑" w:cs="宋体" w:hint="eastAsia"/>
          <w:color w:val="999999"/>
          <w:spacing w:val="15"/>
          <w:sz w:val="18"/>
          <w:szCs w:val="18"/>
        </w:rPr>
        <w:t xml:space="preserve">Posted on 2013年01月24日 by U3d / </w:t>
      </w:r>
      <w:hyperlink r:id="rId4" w:tooltip="查看 Unity3D脚本/插件 中的全部文章" w:history="1">
        <w:r w:rsidRPr="00744BD0">
          <w:rPr>
            <w:rFonts w:ascii="微软雅黑" w:hAnsi="微软雅黑" w:cs="宋体" w:hint="eastAsia"/>
            <w:color w:val="0088DD"/>
            <w:spacing w:val="15"/>
            <w:sz w:val="18"/>
          </w:rPr>
          <w:t>Unity3D脚本/插件</w:t>
        </w:r>
      </w:hyperlink>
      <w:r w:rsidRPr="00744BD0">
        <w:rPr>
          <w:rFonts w:ascii="微软雅黑" w:hAnsi="微软雅黑" w:cs="宋体" w:hint="eastAsia"/>
          <w:color w:val="999999"/>
          <w:spacing w:val="15"/>
          <w:sz w:val="18"/>
          <w:szCs w:val="18"/>
        </w:rPr>
        <w:t xml:space="preserve">/被围观 574 次 </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 xml:space="preserve">iTween这个类库的主要功能就是处理模型从起始点到结束点之间运动的轨迹。（移动，旋转，音频，路径，摄像机等）它是一个开源的项目并且完全免费，它们的官网在这里 </w:t>
      </w:r>
      <w:hyperlink r:id="rId5" w:history="1">
        <w:r w:rsidRPr="00744BD0">
          <w:rPr>
            <w:rFonts w:ascii="微软雅黑" w:hAnsi="微软雅黑" w:cs="宋体" w:hint="eastAsia"/>
            <w:color w:val="0088DD"/>
            <w:sz w:val="21"/>
          </w:rPr>
          <w:t>http://itween.pixelplacement.com/index.php</w:t>
        </w:r>
      </w:hyperlink>
      <w:r w:rsidRPr="00744BD0">
        <w:rPr>
          <w:rFonts w:ascii="微软雅黑" w:hAnsi="微软雅黑" w:cs="宋体" w:hint="eastAsia"/>
          <w:color w:val="555555"/>
          <w:sz w:val="21"/>
          <w:szCs w:val="21"/>
        </w:rPr>
        <w:t xml:space="preserve"> 打开网之后点击右上角Get iTween图标即可，或者在AssetStores商店中直接下载。</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移动模型时候用到的几个核心方法如下：</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iTween.MoveTo()： 让模型移动到一个位置，它的底层函数是通过动态的修改模型每一帧的transform.position完成的，所以它会百分之百到达目标点，不会出现误差。</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iTween.MoveFrom():它和上面的一样，iTween.MoveTo()是将模型移动到目标位置，而iTween.MoveFrom()是将模型从目标位置移动到原始位置。</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iTween.MoveAdd() 和iTween.MoveBy()底层实现一样，大家可以去看源码。处理移动时采用的是transform.Translate也就是API的平移，这样在处理移动的时候可能会出现一些误差，但是效果好点。</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iTween.MoveUpdate():和iTween.MoveTo()差不多，只是它需要放在循环或者Update()中。</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lastRenderedPageBreak/>
        <w:t>有了核心的移动方法后，我们就来了解iTween强大的核心参数，与事件。移动方法的参数都差不多，所以这里我就以MoveTo来做例子。直接上代码。</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Move.cs绑定在需要移动的游戏对象身上。</w:t>
      </w:r>
    </w:p>
    <w:p w:rsidR="00744BD0" w:rsidRPr="00744BD0" w:rsidRDefault="00744BD0" w:rsidP="00744BD0">
      <w:pPr>
        <w:shd w:val="clear" w:color="auto" w:fill="FFFFFF"/>
        <w:adjustRightInd/>
        <w:snapToGrid/>
        <w:spacing w:after="0"/>
        <w:rPr>
          <w:rFonts w:ascii="微软雅黑" w:hAnsi="微软雅黑" w:cs="宋体" w:hint="eastAsia"/>
          <w:color w:val="555555"/>
          <w:sz w:val="21"/>
          <w:szCs w:val="21"/>
        </w:rPr>
      </w:pPr>
      <w:r w:rsidRPr="00744BD0">
        <w:rPr>
          <w:rFonts w:ascii="微软雅黑" w:hAnsi="微软雅黑" w:cs="宋体" w:hint="eastAsia"/>
          <w:color w:val="555555"/>
          <w:sz w:val="21"/>
          <w:szCs w:val="21"/>
        </w:rPr>
        <w:br/>
      </w:r>
    </w:p>
    <w:tbl>
      <w:tblPr>
        <w:tblW w:w="5000" w:type="pct"/>
        <w:tblCellMar>
          <w:left w:w="0" w:type="dxa"/>
          <w:right w:w="0" w:type="dxa"/>
        </w:tblCellMar>
        <w:tblLook w:val="04A0"/>
      </w:tblPr>
      <w:tblGrid>
        <w:gridCol w:w="6"/>
        <w:gridCol w:w="8223"/>
        <w:gridCol w:w="77"/>
      </w:tblGrid>
      <w:tr w:rsidR="00744BD0" w:rsidRPr="00744BD0" w:rsidTr="00744BD0">
        <w:trPr>
          <w:trHeight w:val="240"/>
        </w:trPr>
        <w:tc>
          <w:tcPr>
            <w:tcW w:w="0" w:type="auto"/>
            <w:tcBorders>
              <w:top w:val="nil"/>
              <w:left w:val="nil"/>
              <w:bottom w:val="nil"/>
              <w:right w:val="nil"/>
            </w:tcBorders>
            <w:shd w:val="clear" w:color="auto" w:fill="auto"/>
            <w:vAlign w:val="center"/>
            <w:hideMark/>
          </w:tcPr>
          <w:p w:rsidR="00744BD0" w:rsidRPr="00744BD0" w:rsidRDefault="00744BD0" w:rsidP="00744BD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744BD0" w:rsidRPr="00744BD0" w:rsidRDefault="00744BD0" w:rsidP="00744BD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744BD0" w:rsidRPr="00744BD0" w:rsidRDefault="00744BD0" w:rsidP="00744BD0">
            <w:pPr>
              <w:adjustRightInd/>
              <w:snapToGrid/>
              <w:spacing w:after="0" w:line="240" w:lineRule="atLeast"/>
              <w:rPr>
                <w:rFonts w:ascii="Courier New" w:hAnsi="Courier New" w:cs="Courier New"/>
                <w:color w:val="000000"/>
                <w:sz w:val="18"/>
                <w:szCs w:val="18"/>
              </w:rPr>
            </w:pPr>
          </w:p>
        </w:tc>
      </w:tr>
    </w:tbl>
    <w:p w:rsidR="00744BD0" w:rsidRPr="00744BD0" w:rsidRDefault="00744BD0" w:rsidP="00744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using</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80"/>
                <w:sz w:val="18"/>
                <w:szCs w:val="18"/>
              </w:rPr>
              <w:t>UnityEngine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using</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80"/>
                <w:sz w:val="18"/>
                <w:szCs w:val="18"/>
              </w:rPr>
              <w:t>System.Collections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public</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b/>
                <w:bCs/>
                <w:color w:val="6666CC"/>
                <w:sz w:val="18"/>
                <w:szCs w:val="18"/>
              </w:rPr>
              <w:t>class</w:t>
            </w:r>
            <w:r w:rsidRPr="00744BD0">
              <w:rPr>
                <w:rFonts w:ascii="Courier New" w:eastAsia="宋体" w:hAnsi="Courier New" w:cs="Courier New"/>
                <w:color w:val="000000"/>
                <w:sz w:val="18"/>
                <w:szCs w:val="18"/>
              </w:rPr>
              <w:t xml:space="preserve"> Move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MonoBehaviour</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6666CC"/>
                <w:sz w:val="18"/>
                <w:szCs w:val="18"/>
              </w:rPr>
              <w:t>void</w:t>
            </w:r>
            <w:r w:rsidRPr="00744BD0">
              <w:rPr>
                <w:rFonts w:ascii="Courier New" w:eastAsia="宋体" w:hAnsi="Courier New" w:cs="Courier New"/>
                <w:color w:val="000000"/>
                <w:sz w:val="18"/>
                <w:szCs w:val="18"/>
              </w:rPr>
              <w:t xml:space="preserve"> Start</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键值对儿的形式保存</w:t>
            </w:r>
            <w:r w:rsidRPr="00744BD0">
              <w:rPr>
                <w:rFonts w:ascii="Courier New" w:eastAsia="宋体" w:hAnsi="Courier New" w:cs="Courier New"/>
                <w:i/>
                <w:iCs/>
                <w:color w:val="008080"/>
                <w:sz w:val="18"/>
                <w:szCs w:val="18"/>
              </w:rPr>
              <w:t>iTween</w:t>
            </w:r>
            <w:r w:rsidRPr="00744BD0">
              <w:rPr>
                <w:rFonts w:ascii="Courier New" w:eastAsia="宋体" w:hAnsi="Courier New" w:cs="Courier New"/>
                <w:i/>
                <w:iCs/>
                <w:color w:val="008080"/>
                <w:sz w:val="18"/>
                <w:szCs w:val="18"/>
              </w:rPr>
              <w:t>所用到的参数</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Hashtable args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00"/>
                <w:sz w:val="18"/>
                <w:szCs w:val="18"/>
              </w:rPr>
              <w:t>new</w:t>
            </w:r>
            <w:r w:rsidRPr="00744BD0">
              <w:rPr>
                <w:rFonts w:ascii="Courier New" w:eastAsia="宋体" w:hAnsi="Courier New" w:cs="Courier New"/>
                <w:color w:val="000000"/>
                <w:sz w:val="18"/>
                <w:szCs w:val="18"/>
              </w:rPr>
              <w:t xml:space="preserve"> Hashtable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这里是设置类型，</w:t>
            </w:r>
            <w:r w:rsidRPr="00744BD0">
              <w:rPr>
                <w:rFonts w:ascii="Courier New" w:eastAsia="宋体" w:hAnsi="Courier New" w:cs="Courier New"/>
                <w:i/>
                <w:iCs/>
                <w:color w:val="008080"/>
                <w:sz w:val="18"/>
                <w:szCs w:val="18"/>
              </w:rPr>
              <w:t>iTween</w:t>
            </w:r>
            <w:r w:rsidRPr="00744BD0">
              <w:rPr>
                <w:rFonts w:ascii="Courier New" w:eastAsia="宋体" w:hAnsi="Courier New" w:cs="Courier New"/>
                <w:i/>
                <w:iCs/>
                <w:color w:val="008080"/>
                <w:sz w:val="18"/>
                <w:szCs w:val="18"/>
              </w:rPr>
              <w:t>的类型又很多种，在源码中的枚举</w:t>
            </w:r>
            <w:r w:rsidRPr="00744BD0">
              <w:rPr>
                <w:rFonts w:ascii="Courier New" w:eastAsia="宋体" w:hAnsi="Courier New" w:cs="Courier New"/>
                <w:i/>
                <w:iCs/>
                <w:color w:val="008080"/>
                <w:sz w:val="18"/>
                <w:szCs w:val="18"/>
              </w:rPr>
              <w:t>EaseType</w:t>
            </w:r>
            <w:r w:rsidRPr="00744BD0">
              <w:rPr>
                <w:rFonts w:ascii="Courier New" w:eastAsia="宋体" w:hAnsi="Courier New" w:cs="Courier New"/>
                <w:i/>
                <w:iCs/>
                <w:color w:val="008080"/>
                <w:sz w:val="18"/>
                <w:szCs w:val="18"/>
              </w:rPr>
              <w:t>中</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例如移动的特效，先震动在移动、先后退在移动、先加速在变速、等等</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"easeType"</w:t>
            </w:r>
            <w:r w:rsidRPr="00744BD0">
              <w:rPr>
                <w:rFonts w:ascii="Courier New" w:eastAsia="宋体" w:hAnsi="Courier New" w:cs="Courier New"/>
                <w:color w:val="000000"/>
                <w:sz w:val="18"/>
                <w:szCs w:val="18"/>
              </w:rPr>
              <w:t>, iTween</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EaseType</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easeInOutExpo</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移动的速度，</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"speed"</w:t>
            </w:r>
            <w:r w:rsidRPr="00744BD0">
              <w:rPr>
                <w:rFonts w:ascii="Courier New" w:eastAsia="宋体" w:hAnsi="Courier New" w:cs="Courier New"/>
                <w:color w:val="000000"/>
                <w:sz w:val="18"/>
                <w:szCs w:val="18"/>
              </w:rPr>
              <w:t>,10f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移动的整体时间。如果与</w:t>
            </w:r>
            <w:r w:rsidRPr="00744BD0">
              <w:rPr>
                <w:rFonts w:ascii="Courier New" w:eastAsia="宋体" w:hAnsi="Courier New" w:cs="Courier New"/>
                <w:i/>
                <w:iCs/>
                <w:color w:val="008080"/>
                <w:sz w:val="18"/>
                <w:szCs w:val="18"/>
              </w:rPr>
              <w:t>speed</w:t>
            </w:r>
            <w:r w:rsidRPr="00744BD0">
              <w:rPr>
                <w:rFonts w:ascii="Courier New" w:eastAsia="宋体" w:hAnsi="Courier New" w:cs="Courier New"/>
                <w:i/>
                <w:iCs/>
                <w:color w:val="008080"/>
                <w:sz w:val="18"/>
                <w:szCs w:val="18"/>
              </w:rPr>
              <w:t>共存那么优先</w:t>
            </w:r>
            <w:r w:rsidRPr="00744BD0">
              <w:rPr>
                <w:rFonts w:ascii="Courier New" w:eastAsia="宋体" w:hAnsi="Courier New" w:cs="Courier New"/>
                <w:i/>
                <w:iCs/>
                <w:color w:val="008080"/>
                <w:sz w:val="18"/>
                <w:szCs w:val="18"/>
              </w:rPr>
              <w:t>speed</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"time"</w:t>
            </w:r>
            <w:r w:rsidRPr="00744BD0">
              <w:rPr>
                <w:rFonts w:ascii="Courier New" w:eastAsia="宋体" w:hAnsi="Courier New" w:cs="Courier New"/>
                <w:color w:val="000000"/>
                <w:sz w:val="18"/>
                <w:szCs w:val="18"/>
              </w:rPr>
              <w:t>,1f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这个是处理颜色的。可以看源码的那个枚举。</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"NamedValueColor"</w:t>
            </w:r>
            <w:r w:rsidRPr="00744BD0">
              <w:rPr>
                <w:rFonts w:ascii="Courier New" w:eastAsia="宋体" w:hAnsi="Courier New" w:cs="Courier New"/>
                <w:color w:val="000000"/>
                <w:sz w:val="18"/>
                <w:szCs w:val="18"/>
              </w:rPr>
              <w:t>,</w:t>
            </w:r>
            <w:r w:rsidRPr="00744BD0">
              <w:rPr>
                <w:rFonts w:ascii="Courier New" w:eastAsia="宋体" w:hAnsi="Courier New" w:cs="Courier New"/>
                <w:color w:val="666666"/>
                <w:sz w:val="18"/>
                <w:szCs w:val="18"/>
              </w:rPr>
              <w:t>"_SpecColor"</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延迟执行时间</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"delay"</w:t>
            </w:r>
            <w:r w:rsidRPr="00744BD0">
              <w:rPr>
                <w:rFonts w:ascii="Courier New" w:eastAsia="宋体" w:hAnsi="Courier New" w:cs="Courier New"/>
                <w:color w:val="000000"/>
                <w:sz w:val="18"/>
                <w:szCs w:val="18"/>
              </w:rPr>
              <w:t>, 0</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1f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移动的过程中面朝一个点</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"looktarget"</w:t>
            </w:r>
            <w:r w:rsidRPr="00744BD0">
              <w:rPr>
                <w:rFonts w:ascii="Courier New" w:eastAsia="宋体" w:hAnsi="Courier New" w:cs="Courier New"/>
                <w:color w:val="000000"/>
                <w:sz w:val="18"/>
                <w:szCs w:val="18"/>
              </w:rPr>
              <w:t>,Vector3</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zero</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三个循环类型</w:t>
            </w:r>
            <w:r w:rsidRPr="00744BD0">
              <w:rPr>
                <w:rFonts w:ascii="Courier New" w:eastAsia="宋体" w:hAnsi="Courier New" w:cs="Courier New"/>
                <w:i/>
                <w:iCs/>
                <w:color w:val="008080"/>
                <w:sz w:val="18"/>
                <w:szCs w:val="18"/>
              </w:rPr>
              <w:t xml:space="preserve"> none loop pingPong (</w:t>
            </w:r>
            <w:r w:rsidRPr="00744BD0">
              <w:rPr>
                <w:rFonts w:ascii="Courier New" w:eastAsia="宋体" w:hAnsi="Courier New" w:cs="Courier New"/>
                <w:i/>
                <w:iCs/>
                <w:color w:val="008080"/>
                <w:sz w:val="18"/>
                <w:szCs w:val="18"/>
              </w:rPr>
              <w:t>一般</w:t>
            </w:r>
            <w:r w:rsidRPr="00744BD0">
              <w:rPr>
                <w:rFonts w:ascii="Courier New" w:eastAsia="宋体" w:hAnsi="Courier New" w:cs="Courier New"/>
                <w:i/>
                <w:iCs/>
                <w:color w:val="008080"/>
                <w:sz w:val="18"/>
                <w:szCs w:val="18"/>
              </w:rPr>
              <w:t xml:space="preserve"> </w:t>
            </w:r>
            <w:r w:rsidRPr="00744BD0">
              <w:rPr>
                <w:rFonts w:ascii="Courier New" w:eastAsia="宋体" w:hAnsi="Courier New" w:cs="Courier New"/>
                <w:i/>
                <w:iCs/>
                <w:color w:val="008080"/>
                <w:sz w:val="18"/>
                <w:szCs w:val="18"/>
              </w:rPr>
              <w:t>循环</w:t>
            </w:r>
            <w:r w:rsidRPr="00744BD0">
              <w:rPr>
                <w:rFonts w:ascii="Courier New" w:eastAsia="宋体" w:hAnsi="Courier New" w:cs="Courier New"/>
                <w:i/>
                <w:iCs/>
                <w:color w:val="008080"/>
                <w:sz w:val="18"/>
                <w:szCs w:val="18"/>
              </w:rPr>
              <w:t xml:space="preserve"> </w:t>
            </w:r>
            <w:r w:rsidRPr="00744BD0">
              <w:rPr>
                <w:rFonts w:ascii="Courier New" w:eastAsia="宋体" w:hAnsi="Courier New" w:cs="Courier New"/>
                <w:i/>
                <w:iCs/>
                <w:color w:val="008080"/>
                <w:sz w:val="18"/>
                <w:szCs w:val="18"/>
              </w:rPr>
              <w:t>来回</w:t>
            </w:r>
            <w:r w:rsidRPr="00744BD0">
              <w:rPr>
                <w:rFonts w:ascii="Courier New" w:eastAsia="宋体" w:hAnsi="Courier New" w:cs="Courier New"/>
                <w:i/>
                <w:iCs/>
                <w:color w:val="00808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//args.Add("loopType", "none");</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//args.Add("loopType", "loop");</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"loopType"</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666666"/>
                <w:sz w:val="18"/>
                <w:szCs w:val="18"/>
              </w:rPr>
              <w:t>"pingPong"</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处理移动过程中的事件。</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开始发生移动时调用</w:t>
            </w:r>
            <w:r w:rsidRPr="00744BD0">
              <w:rPr>
                <w:rFonts w:ascii="Courier New" w:eastAsia="宋体" w:hAnsi="Courier New" w:cs="Courier New"/>
                <w:i/>
                <w:iCs/>
                <w:color w:val="008080"/>
                <w:sz w:val="18"/>
                <w:szCs w:val="18"/>
              </w:rPr>
              <w:t>AnimationStart</w:t>
            </w:r>
            <w:r w:rsidRPr="00744BD0">
              <w:rPr>
                <w:rFonts w:ascii="Courier New" w:eastAsia="宋体" w:hAnsi="Courier New" w:cs="Courier New"/>
                <w:i/>
                <w:iCs/>
                <w:color w:val="008080"/>
                <w:sz w:val="18"/>
                <w:szCs w:val="18"/>
              </w:rPr>
              <w:t>方法，</w:t>
            </w:r>
            <w:r w:rsidRPr="00744BD0">
              <w:rPr>
                <w:rFonts w:ascii="Courier New" w:eastAsia="宋体" w:hAnsi="Courier New" w:cs="Courier New"/>
                <w:i/>
                <w:iCs/>
                <w:color w:val="008080"/>
                <w:sz w:val="18"/>
                <w:szCs w:val="18"/>
              </w:rPr>
              <w:t>5.0</w:t>
            </w:r>
            <w:r w:rsidRPr="00744BD0">
              <w:rPr>
                <w:rFonts w:ascii="Courier New" w:eastAsia="宋体" w:hAnsi="Courier New" w:cs="Courier New"/>
                <w:i/>
                <w:iCs/>
                <w:color w:val="008080"/>
                <w:sz w:val="18"/>
                <w:szCs w:val="18"/>
              </w:rPr>
              <w:t>表示它的参数</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"onstart"</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666666"/>
                <w:sz w:val="18"/>
                <w:szCs w:val="18"/>
              </w:rPr>
              <w:t>"AnimationStart"</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"onstartparams"</w:t>
            </w:r>
            <w:r w:rsidRPr="00744BD0">
              <w:rPr>
                <w:rFonts w:ascii="Courier New" w:eastAsia="宋体" w:hAnsi="Courier New" w:cs="Courier New"/>
                <w:color w:val="000000"/>
                <w:sz w:val="18"/>
                <w:szCs w:val="18"/>
              </w:rPr>
              <w:t>, 5</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0f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设置接受方法的对象，默认是自身接受，这里也可以改成别的对象接受，</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那么就得在接收对象的脚本中实现</w:t>
            </w:r>
            <w:r w:rsidRPr="00744BD0">
              <w:rPr>
                <w:rFonts w:ascii="Courier New" w:eastAsia="宋体" w:hAnsi="Courier New" w:cs="Courier New"/>
                <w:i/>
                <w:iCs/>
                <w:color w:val="008080"/>
                <w:sz w:val="18"/>
                <w:szCs w:val="18"/>
              </w:rPr>
              <w:t>AnimationStart</w:t>
            </w:r>
            <w:r w:rsidRPr="00744BD0">
              <w:rPr>
                <w:rFonts w:ascii="Courier New" w:eastAsia="宋体" w:hAnsi="Courier New" w:cs="Courier New"/>
                <w:i/>
                <w:iCs/>
                <w:color w:val="008080"/>
                <w:sz w:val="18"/>
                <w:szCs w:val="18"/>
              </w:rPr>
              <w:t>方法。</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lastRenderedPageBreak/>
              <w:t>39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"onstarttarget"</w:t>
            </w:r>
            <w:r w:rsidRPr="00744BD0">
              <w:rPr>
                <w:rFonts w:ascii="Courier New" w:eastAsia="宋体" w:hAnsi="Courier New" w:cs="Courier New"/>
                <w:color w:val="000000"/>
                <w:sz w:val="18"/>
                <w:szCs w:val="18"/>
              </w:rPr>
              <w:t>, gameObject</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移动结束时调用，参数和上面类似</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"oncomplete"</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666666"/>
                <w:sz w:val="18"/>
                <w:szCs w:val="18"/>
              </w:rPr>
              <w:t>"AnimationEnd"</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"oncompleteparams"</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666666"/>
                <w:sz w:val="18"/>
                <w:szCs w:val="18"/>
              </w:rPr>
              <w:t>"end"</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"oncompletetarget"</w:t>
            </w:r>
            <w:r w:rsidRPr="00744BD0">
              <w:rPr>
                <w:rFonts w:ascii="Courier New" w:eastAsia="宋体" w:hAnsi="Courier New" w:cs="Courier New"/>
                <w:color w:val="000000"/>
                <w:sz w:val="18"/>
                <w:szCs w:val="18"/>
              </w:rPr>
              <w:t>, gameObject</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移动中调用，参数和上面类似</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"onupdate"</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666666"/>
                <w:sz w:val="18"/>
                <w:szCs w:val="18"/>
              </w:rPr>
              <w:t>"AnimationUpdate"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"onupdatetarget"</w:t>
            </w:r>
            <w:r w:rsidRPr="00744BD0">
              <w:rPr>
                <w:rFonts w:ascii="Courier New" w:eastAsia="宋体" w:hAnsi="Courier New" w:cs="Courier New"/>
                <w:color w:val="000000"/>
                <w:sz w:val="18"/>
                <w:szCs w:val="18"/>
              </w:rPr>
              <w:t>, gameObject</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"onupdateparams"</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b/>
                <w:bCs/>
                <w:color w:val="0600FF"/>
                <w:sz w:val="18"/>
                <w:szCs w:val="18"/>
              </w:rPr>
              <w:t>true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 xml:space="preserve">// x y z </w:t>
            </w:r>
            <w:r w:rsidRPr="00744BD0">
              <w:rPr>
                <w:rFonts w:ascii="Courier New" w:eastAsia="宋体" w:hAnsi="Courier New" w:cs="Courier New"/>
                <w:i/>
                <w:iCs/>
                <w:color w:val="008080"/>
                <w:sz w:val="18"/>
                <w:szCs w:val="18"/>
              </w:rPr>
              <w:t>标示移动的位置。</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"x"</w:t>
            </w:r>
            <w:r w:rsidRPr="00744BD0">
              <w:rPr>
                <w:rFonts w:ascii="Courier New" w:eastAsia="宋体" w:hAnsi="Courier New" w:cs="Courier New"/>
                <w:color w:val="000000"/>
                <w:sz w:val="18"/>
                <w:szCs w:val="18"/>
              </w:rPr>
              <w:t>,</w:t>
            </w:r>
            <w:r w:rsidRPr="00744BD0">
              <w:rPr>
                <w:rFonts w:ascii="Courier New" w:eastAsia="宋体" w:hAnsi="Courier New" w:cs="Courier New"/>
                <w:color w:val="FF0000"/>
                <w:sz w:val="18"/>
                <w:szCs w:val="18"/>
              </w:rPr>
              <w:t>5</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"y"</w:t>
            </w:r>
            <w:r w:rsidRPr="00744BD0">
              <w:rPr>
                <w:rFonts w:ascii="Courier New" w:eastAsia="宋体" w:hAnsi="Courier New" w:cs="Courier New"/>
                <w:color w:val="000000"/>
                <w:sz w:val="18"/>
                <w:szCs w:val="18"/>
              </w:rPr>
              <w:t>,</w:t>
            </w:r>
            <w:r w:rsidRPr="00744BD0">
              <w:rPr>
                <w:rFonts w:ascii="Courier New" w:eastAsia="宋体" w:hAnsi="Courier New" w:cs="Courier New"/>
                <w:color w:val="FF0000"/>
                <w:sz w:val="18"/>
                <w:szCs w:val="18"/>
              </w:rPr>
              <w:t>5</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"z"</w:t>
            </w:r>
            <w:r w:rsidRPr="00744BD0">
              <w:rPr>
                <w:rFonts w:ascii="Courier New" w:eastAsia="宋体" w:hAnsi="Courier New" w:cs="Courier New"/>
                <w:color w:val="000000"/>
                <w:sz w:val="18"/>
                <w:szCs w:val="18"/>
              </w:rPr>
              <w:t>,</w:t>
            </w:r>
            <w:r w:rsidRPr="00744BD0">
              <w:rPr>
                <w:rFonts w:ascii="Courier New" w:eastAsia="宋体" w:hAnsi="Courier New" w:cs="Courier New"/>
                <w:color w:val="FF0000"/>
                <w:sz w:val="18"/>
                <w:szCs w:val="18"/>
              </w:rPr>
              <w:t>1</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当然也可以写</w:t>
            </w:r>
            <w:r w:rsidRPr="00744BD0">
              <w:rPr>
                <w:rFonts w:ascii="Courier New" w:eastAsia="宋体" w:hAnsi="Courier New" w:cs="Courier New"/>
                <w:i/>
                <w:iCs/>
                <w:color w:val="008080"/>
                <w:sz w:val="18"/>
                <w:szCs w:val="18"/>
              </w:rPr>
              <w:t>Vector3</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//args.Add("position",Vectoe3.zero);</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最终让改对象开始移动</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iTween</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MoveTo</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gameObject,args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对象移动中调用</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6666CC"/>
                <w:sz w:val="18"/>
                <w:szCs w:val="18"/>
              </w:rPr>
              <w:t>void</w:t>
            </w:r>
            <w:r w:rsidRPr="00744BD0">
              <w:rPr>
                <w:rFonts w:ascii="Courier New" w:eastAsia="宋体" w:hAnsi="Courier New" w:cs="Courier New"/>
                <w:color w:val="000000"/>
                <w:sz w:val="18"/>
                <w:szCs w:val="18"/>
              </w:rPr>
              <w:t xml:space="preserve"> AnimationUpdate</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6666CC"/>
                <w:sz w:val="18"/>
                <w:szCs w:val="18"/>
              </w:rPr>
              <w:t>bool</w:t>
            </w:r>
            <w:r w:rsidRPr="00744BD0">
              <w:rPr>
                <w:rFonts w:ascii="Courier New" w:eastAsia="宋体" w:hAnsi="Courier New" w:cs="Courier New"/>
                <w:color w:val="000000"/>
                <w:sz w:val="18"/>
                <w:szCs w:val="18"/>
              </w:rPr>
              <w:t xml:space="preserve"> 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Debug</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Log</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"update :"</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69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对象开始移动时调用</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6666CC"/>
                <w:sz w:val="18"/>
                <w:szCs w:val="18"/>
              </w:rPr>
              <w:t>void</w:t>
            </w:r>
            <w:r w:rsidRPr="00744BD0">
              <w:rPr>
                <w:rFonts w:ascii="Courier New" w:eastAsia="宋体" w:hAnsi="Courier New" w:cs="Courier New"/>
                <w:color w:val="000000"/>
                <w:sz w:val="18"/>
                <w:szCs w:val="18"/>
              </w:rPr>
              <w:t xml:space="preserve"> AnimationStart</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6666CC"/>
                <w:sz w:val="18"/>
                <w:szCs w:val="18"/>
              </w:rPr>
              <w:t>float</w:t>
            </w:r>
            <w:r w:rsidRPr="00744BD0">
              <w:rPr>
                <w:rFonts w:ascii="Courier New" w:eastAsia="宋体" w:hAnsi="Courier New" w:cs="Courier New"/>
                <w:color w:val="000000"/>
                <w:sz w:val="18"/>
                <w:szCs w:val="18"/>
              </w:rPr>
              <w:t xml:space="preserve"> 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Debug</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Log</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"start :"</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对象移动时调用</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6666CC"/>
                <w:sz w:val="18"/>
                <w:szCs w:val="18"/>
              </w:rPr>
              <w:t>void</w:t>
            </w:r>
            <w:r w:rsidRPr="00744BD0">
              <w:rPr>
                <w:rFonts w:ascii="Courier New" w:eastAsia="宋体" w:hAnsi="Courier New" w:cs="Courier New"/>
                <w:color w:val="000000"/>
                <w:sz w:val="18"/>
                <w:szCs w:val="18"/>
              </w:rPr>
              <w:t xml:space="preserve"> AnimationEnd</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6666CC"/>
                <w:sz w:val="18"/>
                <w:szCs w:val="18"/>
              </w:rPr>
              <w:t>string</w:t>
            </w:r>
            <w:r w:rsidRPr="00744BD0">
              <w:rPr>
                <w:rFonts w:ascii="Courier New" w:eastAsia="宋体" w:hAnsi="Courier New" w:cs="Courier New"/>
                <w:color w:val="000000"/>
                <w:sz w:val="18"/>
                <w:szCs w:val="18"/>
              </w:rPr>
              <w:t xml:space="preserve"> 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Debug</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Log</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"end : "</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79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80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bl>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在看看iTween中的寻路算法，其实非常非常的简单，我们几乎不用做任何事情。如下图所示，我们能清楚的看到编辑了一个简单的寻路，我们通过iTween 来实现小人跑步到终点。</w:t>
      </w:r>
    </w:p>
    <w:p w:rsidR="00744BD0" w:rsidRPr="00744BD0" w:rsidRDefault="00744BD0" w:rsidP="00744BD0">
      <w:pPr>
        <w:shd w:val="clear" w:color="auto" w:fill="F3F3F3"/>
        <w:adjustRightInd/>
        <w:snapToGrid/>
        <w:spacing w:after="0"/>
        <w:jc w:val="center"/>
        <w:rPr>
          <w:rFonts w:ascii="微软雅黑" w:hAnsi="微软雅黑" w:cs="宋体" w:hint="eastAsia"/>
          <w:color w:val="555555"/>
          <w:sz w:val="21"/>
          <w:szCs w:val="21"/>
        </w:rPr>
      </w:pPr>
      <w:r>
        <w:rPr>
          <w:rFonts w:ascii="微软雅黑" w:hAnsi="微软雅黑" w:cs="宋体"/>
          <w:noProof/>
          <w:color w:val="555555"/>
          <w:sz w:val="21"/>
          <w:szCs w:val="21"/>
        </w:rPr>
        <w:lastRenderedPageBreak/>
        <w:drawing>
          <wp:inline distT="0" distB="0" distL="0" distR="0">
            <wp:extent cx="6019800" cy="3810000"/>
            <wp:effectExtent l="19050" t="0" r="0" b="0"/>
            <wp:docPr id="1" name="图片 1" descr="iTween动画库：关于Move移动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ween动画库：关于Move移动篇"/>
                    <pic:cNvPicPr>
                      <a:picLocks noChangeAspect="1" noChangeArrowheads="1"/>
                    </pic:cNvPicPr>
                  </pic:nvPicPr>
                  <pic:blipFill>
                    <a:blip r:embed="rId6" cstate="print"/>
                    <a:srcRect/>
                    <a:stretch>
                      <a:fillRect/>
                    </a:stretch>
                  </pic:blipFill>
                  <pic:spPr bwMode="auto">
                    <a:xfrm>
                      <a:off x="0" y="0"/>
                      <a:ext cx="6019800" cy="3810000"/>
                    </a:xfrm>
                    <a:prstGeom prst="rect">
                      <a:avLst/>
                    </a:prstGeom>
                    <a:noFill/>
                    <a:ln w="9525">
                      <a:noFill/>
                      <a:miter lim="800000"/>
                      <a:headEnd/>
                      <a:tailEnd/>
                    </a:ln>
                  </pic:spPr>
                </pic:pic>
              </a:graphicData>
            </a:graphic>
          </wp:inline>
        </w:drawing>
      </w:r>
    </w:p>
    <w:p w:rsidR="00744BD0" w:rsidRPr="00744BD0" w:rsidRDefault="00744BD0" w:rsidP="00744BD0">
      <w:pPr>
        <w:shd w:val="clear" w:color="auto" w:fill="F3F3F3"/>
        <w:adjustRightInd/>
        <w:snapToGrid/>
        <w:spacing w:before="150" w:after="150" w:line="330" w:lineRule="atLeast"/>
        <w:ind w:firstLine="480"/>
        <w:jc w:val="center"/>
        <w:rPr>
          <w:rFonts w:ascii="微软雅黑" w:hAnsi="微软雅黑" w:cs="宋体" w:hint="eastAsia"/>
          <w:color w:val="555555"/>
          <w:sz w:val="21"/>
          <w:szCs w:val="21"/>
        </w:rPr>
      </w:pPr>
      <w:r w:rsidRPr="00744BD0">
        <w:rPr>
          <w:rFonts w:ascii="微软雅黑" w:hAnsi="微软雅黑" w:cs="宋体" w:hint="eastAsia"/>
          <w:color w:val="555555"/>
          <w:sz w:val="21"/>
          <w:szCs w:val="21"/>
        </w:rPr>
        <w:t>iTween动画库：关于Move移动篇</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Path.cs 绑在主角身上即可。</w:t>
      </w:r>
    </w:p>
    <w:tbl>
      <w:tblPr>
        <w:tblW w:w="5000" w:type="pct"/>
        <w:tblCellMar>
          <w:left w:w="0" w:type="dxa"/>
          <w:right w:w="0" w:type="dxa"/>
        </w:tblCellMar>
        <w:tblLook w:val="04A0"/>
      </w:tblPr>
      <w:tblGrid>
        <w:gridCol w:w="6"/>
        <w:gridCol w:w="8223"/>
        <w:gridCol w:w="77"/>
      </w:tblGrid>
      <w:tr w:rsidR="00744BD0" w:rsidRPr="00744BD0" w:rsidTr="00744BD0">
        <w:trPr>
          <w:trHeight w:val="240"/>
        </w:trPr>
        <w:tc>
          <w:tcPr>
            <w:tcW w:w="0" w:type="auto"/>
            <w:tcBorders>
              <w:top w:val="nil"/>
              <w:left w:val="nil"/>
              <w:bottom w:val="nil"/>
              <w:right w:val="nil"/>
            </w:tcBorders>
            <w:shd w:val="clear" w:color="auto" w:fill="auto"/>
            <w:vAlign w:val="center"/>
            <w:hideMark/>
          </w:tcPr>
          <w:p w:rsidR="00744BD0" w:rsidRPr="00744BD0" w:rsidRDefault="00744BD0" w:rsidP="00744BD0">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744BD0" w:rsidRPr="00744BD0" w:rsidRDefault="00744BD0" w:rsidP="00744BD0">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744BD0" w:rsidRPr="00744BD0" w:rsidRDefault="00744BD0" w:rsidP="00744BD0">
            <w:pPr>
              <w:adjustRightInd/>
              <w:snapToGrid/>
              <w:spacing w:after="0" w:line="240" w:lineRule="atLeast"/>
              <w:rPr>
                <w:rFonts w:ascii="Courier New" w:hAnsi="Courier New" w:cs="Courier New"/>
                <w:color w:val="000000"/>
                <w:sz w:val="18"/>
                <w:szCs w:val="18"/>
              </w:rPr>
            </w:pPr>
          </w:p>
        </w:tc>
      </w:tr>
    </w:tbl>
    <w:p w:rsidR="00744BD0" w:rsidRPr="00744BD0" w:rsidRDefault="00744BD0" w:rsidP="00744B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using</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80"/>
                <w:sz w:val="18"/>
                <w:szCs w:val="18"/>
              </w:rPr>
              <w:t>UnityEngine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using</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80"/>
                <w:sz w:val="18"/>
                <w:szCs w:val="18"/>
              </w:rPr>
              <w:t>System.Collections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public</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b/>
                <w:bCs/>
                <w:color w:val="6666CC"/>
                <w:sz w:val="18"/>
                <w:szCs w:val="18"/>
              </w:rPr>
              <w:t>class</w:t>
            </w:r>
            <w:r w:rsidRPr="00744BD0">
              <w:rPr>
                <w:rFonts w:ascii="Courier New" w:eastAsia="宋体" w:hAnsi="Courier New" w:cs="Courier New"/>
                <w:color w:val="000000"/>
                <w:sz w:val="18"/>
                <w:szCs w:val="18"/>
              </w:rPr>
              <w:t xml:space="preserve"> Path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MonoBehaviour </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路径寻路中的所有点</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0600FF"/>
                <w:sz w:val="18"/>
                <w:szCs w:val="18"/>
              </w:rPr>
              <w:t>public</w:t>
            </w:r>
            <w:r w:rsidRPr="00744BD0">
              <w:rPr>
                <w:rFonts w:ascii="Courier New" w:eastAsia="宋体" w:hAnsi="Courier New" w:cs="Courier New"/>
                <w:color w:val="000000"/>
                <w:sz w:val="18"/>
                <w:szCs w:val="18"/>
              </w:rPr>
              <w:t xml:space="preserve"> Transform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paths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6666CC"/>
                <w:sz w:val="18"/>
                <w:szCs w:val="18"/>
              </w:rPr>
              <w:t>void</w:t>
            </w:r>
            <w:r w:rsidRPr="00744BD0">
              <w:rPr>
                <w:rFonts w:ascii="Courier New" w:eastAsia="宋体" w:hAnsi="Courier New" w:cs="Courier New"/>
                <w:color w:val="000000"/>
                <w:sz w:val="18"/>
                <w:szCs w:val="18"/>
              </w:rPr>
              <w:t xml:space="preserve"> Start </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Hashtable args </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 xml:space="preserve"> </w:t>
            </w:r>
            <w:r w:rsidRPr="00744BD0">
              <w:rPr>
                <w:rFonts w:ascii="Courier New" w:eastAsia="宋体" w:hAnsi="Courier New" w:cs="Courier New"/>
                <w:color w:val="008000"/>
                <w:sz w:val="18"/>
                <w:szCs w:val="18"/>
              </w:rPr>
              <w:t>new</w:t>
            </w:r>
            <w:r w:rsidRPr="00744BD0">
              <w:rPr>
                <w:rFonts w:ascii="Courier New" w:eastAsia="宋体" w:hAnsi="Courier New" w:cs="Courier New"/>
                <w:color w:val="000000"/>
                <w:sz w:val="18"/>
                <w:szCs w:val="18"/>
              </w:rPr>
              <w:t xml:space="preserve"> Hashtable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设置路径的点</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"path"</w:t>
            </w:r>
            <w:r w:rsidRPr="00744BD0">
              <w:rPr>
                <w:rFonts w:ascii="Courier New" w:eastAsia="宋体" w:hAnsi="Courier New" w:cs="Courier New"/>
                <w:color w:val="000000"/>
                <w:sz w:val="18"/>
                <w:szCs w:val="18"/>
              </w:rPr>
              <w:t>,paths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设置类型为线性，线性效果会好一些。</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lastRenderedPageBreak/>
              <w:t>23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"easeType"</w:t>
            </w:r>
            <w:r w:rsidRPr="00744BD0">
              <w:rPr>
                <w:rFonts w:ascii="Courier New" w:eastAsia="宋体" w:hAnsi="Courier New" w:cs="Courier New"/>
                <w:color w:val="000000"/>
                <w:sz w:val="18"/>
                <w:szCs w:val="18"/>
              </w:rPr>
              <w:t>, iTween</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EaseType</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linear</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设置寻路的速度</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"speed"</w:t>
            </w:r>
            <w:r w:rsidRPr="00744BD0">
              <w:rPr>
                <w:rFonts w:ascii="Courier New" w:eastAsia="宋体" w:hAnsi="Courier New" w:cs="Courier New"/>
                <w:color w:val="000000"/>
                <w:sz w:val="18"/>
                <w:szCs w:val="18"/>
              </w:rPr>
              <w:t>,10f</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是否先从原始位置走到路径中第一个点的位置</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"movetopath"</w:t>
            </w:r>
            <w:r w:rsidRPr="00744BD0">
              <w:rPr>
                <w:rFonts w:ascii="Courier New" w:eastAsia="宋体" w:hAnsi="Courier New" w:cs="Courier New"/>
                <w:color w:val="000000"/>
                <w:sz w:val="18"/>
                <w:szCs w:val="18"/>
              </w:rPr>
              <w:t>,</w:t>
            </w:r>
            <w:r w:rsidRPr="00744BD0">
              <w:rPr>
                <w:rFonts w:ascii="Courier New" w:eastAsia="宋体" w:hAnsi="Courier New" w:cs="Courier New"/>
                <w:b/>
                <w:bCs/>
                <w:color w:val="0600FF"/>
                <w:sz w:val="18"/>
                <w:szCs w:val="18"/>
              </w:rPr>
              <w:t>true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是否让模型始终面朝当面目标的方向，拐弯的地方会自动旋转模型</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如果你发现你的模型在寻路的时候始终都是一个方向那么一定要打开这个</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args</w:t>
            </w:r>
            <w:r w:rsidRPr="00744BD0">
              <w:rPr>
                <w:rFonts w:ascii="Courier New" w:eastAsia="宋体" w:hAnsi="Courier New" w:cs="Courier New"/>
                <w:color w:val="008000"/>
                <w:sz w:val="18"/>
                <w:szCs w:val="18"/>
              </w:rPr>
              <w:t>.</w:t>
            </w:r>
            <w:r w:rsidRPr="00744BD0">
              <w:rPr>
                <w:rFonts w:ascii="Courier New" w:eastAsia="宋体" w:hAnsi="Courier New" w:cs="Courier New"/>
                <w:b/>
                <w:bCs/>
                <w:color w:val="0600FF"/>
                <w:sz w:val="18"/>
                <w:szCs w:val="18"/>
              </w:rPr>
              <w:t>Add</w:t>
            </w:r>
            <w:r w:rsidRPr="00744BD0">
              <w:rPr>
                <w:rFonts w:ascii="Courier New" w:eastAsia="宋体" w:hAnsi="Courier New" w:cs="Courier New"/>
                <w:color w:val="008000"/>
                <w:sz w:val="18"/>
                <w:szCs w:val="18"/>
              </w:rPr>
              <w:t>(</w:t>
            </w:r>
            <w:r w:rsidRPr="00744BD0">
              <w:rPr>
                <w:rFonts w:ascii="Courier New" w:eastAsia="宋体" w:hAnsi="Courier New" w:cs="Courier New"/>
                <w:color w:val="666666"/>
                <w:sz w:val="18"/>
                <w:szCs w:val="18"/>
              </w:rPr>
              <w:t>"orienttopath"</w:t>
            </w:r>
            <w:r w:rsidRPr="00744BD0">
              <w:rPr>
                <w:rFonts w:ascii="Courier New" w:eastAsia="宋体" w:hAnsi="Courier New" w:cs="Courier New"/>
                <w:color w:val="000000"/>
                <w:sz w:val="18"/>
                <w:szCs w:val="18"/>
              </w:rPr>
              <w:t>,</w:t>
            </w:r>
            <w:r w:rsidRPr="00744BD0">
              <w:rPr>
                <w:rFonts w:ascii="Courier New" w:eastAsia="宋体" w:hAnsi="Courier New" w:cs="Courier New"/>
                <w:b/>
                <w:bCs/>
                <w:color w:val="0600FF"/>
                <w:sz w:val="18"/>
                <w:szCs w:val="18"/>
              </w:rPr>
              <w:t>true</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让模型开始寻路</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iTween</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MoveTo</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gameObject,args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b/>
                <w:bCs/>
                <w:color w:val="6666CC"/>
                <w:sz w:val="18"/>
                <w:szCs w:val="18"/>
              </w:rPr>
              <w:t>void</w:t>
            </w:r>
            <w:r w:rsidRPr="00744BD0">
              <w:rPr>
                <w:rFonts w:ascii="Courier New" w:eastAsia="宋体" w:hAnsi="Courier New" w:cs="Courier New"/>
                <w:color w:val="000000"/>
                <w:sz w:val="18"/>
                <w:szCs w:val="18"/>
              </w:rPr>
              <w:t xml:space="preserve"> OnDrawGizmos</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i/>
                <w:iCs/>
                <w:color w:val="008080"/>
                <w:sz w:val="18"/>
                <w:szCs w:val="18"/>
              </w:rPr>
              <w:t>//</w:t>
            </w:r>
            <w:r w:rsidRPr="00744BD0">
              <w:rPr>
                <w:rFonts w:ascii="Courier New" w:eastAsia="宋体" w:hAnsi="Courier New" w:cs="Courier New"/>
                <w:i/>
                <w:iCs/>
                <w:color w:val="008080"/>
                <w:sz w:val="18"/>
                <w:szCs w:val="18"/>
              </w:rPr>
              <w:t>在</w:t>
            </w:r>
            <w:r w:rsidRPr="00744BD0">
              <w:rPr>
                <w:rFonts w:ascii="Courier New" w:eastAsia="宋体" w:hAnsi="Courier New" w:cs="Courier New"/>
                <w:i/>
                <w:iCs/>
                <w:color w:val="008080"/>
                <w:sz w:val="18"/>
                <w:szCs w:val="18"/>
              </w:rPr>
              <w:t>scene</w:t>
            </w:r>
            <w:r w:rsidRPr="00744BD0">
              <w:rPr>
                <w:rFonts w:ascii="Courier New" w:eastAsia="宋体" w:hAnsi="Courier New" w:cs="Courier New"/>
                <w:i/>
                <w:iCs/>
                <w:color w:val="008080"/>
                <w:sz w:val="18"/>
                <w:szCs w:val="18"/>
              </w:rPr>
              <w:t>视图中绘制出路径与线</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iTween</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DrawLine</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paths,Color</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yellow</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iTween</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DrawPath</w:t>
            </w:r>
            <w:r w:rsidRPr="00744BD0">
              <w:rPr>
                <w:rFonts w:ascii="Courier New" w:eastAsia="宋体" w:hAnsi="Courier New" w:cs="Courier New"/>
                <w:color w:val="008000"/>
                <w:sz w:val="18"/>
                <w:szCs w:val="18"/>
              </w:rPr>
              <w:t>(</w:t>
            </w:r>
            <w:r w:rsidRPr="00744BD0">
              <w:rPr>
                <w:rFonts w:ascii="Courier New" w:eastAsia="宋体" w:hAnsi="Courier New" w:cs="Courier New"/>
                <w:color w:val="000000"/>
                <w:sz w:val="18"/>
                <w:szCs w:val="18"/>
              </w:rPr>
              <w:t>paths,Color</w:t>
            </w:r>
            <w:r w:rsidRPr="00744BD0">
              <w:rPr>
                <w:rFonts w:ascii="Courier New" w:eastAsia="宋体" w:hAnsi="Courier New" w:cs="Courier New"/>
                <w:color w:val="008000"/>
                <w:sz w:val="18"/>
                <w:szCs w:val="18"/>
              </w:rPr>
              <w:t>.</w:t>
            </w:r>
            <w:r w:rsidRPr="00744BD0">
              <w:rPr>
                <w:rFonts w:ascii="Courier New" w:eastAsia="宋体" w:hAnsi="Courier New" w:cs="Courier New"/>
                <w:color w:val="0000FF"/>
                <w:sz w:val="18"/>
                <w:szCs w:val="18"/>
              </w:rPr>
              <w:t>red</w:t>
            </w: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0000"/>
                <w:sz w:val="18"/>
                <w:szCs w:val="18"/>
              </w:rPr>
              <w:t xml:space="preserve"> </w:t>
            </w:r>
          </w:p>
        </w:tc>
      </w:tr>
      <w:tr w:rsidR="00744BD0" w:rsidRPr="00744BD0" w:rsidTr="00744BD0">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744BD0" w:rsidRPr="00744BD0" w:rsidRDefault="00744BD0" w:rsidP="00744BD0">
            <w:pPr>
              <w:adjustRightInd/>
              <w:snapToGrid/>
              <w:spacing w:after="0"/>
              <w:rPr>
                <w:rFonts w:ascii="Courier New" w:hAnsi="Courier New" w:cs="Courier New"/>
                <w:color w:val="FFFFFF"/>
                <w:sz w:val="18"/>
                <w:szCs w:val="18"/>
              </w:rPr>
            </w:pPr>
            <w:r w:rsidRPr="00744BD0">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744BD0" w:rsidRPr="00744BD0" w:rsidRDefault="00744BD0" w:rsidP="00744BD0">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744BD0">
              <w:rPr>
                <w:rFonts w:ascii="Courier New" w:eastAsia="宋体" w:hAnsi="Courier New" w:cs="Courier New"/>
                <w:color w:val="008000"/>
                <w:sz w:val="18"/>
                <w:szCs w:val="18"/>
              </w:rPr>
              <w:t>}</w:t>
            </w:r>
          </w:p>
        </w:tc>
      </w:tr>
    </w:tbl>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运行后即可看到主角自动寻路的效果。</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 xml:space="preserve">如果你仔细阅读到这里你可能会想到，iTween做的东西有点像 </w:t>
      </w:r>
      <w:r w:rsidRPr="00744BD0">
        <w:rPr>
          <w:rFonts w:ascii="宋体" w:eastAsia="宋体" w:hAnsi="宋体" w:cs="宋体" w:hint="eastAsia"/>
          <w:color w:val="555555"/>
          <w:sz w:val="24"/>
        </w:rPr>
        <w:t>Mathf.Lerp() Vector3</w:t>
      </w:r>
      <w:r w:rsidRPr="00744BD0">
        <w:rPr>
          <w:rFonts w:ascii="微软雅黑" w:hAnsi="微软雅黑" w:cs="宋体" w:hint="eastAsia"/>
          <w:color w:val="555555"/>
          <w:sz w:val="21"/>
          <w:szCs w:val="21"/>
        </w:rPr>
        <w:t>.Lerp() lookAt()等等这类的方法。假设不使用iTween这个类就用源生的API其实也可以实现上述的所有效果。只有iTween帮我们封装的更好一些，平滑过渡的效果更好一些，而且还能增加一些特效。只是这些特效与动画全都是iTween通过数学的方法计算出来。因为底层它们使用的也是简单的 移动旋转API中的方法。我觉得寻路的话可以使</w:t>
      </w:r>
      <w:r w:rsidRPr="00744BD0">
        <w:rPr>
          <w:rFonts w:ascii="微软雅黑" w:hAnsi="微软雅黑" w:cs="宋体" w:hint="eastAsia"/>
          <w:color w:val="555555"/>
          <w:sz w:val="21"/>
          <w:szCs w:val="21"/>
        </w:rPr>
        <w:lastRenderedPageBreak/>
        <w:t>用Unity自带的方法（因为是官方提供的），处理一些简单的动画使用iTween还是挺不错的，因为更加形象。</w:t>
      </w:r>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代码下载地址：</w:t>
      </w:r>
      <w:hyperlink r:id="rId7" w:history="1">
        <w:r w:rsidRPr="00744BD0">
          <w:rPr>
            <w:rFonts w:ascii="微软雅黑" w:hAnsi="微软雅黑" w:cs="宋体" w:hint="eastAsia"/>
            <w:color w:val="0088DD"/>
            <w:sz w:val="21"/>
          </w:rPr>
          <w:t>http://vdisk.weibo.com/s/omt5Q</w:t>
        </w:r>
      </w:hyperlink>
    </w:p>
    <w:p w:rsidR="00744BD0" w:rsidRPr="00744BD0" w:rsidRDefault="00744BD0" w:rsidP="00744BD0">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744BD0">
        <w:rPr>
          <w:rFonts w:ascii="微软雅黑" w:hAnsi="微软雅黑" w:cs="宋体" w:hint="eastAsia"/>
          <w:color w:val="555555"/>
          <w:sz w:val="21"/>
          <w:szCs w:val="21"/>
        </w:rPr>
        <w:t>原文来自：http://www.xuanyusong.com/archives/2052</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70766D"/>
    <w:rsid w:val="00744BD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44BD0"/>
    <w:rPr>
      <w:strike w:val="0"/>
      <w:dstrike w:val="0"/>
      <w:color w:val="0088DD"/>
      <w:u w:val="none"/>
      <w:effect w:val="none"/>
    </w:rPr>
  </w:style>
  <w:style w:type="paragraph" w:customStyle="1" w:styleId="wp-caption-text1">
    <w:name w:val="wp-caption-text1"/>
    <w:basedOn w:val="a"/>
    <w:rsid w:val="00744BD0"/>
    <w:pPr>
      <w:adjustRightInd/>
      <w:snapToGrid/>
      <w:spacing w:before="150" w:after="150" w:line="330" w:lineRule="atLeast"/>
      <w:ind w:firstLine="480"/>
      <w:jc w:val="center"/>
    </w:pPr>
    <w:rPr>
      <w:rFonts w:ascii="宋体" w:eastAsia="宋体" w:hAnsi="宋体" w:cs="宋体"/>
      <w:sz w:val="24"/>
      <w:szCs w:val="24"/>
    </w:rPr>
  </w:style>
  <w:style w:type="paragraph" w:styleId="HTML">
    <w:name w:val="HTML Preformatted"/>
    <w:basedOn w:val="a"/>
    <w:link w:val="HTMLChar"/>
    <w:uiPriority w:val="99"/>
    <w:unhideWhenUsed/>
    <w:rsid w:val="00744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44BD0"/>
    <w:rPr>
      <w:rFonts w:ascii="宋体" w:eastAsia="宋体" w:hAnsi="宋体" w:cs="宋体"/>
      <w:sz w:val="24"/>
      <w:szCs w:val="24"/>
    </w:rPr>
  </w:style>
  <w:style w:type="character" w:styleId="HTML0">
    <w:name w:val="HTML Code"/>
    <w:basedOn w:val="a0"/>
    <w:uiPriority w:val="99"/>
    <w:semiHidden/>
    <w:unhideWhenUsed/>
    <w:rsid w:val="00744BD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144690563">
      <w:bodyDiv w:val="1"/>
      <w:marLeft w:val="0"/>
      <w:marRight w:val="0"/>
      <w:marTop w:val="0"/>
      <w:marBottom w:val="0"/>
      <w:divBdr>
        <w:top w:val="none" w:sz="0" w:space="0" w:color="auto"/>
        <w:left w:val="none" w:sz="0" w:space="0" w:color="auto"/>
        <w:bottom w:val="none" w:sz="0" w:space="0" w:color="auto"/>
        <w:right w:val="none" w:sz="0" w:space="0" w:color="auto"/>
      </w:divBdr>
      <w:divsChild>
        <w:div w:id="556283094">
          <w:marLeft w:val="0"/>
          <w:marRight w:val="0"/>
          <w:marTop w:val="0"/>
          <w:marBottom w:val="0"/>
          <w:divBdr>
            <w:top w:val="none" w:sz="0" w:space="0" w:color="auto"/>
            <w:left w:val="none" w:sz="0" w:space="0" w:color="auto"/>
            <w:bottom w:val="none" w:sz="0" w:space="0" w:color="auto"/>
            <w:right w:val="none" w:sz="0" w:space="0" w:color="auto"/>
          </w:divBdr>
          <w:divsChild>
            <w:div w:id="811598011">
              <w:marLeft w:val="0"/>
              <w:marRight w:val="0"/>
              <w:marTop w:val="0"/>
              <w:marBottom w:val="0"/>
              <w:divBdr>
                <w:top w:val="none" w:sz="0" w:space="0" w:color="auto"/>
                <w:left w:val="none" w:sz="0" w:space="0" w:color="auto"/>
                <w:bottom w:val="none" w:sz="0" w:space="0" w:color="auto"/>
                <w:right w:val="none" w:sz="0" w:space="0" w:color="auto"/>
              </w:divBdr>
              <w:divsChild>
                <w:div w:id="2114132088">
                  <w:marLeft w:val="0"/>
                  <w:marRight w:val="0"/>
                  <w:marTop w:val="0"/>
                  <w:marBottom w:val="0"/>
                  <w:divBdr>
                    <w:top w:val="none" w:sz="0" w:space="0" w:color="auto"/>
                    <w:left w:val="none" w:sz="0" w:space="0" w:color="auto"/>
                    <w:bottom w:val="none" w:sz="0" w:space="0" w:color="auto"/>
                    <w:right w:val="none" w:sz="0" w:space="0" w:color="auto"/>
                  </w:divBdr>
                  <w:divsChild>
                    <w:div w:id="940917121">
                      <w:marLeft w:val="0"/>
                      <w:marRight w:val="0"/>
                      <w:marTop w:val="0"/>
                      <w:marBottom w:val="0"/>
                      <w:divBdr>
                        <w:top w:val="none" w:sz="0" w:space="0" w:color="auto"/>
                        <w:left w:val="none" w:sz="0" w:space="0" w:color="auto"/>
                        <w:bottom w:val="none" w:sz="0" w:space="0" w:color="auto"/>
                        <w:right w:val="none" w:sz="0" w:space="0" w:color="auto"/>
                      </w:divBdr>
                      <w:divsChild>
                        <w:div w:id="1993019379">
                          <w:marLeft w:val="15"/>
                          <w:marRight w:val="15"/>
                          <w:marTop w:val="15"/>
                          <w:marBottom w:val="15"/>
                          <w:divBdr>
                            <w:top w:val="single" w:sz="6" w:space="0" w:color="CCCCCC"/>
                            <w:left w:val="single" w:sz="6" w:space="0" w:color="CCCCCC"/>
                            <w:bottom w:val="single" w:sz="6" w:space="0" w:color="CCCCCC"/>
                            <w:right w:val="single" w:sz="6" w:space="0" w:color="CCCCCC"/>
                          </w:divBdr>
                        </w:div>
                        <w:div w:id="1912351980">
                          <w:marLeft w:val="0"/>
                          <w:marRight w:val="0"/>
                          <w:marTop w:val="75"/>
                          <w:marBottom w:val="75"/>
                          <w:divBdr>
                            <w:top w:val="single" w:sz="6" w:space="5" w:color="F1F1F1"/>
                            <w:left w:val="single" w:sz="6" w:space="5" w:color="F1F1F1"/>
                            <w:bottom w:val="single" w:sz="6" w:space="5" w:color="F1F1F1"/>
                            <w:right w:val="single" w:sz="6" w:space="5" w:color="F1F1F1"/>
                          </w:divBdr>
                        </w:div>
                        <w:div w:id="1759978890">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disk.weibo.com/s/omt5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itween.pixelplacement.com/index.php" TargetMode="External"/><Relationship Id="rId4" Type="http://schemas.openxmlformats.org/officeDocument/2006/relationships/hyperlink" Target="http://www.unitymanual.com/category/script"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2013-05-14T07:17:00Z</dcterms:modified>
</cp:coreProperties>
</file>