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74" w:rsidRPr="00892DAD" w:rsidRDefault="002D4045" w:rsidP="002D404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92DAD">
        <w:rPr>
          <w:rFonts w:hint="eastAsia"/>
          <w:szCs w:val="21"/>
        </w:rPr>
        <w:t>数据库更新，具体内容见</w:t>
      </w:r>
      <w:r w:rsidRPr="00892DAD">
        <w:rPr>
          <w:rFonts w:hint="eastAsia"/>
          <w:szCs w:val="21"/>
        </w:rPr>
        <w:t xml:space="preserve"> </w:t>
      </w:r>
      <w:r w:rsidRPr="00892DAD">
        <w:rPr>
          <w:rFonts w:hint="eastAsia"/>
          <w:szCs w:val="21"/>
        </w:rPr>
        <w:t>“</w:t>
      </w:r>
      <w:r w:rsidRPr="00892DAD">
        <w:rPr>
          <w:rFonts w:hint="eastAsia"/>
          <w:szCs w:val="21"/>
        </w:rPr>
        <w:t>会诊审核</w:t>
      </w:r>
      <w:r w:rsidRPr="00892DAD">
        <w:rPr>
          <w:rFonts w:hint="eastAsia"/>
          <w:szCs w:val="21"/>
        </w:rPr>
        <w:t>.sql</w:t>
      </w:r>
      <w:r w:rsidRPr="00892DAD">
        <w:rPr>
          <w:rFonts w:hint="eastAsia"/>
          <w:szCs w:val="21"/>
        </w:rPr>
        <w:t>”文件。</w:t>
      </w:r>
    </w:p>
    <w:p w:rsidR="002D4045" w:rsidRPr="00892DAD" w:rsidRDefault="002D4045" w:rsidP="002D404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92DAD">
        <w:rPr>
          <w:rFonts w:hint="eastAsia"/>
          <w:szCs w:val="21"/>
        </w:rPr>
        <w:t>模块</w:t>
      </w:r>
      <w:r w:rsidRPr="00892DAD">
        <w:rPr>
          <w:szCs w:val="21"/>
        </w:rPr>
        <w:t>ucAuditConsultation</w:t>
      </w:r>
      <w:r w:rsidRPr="00892DAD">
        <w:rPr>
          <w:szCs w:val="21"/>
        </w:rPr>
        <w:t>和</w:t>
      </w:r>
      <w:r w:rsidRPr="00892DAD">
        <w:rPr>
          <w:szCs w:val="21"/>
        </w:rPr>
        <w:t>ucAuditConfiguration</w:t>
      </w:r>
      <w:r w:rsidRPr="00892DAD">
        <w:rPr>
          <w:szCs w:val="21"/>
        </w:rPr>
        <w:t>代码放入项目对应目录</w:t>
      </w:r>
      <w:r w:rsidRPr="00892DAD">
        <w:rPr>
          <w:rFonts w:hint="eastAsia"/>
          <w:szCs w:val="21"/>
        </w:rPr>
        <w:t>，</w:t>
      </w:r>
      <w:r w:rsidRPr="00892DAD">
        <w:rPr>
          <w:szCs w:val="21"/>
        </w:rPr>
        <w:t>如下图</w:t>
      </w:r>
      <w:r w:rsidRPr="00892DAD">
        <w:rPr>
          <w:rFonts w:hint="eastAsia"/>
          <w:szCs w:val="21"/>
        </w:rPr>
        <w:t>：</w:t>
      </w:r>
    </w:p>
    <w:p w:rsidR="002D4045" w:rsidRPr="00892DAD" w:rsidRDefault="002D4045" w:rsidP="002D4045">
      <w:pPr>
        <w:pStyle w:val="a3"/>
        <w:ind w:left="360" w:firstLineChars="0" w:firstLine="0"/>
        <w:rPr>
          <w:rFonts w:hint="eastAsia"/>
          <w:szCs w:val="21"/>
        </w:rPr>
      </w:pPr>
      <w:r w:rsidRPr="00892DAD">
        <w:rPr>
          <w:noProof/>
          <w:szCs w:val="21"/>
        </w:rPr>
        <w:drawing>
          <wp:inline distT="0" distB="0" distL="0" distR="0" wp14:anchorId="68E3945C" wp14:editId="7DBF6B01">
            <wp:extent cx="2964437" cy="36655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5" w:rsidRPr="00892DAD" w:rsidRDefault="00A016F9" w:rsidP="00A016F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92DAD">
        <w:rPr>
          <w:rFonts w:hint="eastAsia"/>
          <w:szCs w:val="21"/>
        </w:rPr>
        <w:t>会诊申请模块</w:t>
      </w:r>
      <w:r w:rsidRPr="00892DAD">
        <w:rPr>
          <w:szCs w:val="21"/>
        </w:rPr>
        <w:t>frmConsultation_Apply</w:t>
      </w:r>
      <w:r w:rsidRPr="00892DAD">
        <w:rPr>
          <w:rFonts w:hint="eastAsia"/>
          <w:szCs w:val="21"/>
        </w:rPr>
        <w:t>代码修改：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hint="eastAsia"/>
          <w:szCs w:val="21"/>
        </w:rPr>
        <w:t>增加函数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</w:t>
      </w:r>
      <w:proofErr w:type="gramStart"/>
      <w:r w:rsidRPr="00892DAD">
        <w:rPr>
          <w:rFonts w:ascii="NSimSun" w:hAnsi="NSimSun" w:cs="NSimSun"/>
          <w:color w:val="0000FF"/>
          <w:kern w:val="0"/>
          <w:szCs w:val="21"/>
        </w:rPr>
        <w:t>private</w:t>
      </w:r>
      <w:proofErr w:type="gramEnd"/>
      <w:r w:rsidRPr="00892DAD">
        <w:rPr>
          <w:rFonts w:ascii="NSimSun" w:hAnsi="NSimSun" w:cs="NSimSun"/>
          <w:color w:val="000000"/>
          <w:kern w:val="0"/>
          <w:szCs w:val="21"/>
        </w:rPr>
        <w:t xml:space="preserve"> </w:t>
      </w:r>
      <w:r w:rsidRPr="00892DAD">
        <w:rPr>
          <w:rFonts w:ascii="NSimSun" w:hAnsi="NSimSun" w:cs="NSimSun"/>
          <w:color w:val="0000FF"/>
          <w:kern w:val="0"/>
          <w:szCs w:val="21"/>
        </w:rPr>
        <w:t>string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getAudit(</w:t>
      </w:r>
      <w:r w:rsidRPr="00892DAD">
        <w:rPr>
          <w:rFonts w:ascii="NSimSun" w:hAnsi="NSimSun" w:cs="NSimSun"/>
          <w:color w:val="0000FF"/>
          <w:kern w:val="0"/>
          <w:szCs w:val="21"/>
        </w:rPr>
        <w:t>string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ksbm)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{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</w:t>
      </w:r>
      <w:proofErr w:type="gramStart"/>
      <w:r w:rsidRPr="00892DAD">
        <w:rPr>
          <w:rFonts w:ascii="NSimSun" w:hAnsi="NSimSun" w:cs="NSimSun"/>
          <w:color w:val="0000FF"/>
          <w:kern w:val="0"/>
          <w:szCs w:val="21"/>
        </w:rPr>
        <w:t>string</w:t>
      </w:r>
      <w:proofErr w:type="gramEnd"/>
      <w:r w:rsidRPr="00892DAD">
        <w:rPr>
          <w:rFonts w:ascii="NSimSun" w:hAnsi="NSimSun" w:cs="NSimSun"/>
          <w:color w:val="000000"/>
          <w:kern w:val="0"/>
          <w:szCs w:val="21"/>
        </w:rPr>
        <w:t xml:space="preserve"> rets = </w:t>
      </w:r>
      <w:r w:rsidRPr="00892DAD">
        <w:rPr>
          <w:rFonts w:ascii="NSimSun" w:hAnsi="NSimSun" w:cs="NSimSun"/>
          <w:color w:val="A31515"/>
          <w:kern w:val="0"/>
          <w:szCs w:val="21"/>
        </w:rPr>
        <w:t>"0"</w:t>
      </w:r>
      <w:r w:rsidRPr="00892DAD">
        <w:rPr>
          <w:rFonts w:ascii="NSimSun" w:hAnsi="NSimSun" w:cs="NSimSun"/>
          <w:color w:val="000000"/>
          <w:kern w:val="0"/>
          <w:szCs w:val="21"/>
        </w:rPr>
        <w:t>;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</w:t>
      </w:r>
      <w:proofErr w:type="gramStart"/>
      <w:r w:rsidRPr="00892DAD">
        <w:rPr>
          <w:rFonts w:ascii="NSimSun" w:hAnsi="NSimSun" w:cs="NSimSun"/>
          <w:color w:val="0000FF"/>
          <w:kern w:val="0"/>
          <w:szCs w:val="21"/>
        </w:rPr>
        <w:t>if</w:t>
      </w:r>
      <w:proofErr w:type="gramEnd"/>
      <w:r w:rsidRPr="00892DAD">
        <w:rPr>
          <w:rFonts w:ascii="NSimSun" w:hAnsi="NSimSun" w:cs="NSimSun"/>
          <w:color w:val="000000"/>
          <w:kern w:val="0"/>
          <w:szCs w:val="21"/>
        </w:rPr>
        <w:t xml:space="preserve"> (!</w:t>
      </w:r>
      <w:r w:rsidRPr="00892DAD">
        <w:rPr>
          <w:rFonts w:ascii="NSimSun" w:hAnsi="NSimSun" w:cs="NSimSun"/>
          <w:color w:val="0000FF"/>
          <w:kern w:val="0"/>
          <w:szCs w:val="21"/>
        </w:rPr>
        <w:t>string</w:t>
      </w:r>
      <w:r w:rsidRPr="00892DAD">
        <w:rPr>
          <w:rFonts w:ascii="NSimSun" w:hAnsi="NSimSun" w:cs="NSimSun"/>
          <w:color w:val="000000"/>
          <w:kern w:val="0"/>
          <w:szCs w:val="21"/>
        </w:rPr>
        <w:t>.IsNullOrEmpty(ksbm))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{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    DataSet ds = </w:t>
      </w:r>
      <w:proofErr w:type="gramStart"/>
      <w:r w:rsidRPr="00892DAD">
        <w:rPr>
          <w:rFonts w:ascii="NSimSun" w:hAnsi="NSimSun" w:cs="NSimSun"/>
          <w:color w:val="000000"/>
          <w:kern w:val="0"/>
          <w:szCs w:val="21"/>
        </w:rPr>
        <w:t>App.GetDataSet(</w:t>
      </w:r>
      <w:proofErr w:type="gramEnd"/>
      <w:r w:rsidRPr="00892DAD">
        <w:rPr>
          <w:rFonts w:ascii="NSimSun" w:hAnsi="NSimSun" w:cs="NSimSun"/>
          <w:color w:val="A31515"/>
          <w:kern w:val="0"/>
          <w:szCs w:val="21"/>
        </w:rPr>
        <w:t>" select*from T_AUDITCONFIG where KSBM='"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+ ksbm.Trim() + </w:t>
      </w:r>
      <w:r w:rsidRPr="00892DAD">
        <w:rPr>
          <w:rFonts w:ascii="NSimSun" w:hAnsi="NSimSun" w:cs="NSimSun"/>
          <w:color w:val="A31515"/>
          <w:kern w:val="0"/>
          <w:szCs w:val="21"/>
        </w:rPr>
        <w:t>"' "</w:t>
      </w:r>
      <w:r w:rsidRPr="00892DAD">
        <w:rPr>
          <w:rFonts w:ascii="NSimSun" w:hAnsi="NSimSun" w:cs="NSimSun"/>
          <w:color w:val="000000"/>
          <w:kern w:val="0"/>
          <w:szCs w:val="21"/>
        </w:rPr>
        <w:t>);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    </w:t>
      </w:r>
      <w:proofErr w:type="gramStart"/>
      <w:r w:rsidRPr="00892DAD">
        <w:rPr>
          <w:rFonts w:ascii="NSimSun" w:hAnsi="NSimSun" w:cs="NSimSun"/>
          <w:color w:val="0000FF"/>
          <w:kern w:val="0"/>
          <w:szCs w:val="21"/>
        </w:rPr>
        <w:t>if</w:t>
      </w:r>
      <w:proofErr w:type="gramEnd"/>
      <w:r w:rsidRPr="00892DAD">
        <w:rPr>
          <w:rFonts w:ascii="NSimSun" w:hAnsi="NSimSun" w:cs="NSimSun"/>
          <w:color w:val="000000"/>
          <w:kern w:val="0"/>
          <w:szCs w:val="21"/>
        </w:rPr>
        <w:t xml:space="preserve"> (ds != </w:t>
      </w:r>
      <w:r w:rsidRPr="00892DAD">
        <w:rPr>
          <w:rFonts w:ascii="NSimSun" w:hAnsi="NSimSun" w:cs="NSimSun"/>
          <w:color w:val="0000FF"/>
          <w:kern w:val="0"/>
          <w:szCs w:val="21"/>
        </w:rPr>
        <w:t>null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&amp;&amp; ds.Tables.Count &gt; 0 &amp;&amp; ds.Tables[0].Rows.Count &gt; 0)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    {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        </w:t>
      </w:r>
      <w:proofErr w:type="gramStart"/>
      <w:r w:rsidRPr="00892DAD">
        <w:rPr>
          <w:rFonts w:ascii="NSimSun" w:hAnsi="NSimSun" w:cs="NSimSun"/>
          <w:color w:val="000000"/>
          <w:kern w:val="0"/>
          <w:szCs w:val="21"/>
        </w:rPr>
        <w:t>rets</w:t>
      </w:r>
      <w:proofErr w:type="gramEnd"/>
      <w:r w:rsidRPr="00892DAD">
        <w:rPr>
          <w:rFonts w:ascii="NSimSun" w:hAnsi="NSimSun" w:cs="NSimSun"/>
          <w:color w:val="000000"/>
          <w:kern w:val="0"/>
          <w:szCs w:val="21"/>
        </w:rPr>
        <w:t xml:space="preserve"> = </w:t>
      </w:r>
      <w:r w:rsidRPr="00892DAD">
        <w:rPr>
          <w:rFonts w:ascii="NSimSun" w:hAnsi="NSimSun" w:cs="NSimSun"/>
          <w:color w:val="A31515"/>
          <w:kern w:val="0"/>
          <w:szCs w:val="21"/>
        </w:rPr>
        <w:t>"1"</w:t>
      </w:r>
      <w:r w:rsidRPr="00892DAD">
        <w:rPr>
          <w:rFonts w:ascii="NSimSun" w:hAnsi="NSimSun" w:cs="NSimSun"/>
          <w:color w:val="000000"/>
          <w:kern w:val="0"/>
          <w:szCs w:val="21"/>
        </w:rPr>
        <w:t>;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    }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}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    </w:t>
      </w:r>
      <w:proofErr w:type="gramStart"/>
      <w:r w:rsidRPr="00892DAD">
        <w:rPr>
          <w:rFonts w:ascii="NSimSun" w:hAnsi="NSimSun" w:cs="NSimSun"/>
          <w:color w:val="0000FF"/>
          <w:kern w:val="0"/>
          <w:szCs w:val="21"/>
        </w:rPr>
        <w:t>return</w:t>
      </w:r>
      <w:proofErr w:type="gramEnd"/>
      <w:r w:rsidRPr="00892DAD">
        <w:rPr>
          <w:rFonts w:ascii="NSimSun" w:hAnsi="NSimSun" w:cs="NSimSun"/>
          <w:color w:val="000000"/>
          <w:kern w:val="0"/>
          <w:szCs w:val="21"/>
        </w:rPr>
        <w:t xml:space="preserve"> rets;</w:t>
      </w:r>
    </w:p>
    <w:p w:rsidR="00A016F9" w:rsidRPr="00892DAD" w:rsidRDefault="00A016F9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892DAD">
        <w:rPr>
          <w:rFonts w:ascii="NSimSun" w:hAnsi="NSimSun" w:cs="NSimSun"/>
          <w:color w:val="000000"/>
          <w:kern w:val="0"/>
          <w:szCs w:val="21"/>
        </w:rPr>
        <w:t xml:space="preserve">        }</w:t>
      </w:r>
    </w:p>
    <w:p w:rsidR="00A016F9" w:rsidRPr="00892DAD" w:rsidRDefault="00A016F9" w:rsidP="00A016F9">
      <w:pPr>
        <w:pStyle w:val="a3"/>
        <w:ind w:left="360" w:firstLineChars="0" w:firstLine="0"/>
        <w:rPr>
          <w:rFonts w:hint="eastAsia"/>
          <w:szCs w:val="21"/>
        </w:rPr>
      </w:pPr>
    </w:p>
    <w:p w:rsidR="00A016F9" w:rsidRDefault="00A016F9" w:rsidP="00A016F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892DAD">
        <w:rPr>
          <w:rFonts w:hint="eastAsia"/>
          <w:szCs w:val="21"/>
        </w:rPr>
        <w:t>在对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t_consultaion_apply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表的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consul_record_section_id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进行插入修改操作</w:t>
      </w:r>
      <w:r w:rsidRPr="00892DAD">
        <w:rPr>
          <w:rFonts w:ascii="宋体" w:eastAsia="宋体" w:cs="宋体" w:hint="eastAsia"/>
          <w:color w:val="000000"/>
          <w:kern w:val="0"/>
          <w:szCs w:val="21"/>
          <w:highlight w:val="white"/>
        </w:rPr>
        <w:t>时，同时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增加对新增的字段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isaudit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的操作</w:t>
      </w:r>
      <w:r w:rsidRPr="00892DAD">
        <w:rPr>
          <w:rFonts w:ascii="宋体" w:eastAsia="宋体" w:cs="宋体" w:hint="eastAsia"/>
          <w:color w:val="000000"/>
          <w:kern w:val="0"/>
          <w:szCs w:val="21"/>
          <w:highlight w:val="white"/>
        </w:rPr>
        <w:t>。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I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saudit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的值由</w:t>
      </w:r>
      <w:r w:rsidRPr="00892DAD">
        <w:rPr>
          <w:rFonts w:ascii="NSimSun" w:hAnsi="NSimSun" w:cs="NSimSun"/>
          <w:color w:val="0000FF"/>
          <w:kern w:val="0"/>
          <w:szCs w:val="21"/>
        </w:rPr>
        <w:t>private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</w:t>
      </w:r>
      <w:r w:rsidRPr="00892DAD">
        <w:rPr>
          <w:rFonts w:ascii="NSimSun" w:hAnsi="NSimSun" w:cs="NSimSun"/>
          <w:color w:val="0000FF"/>
          <w:kern w:val="0"/>
          <w:szCs w:val="21"/>
        </w:rPr>
        <w:t>string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getAudit(</w:t>
      </w:r>
      <w:r w:rsidRPr="00892DAD">
        <w:rPr>
          <w:rFonts w:ascii="NSimSun" w:hAnsi="NSimSun" w:cs="NSimSun"/>
          <w:color w:val="0000FF"/>
          <w:kern w:val="0"/>
          <w:szCs w:val="21"/>
        </w:rPr>
        <w:t>string</w:t>
      </w:r>
      <w:r w:rsidRPr="00892DAD">
        <w:rPr>
          <w:rFonts w:ascii="NSimSun" w:hAnsi="NSimSun" w:cs="NSimSun"/>
          <w:color w:val="000000"/>
          <w:kern w:val="0"/>
          <w:szCs w:val="21"/>
        </w:rPr>
        <w:t xml:space="preserve"> ksbm)</w:t>
      </w:r>
      <w:r w:rsidRPr="00892DAD">
        <w:rPr>
          <w:rFonts w:ascii="NSimSun" w:hAnsi="NSimSun" w:cs="NSimSun"/>
          <w:color w:val="000000"/>
          <w:kern w:val="0"/>
          <w:szCs w:val="21"/>
        </w:rPr>
        <w:t>函数获取</w:t>
      </w:r>
      <w:r w:rsidRPr="00892DAD">
        <w:rPr>
          <w:rFonts w:ascii="NSimSun" w:hAnsi="NSimSun" w:cs="NSimSun" w:hint="eastAsia"/>
          <w:color w:val="000000"/>
          <w:kern w:val="0"/>
          <w:szCs w:val="21"/>
        </w:rPr>
        <w:t>。</w:t>
      </w:r>
      <w:r w:rsidRPr="00892DAD">
        <w:rPr>
          <w:rFonts w:ascii="NSimSun" w:hAnsi="NSimSun" w:cs="NSimSun"/>
          <w:color w:val="000000"/>
          <w:kern w:val="0"/>
          <w:szCs w:val="21"/>
        </w:rPr>
        <w:t>K</w:t>
      </w:r>
      <w:r w:rsidRPr="00892DAD">
        <w:rPr>
          <w:rFonts w:ascii="NSimSun" w:hAnsi="NSimSun" w:cs="NSimSun"/>
          <w:color w:val="000000"/>
          <w:kern w:val="0"/>
          <w:szCs w:val="21"/>
        </w:rPr>
        <w:t>sbm</w:t>
      </w:r>
      <w:r w:rsidRPr="00892DAD">
        <w:rPr>
          <w:rFonts w:ascii="NSimSun" w:hAnsi="NSimSun" w:cs="NSimSun"/>
          <w:color w:val="000000"/>
          <w:kern w:val="0"/>
          <w:szCs w:val="21"/>
        </w:rPr>
        <w:t>是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consul_record_section_id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的值</w:t>
      </w:r>
      <w:r w:rsidRPr="00892DAD">
        <w:rPr>
          <w:rFonts w:ascii="宋体" w:eastAsia="宋体" w:cs="宋体" w:hint="eastAsia"/>
          <w:color w:val="000000"/>
          <w:kern w:val="0"/>
          <w:szCs w:val="21"/>
          <w:highlight w:val="white"/>
        </w:rPr>
        <w:t>。</w:t>
      </w:r>
      <w:r w:rsidRPr="00892DAD">
        <w:rPr>
          <w:rFonts w:ascii="宋体" w:eastAsia="宋体" w:cs="宋体"/>
          <w:color w:val="000000"/>
          <w:kern w:val="0"/>
          <w:szCs w:val="21"/>
          <w:highlight w:val="white"/>
        </w:rPr>
        <w:t>该修改</w:t>
      </w:r>
      <w:r w:rsidR="00892DAD" w:rsidRPr="00892DAD">
        <w:rPr>
          <w:rFonts w:ascii="宋体" w:eastAsia="宋体" w:cs="宋体"/>
          <w:color w:val="000000"/>
          <w:kern w:val="0"/>
          <w:szCs w:val="21"/>
          <w:highlight w:val="white"/>
        </w:rPr>
        <w:t>只限于会诊申请模块</w:t>
      </w:r>
      <w:r w:rsidR="00892DAD" w:rsidRPr="00892DAD">
        <w:rPr>
          <w:rFonts w:ascii="宋体" w:eastAsia="宋体" w:cs="宋体" w:hint="eastAsia"/>
          <w:color w:val="000000"/>
          <w:kern w:val="0"/>
          <w:szCs w:val="21"/>
          <w:highlight w:val="white"/>
        </w:rPr>
        <w:t>。</w:t>
      </w:r>
    </w:p>
    <w:p w:rsidR="00892DAD" w:rsidRPr="00892DAD" w:rsidRDefault="00892DAD" w:rsidP="00A016F9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892DAD" w:rsidRPr="00892DAD" w:rsidRDefault="00892DAD" w:rsidP="00892D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Cs w:val="21"/>
        </w:rPr>
      </w:pPr>
      <w:r w:rsidRPr="00892DAD">
        <w:rPr>
          <w:rFonts w:ascii="NSimSun" w:hAnsi="NSimSun" w:cs="NSimSun" w:hint="eastAsia"/>
          <w:color w:val="000000"/>
          <w:kern w:val="0"/>
          <w:szCs w:val="21"/>
        </w:rPr>
        <w:t>接诊模块</w:t>
      </w:r>
      <w:r w:rsidRPr="00892DAD">
        <w:rPr>
          <w:rFonts w:ascii="NSimSun" w:hAnsi="NSimSun" w:cs="NSimSun"/>
          <w:color w:val="000000"/>
          <w:kern w:val="0"/>
          <w:szCs w:val="21"/>
        </w:rPr>
        <w:t>ucConsultation_record</w:t>
      </w:r>
      <w:r w:rsidRPr="00892DAD">
        <w:rPr>
          <w:rFonts w:ascii="NSimSun" w:hAnsi="NSimSun" w:cs="NSimSun"/>
          <w:color w:val="000000"/>
          <w:kern w:val="0"/>
          <w:szCs w:val="21"/>
        </w:rPr>
        <w:t>会诊记录中增加一列</w:t>
      </w:r>
    </w:p>
    <w:p w:rsidR="00892DAD" w:rsidRPr="00892DAD" w:rsidRDefault="00892DAD" w:rsidP="00A016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</w:p>
    <w:p w:rsidR="00A016F9" w:rsidRPr="00892DAD" w:rsidRDefault="00892DAD" w:rsidP="00A016F9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96DA1D8" wp14:editId="4111190F">
            <wp:extent cx="5274310" cy="173246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4A" w:rsidRDefault="00485F4A" w:rsidP="00A016F9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(case  when a.isaudit='1' then '</w:t>
      </w:r>
      <w:r>
        <w:rPr>
          <w:rFonts w:ascii="NSimSun" w:hAnsi="NSimSun" w:cs="NSimSun"/>
          <w:color w:val="A31515"/>
          <w:kern w:val="0"/>
          <w:sz w:val="19"/>
          <w:szCs w:val="19"/>
        </w:rPr>
        <w:t>未审核</w:t>
      </w:r>
      <w:r>
        <w:rPr>
          <w:rFonts w:ascii="NSimSun" w:hAnsi="NSimSun" w:cs="NSimSun"/>
          <w:color w:val="A31515"/>
          <w:kern w:val="0"/>
          <w:sz w:val="19"/>
          <w:szCs w:val="19"/>
        </w:rPr>
        <w:t>'   when a.isaudit='2' then '</w:t>
      </w:r>
      <w:r>
        <w:rPr>
          <w:rFonts w:ascii="NSimSun" w:hAnsi="NSimSun" w:cs="NSimSun"/>
          <w:color w:val="A31515"/>
          <w:kern w:val="0"/>
          <w:sz w:val="19"/>
          <w:szCs w:val="19"/>
        </w:rPr>
        <w:t>已审核</w:t>
      </w:r>
      <w:r>
        <w:rPr>
          <w:rFonts w:ascii="NSimSun" w:hAnsi="NSimSun" w:cs="NSimSun"/>
          <w:color w:val="A31515"/>
          <w:kern w:val="0"/>
          <w:sz w:val="19"/>
          <w:szCs w:val="19"/>
        </w:rPr>
        <w:t>' else '</w:t>
      </w:r>
      <w:r>
        <w:rPr>
          <w:rFonts w:ascii="NSimSun" w:hAnsi="NSimSun" w:cs="NSimSun"/>
          <w:color w:val="A31515"/>
          <w:kern w:val="0"/>
          <w:sz w:val="19"/>
          <w:szCs w:val="19"/>
        </w:rPr>
        <w:t>无需审核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' end) </w:t>
      </w:r>
      <w:r>
        <w:rPr>
          <w:rFonts w:ascii="NSimSun" w:hAnsi="NSimSun" w:cs="NSimSun"/>
          <w:color w:val="A31515"/>
          <w:kern w:val="0"/>
          <w:sz w:val="19"/>
          <w:szCs w:val="19"/>
        </w:rPr>
        <w:t>审核状态</w:t>
      </w:r>
      <w:bookmarkStart w:id="0" w:name="_GoBack"/>
      <w:bookmarkEnd w:id="0"/>
    </w:p>
    <w:p w:rsidR="00A016F9" w:rsidRPr="00892DAD" w:rsidRDefault="00892DAD" w:rsidP="00A016F9">
      <w:pPr>
        <w:pStyle w:val="a3"/>
        <w:ind w:left="360" w:firstLineChars="0" w:firstLine="0"/>
        <w:rPr>
          <w:rFonts w:hint="eastAsia"/>
          <w:szCs w:val="21"/>
        </w:rPr>
      </w:pPr>
      <w:r w:rsidRPr="00892DAD">
        <w:rPr>
          <w:rFonts w:hint="eastAsia"/>
          <w:szCs w:val="21"/>
        </w:rPr>
        <w:t>接诊保存的时候做判断，审核后方可接诊。</w:t>
      </w:r>
    </w:p>
    <w:p w:rsidR="00892DAD" w:rsidRDefault="00892DAD" w:rsidP="00A016F9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1DE4C0D" wp14:editId="35B410B4">
            <wp:extent cx="5274310" cy="180694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AD" w:rsidRPr="00892DAD" w:rsidRDefault="00892DAD" w:rsidP="00A016F9">
      <w:pPr>
        <w:pStyle w:val="a3"/>
        <w:ind w:left="360" w:firstLineChars="0" w:firstLine="0"/>
        <w:rPr>
          <w:szCs w:val="21"/>
        </w:rPr>
      </w:pPr>
    </w:p>
    <w:sectPr w:rsidR="00892DAD" w:rsidRPr="0089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41107"/>
    <w:multiLevelType w:val="hybridMultilevel"/>
    <w:tmpl w:val="AD3A1794"/>
    <w:lvl w:ilvl="0" w:tplc="E4D8B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6B"/>
    <w:rsid w:val="000E5574"/>
    <w:rsid w:val="002D4045"/>
    <w:rsid w:val="00485F4A"/>
    <w:rsid w:val="00725A6B"/>
    <w:rsid w:val="00892DAD"/>
    <w:rsid w:val="00A0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0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0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2018-04-27T10:17:00Z</dcterms:created>
  <dcterms:modified xsi:type="dcterms:W3CDTF">2018-04-27T10:36:00Z</dcterms:modified>
</cp:coreProperties>
</file>