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1"/>
        </w:numPr>
        <w:tabs>
          <w:tab w:val="left" w:pos="917"/>
        </w:tabs>
        <w:spacing w:before="61"/>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Odor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mùi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chịu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1"/>
        </w:numPr>
        <w:tabs>
          <w:tab w:val="left" w:pos="917"/>
        </w:tabs>
        <w:spacing w:before="49"/>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Thickness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tầng/lớp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1"/>
        </w:numPr>
        <w:tabs>
          <w:tab w:val="left" w:pos="933"/>
        </w:tabs>
        <w:spacing w:before="50"/>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Smoke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khói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7"/>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1"/>
        </w:numPr>
        <w:tabs>
          <w:tab w:val="left" w:pos="590"/>
          <w:tab w:val="left" w:pos="592"/>
        </w:tabs>
        <w:spacing w:line="276" w:lineRule="auto"/>
        <w:ind w:right="17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This nitrogen dioxide plays a role in the formation of acid rain in wetter or more humid climates…)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pPr>
      <w:r>
        <w:rPr xsi:nil="true"/>
        <w:t xml:space="preserve">(Khí NO2 này góp phần hình thành mưa axit trong môi trường thời tiết ẩm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hơn…)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line="321" w:lineRule="exact"/>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“Play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role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trò</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đó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1"/>
        </w:numPr>
        <w:tabs>
          <w:tab w:val="left" w:pos="933"/>
        </w:tabs>
        <w:spacing w:before="50"/>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Make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funs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ai 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trò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cười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1"/>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Serves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function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đó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1"/>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part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của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1"/>
        </w:numPr>
        <w:tabs>
          <w:tab w:val="left" w:pos="933"/>
        </w:tabs>
        <w:spacing w:before="47"/>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Moves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đó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209"/>
        <w:ind w:left="165"/>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s>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Autism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s>
        <w:spacing w:before="91"/>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0"/>
        </w:numPr>
        <w:tabs>
          <w:tab w:val="left" w:pos="592"/>
        </w:tabs>
        <w:spacing w:before="45" w:line="278" w:lineRule="auto"/>
        <w:ind w:right="17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Autism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developmental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disorder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characterized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severe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behavioral abnormalities across all primary areas of fuctioning.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qua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vô</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cùng bất thường trong hành vi của tất cả các vùng hoạt động chính.)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0"/>
        </w:numPr>
        <w:tabs>
          <w:tab w:val="left" w:pos="933"/>
        </w:tabs>
        <w:spacing w:before="0"/>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Elementary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bản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0"/>
        </w:numPr>
        <w:tabs>
          <w:tab w:val="left" w:pos="917"/>
        </w:tabs>
        <w:spacing w:before="44"/>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Main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yếu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0"/>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Introductory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thiệu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0"/>
        </w:numPr>
        <w:tabs>
          <w:tab w:val="left" w:pos="933"/>
        </w:tabs>
        <w:spacing w:before="47"/>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Primitive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nguyên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sơ</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50"/>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0"/>
        </w:numPr>
        <w:tabs>
          <w:tab w:val="left" w:pos="592"/>
        </w:tabs>
        <w:spacing w:line="276" w:lineRule="auto"/>
        <w:ind w:right="17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onset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often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early;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generally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makes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itself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known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two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and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one-half.</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pP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bệnh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kỉ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sớm,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nhìn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chung được phát hiện vào lúc hai tuổi rưỡi.)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0"/>
        </w:numPr>
        <w:tabs>
          <w:tab w:val="left" w:pos="933"/>
        </w:tabs>
        <w:spacing w:before="0" w:line="321" w:lineRule="exact"/>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Placement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tạm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thời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0"/>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Arrangement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sắp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xếp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0"/>
        </w:numPr>
        <w:tabs>
          <w:tab w:val="left" w:pos="917"/>
        </w:tabs>
        <w:spacing w:before="50"/>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Support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hỗ</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trợ</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0"/>
        </w:numPr>
        <w:tabs>
          <w:tab w:val="left" w:pos="933"/>
        </w:tabs>
        <w:spacing w:before="47"/>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Beginning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đầu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8"/>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0"/>
        </w:numPr>
        <w:tabs>
          <w:tab w:val="left" w:pos="592"/>
        </w:tabs>
        <w:spacing w:line="278" w:lineRule="auto"/>
        <w:ind w:right="17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 is not a single disease entity but is instead a syndrome defined by patterns and characteristics of behavior.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7"/>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112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16"/>
      </w:pPr>
      <w:r>
        <w:rPr xsi:nil="true"/>
        <w:t>(Nó không phải là một căn bệnh tồn tại riêng biệt mà thay vào đó là một hội chứng được định nghĩa qua các dạng thức và đặc trưng của hành vi.)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0"/>
        </w:numPr>
        <w:tabs>
          <w:tab w:val="left" w:pos="954"/>
        </w:tabs>
        <w:spacing w:before="2" w:line="276" w:lineRule="auto"/>
        <w:ind w:left="592" w:right="161" w:firstLine="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Concurrent set of symptoms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 một loạt các triệu chứng xuất hiện đồng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thời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0"/>
        </w:numPr>
        <w:tabs>
          <w:tab w:val="left" w:pos="917"/>
        </w:tabs>
        <w:spacing w:before="0" w:line="321" w:lineRule="exact"/>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Feeling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euphoria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phấn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chấn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0"/>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Mental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breakdown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thần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0"/>
        </w:numPr>
        <w:tabs>
          <w:tab w:val="left" w:pos="933"/>
        </w:tabs>
        <w:spacing w:before="50"/>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Repetitive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task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lặp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lặp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lại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7"/>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val="0"/>
        </w:rPr>
        <w:t>→</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0"/>
        </w:numPr>
        <w:tabs>
          <w:tab w:val="left" w:pos="592"/>
        </w:tabs>
        <w:spacing w:line="278" w:lineRule="auto"/>
        <w:ind w:right="166"/>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therefore,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likely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multiple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etiologies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single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causative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factor.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si:nil="true"/>
        <w:t>(Cho nên nó có nhiều nguyên nhân gây bệnh chứ không chỉ có một nguyên nhân gây bệnh riêng lẻ.)</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0"/>
        </w:numPr>
        <w:tabs>
          <w:tab w:val="left" w:pos="933"/>
        </w:tabs>
        <w:spacing w:before="0" w:line="321" w:lineRule="exact"/>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Symptoms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chứng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0"/>
        </w:numPr>
        <w:tabs>
          <w:tab w:val="left" w:pos="917"/>
        </w:tabs>
        <w:spacing w:before="45"/>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Patterns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thức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0"/>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Causes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nguyên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nhân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0"/>
        </w:numPr>
        <w:tabs>
          <w:tab w:val="left" w:pos="933"/>
        </w:tabs>
        <w:spacing w:before="47"/>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Onset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đầu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8"/>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0"/>
        </w:numPr>
        <w:tabs>
          <w:tab w:val="left" w:pos="592"/>
        </w:tabs>
        <w:spacing w:before="50" w:line="276"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Autism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fully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understood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controversial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respect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 diagnosis, etiology, and treatment strategies.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58"/>
      </w:pPr>
      <w:r>
        <w:rPr xsi:nil="true"/>
        <w:t>(Do chứng bệnh tự kỉ chưa được nhận thức đầy đủ nên thường gây ra tranh cãi khi xét đến việc chẩn đoán, nguyên nhân và các cách thức điều trị.)</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0"/>
        </w:numPr>
        <w:tabs>
          <w:tab w:val="left" w:pos="933"/>
        </w:tabs>
        <w:spacing w:before="0" w:line="317" w:lineRule="exact"/>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dignity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toward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gì</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0"/>
        </w:numPr>
        <w:tabs>
          <w:tab w:val="left" w:pos="917"/>
        </w:tabs>
        <w:spacing w:before="46"/>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regard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xét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gì</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0"/>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Irrespective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xét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gì</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0"/>
        </w:numPr>
        <w:tabs>
          <w:tab w:val="left" w:pos="933"/>
        </w:tabs>
        <w:spacing w:before="50"/>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politeness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trọng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gì</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208"/>
        <w:ind w:left="165"/>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s>
        <w:spacing w:before="209"/>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3.</w:t>
      </w:r>
      <w:r>
        <w:rPr xsi:nil="true"/>
        <w:t xml:space="preserve">	Parasitic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Plants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s>
        <w:spacing w:before="88"/>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9"/>
        </w:numPr>
        <w:tabs>
          <w:tab w:val="left" w:pos="446"/>
          <w:tab w:val="left" w:pos="448"/>
        </w:tabs>
        <w:spacing w:line="276" w:lineRule="auto"/>
        <w:ind w:right="16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Because they do not need sunlight to survive, parasitic plants are generally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found in umbrageous areas rather than in areas exposed to direct sunlight.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 thực vật kí sinh không cần đến ánh sáng mặt trời để sinh tồn nên 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thường được tìm thấy ở những nơi có bóng râm thay vì những nơi được ánh năng mặt trời chiếu đến.)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9"/>
        </w:numPr>
        <w:tabs>
          <w:tab w:val="left" w:pos="789"/>
        </w:tabs>
        <w:spacing w:before="0" w:line="322" w:lineRule="exact"/>
        <w:ind w:left="789"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Moist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ướt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9"/>
        </w:numPr>
        <w:tabs>
          <w:tab w:val="left" w:pos="773"/>
        </w:tabs>
        <w:ind w:left="773"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Well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lit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sáng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9"/>
        </w:numPr>
        <w:tabs>
          <w:tab w:val="left" w:pos="773"/>
        </w:tabs>
        <w:spacing w:before="49"/>
        <w:ind w:left="773"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Shaded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râm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mát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7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113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9"/>
        </w:numPr>
        <w:tabs>
          <w:tab w:val="left" w:pos="789"/>
        </w:tabs>
        <w:spacing w:before="61"/>
        <w:ind w:left="789"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Buried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chôn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vui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9"/>
        <w:ind w:left="448"/>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9"/>
        </w:numPr>
        <w:tabs>
          <w:tab w:val="left" w:pos="446"/>
          <w:tab w:val="left" w:pos="448"/>
        </w:tabs>
        <w:spacing w:before="50" w:line="276" w:lineRule="auto"/>
        <w:ind w:right="17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Parasitic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plants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attach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themselves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plants,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often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stems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roots,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 means of haustoria.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448"/>
      </w:pPr>
      <w:r>
        <w:rPr xsi:nil="true"/>
        <w:t xml:space="preserve">(Cây kí sinh bám vào các cây chủ, thường là vào thân hoặc rễ bằng các móc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bám.)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9"/>
        </w:numPr>
        <w:tabs>
          <w:tab w:val="left" w:pos="789"/>
        </w:tabs>
        <w:spacing w:before="0"/>
        <w:ind w:left="789"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Offshoots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parasite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sinh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9"/>
        </w:numPr>
        <w:tabs>
          <w:tab w:val="left" w:pos="773"/>
        </w:tabs>
        <w:spacing w:before="47"/>
        <w:ind w:left="773"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Seeds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host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plant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giống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chủ</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9"/>
        </w:numPr>
        <w:tabs>
          <w:tab w:val="left" w:pos="773"/>
        </w:tabs>
        <w:ind w:left="773"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Fruits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host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plant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chủ</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9"/>
        </w:numPr>
        <w:tabs>
          <w:tab w:val="left" w:pos="789"/>
        </w:tabs>
        <w:spacing w:before="50"/>
        <w:ind w:left="789"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Food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paratise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chủ</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8"/>
        <w:ind w:left="448"/>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9"/>
        </w:numPr>
        <w:tabs>
          <w:tab w:val="left" w:pos="446"/>
          <w:tab w:val="left" w:pos="448"/>
        </w:tabs>
        <w:spacing w:before="47" w:line="276"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parasite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channels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plant and absorb the nutrients that it needs to survive from the plant.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448" w:right="116"/>
      </w:pP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hấp thụ chất dinh dưỡng từ cây chủ.)</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9"/>
        </w:numPr>
        <w:tabs>
          <w:tab w:val="left" w:pos="789"/>
        </w:tabs>
        <w:spacing w:before="0" w:line="321" w:lineRule="exact"/>
        <w:ind w:left="789"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Develop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triển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9"/>
        </w:numPr>
        <w:tabs>
          <w:tab w:val="left" w:pos="773"/>
        </w:tabs>
        <w:ind w:left="773"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Penetrate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xâm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nhập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9"/>
        </w:numPr>
        <w:tabs>
          <w:tab w:val="left" w:pos="773"/>
        </w:tabs>
        <w:spacing w:before="50"/>
        <w:ind w:left="773"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Outline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ngoài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9"/>
        </w:numPr>
        <w:tabs>
          <w:tab w:val="left" w:pos="789"/>
        </w:tabs>
        <w:ind w:left="789"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Eat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ăn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7"/>
        <w:ind w:left="448"/>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9"/>
        </w:numPr>
        <w:tabs>
          <w:tab w:val="left" w:pos="446"/>
          <w:tab w:val="left" w:pos="448"/>
        </w:tabs>
        <w:spacing w:before="51" w:line="276" w:lineRule="auto"/>
        <w:ind w:right="17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Each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ponderous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blooms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weigh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pounds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(7kg)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can measure up to 3 feet (1m) across.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448"/>
      </w:pPr>
      <w:r>
        <w:rPr xsi:nil="true"/>
        <w:t>(Mỗi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hoa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trọng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lớn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nặng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1kg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1m.)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9"/>
        </w:numPr>
        <w:tabs>
          <w:tab w:val="left" w:pos="789"/>
        </w:tabs>
        <w:spacing w:before="47"/>
        <w:ind w:left="789"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Smelly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mùi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chịu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9"/>
        </w:numPr>
        <w:tabs>
          <w:tab w:val="left" w:pos="773"/>
        </w:tabs>
        <w:spacing w:before="50"/>
        <w:ind w:left="773"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Hidden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giấu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9"/>
        </w:numPr>
        <w:tabs>
          <w:tab w:val="left" w:pos="773"/>
        </w:tabs>
        <w:ind w:left="773"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Mature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thành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9"/>
        </w:numPr>
        <w:tabs>
          <w:tab w:val="left" w:pos="789"/>
        </w:tabs>
        <w:ind w:left="789"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Heavy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nặng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50"/>
        <w:ind w:left="448"/>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9"/>
        </w:numPr>
        <w:tabs>
          <w:tab w:val="left" w:pos="447"/>
        </w:tabs>
        <w:spacing w:before="47"/>
        <w:ind w:left="447" w:hanging="28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Across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phía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phía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diện)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9"/>
        </w:numPr>
        <w:tabs>
          <w:tab w:val="left" w:pos="789"/>
        </w:tabs>
        <w:ind w:left="789"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diameter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kính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9"/>
        </w:numPr>
        <w:tabs>
          <w:tab w:val="left" w:pos="773"/>
        </w:tabs>
        <w:ind w:left="773"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phía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kia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9"/>
        </w:numPr>
        <w:tabs>
          <w:tab w:val="left" w:pos="773"/>
        </w:tabs>
        <w:spacing w:before="50"/>
        <w:ind w:left="773"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distance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khoảng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xa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9"/>
        </w:numPr>
        <w:tabs>
          <w:tab w:val="left" w:pos="789"/>
        </w:tabs>
        <w:ind w:left="789"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inside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ngoài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448" w:right="158"/>
        <w:jc w:val="both"/>
      </w:pPr>
      <w:r>
        <w:rPr xsi:nil="true"/>
        <w:t>Xét trong câu (được dịch ở câu hỏi số 14): Một bông hoa…có kích thước lên đến 1m. Câu này đề cập đến kích thước hay nói cách khác là đường kính của một bông hoa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61"/>
        <w:ind w:left="165"/>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22"/>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114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s>
        <w:spacing w:before="61"/>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4.</w:t>
      </w:r>
      <w:r>
        <w:rPr xsi:nil="true"/>
        <w:t xml:space="preserve">	Edna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Ferber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 w:val="left" w:pos="5206"/>
          <w:tab w:val="left" w:pos="5926"/>
          <w:tab w:val="left" w:pos="6646"/>
          <w:tab w:val="left" w:pos="7366"/>
        </w:tabs>
        <w:spacing w:before="49"/>
        <w:ind w:left="52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6A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7A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8A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9C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8"/>
        </w:numPr>
        <w:tabs>
          <w:tab w:val="left" w:pos="590"/>
          <w:tab w:val="left" w:pos="592"/>
        </w:tabs>
        <w:spacing w:before="50" w:line="276" w:lineRule="auto"/>
        <w:ind w:right="16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embarked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career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newspaper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reporter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Wisconsin and soon begin writing novels.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si:nil="true"/>
        <w:t>(Bà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nghiệp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phóng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Wisconsin và không lâu sau đó bắt tay vào việc viết tiểu thuyết.)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33"/>
        </w:tabs>
        <w:spacing w:before="0"/>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Took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trip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 nơi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đó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17"/>
        </w:tabs>
        <w:spacing w:before="47"/>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Started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việc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Improve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upon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quả</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33"/>
        </w:tabs>
        <w:spacing w:before="50"/>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opinion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vấn 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gì</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8"/>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8"/>
        </w:numPr>
        <w:tabs>
          <w:tab w:val="left" w:pos="590"/>
          <w:tab w:val="left" w:pos="592"/>
        </w:tabs>
        <w:spacing w:before="47" w:line="276"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Her big break came with the novel So Big (1924), which was awarded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Pulitzer Prize in Literature.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16"/>
      </w:pPr>
      <w:r>
        <w:rPr xsi:nil="true"/>
        <w:t>(Cơ hội đổi đời của bà ấy đến cùng với tiểu thuyết “So Big”, tác phẩm đạt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được giải văn học Pulitzer.)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33"/>
        </w:tabs>
        <w:spacing w:before="0" w:line="321" w:lineRule="exact"/>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Rupture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vỡ</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Revelation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lộ</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17"/>
        </w:tabs>
        <w:spacing w:before="50"/>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Opportunity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hội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33"/>
        </w:tabs>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Rest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ngơi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7"/>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8"/>
        </w:numPr>
        <w:tabs>
          <w:tab w:val="left" w:pos="590"/>
          <w:tab w:val="left" w:pos="592"/>
        </w:tabs>
        <w:spacing w:before="51" w:line="276" w:lineRule="auto"/>
        <w:ind w:right="173"/>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main conflict in the novel is between a mother who places a high value on hardwork</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si:nil="true"/>
        <w:t>(Mâu thuẫn chính của tiểu thuyết này xảy ra giữa một bà mẹ, người lúc nào cũng coi trọng sự chăm chỉ.)</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Place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high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value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trọng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trọng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47"/>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high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value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coi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trọng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gì</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8"/>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8"/>
        </w:numPr>
        <w:tabs>
          <w:tab w:val="left" w:pos="590"/>
          <w:tab w:val="left" w:pos="592"/>
        </w:tabs>
        <w:spacing w:before="50" w:line="276" w:lineRule="auto"/>
        <w:ind w:right="17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 son who repudiates his mother’s values, instead preferring the easier path to fortune and celebrity.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pPr>
      <w:r>
        <w:rPr xsi:nil="true"/>
        <w:t>(Một đứa con trai luôn phủ nhận những giá trị sống của mẹ anh ta, thay vào đó anh ta lại mong muốn được may mắn và nổi tiếng một cách dễ dàng.) Repudiate: phản đối, bác bỏ</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33"/>
        </w:tabs>
        <w:spacing w:before="0"/>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refuses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accept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nhận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17"/>
        </w:tabs>
        <w:spacing w:before="47"/>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lives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up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vọng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ai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tries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understand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hiểu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33"/>
        </w:tabs>
        <w:spacing w:before="50"/>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makes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dụng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7"/>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2"/>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115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8"/>
        </w:numPr>
        <w:tabs>
          <w:tab w:val="left" w:pos="590"/>
          <w:tab w:val="left" w:pos="592"/>
        </w:tabs>
        <w:spacing w:before="61" w:line="276" w:lineRule="auto"/>
        <w:ind w:right="16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Ferber’s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novel,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novel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features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tenacious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female protagonist with strong characters.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16"/>
      </w:pPr>
      <w:r>
        <w:rPr xsi:nil="true"/>
        <w:t>(Giống như nhiều tiểu thuyết khác của Ferber, tiểu thuyết này khắc họa một nữ chính kiên cường với những tính cách mạnh mẽ.)</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33"/>
        </w:tabs>
        <w:spacing w:before="0" w:line="321" w:lineRule="exact"/>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Arch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enemy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kẻ</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trời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chung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Voracious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reader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vô</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sách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17"/>
        </w:tabs>
        <w:spacing w:before="50"/>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Skilled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worker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năng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33"/>
        </w:tabs>
        <w:spacing w:before="47"/>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Lead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character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chính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8"/>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8"/>
        </w:numPr>
        <w:tabs>
          <w:tab w:val="left" w:pos="590"/>
          <w:tab w:val="left" w:pos="592"/>
        </w:tabs>
        <w:spacing w:before="50" w:line="276"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Irresponsible man who leaves her with a daughter she must take great pains to support.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vô</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nhiệm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cô</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gái để cô ấy phải vất vả nuôi nấng.)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33"/>
        </w:tabs>
        <w:spacing w:before="0"/>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Work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diligently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mẫn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Recognize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hurtfully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đớn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17"/>
        </w:tabs>
        <w:spacing w:before="47"/>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Accept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unequivocally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dứt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khoát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33"/>
        </w:tabs>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Hurt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agonizingly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nhối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50"/>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8"/>
        </w:numPr>
        <w:tabs>
          <w:tab w:val="left" w:pos="591"/>
        </w:tabs>
        <w:ind w:left="591" w:hanging="28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novel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musical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 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endured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present.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8" w:lineRule="auto"/>
        <w:ind w:left="592" w:right="116"/>
      </w:pPr>
      <w:r>
        <w:rPr xsi:nil="true"/>
        <w:t>(Cuốn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thuyết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chuyển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vở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nhạc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kịch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vẫn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biểu diễn đến ngày nay.)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33"/>
        </w:tabs>
        <w:spacing w:before="0" w:line="317" w:lineRule="exact"/>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Lasted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kéo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dài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Tested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tra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Waited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đợi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33"/>
        </w:tabs>
        <w:spacing w:before="50"/>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Limited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chế</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7"/>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8"/>
        </w:numPr>
        <w:tabs>
          <w:tab w:val="left" w:pos="591"/>
        </w:tabs>
        <w:ind w:left="591" w:hanging="28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epic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novels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settlement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growth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West.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592"/>
      </w:pP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thuyết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 phương Tây.)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33"/>
        </w:tabs>
        <w:spacing w:before="0" w:line="321" w:lineRule="exact"/>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Lengthy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narrative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dài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Detailed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non-fictional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tiết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17"/>
        </w:tabs>
        <w:spacing w:before="50"/>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Emotionally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romantic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mạn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33"/>
        </w:tabs>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Rousing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Western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tỉnh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Tây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7"/>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8"/>
        </w:numPr>
        <w:tabs>
          <w:tab w:val="left" w:pos="590"/>
          <w:tab w:val="left" w:pos="592"/>
        </w:tabs>
        <w:spacing w:line="278" w:lineRule="auto"/>
        <w:ind w:right="16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Centering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female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characters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marry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lacking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same strength of character.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6"/>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116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16"/>
      </w:pPr>
      <w:r>
        <w:rPr xsi:nil="true"/>
        <w:t>(Câu chuyện xoay quanh những nữ chính mạnh mẽ, nhưng chồng của họ lại không có được sự mạnh mẽ đó.)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33"/>
        </w:tabs>
        <w:spacing w:before="2"/>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Circle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around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khoanh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vào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Pointing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đến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17"/>
        </w:tabs>
        <w:spacing w:before="47"/>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Focusing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vào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8"/>
        </w:numPr>
        <w:tabs>
          <w:tab w:val="left" w:pos="933"/>
        </w:tabs>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Arranging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sắp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xếp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cho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208"/>
        <w:ind w:left="165"/>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209" w:line="278" w:lineRule="auto"/>
        <w:ind w:right="5236"/>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rPr>
        <w:t xml:space="preserve"> </w:t>
      </w:r>
      <w:r>
        <w:rPr xsi:nil="true"/>
        <w:t>Animal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Congregation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7"/>
        </w:rPr>
        <w:t xml:space="preserve">    </w:t>
      </w:r>
      <w:r>
        <w:rPr xsi:nil="true"/>
        <w:t>1C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1"/>
        </w:rPr>
        <w:t xml:space="preserve">   </w:t>
      </w:r>
      <w:r>
        <w:rPr xsi:nil="true"/>
        <w:t>2B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0"/>
        </w:rPr>
        <w:t xml:space="preserve">   </w:t>
      </w:r>
      <w:r>
        <w:rPr xsi:nil="true"/>
        <w:t>3A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4A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7"/>
        </w:numPr>
        <w:tabs>
          <w:tab w:val="left" w:pos="590"/>
          <w:tab w:val="left" w:pos="592"/>
        </w:tabs>
        <w:spacing w:before="0" w:line="276" w:lineRule="auto"/>
        <w:ind w:right="173"/>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Many types of animals combine the advantages of family association 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those conferred by membership in larger groups.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pPr>
      <w:r>
        <w:rPr xsi:nil="true"/>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nhiều loài 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kết hợp lợi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ích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liên 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gia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đình 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được mang lại khi trở thành thành viên của một nhóm lớn hơn.)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17" w:lineRule="exact"/>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advantages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7"/>
        </w:numPr>
        <w:tabs>
          <w:tab w:val="left" w:pos="590"/>
          <w:tab w:val="left" w:pos="592"/>
        </w:tabs>
        <w:spacing w:before="41" w:line="278" w:lineRule="auto"/>
        <w:ind w:right="169"/>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advantage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membership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community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safety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it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provides.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16"/>
      </w:pPr>
      <w:r>
        <w:rPr xsi:nil="true"/>
        <w:t>(Lợi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lớn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an toàn mà nó mang lại.)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Pr>
          <w:b/>
        </w:rPr>
      </w:pP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 xml:space="preserve">lớn, tức là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“it” </w:t>
      </w:r>
      <w:r>
        <w:rPr xsi:nil="true"/>
        <w:t xml:space="preserve">thay thế cho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“membership”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17" w:lineRule="exact"/>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membership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7"/>
        </w:numPr>
        <w:tabs>
          <w:tab w:val="left" w:pos="590"/>
          <w:tab w:val="left" w:pos="592"/>
        </w:tabs>
        <w:spacing w:before="41" w:line="276"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 large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group of prey may be easier for a predator to find at any given point than is a small one.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16"/>
      </w:pP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rPr>
        <w:t xml:space="preserve"> </w:t>
      </w:r>
      <w:r>
        <w:rPr xsi:nil="true"/>
        <w:t>nhóm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rPr>
        <w:t xml:space="preserve"> </w:t>
      </w:r>
      <w:r>
        <w:rPr xsi:nil="true"/>
        <w:t>đông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rPr>
        <w:t xml:space="preserve"> </w:t>
      </w:r>
      <w:r>
        <w:rPr xsi:nil="true"/>
        <w:t>mồi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rPr>
        <w:t xml:space="preserve"> </w:t>
      </w:r>
      <w:r>
        <w:rPr xsi:nil="true"/>
        <w:t>giúp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rPr>
        <w:t xml:space="preserve"> </w:t>
      </w:r>
      <w:r>
        <w:rPr xsi:nil="true"/>
        <w:t>thú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rPr>
        <w:t xml:space="preserve"> </w:t>
      </w:r>
      <w:r>
        <w:rPr xsi:nil="true"/>
        <w:t>săn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rPr>
        <w:t xml:space="preserve"> </w:t>
      </w:r>
      <w:r>
        <w:rPr xsi:nil="true"/>
        <w:t>mồi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rPr>
        <w:t xml:space="preserve"> </w:t>
      </w:r>
      <w:r>
        <w:rPr xsi:nil="true"/>
        <w:t>dễ</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rPr>
        <w:t xml:space="preserve"> </w:t>
      </w:r>
      <w:r>
        <w:rPr xsi:nil="true"/>
        <w:t>dàng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rPr>
        <w:t xml:space="preserve"> </w:t>
      </w:r>
      <w:r>
        <w:rPr xsi:nil="true"/>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rPr>
        <w:t xml:space="preserve"> </w:t>
      </w:r>
      <w:r>
        <w:rPr xsi:nil="true"/>
        <w:t>kiếm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rPr>
        <w:t xml:space="preserve"> </w:t>
      </w:r>
      <w:r>
        <w:rPr xsi:nil="true"/>
        <w:t>một nhóm nhỏ.)</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Group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(nhóm)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7"/>
        </w:numPr>
        <w:tabs>
          <w:tab w:val="left" w:pos="590"/>
          <w:tab w:val="left" w:pos="592"/>
        </w:tabs>
        <w:spacing w:before="50" w:line="276"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predator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decide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challenge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group,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merely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encounter a confusing mass of moving bodies and possibly may not succeed in its primary goal.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(Nếu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mồi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quyết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tấn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nhóm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lớn,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đơn thuần là lao vào đàn các con vật đang di chuyển và có 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thất bại trong việc tóm con mồi chính.)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60"/>
        <w:ind w:left="165"/>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val="0"/>
        </w:rPr>
        <w:t>→</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Predator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mồi)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96"/>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117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s>
        <w:spacing w:before="61"/>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6.</w:t>
      </w:r>
      <w:r>
        <w:rPr xsi:nil="true"/>
        <w:t xml:space="preserve">	Chromium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compounds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s>
        <w:spacing w:before="49"/>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6"/>
        </w:numPr>
        <w:tabs>
          <w:tab w:val="left" w:pos="590"/>
          <w:tab w:val="left" w:pos="592"/>
        </w:tabs>
        <w:spacing w:before="50" w:line="276" w:lineRule="auto"/>
        <w:ind w:right="17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Most chromium compounds have brightly colored hues, and as a result they are widely used as coloring agents or pigments, in paints.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(Hầu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crôm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màu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tươi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chất này thường được sử dụng như là chất nhuộm màu hay bột màu và có trong thuốc màu.)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chromium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compounds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crôm)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6"/>
        </w:numPr>
        <w:tabs>
          <w:tab w:val="left" w:pos="590"/>
          <w:tab w:val="left" w:pos="592"/>
        </w:tabs>
        <w:spacing w:before="46" w:line="278" w:lineRule="auto"/>
        <w:ind w:right="17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addition to having a pleasing color, a paint must protect the surface to which it is applied and be easy to apply in a thin, uniform coat.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si:nil="true"/>
        <w:t>(Ngoài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màu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dễ</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chịu,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thuốc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màu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giúp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của những thứ được nhuộm, ví dụ như chiếc áo khoác mỏng.)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line="278" w:lineRule="auto"/>
        <w:ind w:left="592" w:right="116"/>
        <w:rPr>
          <w:b/>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“thuốc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nhuộm”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paint”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17" w:lineRule="exac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val="0"/>
        </w:rPr>
        <w:t>→</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6"/>
        </w:numPr>
        <w:tabs>
          <w:tab w:val="left" w:pos="591"/>
        </w:tabs>
        <w:spacing w:before="42"/>
        <w:ind w:left="591" w:hanging="28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powder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solid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particles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source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color.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47" w:line="276" w:lineRule="auto"/>
        <w:ind w:left="592" w:right="168"/>
        <w:rPr>
          <w:b/>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 phần là bột của các hạt rắn, loại bột này chính là thứ tạo ra màu.)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Trong mệnh đề quan hệ, Đại từ quan hệ đứng ngay sau danh từ nó thay thế. Trước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that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có 2 danh từ, 1 là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powder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và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solid particles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 tuy nhiên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that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mệnh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 powder of solid particles”.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2"/>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powder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6"/>
        </w:numPr>
        <w:tabs>
          <w:tab w:val="left" w:pos="590"/>
          <w:tab w:val="left" w:pos="592"/>
        </w:tabs>
        <w:spacing w:line="276" w:lineRule="auto"/>
        <w:ind w:right="16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other, called the binder, is the liquid into which the pigment is blended. (Thành phần còn lại được gọi là chất gắn. Đây là một chất lỏng mà bột màu được pha trộn.)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si:nil="true"/>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liquid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5"/>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danh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duy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ngay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 xml:space="preserve">trước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which.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liquid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6"/>
        </w:numPr>
        <w:tabs>
          <w:tab w:val="left" w:pos="590"/>
          <w:tab w:val="left" w:pos="592"/>
        </w:tabs>
        <w:spacing w:line="276" w:lineRule="auto"/>
        <w:ind w:right="169"/>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binder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paints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oily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solvents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those deprived from Petroleum resources.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16"/>
      </w:pPr>
      <w:r>
        <w:rPr xsi:nil="true"/>
        <w:t>(Chất gắn được sử dụng trong một số bức tranh được làm từ dung môi dầu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như những dung môi có nguồn gốc từ dầu hỏa.)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55"/>
        <w:ind w:left="165"/>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oily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solvents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93"/>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118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 w:val="left" w:pos="2325"/>
          <w:tab w:val="left" w:pos="3045"/>
          <w:tab w:val="left" w:pos="3765"/>
        </w:tabs>
        <w:spacing w:before="61" w:line="276" w:lineRule="auto"/>
        <w:ind w:right="5183"/>
      </w:pPr>
      <w:r>
        <w:rPr xsi:nil="true"/>
        <w:t>Test 7.</w:t>
      </w:r>
      <w:r>
        <w:rPr xsi:nil="true"/>
        <w:t xml:space="preserve">	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World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Epidemics Đáp án</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1A</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2C</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3A</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4B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5"/>
        </w:numPr>
        <w:tabs>
          <w:tab w:val="left" w:pos="590"/>
          <w:tab w:val="left" w:pos="592"/>
        </w:tabs>
        <w:spacing w:before="2"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inhabitants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Americas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separated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Africa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Europe 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rising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oceans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Ages,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result,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isolated… (Những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châu 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 này bị cô lập)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inhabitants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5"/>
        </w:numPr>
        <w:tabs>
          <w:tab w:val="left" w:pos="590"/>
          <w:tab w:val="left" w:pos="592"/>
        </w:tabs>
        <w:spacing w:line="276" w:lineRule="auto"/>
        <w:ind w:right="17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 were isolated by means of this watery barrier from numerous virulent epidemic diseases that had developed cross the oceans, such as measles, smallpox, pneumonia, and malaria.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rào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chắn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vô</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bệnh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nguy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hiểm đã lan rộng ra cả đại dương như là bệnh sởi, bệnh đậu mùa, bệnh viêm phổi hay bệnh sốt rét.)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ind w:left="592"/>
        <w:jc w:val="both"/>
        <w:rPr>
          <w:b/>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“virulent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epidemic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diseases”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8"/>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5"/>
        </w:numPr>
        <w:tabs>
          <w:tab w:val="left" w:pos="590"/>
          <w:tab w:val="left" w:pos="592"/>
        </w:tabs>
        <w:spacing w:before="47" w:line="276" w:lineRule="auto"/>
        <w:ind w:right="16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Pre-Columbia Americans had a relatively disease-free environment but also lacked the antibodies needed to protect them from bacteria and viruses brought to America by European explorers and colonists.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si:nil="true"/>
        <w:t>(Những người sống ở châu Mỹ trước khi vùng đất này được Columbia phát 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bệnh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người này cũng thiếu kháng thể cần thiết để bảo vệ họ khỏi vi khuẩn và vi rút mà những nhà thám hiểm và khai hoang ở châu Âu đã đem đến.)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ind w:left="592"/>
        <w:jc w:val="both"/>
        <w:rPr>
          <w:b/>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Pre-Columbia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Americans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50"/>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5"/>
        </w:numPr>
        <w:tabs>
          <w:tab w:val="left" w:pos="590"/>
          <w:tab w:val="left" w:pos="592"/>
        </w:tabs>
        <w:spacing w:before="47" w:line="276" w:lineRule="auto"/>
        <w:ind w:right="16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Virgin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epidemics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contributed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unbelievable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decline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population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inhabitants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Americas,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estimated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much as 80 percent decrease of the native population in the centuries…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7"/>
        <w:jc w:val="both"/>
      </w:pPr>
      <w:r>
        <w:rPr xsi:nil="true"/>
        <w:t>(“Đại dịch đất hoang” khiến cho dân số bản địa giảm một cách đáng sợ, sự giảm sút này được ước tính đạt đến 80% dân số trong những thế kỉ….)</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278" w:lineRule="auto"/>
        <w:ind w:right="160"/>
        <w:jc w:val="both"/>
      </w:pPr>
      <w:r>
        <w:rPr xsi:nil="true"/>
        <w:t xml:space="preserve">→B. an unbelievable decline (giảm thiểu một cách khó tin) là đáp án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 w:after="1"/>
        <w:ind w:left="0"/>
        <w:rPr>
          <w:b/>
          <w:sz w:val="14"/>
        </w:rPr>
      </w:pPr>
    </w:p>
    <w:tbl>
      <w:tbl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blW w:w="0" w:type="auto"/>
        <w:tblInd w:w="122" w:type="dxa"/>
        <w:tblLayout w:type="fixed"/>
        <w:tblCellMar>
          <w:left w:w="0" w:type="dxa"/>
          <w:right w:w="0" w:type="dxa"/>
        </w:tblCellMar>
        <w:tblLook w:val="01E0" w:firstRow="1" w:lastRow="1" w:firstColumn="1" w:lastColumn="1" w:noHBand="0" w:noVBand="0"/>
      </w:tblPr>
      <w:tr>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1194"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2375"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1179" w:type="dxa"/>
            <w:gridSpan w:val="2"/>
          </w:tcPr>
          <w:p/>
        </w:tc>
      </w:tr>
      <w:tr>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1194"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2375"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605" w:type="dxa"/>
          </w:tcPr>
          <w:p/>
        </w:tc>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cW w:w="574" w:type="dxa"/>
          </w:tcPr>
          <w:p/>
        </w:tc>
      </w:tr>
    </w:tbl>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0" w:line="311" w:lineRule="exact"/>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0" w:line="311" w:lineRule="exact"/>
        <w:ind w:left="29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Horatio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Alger,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Jr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spacing w:before="0" w:line="240" w:lineRule="auto"/>
        <w:ind w:left="0"/>
        <w:rPr>
          <w:sz w:val="26"/>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tabs>
          <w:tab w:val="left" w:pos="1015"/>
          <w:tab w:val="left" w:pos="1736"/>
        </w:tabs>
        <w:ind w:left="29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ind w:left="81"/>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TableParagraph"/>
        <w:ind w:left="196"/>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4"/>
        </w:numPr>
        <w:tabs>
          <w:tab w:val="left" w:pos="590"/>
          <w:tab w:val="left" w:pos="592"/>
        </w:tabs>
        <w:spacing w:line="276" w:lineRule="auto"/>
        <w:ind w:right="166"/>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Horatio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Alger,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Jr.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(1832-1899)</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books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boys in the second half of the nineteenth century that focused on the theme of success coming to those who work hard to achieve 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75"/>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119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si:nil="true"/>
        <w:t>(Horatio Alger, Jr. (1832-1800) là tác giả của hơn 100 cuốn sách cho nam thiếu niên vào nửa sau thế kỉ 19, những cuốn sách này tập trung vào chủ đề thành công sẽ đến với những người làm việc chăm chỉ để đạt được nó.)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books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4"/>
        </w:numPr>
        <w:tabs>
          <w:tab w:val="left" w:pos="590"/>
          <w:tab w:val="left" w:pos="592"/>
        </w:tabs>
        <w:spacing w:line="276"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Achieve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động 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đạt 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thường đi với 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goal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tiêu),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success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(thành công). Hơn nữa, nếu thay các đáp án A, B, C vào vị trí của it thì câu có nghĩa không hợp lí. (Như đã dịch ở câu 14).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success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4"/>
        </w:numPr>
        <w:tabs>
          <w:tab w:val="left" w:pos="590"/>
          <w:tab w:val="left" w:pos="592"/>
        </w:tabs>
        <w:spacing w:line="276" w:lineRule="auto"/>
        <w:ind w:right="16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many of his books, he wrote about the poor and homeless children of the slums of New York City, seeing them as unfortune pawns of society… (Trong rất nhiều cuốn sách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ông ấy 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 những đứa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trẻ nghèo khổ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vô</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khu 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chuột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 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York,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chúng như những con tốt bất hạnh của xã hội)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2" w:line="276" w:lineRule="auto"/>
        <w:ind w:left="592"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Pawns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trong cờ vua có nghĩa là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con tốt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nhưng trong trường hợp này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nghĩa bóng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khiến,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khiển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Đặt vào cấu trúc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see sb/ sth as sb/sth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(coi ai/cái gì giống ai/ cái gì khác), ta có pawns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 Đáp án A và C chỉ vật và nơi chốn, không phù hợp.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4"/>
        <w:jc w:val="both"/>
      </w:pPr>
      <w:r>
        <w:rPr xsi:nil="true"/>
        <w:t>Đáp án D cũng không phù hợp vì cần một từ có vai trò tương đương nhưng không đồng nghĩa.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4"/>
        </w:numPr>
        <w:tabs>
          <w:tab w:val="left" w:pos="590"/>
          <w:tab w:val="left" w:pos="592"/>
        </w:tabs>
        <w:spacing w:before="47"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Who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 đại từ quan hệ thay thế cho danh từ chỉ người. Như đã giải thích ở câu 16, đáp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 pawns là đáp án duy nhất có danh từ chỉ người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4"/>
        </w:numPr>
        <w:tabs>
          <w:tab w:val="left" w:pos="590"/>
          <w:tab w:val="left" w:pos="592"/>
        </w:tabs>
        <w:spacing w:before="50" w:line="276"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Through his writing style was characterized by simplicity and repetition, it was well received by his target audience.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61"/>
        <w:jc w:val="both"/>
      </w:pPr>
      <w:r>
        <w:rPr xsi:nil="true"/>
        <w:t>(Phong cách viết của ông được đánh giá là đơn giản và lặp lại, phong cách này được các độc giả mà ông hướng đến đón nhận nồng nhiệt.)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17" w:lineRule="exact"/>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style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5"/>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120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61"/>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s>
        <w:spacing w:before="49"/>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3"/>
        </w:numPr>
        <w:tabs>
          <w:tab w:val="left" w:pos="590"/>
          <w:tab w:val="left" w:pos="592"/>
        </w:tabs>
        <w:spacing w:before="50" w:line="276" w:lineRule="auto"/>
        <w:ind w:right="167"/>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George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Lucas’s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changed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direction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American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film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 of the most ingenious special effects contrived for movies of its time.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(Phim “Chiến tranh giữa các vì sao” của George Lucas đã thay đổi khuynh hướng của phim truyền hình Mỹ với một trong số những hiệu ứng đặc biệt tinh vi nhất được tạo ra trong thời kì này.)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line="276" w:lineRule="auto"/>
        <w:ind w:left="592"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Với cấu trúc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some of Ns (số nhiều)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thì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some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sẽ mang nghĩa là một vài cái 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ingenious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special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effects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thì some tương đương nghĩa với special effects.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3"/>
        </w:numPr>
        <w:tabs>
          <w:tab w:val="left" w:pos="591"/>
        </w:tabs>
        <w:spacing w:before="47"/>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contrived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43)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3"/>
        </w:numPr>
        <w:tabs>
          <w:tab w:val="left" w:pos="933"/>
        </w:tabs>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discovered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ra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3"/>
        </w:numPr>
        <w:tabs>
          <w:tab w:val="left" w:pos="917"/>
        </w:tabs>
        <w:spacing w:before="50"/>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created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ra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3"/>
        </w:numPr>
        <w:tabs>
          <w:tab w:val="left" w:pos="917"/>
        </w:tabs>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performed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diễn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53"/>
        </w:numPr>
        <w:tabs>
          <w:tab w:val="left" w:pos="933"/>
        </w:tabs>
        <w:spacing w:before="47"/>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utilized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dụng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8"/>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3"/>
        </w:numPr>
        <w:tabs>
          <w:tab w:val="left" w:pos="590"/>
          <w:tab w:val="left" w:pos="592"/>
        </w:tabs>
        <w:spacing w:before="50" w:line="276" w:lineRule="auto"/>
        <w:ind w:right="17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A special computerized camera, called a Dykstraflex, was designed to give the illusion of real screen movement. This system, controlled by a camera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operator…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si:nil="true"/>
        <w:t>(Một máy quay đặc biệt được điều khiển bằng máy tính, được gọi là Dykstraflex,</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nhằm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màn hình. Hệ thống này, được điều khiển bởi một người quay phim…)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chứa“this system”,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hệ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duy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special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computerized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camera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17" w:lineRule="exact"/>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3"/>
        </w:numPr>
        <w:tabs>
          <w:tab w:val="left" w:pos="590"/>
          <w:tab w:val="left" w:pos="592"/>
        </w:tabs>
        <w:spacing w:before="45" w:line="278" w:lineRule="auto"/>
        <w:ind w:right="17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This system, controlled by a camera operator, enabled him or her to pan, tilt and track around the model, always keeping it in focus.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1"/>
        <w:jc w:val="both"/>
      </w:pPr>
      <w:r>
        <w:rPr xsi:nil="true"/>
        <w:t>(Hệ thống này được điều khiển bởi một người quay phim và nó cho phép 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quay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phim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chuyển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quay,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mẫu,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luôn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luôn giữ cho hình mẫu được rõ nét.)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Model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53"/>
        </w:numPr>
        <w:tabs>
          <w:tab w:val="left" w:pos="590"/>
          <w:tab w:val="left" w:pos="592"/>
        </w:tabs>
        <w:spacing w:before="43"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light sabers were four-sided blades coated with 15 reflective aluminum, attached to a small motor. When rotated, they created a flashing light later enhanced by animation.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0"/>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121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2025-11-05T18:08:38Z</dcterms:created>
  <dc:creator>Apache POI</dc:creator>
</cp:coreProperties>
</file>