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xsi="http://www.w3.org/2001/XMLSchema-instance">
  <w:body>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2"/>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discovered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archeologists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hundreds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years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ago.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2"/>
        </w:numPr>
        <w:tabs>
          <w:tab w:val="left" w:pos="591"/>
        </w:tabs>
        <w:spacing w:before="49"/>
        <w:ind w:left="591" w:hanging="284"/>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Clovis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Mexico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2"/>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founded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1932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members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Clovis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culture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lived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2"/>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remnants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ancient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culture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found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2"/>
        </w:numPr>
        <w:tabs>
          <w:tab w:val="left" w:pos="590"/>
          <w:tab w:val="left" w:pos="592"/>
        </w:tabs>
        <w:spacing w:before="50" w:line="276" w:lineRule="auto"/>
        <w:ind w:right="168"/>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indicated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tools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íound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near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Clovis,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New Mexico, were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2"/>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very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rudimentary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similar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others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prior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1932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2"/>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advanced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2"/>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similar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Africa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Europe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2"/>
        </w:numPr>
        <w:tabs>
          <w:tab w:val="left" w:pos="590"/>
          <w:tab w:val="left" w:pos="592"/>
        </w:tabs>
        <w:spacing w:before="48" w:line="278" w:lineRule="auto"/>
        <w:ind w:right="165"/>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9"/>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rPr>
        <w:t xml:space="preserve"> </w:t>
      </w: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rPr>
        <w:t xml:space="preserve"> </w:t>
      </w:r>
      <w:r>
        <w:rPr xsi:nil="true"/>
        <w:t>conclusion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rPr>
        <w:t xml:space="preserve"> </w:t>
      </w:r>
      <w:r>
        <w:rPr xsi:nil="true"/>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rPr>
        <w:t xml:space="preserve"> </w:t>
      </w:r>
      <w:r>
        <w:rPr xsi:nil="true"/>
        <w:t>archeologists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6"/>
        </w:rPr>
        <w:t xml:space="preserve"> </w:t>
      </w:r>
      <w:r>
        <w:rPr xsi:nil="true"/>
        <w:t>drawn from the Clovis finds?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2"/>
        </w:numPr>
        <w:tabs>
          <w:tab w:val="left" w:pos="883"/>
        </w:tabs>
        <w:spacing w:before="0" w:line="317"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Clovis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tended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remain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place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Clovis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expanded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relatively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quickly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2"/>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Clovis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throughout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world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Clovis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seafaring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culture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2"/>
        </w:numPr>
        <w:tabs>
          <w:tab w:val="left" w:pos="591"/>
        </w:tabs>
        <w:spacing w:before="48"/>
        <w:ind w:left="591" w:hanging="284"/>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mentioned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believed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Clovis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familial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groups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four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people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2"/>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relatively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population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2"/>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Mexico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2"/>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spent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summers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winters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different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places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209"/>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3"/>
          <w:w w:val="150"/>
        </w:rPr>
        <w:t xml:space="preserve">    </w:t>
      </w:r>
      <w:r>
        <w:rPr xsi:nil="true"/>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Dwarfs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line="276" w:lineRule="auto"/>
        <w:ind w:left="165" w:right="159"/>
        <w:jc w:val="both"/>
      </w:pPr>
      <w:r>
        <w:rPr xsi:nil="true"/>
        <w:t>A brown dwarf is a celestial body that has never quite become a star. A typical 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dwarf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mass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8</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percent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Sun.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mass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of a brown dwarf is too small to generate the internal temperatures capable of igniting the nuclear burning of hydrogen to release energy and light.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68"/>
        <w:jc w:val="both"/>
      </w:pPr>
      <w:r>
        <w:rPr xsi:nil="true"/>
        <w:t>A brown dwarf contracts at a steady rate, and after it has contracted as much as possible, a process that takes about 1 million years, it begins to cool off. Its emission of light diminishes with the decrease in its internal temperature, and after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period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billion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years,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emission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light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weak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be difficult to observe from Earth.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60"/>
        <w:jc w:val="both"/>
      </w:pPr>
      <w:r>
        <w:rPr xsi:nil="true"/>
        <w:t>Because of these characteristics of a brown dwarf, it can be easily distinguished from stars in different stages of formation. A brown dwarf is quite distinctive because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surface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temperature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relatively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cool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because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internal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26"/>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32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165" w:right="162"/>
        <w:jc w:val="both"/>
      </w:pPr>
      <w:r>
        <w:rPr xsi:nil="true"/>
        <w:t>composition - approximately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75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percent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hydrogen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remained essentially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 same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was when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formed.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white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dwarf,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contrast,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gone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through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 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period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when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burns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hydrogen,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followed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another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period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it burns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helium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created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burning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hydrogen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ends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up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that consists mostly of oxygen and carbon with a thin layer 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hydrogen surrounding the core.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64"/>
        <w:jc w:val="both"/>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always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easy,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however,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distinguish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dwarfs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large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planets. Though planets are not formed in the same way as brown dwarfs, they may in their current State have some of the same characteristics as a brown dwarf. The planet Jupiter, for example, is the largest planet in our solar System with a mass 317</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times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our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planet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resembles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dwarf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radiates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energy based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internal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energy.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mechanism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formed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that distinguishes a high-mass planet such as Jupiter from a low-mass brown dwarf.</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1"/>
        </w:numPr>
        <w:tabs>
          <w:tab w:val="left" w:pos="591"/>
        </w:tabs>
        <w:spacing w:before="162"/>
        <w:ind w:left="591" w:hanging="284"/>
        <w:jc w:val="both"/>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stated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mass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average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dwarf</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smaller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Sun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generates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extremely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internal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temperature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capable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igniting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nuclear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burning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causes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release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considerable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energy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light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1"/>
        </w:numPr>
        <w:tabs>
          <w:tab w:val="left" w:pos="591"/>
        </w:tabs>
        <w:spacing w:before="47"/>
        <w:ind w:left="591" w:hanging="284"/>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dwarf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cools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off</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1"/>
        </w:numPr>
        <w:tabs>
          <w:tab w:val="left" w:pos="883"/>
        </w:tabs>
        <w:spacing w:before="5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million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years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existence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after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contraction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complete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that it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contracts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begin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contracting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1"/>
        </w:numPr>
        <w:tabs>
          <w:tab w:val="left" w:pos="590"/>
          <w:tab w:val="left" w:pos="592"/>
        </w:tabs>
        <w:spacing w:before="50" w:line="276" w:lineRule="auto"/>
        <w:ind w:right="166"/>
      </w:pPr>
      <w:r>
        <w:rPr xsi:nil="true"/>
        <w:t>What is stated in paragraph 2 about a brown dwarf that has cooled off for several million years?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1"/>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weak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light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makes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difficult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Earth.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1"/>
        </w:numPr>
        <w:tabs>
          <w:tab w:val="left" w:pos="883"/>
        </w:tabs>
        <w:spacing w:before="5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longer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emits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light.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weak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light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begun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process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restrengthening.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Scientists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unable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study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it.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1"/>
        </w:numPr>
        <w:tabs>
          <w:tab w:val="left" w:pos="591"/>
        </w:tabs>
        <w:spacing w:before="48"/>
        <w:ind w:left="591" w:hanging="284"/>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indicated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that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amount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hydrogen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dwarf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increased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dramatically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dwarf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hydrogen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formed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three-quarters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dwarf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hydrogen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internal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composition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dwarf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always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changing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1"/>
        </w:numPr>
        <w:tabs>
          <w:tab w:val="left" w:pos="591"/>
        </w:tabs>
        <w:spacing w:before="48"/>
        <w:ind w:left="591" w:hanging="284"/>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white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dwarf</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approximately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75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percent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hydrogen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33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1"/>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still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burns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considerable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amount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hydrogen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1"/>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creates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hydrogen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helium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longer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predominantly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hydrogen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core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1"/>
        </w:numPr>
        <w:tabs>
          <w:tab w:val="left" w:pos="591"/>
        </w:tabs>
        <w:spacing w:before="47"/>
        <w:ind w:left="591" w:hanging="284"/>
      </w:pP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mentioned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dwarfs?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different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large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planets.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formed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large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planets.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similarities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large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planets.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nothing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common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large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planets.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1"/>
        </w:numPr>
        <w:tabs>
          <w:tab w:val="left" w:pos="591"/>
        </w:tabs>
        <w:spacing w:before="48"/>
        <w:ind w:left="591" w:hanging="284"/>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indicated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Jupiter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1"/>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radiates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energy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dwarf</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brown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dwarf</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1"/>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formed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dwarf</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1"/>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least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respect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similar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dwarf</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209"/>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3"/>
          <w:w w:val="15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Flatfish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165" w:right="159"/>
        <w:jc w:val="both"/>
      </w:pPr>
      <w:r>
        <w:rPr xsi:nil="true"/>
        <w:t>Members of the flatfish family, sand dabs and flounders, have an evolutionary advantage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colourfully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decorated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ocean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neighbors 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able to adapt their body coloration to different environments. These aquatic chameleons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flattened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bodies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well-suited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life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along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ocean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floor in the shallower areas of the continental shelf that they inhabit. They also have remarkably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sensitive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color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Vision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registers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subtlest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gradations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sea bottom and in the sea life around them. Information about the coloration of the environment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carried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through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nervous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System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chromatophores,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are pigment-carrying skin cells. These chromatophores are able to accurately reproduce not only the colors but also the texture of the ocean tloor. Each time that a sand dab or flounder finds itself in a new environment, the pattern on the body of the fish adapts to fit in with the color and texture around it.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0"/>
        </w:numPr>
        <w:tabs>
          <w:tab w:val="left" w:pos="591"/>
        </w:tabs>
        <w:spacing w:before="160"/>
        <w:ind w:left="591" w:hanging="284"/>
        <w:jc w:val="both"/>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stated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dabs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type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flattish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0"/>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family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flounders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0"/>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evolved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0"/>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colourfully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decorated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0"/>
        </w:numPr>
        <w:tabs>
          <w:tab w:val="left" w:pos="591"/>
        </w:tabs>
        <w:spacing w:before="47"/>
        <w:ind w:left="591" w:hanging="284"/>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passages,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true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dabs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flounders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flattened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bodies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0"/>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ocean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floor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0"/>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deepest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part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ocean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continental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shelf</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34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0"/>
        </w:numPr>
        <w:tabs>
          <w:tab w:val="left" w:pos="590"/>
          <w:tab w:val="left" w:pos="592"/>
        </w:tabs>
        <w:spacing w:before="61" w:line="276" w:lineRule="auto"/>
        <w:ind w:right="169"/>
      </w:pPr>
      <w:r>
        <w:rPr xsi:nil="true"/>
        <w:t>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6"/>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7"/>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6"/>
        </w:rPr>
        <w:t xml:space="preserve"> </w:t>
      </w:r>
      <w:r>
        <w:rPr xsi:nil="true"/>
        <w:t>stated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6"/>
        </w:rPr>
        <w:t xml:space="preserve"> </w:t>
      </w:r>
      <w:r>
        <w:rPr xsi:nil="true"/>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6"/>
        </w:rPr>
        <w:t xml:space="preserve"> </w:t>
      </w:r>
      <w:r>
        <w:rPr xsi:nil="true"/>
        <w:t>Vision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6"/>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6"/>
        </w:rPr>
        <w:t xml:space="preserve"> </w:t>
      </w:r>
      <w:r>
        <w:rPr xsi:nil="true"/>
        <w:t>sand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6"/>
        </w:rPr>
        <w:t xml:space="preserve"> </w:t>
      </w:r>
      <w:r>
        <w:rPr xsi:nil="true"/>
        <w:t>dabs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7"/>
        </w:rPr>
        <w:t xml:space="preserve"> </w:t>
      </w:r>
      <w:r>
        <w:rPr xsi:nil="true"/>
        <w:t>and flounders EXCEPT that they are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0"/>
        </w:numPr>
        <w:tabs>
          <w:tab w:val="left" w:pos="883"/>
        </w:tabs>
        <w:spacing w:before="2"/>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overly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sensitive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light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colors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0"/>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bottom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surroundings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0"/>
        </w:numPr>
        <w:tabs>
          <w:tab w:val="left" w:pos="591"/>
        </w:tabs>
        <w:spacing w:before="50"/>
        <w:ind w:left="591" w:hanging="284"/>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is 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true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chromatophores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0"/>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skin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cells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carry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pigment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0"/>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adapt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surrounding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colors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change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ocean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floor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10"/>
        </w:numPr>
        <w:tabs>
          <w:tab w:val="left" w:pos="591"/>
        </w:tabs>
        <w:spacing w:before="48"/>
        <w:ind w:left="591" w:hanging="284"/>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mentioned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dabs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flounders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environments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0"/>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adapt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behavior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0"/>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change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color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10"/>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adapt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textures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them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6.</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2"/>
          <w:w w:val="150"/>
        </w:rPr>
        <w:t xml:space="preserve">    </w:t>
      </w:r>
      <w:r>
        <w:rPr xsi:nil="true"/>
        <w:t>Limestone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Caves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165" w:right="161"/>
        <w:jc w:val="both"/>
      </w:pPr>
      <w:r>
        <w:rPr xsi:nil="true"/>
        <w:t>Limestone caves can be spectacular structures tilled with giant stalactites and stalagmites. These caves are formed when rainwater, which is a weak acid, dissolves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calcite,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lime,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limestone.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Over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time,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lime-laden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water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drips down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into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cracks,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enlarging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into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caves.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lime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redeposited to form stalactites and stalagmites.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63"/>
        <w:jc w:val="both"/>
      </w:pPr>
      <w:r>
        <w:rPr xsi:nil="true"/>
        <w:t>Stalactites, which grow down from cave ceilings, are formed in limestone caves when groundwater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containing dissolved lime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drips 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root 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and leaves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deposit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evaporates.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Stalactites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generally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grow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only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traction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of an inch each year, but over time a considerable number may grow to be several yards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cases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where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supply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water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seasonal,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may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actually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have growth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rings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resembling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those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tree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trunks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indicate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 xml:space="preserve">stalactites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are.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2" w:line="276" w:lineRule="auto"/>
        <w:ind w:left="165" w:right="161"/>
        <w:jc w:val="both"/>
      </w:pPr>
      <w:r>
        <w:rPr xsi:nil="true"/>
        <w:t>Stalagmites are formed on the floor of a limestone cave where water containing dissolved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lime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dripped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either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ceiling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stalactite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above. They develop in the same way as stalactites, when water containing dissolved limestone evaporates. In some limestone caves with mature limestone development,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stalactites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stalagmites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grow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together,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creating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limestone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pillars that stretch from the cave floor to the cave ceiling.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73"/>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35</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9"/>
        </w:numPr>
        <w:tabs>
          <w:tab w:val="left" w:pos="590"/>
          <w:tab w:val="left" w:pos="592"/>
        </w:tabs>
        <w:spacing w:before="61" w:line="276" w:lineRule="auto"/>
        <w:ind w:right="169"/>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0"/>
        </w:rPr>
        <w:t xml:space="preserve"> </w:t>
      </w:r>
      <w:r>
        <w:rPr xsi:nil="true"/>
        <w:t>indicated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1"/>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1"/>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rPr>
        <w:t xml:space="preserve"> </w:t>
      </w:r>
      <w:r>
        <w:rPr xsi:nil="true"/>
        <w:t>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0"/>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9"/>
        </w:rPr>
        <w:t xml:space="preserve"> </w:t>
      </w:r>
      <w:r>
        <w:rPr xsi:nil="true"/>
        <w:t>part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2"/>
        </w:rPr>
        <w:t xml:space="preserve"> </w:t>
      </w:r>
      <w:r>
        <w:rPr xsi:nil="true"/>
        <w:t>the process of forming limestone caves EXCEPT that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9"/>
        </w:numPr>
        <w:tabs>
          <w:tab w:val="left" w:pos="883"/>
        </w:tabs>
        <w:spacing w:before="2"/>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rainwater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dissolves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limestone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lime-tilled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seeps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breaks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ground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evaporates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cracks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ground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develop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caves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9"/>
        </w:numPr>
        <w:tabs>
          <w:tab w:val="left" w:pos="591"/>
        </w:tabs>
        <w:spacing w:before="50"/>
        <w:ind w:left="591" w:hanging="284"/>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true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stalactites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enlarge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ceilings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found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limestone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caves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9"/>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grow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downward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direction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grow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slowly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9"/>
        </w:numPr>
        <w:tabs>
          <w:tab w:val="left" w:pos="591"/>
        </w:tabs>
        <w:spacing w:before="48"/>
        <w:ind w:left="591" w:hanging="284"/>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mentioned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stalactites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grow</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9"/>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stalactite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determined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effects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limited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supply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is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causes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stalactites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disappear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9"/>
        </w:numPr>
        <w:tabs>
          <w:tab w:val="left" w:pos="591"/>
        </w:tabs>
        <w:spacing w:before="48"/>
        <w:ind w:left="591" w:hanging="284"/>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stalagmites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formed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9"/>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 cave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floors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dissolved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water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above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stalactites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9"/>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containing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evaporates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9"/>
        </w:numPr>
        <w:tabs>
          <w:tab w:val="left" w:pos="591"/>
        </w:tabs>
        <w:spacing w:before="48"/>
        <w:ind w:left="591" w:hanging="284"/>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indicated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limestone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pillars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result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when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stalactite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stalagmite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grow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together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9"/>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attached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both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floor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ceiling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cave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9"/>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relatively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aged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limestone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formations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9"/>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durable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stalactites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stalagmites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56"/>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0"/>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7.</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1"/>
          <w:w w:val="150"/>
        </w:rPr>
        <w:t xml:space="preserve">    </w:t>
      </w:r>
      <w:r>
        <w:rPr xsi:nil="true"/>
        <w:t>Wrigley’s Chewing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Gum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line="276" w:lineRule="auto"/>
        <w:ind w:left="165" w:right="163"/>
        <w:jc w:val="both"/>
      </w:pPr>
      <w:r>
        <w:rPr xsi:nil="true"/>
        <w:t>Wrigley’s chewing gum was actually developed as a premium to be given away with other Products rather than as a primary product for sale. As a teenager, William Wrigley Jr. was working for his father in Chicago selling soap that had been manufactured in his father’s factory. The soap was not very popular with merchants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because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priced 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five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cents,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selling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price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did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leave 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good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profit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margin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merchants.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Wrigley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convinced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father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raise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 price to ten cents and to give away cheap umbrellas as a premium for the merchants. This worked successfully, confirming to Wrigley that the use of premiums was an effective sales tool.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77"/>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36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165" w:right="161"/>
        <w:jc w:val="both"/>
      </w:pPr>
      <w:r>
        <w:rPr xsi:nil="true"/>
        <w:t>Wrigley then established his own company; in his company he was selling soap 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wholesaler,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giving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baking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soda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away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premium,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using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cookbook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to promote each deal. Over time, the baking soda and cookbook became more popular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soap,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Wrigley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began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operation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selling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baking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soda.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He began hunting for a new premium item to give away with sales of baking soda; he soon decided on chewing gum. Once again, when Wrigley realized that demand for the premium was stronger than the demand for the original product, he created the Wm. Wrigley Jr. Company to produce and sell chewing gum. Wrigley started out with two brands of gum, Vassar and Lotta Gum, and soon introduced Juicy Fruit and Spearment. The latter two brands grew in popularity, while the first two were phased out. Juicy Fruit and Spearment are two of Wrigley’s main brands to this day.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8"/>
        </w:numPr>
        <w:tabs>
          <w:tab w:val="left" w:pos="591"/>
        </w:tabs>
        <w:spacing w:before="161"/>
        <w:ind w:left="591" w:hanging="284"/>
        <w:jc w:val="both"/>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indicated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young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William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working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Chicago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8"/>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his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father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soap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salesman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8"/>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father’s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factory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8"/>
        </w:numPr>
        <w:tabs>
          <w:tab w:val="left" w:pos="590"/>
          <w:tab w:val="left" w:pos="592"/>
        </w:tabs>
        <w:spacing w:before="48" w:line="278" w:lineRule="auto"/>
        <w:ind w:right="168"/>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true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soap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young Wrigley was selling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8"/>
        </w:numPr>
        <w:tabs>
          <w:tab w:val="left" w:pos="883"/>
        </w:tabs>
        <w:spacing w:before="0" w:line="317"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originally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well-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liked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originally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priced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cents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8"/>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originally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provided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little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profit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merchants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eventually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became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popular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merchants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8"/>
        </w:numPr>
        <w:tabs>
          <w:tab w:val="left" w:pos="590"/>
          <w:tab w:val="left" w:pos="592"/>
        </w:tabs>
        <w:spacing w:before="47" w:line="276" w:lineRule="auto"/>
        <w:ind w:right="167"/>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true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when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Wrigley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founded his own company, he was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8"/>
        </w:numPr>
        <w:tabs>
          <w:tab w:val="left" w:pos="883"/>
        </w:tabs>
        <w:spacing w:before="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selling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soap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selling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chewing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gum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giving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cookbooks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8"/>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baking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soda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premium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8"/>
        </w:numPr>
        <w:tabs>
          <w:tab w:val="left" w:pos="591"/>
        </w:tabs>
        <w:spacing w:before="51"/>
        <w:ind w:left="591" w:hanging="284"/>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mentioned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Wrigley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later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baking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soda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8"/>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chewing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gun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premium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baking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soda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8"/>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chewing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gum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8"/>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used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baking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soda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premium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chewing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gum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8"/>
        </w:numPr>
        <w:tabs>
          <w:tab w:val="left" w:pos="590"/>
          <w:tab w:val="left" w:pos="592"/>
        </w:tabs>
        <w:spacing w:before="47" w:line="276" w:lineRule="auto"/>
        <w:ind w:right="163"/>
      </w:pPr>
      <w:r>
        <w:rPr xsi:nil="true"/>
        <w:t>According to paragraph 3, the Wm. Wrigley Jr. Company did all of the following EXCEPT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8"/>
        </w:numPr>
        <w:tabs>
          <w:tab w:val="left" w:pos="883"/>
        </w:tabs>
        <w:spacing w:before="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begin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two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brands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gum</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23"/>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37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8"/>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add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brands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original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two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8"/>
        </w:numPr>
        <w:tabs>
          <w:tab w:val="left" w:pos="883"/>
        </w:tabs>
        <w:spacing w:before="49"/>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phase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two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brands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8"/>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phase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two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brands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8.</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0"/>
          <w:w w:val="150"/>
        </w:rPr>
        <w:t xml:space="preserve">    </w:t>
      </w:r>
      <w:r>
        <w:rPr xsi:nil="true"/>
        <w:t>Dissociative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Identity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Disorder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165" w:right="166"/>
        <w:jc w:val="both"/>
      </w:pPr>
      <w:r>
        <w:rPr xsi:nil="true"/>
        <w:t>Dissociative identity disorder is a psychological condition in which a person’s identity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dissociates,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fragments,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thereby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creating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distinct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independent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identities within one individual. Each separate personality can be distinct from the other personalities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number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ways,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including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posture,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manner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moving,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and pitch of voice, gestures, facial expressions, and use of language. A person suffering from dissociative identity disorder may have a large number of independent personalities or perhaps only two or three.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9" w:line="276" w:lineRule="auto"/>
        <w:ind w:left="165" w:right="161"/>
        <w:jc w:val="both"/>
      </w:pPr>
      <w:r>
        <w:rPr xsi:nil="true"/>
        <w:t>Two stories of actual women suffering from dissociative identity disorder have 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extensively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recounted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books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films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familiar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public.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One of them is the story of a woman with 22 separate personalities known as Eve. In the 1950s, a book by Corbett Thigpen and a motion picture starring Joanne Woodward,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each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which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titled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Three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Faces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Eve,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presented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story;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title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referred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faces,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when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woman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known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Eve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actually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experienced 22 different personalities, because only 3 of the personalities could exist at one time.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Two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decades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later,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Carolyn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Sizemore,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Eve’s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22nd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personality,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wrote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about her experiences in a book entitled I’m Eve. The second well- known story of a woman suffering from dissociative personality disorder is the story of Sybil, a woman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whose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16</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distinct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personalities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emerged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over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period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40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years.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 xml:space="preserve">book describing Sybil’s experiences was written by Flora Rheta Schreiber and was published in 1973; a motion picture based on the book and starring Sally Field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followed.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7"/>
        </w:numPr>
        <w:tabs>
          <w:tab w:val="left" w:pos="590"/>
          <w:tab w:val="left" w:pos="592"/>
        </w:tabs>
        <w:spacing w:before="161" w:line="276" w:lineRule="auto"/>
        <w:ind w:right="159"/>
        <w:jc w:val="both"/>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stated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someone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suffering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dissociative identity disorder has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7"/>
        </w:numPr>
        <w:tabs>
          <w:tab w:val="left" w:pos="883"/>
        </w:tabs>
        <w:spacing w:before="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psychological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condition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fragmented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identity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number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independent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identities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violent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nonviolent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identities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7"/>
        </w:numPr>
        <w:tabs>
          <w:tab w:val="left" w:pos="590"/>
          <w:tab w:val="left" w:pos="592"/>
        </w:tabs>
        <w:spacing w:before="50" w:line="276" w:lineRule="auto"/>
        <w:ind w:right="168"/>
      </w:pPr>
      <w:r>
        <w:rPr xsi:nil="true"/>
        <w:t>It is indicated in paragraph 1 that distinct personalities can differ in all of the following ways EXCEPT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7"/>
        </w:numPr>
        <w:tabs>
          <w:tab w:val="left" w:pos="883"/>
        </w:tabs>
        <w:spacing w:before="0" w:line="321" w:lineRule="exact"/>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manner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dressing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7"/>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manner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moving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7"/>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manner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speaking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74"/>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38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7"/>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manner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gesturing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7"/>
        </w:numPr>
        <w:tabs>
          <w:tab w:val="left" w:pos="591"/>
        </w:tabs>
        <w:spacing w:before="49"/>
        <w:ind w:left="591" w:hanging="284"/>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indicated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true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Eve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7"/>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suffered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dissociative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identity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disorder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7"/>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starred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movie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life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distinct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personalities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7"/>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distinct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personalities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time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7"/>
        </w:numPr>
        <w:tabs>
          <w:tab w:val="left" w:pos="591"/>
        </w:tabs>
        <w:spacing w:before="50"/>
        <w:ind w:left="591" w:hanging="284"/>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stated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Three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Faces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Eve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based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life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real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woman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title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book</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7"/>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title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movie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movie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1950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7"/>
        </w:numPr>
        <w:tabs>
          <w:tab w:val="left" w:pos="590"/>
          <w:tab w:val="left" w:pos="592"/>
        </w:tabs>
        <w:spacing w:before="48" w:line="276" w:lineRule="auto"/>
        <w:ind w:right="168"/>
      </w:pPr>
      <w:r>
        <w:rPr xsi:nil="true"/>
        <w:t>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following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mentioned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about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rPr>
        <w:t xml:space="preserve"> </w:t>
      </w:r>
      <w:r>
        <w:rPr xsi:nil="true"/>
        <w:t>Carolyn Sizemore EXCEPT that she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7"/>
        </w:numPr>
        <w:tabs>
          <w:tab w:val="left" w:pos="883"/>
        </w:tabs>
        <w:spacing w:before="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wrote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Eve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7"/>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Eve’s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personalities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wrote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book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1970s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familiar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personalities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7"/>
        </w:numPr>
        <w:tabs>
          <w:tab w:val="left" w:pos="591"/>
        </w:tabs>
        <w:spacing w:before="50"/>
        <w:ind w:left="591" w:hanging="284"/>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true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Sybil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7"/>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real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person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suffered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dissociative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identity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disorder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7"/>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developed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personalities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16</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years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developed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16</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distinctive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personalities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long period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time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7"/>
        </w:numPr>
        <w:tabs>
          <w:tab w:val="left" w:pos="590"/>
          <w:tab w:val="left" w:pos="592"/>
        </w:tabs>
        <w:spacing w:before="48" w:line="276" w:lineRule="auto"/>
        <w:ind w:right="168"/>
      </w:pP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indicated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paragraph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book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describing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 xml:space="preserve">Sybil’s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experiences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7"/>
        </w:numPr>
        <w:tabs>
          <w:tab w:val="left" w:pos="883"/>
        </w:tabs>
        <w:spacing w:before="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took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40</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years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write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7"/>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written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Flora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Rheta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Schreiber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7"/>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appeared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1970s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7"/>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made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movie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73"/>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39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61"/>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9" w:line="276" w:lineRule="auto"/>
        <w:ind w:left="165" w:right="163"/>
        <w:jc w:val="both"/>
      </w:pPr>
      <w:r>
        <w:rPr xsi:nil="true"/>
        <w:t>Hermit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crabs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occupy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empty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shells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dead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snails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protection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while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still retaining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mobility.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capable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discriminating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among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selection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of shells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various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sizes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species,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choose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fits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body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most closely. Hermit crabs change shells as they grow, although in some marine environments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large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enough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variety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shells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may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be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available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hermit crab may be forced to occupy a smaller-than-ideal “house.” When a Shell becomes too small for the hermit crab to occupy, it will sometimes become aggressive and fight other hermit crabs to gain a larger shell.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0" w:line="276" w:lineRule="auto"/>
        <w:ind w:left="165" w:right="160"/>
        <w:jc w:val="both"/>
      </w:pPr>
      <w:r>
        <w:rPr xsi:nil="true"/>
        <w:t>Hermit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crabs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encounter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empty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shells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course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their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daily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activity,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but the vacant Shell is usually spotted by sight. The hermit crab’s visual response increases with the size of an object and its contrast against the background. The hermit crab then seizes the Shell with its walking legs and climbs on it, monitoring its size. If the size is right, 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crab investigates its shape and texture 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rolling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over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between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walking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legs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running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claws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over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surface. Once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shell’s opening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located,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crab uses its claws to remove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any foreign material before preparing to enter. The crab rises above the opening, flexes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abdomen,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enters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shell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backward.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shell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interior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is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monitored by the abdomen as the crab repeatedly enters and withdraws. When completely satisfied with its new mobile home, the hermit crab will emerge one last time, turn the shell over and make a final entrance.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6"/>
        </w:numPr>
        <w:tabs>
          <w:tab w:val="left" w:pos="591"/>
        </w:tabs>
        <w:spacing w:before="161"/>
        <w:ind w:left="591" w:hanging="284"/>
        <w:jc w:val="both"/>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hermit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crabs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5"/>
        </w:rPr>
        <w:t xml:space="preserve"> </w:t>
      </w:r>
      <w:r>
        <w:rPr xsi:nil="true"/>
        <w:t>occupy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vacant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shells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for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6"/>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mobility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6"/>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flexibility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protection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discrimination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6"/>
        </w:numPr>
        <w:tabs>
          <w:tab w:val="left" w:pos="591"/>
        </w:tabs>
        <w:spacing w:before="50"/>
        <w:ind w:left="591" w:hanging="284"/>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hermit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crab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changes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shells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when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it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6"/>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outgrows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one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has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hunts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food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becomes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aggressive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6"/>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locates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vacant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Shell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6"/>
        </w:numPr>
        <w:tabs>
          <w:tab w:val="left" w:pos="590"/>
          <w:tab w:val="left" w:pos="592"/>
        </w:tabs>
        <w:spacing w:before="48" w:line="276" w:lineRule="auto"/>
        <w:ind w:right="165"/>
      </w:pPr>
      <w:r>
        <w:rPr xsi:nil="true"/>
        <w:t>According to the passage, the way in which hermit crabs locate empty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shells is through which of the following senses?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6"/>
        </w:numPr>
        <w:tabs>
          <w:tab w:val="left" w:pos="883"/>
        </w:tabs>
        <w:spacing w:before="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Hearing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Touch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6"/>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Taste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40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6"/>
        </w:numPr>
        <w:tabs>
          <w:tab w:val="left" w:pos="883"/>
        </w:tabs>
        <w:spacing w:before="6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Sight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6"/>
        </w:numPr>
        <w:tabs>
          <w:tab w:val="left" w:pos="591"/>
        </w:tabs>
        <w:spacing w:before="49"/>
        <w:ind w:left="591" w:hanging="284"/>
      </w:pPr>
      <w:r>
        <w:rPr xsi:nil="true"/>
        <w:t>What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does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crab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investigate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vacant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shell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for?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6"/>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size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6"/>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type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shape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6"/>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texture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6"/>
        </w:numPr>
        <w:tabs>
          <w:tab w:val="left" w:pos="591"/>
        </w:tabs>
        <w:spacing w:before="50"/>
        <w:ind w:left="591" w:hanging="284"/>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hermit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crab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enters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shell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first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claws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first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6"/>
        </w:numPr>
        <w:tabs>
          <w:tab w:val="left" w:pos="883"/>
        </w:tabs>
        <w:spacing w:before="50"/>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backward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walking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legs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numPr>
          <w:ilvl w:val="0"/>
          <w:numId w:val="106"/>
        </w:numPr>
        <w:tabs>
          <w:tab w:val="left" w:pos="590"/>
          <w:tab w:val="left" w:pos="592"/>
        </w:tabs>
        <w:spacing w:before="48" w:line="276" w:lineRule="auto"/>
        <w:ind w:right="169"/>
      </w:pPr>
      <w:r>
        <w:rPr xsi:nil="true"/>
        <w:t>According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passage,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hermit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crab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settles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into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new</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 xml:space="preserve">“mobile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home”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6"/>
        </w:numPr>
        <w:tabs>
          <w:tab w:val="left" w:pos="883"/>
        </w:tabs>
        <w:spacing w:before="1"/>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after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entering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leaving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several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times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6"/>
        </w:numPr>
        <w:tabs>
          <w:tab w:val="left" w:pos="883"/>
        </w:tabs>
        <w:spacing w:before="47"/>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without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inspecting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interior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first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immediately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after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locating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shell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opening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1"/>
          <w:numId w:val="106"/>
        </w:numPr>
        <w:tabs>
          <w:tab w:val="left" w:pos="883"/>
        </w:tabs>
        <w:ind w:left="883" w:hanging="35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after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fighting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other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hermit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crabs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for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larger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shell</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jc w:val="both"/>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10.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165" w:right="163"/>
        <w:jc w:val="both"/>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black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literature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America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not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written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preserved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oral tradition,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rich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body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folklore,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songs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stories,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many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Atrican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origins. There are humorous tales, Biblical stories, animal stories, and stories of natural phenomena, of good and bad people, and of the wise and toolish. Many reflect how Aifrican-Americans viewed themselves and their lives. The lyrics of blues, spirituals,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work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songs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speak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of</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suffering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hope,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joy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pain,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loved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ones, and religious faith, and are an integral part of the early literature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of black people in America.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61" w:line="276" w:lineRule="auto"/>
        <w:ind w:left="165" w:right="163"/>
        <w:jc w:val="both"/>
      </w:pP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earliest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existing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written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black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literature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Lucy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Terry’s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poem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“Bars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Fight," written in 1746. Other 18th-century black poets include Jupiter Hammon and George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Moses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Horton.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Atrican-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American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publish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book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America was Phillis Wheatley. Black poetry also flourished in the 19th century, during which the writings of almost 40 poets were printed, the most notable of whom was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Paul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Laurence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Dunbar,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first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black</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American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to achieve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national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acclaim for his work. Dunbar published eight volumes of poetry and eight novels and collections of stories.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8" w:line="278" w:lineRule="auto"/>
        <w:ind w:left="165" w:right="166"/>
        <w:jc w:val="both"/>
      </w:pPr>
      <w:r>
        <w:rPr xsi:nil="true"/>
        <w:t>More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three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dozen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novels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were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written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by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blacks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between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1853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1899,</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but autobiography dominated Atrican-American literature in the 19th century, as it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20"/>
        <w:ind w:left="379" w:right="158"/>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41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2025-11-05T18:08:36Z</dcterms:created>
  <dc:creator>Apache POI</dc:creator>
</cp:coreProperties>
</file>