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165"/>
        <w:jc w:val="both"/>
      </w:pP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 18th.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20th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fiction 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presided,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Charles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3"/>
        <w:jc w:val="both"/>
      </w:pPr>
      <w:r>
        <w:rPr xsi:nil="true"/>
        <w:t>w. Chestnutt, America’s first black man of letters, successtully bridging the two centuries. He began publishing short fiction in the mid-1880s, wrote two books that appeared in 1899, and had three books published between 1900 and 1905. He was a Pioneer ot the “new literature” of the early 1900s, which aimed to persuade readers of the worth and equality of African-Americans.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590"/>
          <w:tab w:val="left" w:pos="592"/>
        </w:tabs>
        <w:spacing w:before="159" w:line="278" w:lineRule="auto"/>
        <w:ind w:right="167"/>
        <w:jc w:val="both"/>
      </w:pPr>
      <w:r>
        <w:rPr xsi:nil="true"/>
        <w:t>Which of the following is NOT mentioned in the passage as part of the oral tradition of African-Americans?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Humorous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tales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adventure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Biblical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stories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stories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885"/>
        </w:tabs>
        <w:spacing w:before="48" w:line="276" w:lineRule="auto"/>
        <w:ind w:left="885" w:right="168" w:hanging="360"/>
        <w:jc w:val="left"/>
      </w:pPr>
      <w:r>
        <w:rPr xsi:nil="true"/>
        <w:t>According to the passage, the lyrics of blues and spirituals are often concerned with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life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religion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nature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foolish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people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885"/>
        </w:tabs>
        <w:spacing w:before="50" w:line="276" w:lineRule="auto"/>
        <w:ind w:left="885" w:right="158" w:hanging="360"/>
        <w:jc w:val="left"/>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important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African- American literature was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novels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stories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biographies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songs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885"/>
        </w:tabs>
        <w:spacing w:before="48" w:line="278" w:lineRule="auto"/>
        <w:ind w:left="885" w:right="159" w:hanging="360"/>
        <w:jc w:val="left"/>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written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African-American literature appear?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1600S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1700s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1800S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1900s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885"/>
        </w:tabs>
        <w:spacing w:before="47" w:line="276" w:lineRule="auto"/>
        <w:ind w:left="885" w:right="161" w:hanging="360"/>
        <w:jc w:val="left"/>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African-American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 receive national recognition for his writing?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Dunbar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George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Horton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Lucy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Terry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Phillis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Wheatley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885"/>
        </w:tabs>
        <w:spacing w:before="61" w:line="276" w:lineRule="auto"/>
        <w:ind w:left="885" w:right="161" w:hanging="360"/>
        <w:jc w:val="left"/>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form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dominated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African-American literature in the 19th 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2"/>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Poetry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Novels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Autobiography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5"/>
        </w:numPr>
        <w:tabs>
          <w:tab w:val="left" w:pos="885"/>
        </w:tabs>
        <w:spacing w:before="50" w:line="276" w:lineRule="auto"/>
        <w:ind w:left="885" w:right="167" w:hanging="360"/>
        <w:jc w:val="left"/>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Charles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Chestnutt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first writers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suffering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publish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1900S.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persuasively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dominate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African-American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literary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tradition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5"/>
        <w:jc w:val="both"/>
      </w:pPr>
      <w:r>
        <w:rPr xsi:nil="true"/>
        <w:t>A snowflake originates from countless water molecules that initially come 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attractive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force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oxygen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 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atoms.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subsequently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organize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frozen molecular crystal, a perfectly organized lattice of molecules. Finally, several molecular crystals join to form a snowflake. Scientists have realized for some time that the forces that assemble molecules into natural crystals can be utilized to produce a variety of important materials. They have determined the structure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90,000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common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examples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which are aspirin and mothballs.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3"/>
        <w:jc w:val="both"/>
      </w:pPr>
      <w:r>
        <w:rPr xsi:nil="true"/>
        <w:t>In recent years, researchers have studied how molecules organize themselves to form crystals in the hope of better understanding what types of molecules and what conditions will produce molecular crystals with unusual and usetul 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depend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 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organization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yet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little about the factors controlling the assembly of such 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9"/>
        <w:jc w:val="both"/>
      </w:pPr>
      <w:r>
        <w:rPr xsi:nil="true"/>
        <w:t>Synthesizing a molecular crystal is similar to designing a building. Before construction can begin, the architect must specify the shapes and sizes of the girders and the number and placement of the rivets. Similarly, to produce new molecular crystals, chemists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must choose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the appropriate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sizes and shapes and select the molecular forces that will hold the crystals together. A chemist can normally find many molecules of various shapes and sizes, but the challenge is to find ones that assemble in a predictable manner.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1"/>
        </w:tabs>
        <w:spacing w:before="158"/>
        <w:ind w:left="591" w:hanging="284"/>
        <w:jc w:val="both"/>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snowflake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5"/>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attractive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oxygen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hydrogen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properties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synthesizing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1"/>
        </w:tabs>
        <w:spacing w:before="48"/>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join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attraction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oxygen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atoms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organization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assembles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atoms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0"/>
          <w:tab w:val="left" w:pos="592"/>
        </w:tabs>
        <w:spacing w:before="50" w:line="276" w:lineRule="auto"/>
        <w:ind w:right="159"/>
      </w:pPr>
      <w:r>
        <w:rPr xsi:nil="true"/>
        <w:t>By making use of forces that assemble molecules into natural 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scientists can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shapes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sizes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determine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structure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organize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lattice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materials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0"/>
          <w:tab w:val="left" w:pos="592"/>
        </w:tabs>
        <w:spacing w:before="48" w:line="276" w:lineRule="auto"/>
        <w:ind w:right="162"/>
      </w:pPr>
      <w:r>
        <w:rPr xsi:nil="true"/>
        <w:t>According to the passage, what reason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do researchers 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for studying how mole- cules organize themselves to form 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assemble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synthesize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aspirin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mothballs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0"/>
          <w:tab w:val="left" w:pos="592"/>
        </w:tabs>
        <w:spacing w:before="48" w:line="276" w:lineRule="auto"/>
        <w:ind w:right="170"/>
      </w:pPr>
      <w:r>
        <w:rPr xsi:nil="true"/>
        <w:t>According to the passage, what 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still need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learn about the organization of molecules?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determines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material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together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conditions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crystals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controlling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assemble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0"/>
          <w:tab w:val="left" w:pos="592"/>
        </w:tabs>
        <w:spacing w:before="50" w:line="276" w:lineRule="auto"/>
        <w:ind w:right="168"/>
      </w:pP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crystals,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chemists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must NOT choose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size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appropriate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shape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organization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4"/>
        </w:numPr>
        <w:tabs>
          <w:tab w:val="left" w:pos="590"/>
          <w:tab w:val="left" w:pos="592"/>
        </w:tabs>
        <w:spacing w:before="48" w:line="276" w:lineRule="auto"/>
        <w:ind w:right="166"/>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task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synthesizing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molecular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crystal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can be compared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designing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building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building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house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materials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constructing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lattice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3"/>
        <w:jc w:val="both"/>
      </w:pPr>
      <w:r>
        <w:rPr xsi:nil="true"/>
        <w:t>Education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primary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importance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English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colonists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conducted at home as well as in established schools. Regardless of geographic location or finances, most Americans learned to read and compute numbers. For many, the Bible and other religious tracts were their only books; however, the excellent language contained in such works usually made them good primers. Many families owned one or mo re of Shakespeare’s works, a copy of John Bunyan’s classic A Pilgrim’s Progress, and sometimes collections of English literary essays, poems, or historical speeches.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8" w:line="276" w:lineRule="auto"/>
        <w:ind w:left="165" w:right="159"/>
        <w:jc w:val="both"/>
      </w:pPr>
      <w:r>
        <w:rPr xsi:nil="true"/>
        <w:t>In 1647 the Massachusetts School Law required every town of at least 50 households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maintain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grammar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law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mandate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public education in America. In the middle colonies at the time, schools were often dependent on religious societies, such as the Quakers and other private organizations. In the South, families employed private tutors or relied on the clergy to conduct education. At the outset, most elementary schools were for boys,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schools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girls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established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eighteenth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cities and large towns. In spite of the intormal atmosphere of most American schools, the literacy rate in the colonies of mid-eighteenth century America was equal to or higher than that in most European countries.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3"/>
        <w:jc w:val="both"/>
      </w:pPr>
      <w:r>
        <w:rPr xsi:nil="true"/>
        <w:t>Before the American Revolution, nine colleges had been founded, including Harvard, William and Mary, Yale, the College of New Jersey (now Princeton), 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Rutgers,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Dartmouth,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 Kings College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By 1720 the natural Sciences and modern languages were being taught, as well as courses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practical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subjects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mechanics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agriculture.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 18th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medical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schools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established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College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Philadelphia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and at King’s College.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0"/>
          <w:tab w:val="left" w:pos="592"/>
        </w:tabs>
        <w:spacing w:before="159" w:line="278" w:lineRule="auto"/>
        <w:ind w:right="167"/>
        <w:jc w:val="both"/>
      </w:pPr>
      <w:r>
        <w:rPr xsi:nil="true"/>
        <w:t>Which of the following words best describes the English colonists’ attitude toward education?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Indifferent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Distrustful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Enthusiastic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Casual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1"/>
        </w:tabs>
        <w:spacing w:before="47"/>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Americans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learned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write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5"/>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read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farm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foreign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language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0"/>
          <w:tab w:val="left" w:pos="592"/>
        </w:tabs>
        <w:spacing w:before="47" w:line="276" w:lineRule="auto"/>
        <w:ind w:right="169"/>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sometimes substituted for school books?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historical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speeches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Shakespeare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literary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essays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Biographies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0"/>
          <w:tab w:val="left" w:pos="592"/>
        </w:tabs>
        <w:spacing w:before="50" w:line="276" w:lineRule="auto"/>
        <w:ind w:right="162"/>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Massachusetts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Law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applied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every town with how many households?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50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Exactly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50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Fifty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Fifteen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0"/>
          <w:tab w:val="left" w:pos="592"/>
        </w:tabs>
        <w:spacing w:before="47" w:line="276" w:lineRule="auto"/>
        <w:ind w:right="16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middle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colonies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depended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upon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which group to provide education?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Private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organizations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Colleges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Established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primary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schools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Businesses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1"/>
        </w:tabs>
        <w:spacing w:before="48"/>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conducted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education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South?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Public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teachers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Doctors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Clergy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Politician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0"/>
          <w:tab w:val="left" w:pos="592"/>
        </w:tabs>
        <w:spacing w:before="47" w:line="278" w:lineRule="auto"/>
        <w:ind w:right="166"/>
      </w:pP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educated 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Americans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in comparison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rPr>
        <w:t xml:space="preserve"> </w:t>
      </w:r>
      <w:r>
        <w:rPr xsi:nil="true"/>
        <w:t xml:space="preserve">most European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countries?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worse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better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better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equal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3"/>
        </w:numPr>
        <w:tabs>
          <w:tab w:val="left" w:pos="590"/>
          <w:tab w:val="left" w:pos="592"/>
        </w:tabs>
        <w:spacing w:before="48" w:line="276" w:lineRule="auto"/>
        <w:ind w:right="167"/>
      </w:pPr>
      <w:r>
        <w:rPr xsi:nil="true"/>
        <w:t>According to the passage, which subject was NOT taught in colleges in the 1700s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languages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Science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medicine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3"/>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economics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5"/>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study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control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processes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mechanical,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biological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Systems is known as cybernetics. The word was coined in 1948 by the American mathematician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Norbert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Wiener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Greek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pilot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steersman. Cybernetics is concerned with the analysis of the flow of information in both living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organisms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machines,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particularly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concerned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Systems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 are capable of regulating their own operations without human control.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0"/>
        <w:jc w:val="both"/>
      </w:pPr>
      <w:r>
        <w:rPr xsi:nil="true"/>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regulation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accomplished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 end product that is fed back to the regulating device, causing it to modify 0r correct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production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procedures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necessary.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concept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feedback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very heart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cybernetics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self-regulating.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 simple example of a self-regulating machine is a thermostat, which reacts to continual feedback about the outside temperature and responds accordingly to achieve the temperature that has been programmed into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58"/>
        <w:jc w:val="both"/>
      </w:pPr>
      <w:r>
        <w:rPr xsi:nil="true"/>
        <w:t>The applications of cybernetics are wide reaching, appearing in Science, engineering, technology, sociology, economics, education, and medicine. Computers can keep a patient alive during a surgical operation, making instantaneous modifications based on a constant flow of information. In education,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teaching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machines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cybernetic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principles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instruct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students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 individual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automation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present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everyday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as refrigerators, coffee makers, and dishwashers. In industry, automation is increasing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applications,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although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currently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applied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primarily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large- scale production of single units. In industries in which a break in the flow of production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ruin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controls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invaluable.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Chemical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 Petroleum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almost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completely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Industries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involved in the production of chemicals and atomic energy. Automation has become the answer when human safety is the number one priority.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1"/>
        </w:tabs>
        <w:spacing w:before="160"/>
        <w:ind w:left="591" w:hanging="284"/>
        <w:jc w:val="both"/>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study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control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processes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cybernetics?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ecological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biological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mechanical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electronic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0"/>
          <w:tab w:val="left" w:pos="592"/>
        </w:tabs>
        <w:spacing w:before="48" w:line="276" w:lineRule="auto"/>
        <w:ind w:right="168"/>
      </w:pPr>
      <w:r>
        <w:rPr xsi:nil="true"/>
        <w:t>According to the passage, the word “cybernetics” was coined from the Greek word meaning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information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5"/>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automatic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pilot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regulator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0"/>
          <w:tab w:val="left" w:pos="592"/>
        </w:tabs>
        <w:spacing w:before="47" w:line="276" w:lineRule="auto"/>
        <w:ind w:right="167"/>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cybernetics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primarily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concerned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with systems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controlled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humans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analyze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flaws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information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regulating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wide-reaching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applications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regulation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accomplished?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modifying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correcting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procedures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feeding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regulatory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device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analyzing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organism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modifications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cybernetic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principles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0"/>
          <w:tab w:val="left" w:pos="592"/>
        </w:tabs>
        <w:spacing w:before="48" w:line="276" w:lineRule="auto"/>
        <w:ind w:right="156"/>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automatic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 xml:space="preserve">self-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regulating?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Information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procedures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control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Feedback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0"/>
          <w:tab w:val="left" w:pos="592"/>
        </w:tabs>
        <w:spacing w:before="50" w:line="276" w:lineRule="auto"/>
        <w:ind w:right="16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cybernetics has applications?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Technology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Engineering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Philosophy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Education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0"/>
          <w:tab w:val="left" w:pos="592"/>
        </w:tabs>
        <w:spacing w:before="47" w:line="278" w:lineRule="auto"/>
        <w:ind w:right="167"/>
      </w:pPr>
      <w:r>
        <w:rPr xsi:nil="true"/>
        <w:t>According to the passage, automation in industry is primarily used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producing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quantities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unit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everyday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household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amounts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surgical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instruments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2"/>
        </w:numPr>
        <w:tabs>
          <w:tab w:val="left" w:pos="590"/>
          <w:tab w:val="left" w:pos="592"/>
        </w:tabs>
        <w:spacing w:before="48" w:line="276" w:lineRule="auto"/>
        <w:ind w:right="168"/>
      </w:pPr>
      <w:r>
        <w:rPr xsi:nil="true"/>
        <w:t>According to the passage, automation is extremely important when the top priority 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efficiency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speed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convenience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2"/>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safety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9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jc w:val="both"/>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86"/>
        <w:ind w:left="525"/>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1"/>
          <w:w w:val="150"/>
        </w:rPr>
        <w:t xml:space="preserve">  </w:t>
      </w:r>
      <w:r>
        <w:rPr xsi:nil="true"/>
        <w:t xml:space="preserve">Tiger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Moths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58"/>
        <w:jc w:val="both"/>
      </w:pPr>
      <w:r>
        <w:rPr xsi:nil="true"/>
        <w:t>One of the most beautiful of the more than 100,000 known species in the order Lepidoptera are the tiger moths, moths known for the striking appeal of their distinctive coloration. This type of moth is covered with highly conspicuous orange-and-black or yellow-and-black patterns of spots and stripes. Such boldly patterned color combinations are commonplace in the animal world, serving the function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forewarning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potential predators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unpleasant tastes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 smells.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This 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unquestionably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function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striking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coloration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garden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tiger moth,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attractive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poisonous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predators.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Certain glands in the garden tiger moth produce strong toxins that circulate throughout the insect’s bloodstream, while other glands secrete bubbles that produce a noxious warning smell. The tiger moth, indeed, is a clear example of a concept that many predators intuitively understand, that creatures with the brightest coloration are often the least suitable to eat.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1"/>
        </w:numPr>
        <w:tabs>
          <w:tab w:val="left" w:pos="591"/>
        </w:tabs>
        <w:spacing w:before="162"/>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Lepidoptera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moths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100,000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brightly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colored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100,000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1"/>
        </w:numPr>
        <w:tabs>
          <w:tab w:val="left" w:pos="590"/>
          <w:tab w:val="left" w:pos="592"/>
        </w:tabs>
        <w:spacing w:before="47" w:line="276" w:lineRule="auto"/>
        <w:ind w:right="169"/>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be interred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from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tiger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moth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was 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 xml:space="preserve">named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because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resembles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tiger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ferocious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tiger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habitat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tiger’s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scientific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classification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tiger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1"/>
        </w:numPr>
        <w:tabs>
          <w:tab w:val="left" w:pos="590"/>
          <w:tab w:val="left" w:pos="592"/>
        </w:tabs>
        <w:spacing w:before="51" w:line="276" w:lineRule="auto"/>
        <w:ind w:right="158"/>
      </w:pPr>
      <w:r>
        <w:rPr xsi:nil="true"/>
        <w:t xml:space="preserve">What would most likely happen to a predator that wanted to eat a tiger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moth?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capture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poisoning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1"/>
        </w:numPr>
        <w:tabs>
          <w:tab w:val="left" w:pos="590"/>
          <w:tab w:val="left" w:pos="592"/>
        </w:tabs>
        <w:spacing w:before="48" w:line="278" w:lineRule="auto"/>
        <w:ind w:right="167"/>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8"/>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 xml:space="preserve">attack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successfully?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purple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5"/>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7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6"/>
        <w:jc w:val="both"/>
      </w:pPr>
      <w:r>
        <w:rPr xsi:nil="true"/>
        <w:t>The Cambrian Explosion Many of the major phyla of animals arose during the Cambrian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Cambrian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Explosion.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Prior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Cambrian period, simple one-celled organisms had slowly evolved into primitive multicellular creatures. Then, in a relatively rapid explosion during the period from 540 million years ago to 500 million years ago, there was a period of astonishing diversification in which quickly developing organisms became widely distributed and formed complex communities.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7"/>
        <w:jc w:val="both"/>
      </w:pPr>
      <w:r>
        <w:rPr xsi:nil="true"/>
        <w:t>One theoretical explanation for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rapid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diversification 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occurred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during the Cambrian period is known as the theory of polar wander. According to this theory, the rapid diversification occurred because of an unusually rapid reorganization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crust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Cambrian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rapid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change in the Earth’s crust initiated evolutionary change inasmuch as change in the environment serves to trigger evolutionary 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0"/>
        </w:numPr>
        <w:tabs>
          <w:tab w:val="left" w:pos="591"/>
        </w:tabs>
        <w:spacing w:before="160"/>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47"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major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phyla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periods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Cambrian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period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0"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phyla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Cambrian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Explosion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descriptions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phyla were created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the Cambrian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period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0"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major phyla of animals that came about during the Cambrian 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died out in the Cambrian Explosion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0"/>
        </w:numPr>
        <w:tabs>
          <w:tab w:val="left" w:pos="590"/>
          <w:tab w:val="left" w:pos="592"/>
        </w:tabs>
        <w:spacing w:line="276" w:lineRule="auto"/>
        <w:ind w:right="159"/>
      </w:pPr>
      <w:r>
        <w:rPr xsi:nil="true"/>
        <w:t>It can be determined from paragraph 1 that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Cambrian Explosion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most likely lasted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spacing w:before="46"/>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0"/>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rapid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diversification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proposed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accepted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scientists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adequately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rapid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diversification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88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2025-11-05T18:08:36Z</dcterms:created>
  <dc:creator>Apache POI</dc:creator>
</cp:coreProperties>
</file>