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6763FE" w14:textId="77777777" w:rsidR="003A2F47" w:rsidRPr="00AF7FF3" w:rsidRDefault="003A2F47" w:rsidP="003A2F47">
      <w:pPr>
        <w:pStyle w:val="Header"/>
        <w:tabs>
          <w:tab w:val="clear" w:pos="4320"/>
          <w:tab w:val="clear" w:pos="8640"/>
        </w:tabs>
        <w:spacing w:line="360" w:lineRule="auto"/>
        <w:jc w:val="center"/>
        <w:rPr>
          <w:rFonts w:ascii="Tahoma" w:hAnsi="Tahoma" w:cs="Tahoma"/>
          <w:b/>
        </w:rPr>
      </w:pPr>
    </w:p>
    <w:tbl>
      <w:tblPr>
        <w:tblW w:w="9180" w:type="dxa"/>
        <w:tblLook w:val="01E0" w:firstRow="1" w:lastRow="1" w:firstColumn="1" w:lastColumn="1" w:noHBand="0" w:noVBand="0"/>
      </w:tblPr>
      <w:tblGrid>
        <w:gridCol w:w="5328"/>
        <w:gridCol w:w="3852"/>
      </w:tblGrid>
      <w:tr w:rsidR="00CA2333" w:rsidRPr="00AF7FF3" w14:paraId="061EABF9" w14:textId="77777777" w:rsidTr="00EE6B15">
        <w:trPr>
          <w:trHeight w:val="431"/>
        </w:trPr>
        <w:tc>
          <w:tcPr>
            <w:tcW w:w="5328" w:type="dxa"/>
          </w:tcPr>
          <w:p w14:paraId="54F7A117" w14:textId="77777777" w:rsidR="00CA2333" w:rsidRPr="00AF7FF3" w:rsidRDefault="00CA2333" w:rsidP="00F463FA">
            <w:pPr>
              <w:tabs>
                <w:tab w:val="left" w:pos="5777"/>
              </w:tabs>
              <w:spacing w:before="120" w:after="120" w:line="312" w:lineRule="auto"/>
              <w:jc w:val="both"/>
              <w:rPr>
                <w:rFonts w:ascii="Tahoma" w:hAnsi="Tahoma" w:cs="Tahoma"/>
                <w:lang w:val="pt-BR"/>
              </w:rPr>
            </w:pPr>
            <w:r w:rsidRPr="00AF7FF3">
              <w:rPr>
                <w:rFonts w:ascii="Tahoma" w:hAnsi="Tahoma" w:cs="Tahoma"/>
                <w:lang w:val="pt-BR"/>
              </w:rPr>
              <w:t xml:space="preserve">Tên tôi là: </w:t>
            </w:r>
          </w:p>
        </w:tc>
        <w:tc>
          <w:tcPr>
            <w:tcW w:w="3852" w:type="dxa"/>
          </w:tcPr>
          <w:p w14:paraId="3AEBE0DF" w14:textId="77777777" w:rsidR="00CA2333" w:rsidRPr="00AF7FF3" w:rsidRDefault="008C3486" w:rsidP="00F463FA">
            <w:pPr>
              <w:tabs>
                <w:tab w:val="left" w:pos="5777"/>
              </w:tabs>
              <w:spacing w:before="120" w:after="120" w:line="312" w:lineRule="auto"/>
              <w:jc w:val="both"/>
              <w:rPr>
                <w:rFonts w:ascii="Tahoma" w:hAnsi="Tahoma" w:cs="Tahoma"/>
                <w:lang w:val="pt-BR"/>
              </w:rPr>
            </w:pPr>
            <w:r w:rsidRPr="00AF7FF3">
              <w:rPr>
                <w:rFonts w:ascii="Tahoma" w:hAnsi="Tahoma" w:cs="Tahoma"/>
                <w:lang w:val="pt-BR"/>
              </w:rPr>
              <w:t>Mã số NV:</w:t>
            </w:r>
            <w:bookmarkStart w:id="0" w:name="_GoBack"/>
            <w:bookmarkEnd w:id="0"/>
          </w:p>
        </w:tc>
      </w:tr>
      <w:tr w:rsidR="00CA2333" w:rsidRPr="00AF7FF3" w14:paraId="3690871F" w14:textId="77777777" w:rsidTr="00EE6B15">
        <w:trPr>
          <w:trHeight w:val="483"/>
        </w:trPr>
        <w:tc>
          <w:tcPr>
            <w:tcW w:w="5328" w:type="dxa"/>
          </w:tcPr>
          <w:p w14:paraId="61B82494" w14:textId="77777777" w:rsidR="00CA2333" w:rsidRPr="00AF7FF3" w:rsidRDefault="00CA2333" w:rsidP="00F463FA">
            <w:pPr>
              <w:tabs>
                <w:tab w:val="left" w:pos="5777"/>
              </w:tabs>
              <w:spacing w:before="120" w:after="120" w:line="312" w:lineRule="auto"/>
              <w:jc w:val="both"/>
              <w:rPr>
                <w:rFonts w:ascii="Tahoma" w:hAnsi="Tahoma" w:cs="Tahoma"/>
                <w:lang w:val="pt-BR"/>
              </w:rPr>
            </w:pPr>
            <w:r w:rsidRPr="00AF7FF3">
              <w:rPr>
                <w:rFonts w:ascii="Tahoma" w:hAnsi="Tahoma" w:cs="Tahoma"/>
                <w:lang w:val="pt-BR"/>
              </w:rPr>
              <w:t xml:space="preserve">Chức danh: </w:t>
            </w:r>
          </w:p>
        </w:tc>
        <w:tc>
          <w:tcPr>
            <w:tcW w:w="3852" w:type="dxa"/>
          </w:tcPr>
          <w:p w14:paraId="706039A6" w14:textId="77777777" w:rsidR="00CA2333" w:rsidRPr="00AF7FF3" w:rsidRDefault="008C3486" w:rsidP="00F463FA">
            <w:pPr>
              <w:tabs>
                <w:tab w:val="left" w:pos="5777"/>
              </w:tabs>
              <w:spacing w:before="120" w:after="120" w:line="312" w:lineRule="auto"/>
              <w:jc w:val="both"/>
              <w:rPr>
                <w:rFonts w:ascii="Tahoma" w:hAnsi="Tahoma" w:cs="Tahoma"/>
                <w:lang w:val="pt-BR"/>
              </w:rPr>
            </w:pPr>
            <w:r w:rsidRPr="00AF7FF3">
              <w:rPr>
                <w:rFonts w:ascii="Tahoma" w:hAnsi="Tahoma" w:cs="Tahoma"/>
                <w:lang w:val="pt-BR"/>
              </w:rPr>
              <w:t>Ngày sinh:</w:t>
            </w:r>
            <w:r w:rsidR="00CA2333" w:rsidRPr="00AF7FF3">
              <w:rPr>
                <w:rFonts w:ascii="Tahoma" w:hAnsi="Tahoma" w:cs="Tahoma"/>
                <w:lang w:val="pt-BR"/>
              </w:rPr>
              <w:t xml:space="preserve"> </w:t>
            </w:r>
          </w:p>
        </w:tc>
      </w:tr>
      <w:tr w:rsidR="00CA2333" w:rsidRPr="00AF7FF3" w14:paraId="22FDFA1A" w14:textId="77777777" w:rsidTr="00EE6B15">
        <w:trPr>
          <w:trHeight w:val="567"/>
        </w:trPr>
        <w:tc>
          <w:tcPr>
            <w:tcW w:w="5328" w:type="dxa"/>
          </w:tcPr>
          <w:p w14:paraId="619C86CD" w14:textId="77777777" w:rsidR="00CA2333" w:rsidRPr="00AF7FF3" w:rsidRDefault="00CA2333" w:rsidP="00F463FA">
            <w:pPr>
              <w:tabs>
                <w:tab w:val="left" w:pos="5777"/>
              </w:tabs>
              <w:spacing w:before="120" w:after="120" w:line="312" w:lineRule="auto"/>
              <w:jc w:val="both"/>
              <w:rPr>
                <w:rFonts w:ascii="Tahoma" w:hAnsi="Tahoma" w:cs="Tahoma"/>
                <w:lang w:val="pt-BR"/>
              </w:rPr>
            </w:pPr>
            <w:r w:rsidRPr="00AF7FF3">
              <w:rPr>
                <w:rFonts w:ascii="Tahoma" w:hAnsi="Tahoma" w:cs="Tahoma"/>
                <w:lang w:val="pt-BR"/>
              </w:rPr>
              <w:t>Phòng/Bộ phận:</w:t>
            </w:r>
            <w:r w:rsidRPr="00AF7FF3">
              <w:rPr>
                <w:rFonts w:ascii="Tahoma" w:hAnsi="Tahoma" w:cs="Tahoma"/>
              </w:rPr>
              <w:t xml:space="preserve"> </w:t>
            </w:r>
          </w:p>
        </w:tc>
        <w:tc>
          <w:tcPr>
            <w:tcW w:w="3852" w:type="dxa"/>
          </w:tcPr>
          <w:p w14:paraId="4CEC5ECF" w14:textId="77777777" w:rsidR="008C3486" w:rsidRPr="00AF7FF3" w:rsidRDefault="00CA2333" w:rsidP="00F463FA">
            <w:pPr>
              <w:tabs>
                <w:tab w:val="left" w:pos="5777"/>
              </w:tabs>
              <w:spacing w:before="120" w:after="120" w:line="312" w:lineRule="auto"/>
              <w:jc w:val="both"/>
              <w:rPr>
                <w:rFonts w:ascii="Tahoma" w:hAnsi="Tahoma" w:cs="Tahoma"/>
                <w:lang w:val="pt-BR"/>
              </w:rPr>
            </w:pPr>
            <w:r w:rsidRPr="00AF7FF3">
              <w:rPr>
                <w:rFonts w:ascii="Tahoma" w:hAnsi="Tahoma" w:cs="Tahoma"/>
                <w:lang w:val="pt-BR"/>
              </w:rPr>
              <w:t>Khối</w:t>
            </w:r>
            <w:r w:rsidR="007E01DB" w:rsidRPr="00AF7FF3">
              <w:rPr>
                <w:rFonts w:ascii="Tahoma" w:hAnsi="Tahoma" w:cs="Tahoma"/>
                <w:lang w:val="pt-BR"/>
              </w:rPr>
              <w:t>/Chi nhánh</w:t>
            </w:r>
            <w:r w:rsidRPr="00AF7FF3">
              <w:rPr>
                <w:rFonts w:ascii="Tahoma" w:hAnsi="Tahoma" w:cs="Tahoma"/>
                <w:lang w:val="pt-BR"/>
              </w:rPr>
              <w:t>:</w:t>
            </w:r>
            <w:r w:rsidRPr="00AF7FF3">
              <w:rPr>
                <w:rFonts w:ascii="Tahoma" w:hAnsi="Tahoma" w:cs="Tahoma"/>
              </w:rPr>
              <w:t xml:space="preserve"> </w:t>
            </w:r>
          </w:p>
        </w:tc>
      </w:tr>
      <w:tr w:rsidR="008C3486" w:rsidRPr="00AF7FF3" w14:paraId="36CB6731" w14:textId="77777777" w:rsidTr="00EE6B15">
        <w:tc>
          <w:tcPr>
            <w:tcW w:w="5328" w:type="dxa"/>
          </w:tcPr>
          <w:p w14:paraId="04707531" w14:textId="02153CD3" w:rsidR="008C3486" w:rsidRPr="00AF7FF3" w:rsidRDefault="008C3486" w:rsidP="00F463FA">
            <w:pPr>
              <w:tabs>
                <w:tab w:val="left" w:pos="5777"/>
              </w:tabs>
              <w:spacing w:before="120" w:after="120" w:line="312" w:lineRule="auto"/>
              <w:jc w:val="both"/>
              <w:rPr>
                <w:rFonts w:ascii="Tahoma" w:hAnsi="Tahoma" w:cs="Tahoma"/>
                <w:lang w:val="pt-BR"/>
              </w:rPr>
            </w:pPr>
            <w:r w:rsidRPr="0095030E">
              <w:rPr>
                <w:rFonts w:ascii="Tahoma" w:hAnsi="Tahoma" w:cs="Tahoma"/>
                <w:lang w:val="pt-BR"/>
              </w:rPr>
              <w:t>CMND</w:t>
            </w:r>
            <w:r w:rsidR="007F7E37" w:rsidRPr="0095030E">
              <w:rPr>
                <w:rFonts w:ascii="Tahoma" w:hAnsi="Tahoma" w:cs="Tahoma"/>
                <w:lang w:val="pt-BR"/>
              </w:rPr>
              <w:t>/CCCD/Hộ chiếu</w:t>
            </w:r>
            <w:r w:rsidRPr="0095030E">
              <w:rPr>
                <w:rFonts w:ascii="Tahoma" w:hAnsi="Tahoma" w:cs="Tahoma"/>
                <w:lang w:val="pt-BR"/>
              </w:rPr>
              <w:t xml:space="preserve"> số:                      </w:t>
            </w:r>
            <w:r w:rsidRPr="00AF7FF3">
              <w:rPr>
                <w:rFonts w:ascii="Tahoma" w:hAnsi="Tahoma" w:cs="Tahoma"/>
                <w:lang w:val="pt-BR"/>
              </w:rPr>
              <w:t>Ngày cấp:</w:t>
            </w:r>
          </w:p>
        </w:tc>
        <w:tc>
          <w:tcPr>
            <w:tcW w:w="3852" w:type="dxa"/>
          </w:tcPr>
          <w:p w14:paraId="694C7FB0" w14:textId="77777777" w:rsidR="008C3486" w:rsidRPr="00AF7FF3" w:rsidRDefault="008C3486" w:rsidP="00F463FA">
            <w:pPr>
              <w:tabs>
                <w:tab w:val="left" w:pos="5777"/>
              </w:tabs>
              <w:spacing w:before="120" w:after="120" w:line="312" w:lineRule="auto"/>
              <w:jc w:val="both"/>
              <w:rPr>
                <w:rFonts w:ascii="Tahoma" w:hAnsi="Tahoma" w:cs="Tahoma"/>
                <w:lang w:val="pt-BR"/>
              </w:rPr>
            </w:pPr>
            <w:r w:rsidRPr="00AF7FF3">
              <w:rPr>
                <w:rFonts w:ascii="Tahoma" w:hAnsi="Tahoma" w:cs="Tahoma"/>
                <w:lang w:val="pt-BR"/>
              </w:rPr>
              <w:t>Nơi cấp:</w:t>
            </w:r>
          </w:p>
        </w:tc>
      </w:tr>
    </w:tbl>
    <w:p w14:paraId="34429DFD" w14:textId="77777777" w:rsidR="00ED48AC" w:rsidRPr="00AF7FF3" w:rsidRDefault="00ED48AC" w:rsidP="00ED48AC">
      <w:pPr>
        <w:spacing w:line="312" w:lineRule="auto"/>
        <w:jc w:val="both"/>
        <w:rPr>
          <w:rFonts w:ascii="Tahoma" w:hAnsi="Tahoma" w:cs="Tahoma"/>
        </w:rPr>
      </w:pPr>
    </w:p>
    <w:p w14:paraId="7AB3CEEB" w14:textId="77777777" w:rsidR="00ED48AC" w:rsidRPr="00AF7FF3" w:rsidRDefault="00ED48AC" w:rsidP="00ED48AC">
      <w:pPr>
        <w:spacing w:line="312" w:lineRule="auto"/>
        <w:jc w:val="both"/>
        <w:rPr>
          <w:rFonts w:ascii="Tahoma" w:hAnsi="Tahoma" w:cs="Tahoma"/>
        </w:rPr>
      </w:pPr>
      <w:r w:rsidRPr="00AF7FF3">
        <w:rPr>
          <w:rFonts w:ascii="Tahoma" w:hAnsi="Tahoma" w:cs="Tahoma"/>
        </w:rPr>
        <w:t>Ngày ……………..., tôi sẽ Chấm dứt HĐLĐ với Ngân hàng TMCP Tiên Phong (“TPBank”).</w:t>
      </w:r>
    </w:p>
    <w:p w14:paraId="5F160FAB" w14:textId="77777777" w:rsidR="00ED48AC" w:rsidRPr="00AF7FF3" w:rsidRDefault="00ED48AC" w:rsidP="00ED48AC">
      <w:pPr>
        <w:spacing w:line="312" w:lineRule="auto"/>
        <w:jc w:val="both"/>
        <w:rPr>
          <w:rFonts w:ascii="Tahoma" w:hAnsi="Tahoma" w:cs="Tahoma"/>
        </w:rPr>
      </w:pPr>
      <w:r w:rsidRPr="00AF7FF3">
        <w:rPr>
          <w:rFonts w:ascii="Tahoma" w:hAnsi="Tahoma" w:cs="Tahoma"/>
        </w:rPr>
        <w:t>Không phụ thuộc vào việc tôi còn là người lao động theo Hợp đồng lao động tại TPBank hay không, bằng văn bản này và kể từ ngày ký văn bản này, tôi cam kết nghiêm túc thực hiện các nội dung sau đây:</w:t>
      </w:r>
    </w:p>
    <w:p w14:paraId="6C640E87" w14:textId="77777777" w:rsidR="00AA427C" w:rsidRPr="00AF7FF3" w:rsidRDefault="00AA427C" w:rsidP="00AA427C">
      <w:pPr>
        <w:pStyle w:val="ListParagraph"/>
        <w:numPr>
          <w:ilvl w:val="0"/>
          <w:numId w:val="30"/>
        </w:numPr>
        <w:spacing w:before="120" w:line="360" w:lineRule="auto"/>
        <w:contextualSpacing/>
        <w:jc w:val="both"/>
        <w:rPr>
          <w:rFonts w:ascii="Tahoma" w:hAnsi="Tahoma" w:cs="Tahoma"/>
          <w:sz w:val="20"/>
          <w:szCs w:val="20"/>
          <w:lang w:val="vi-VN"/>
        </w:rPr>
      </w:pPr>
      <w:r w:rsidRPr="00AF7FF3">
        <w:rPr>
          <w:rFonts w:ascii="Tahoma" w:hAnsi="Tahoma" w:cs="Tahoma"/>
          <w:sz w:val="20"/>
          <w:szCs w:val="20"/>
        </w:rPr>
        <w:t>Trường hợp được tiếp tục sử dụng khoản vay/duy trì hạn mức:</w:t>
      </w:r>
    </w:p>
    <w:p w14:paraId="558E311A" w14:textId="77777777" w:rsidR="004D4B2B" w:rsidRPr="00AF7FF3" w:rsidRDefault="004D4B2B" w:rsidP="004D4B2B">
      <w:pPr>
        <w:pStyle w:val="ListParagraph"/>
        <w:numPr>
          <w:ilvl w:val="0"/>
          <w:numId w:val="32"/>
        </w:numPr>
        <w:spacing w:before="120" w:line="360" w:lineRule="auto"/>
        <w:contextualSpacing/>
        <w:jc w:val="both"/>
        <w:rPr>
          <w:rFonts w:ascii="Tahoma" w:hAnsi="Tahoma" w:cs="Tahoma"/>
          <w:sz w:val="20"/>
          <w:szCs w:val="20"/>
        </w:rPr>
      </w:pPr>
      <w:r w:rsidRPr="00AF7FF3">
        <w:rPr>
          <w:rFonts w:ascii="Tahoma" w:hAnsi="Tahoma" w:cs="Tahoma"/>
          <w:sz w:val="20"/>
          <w:szCs w:val="20"/>
        </w:rPr>
        <w:t>Từ bỏ các ưu đãi về lãi suất, phí, thời hạn vay… và TPBank có quyền tự động điều chỉnh lãi suất và các quy định ưu đãi khác liên quan đến khoản vay của tôi về mức áp dụng như đối với khách hàng thông thường theo quy định của TPBank tại thời điểm điều chỉnh mà không cần bất kỳ sự chấp thuận nào của tôi. Trong trường hợp này, tôi cam kết bổ sung hồ sơ, giấy tờ cần thiết theo yêu cầu của TPBank theo đúng thời hạn được yêu cầu.</w:t>
      </w:r>
    </w:p>
    <w:p w14:paraId="4AFE8730" w14:textId="77777777" w:rsidR="004D4B2B" w:rsidRPr="00AF7FF3" w:rsidRDefault="004D4B2B" w:rsidP="004D4B2B">
      <w:pPr>
        <w:pStyle w:val="ListParagraph"/>
        <w:numPr>
          <w:ilvl w:val="0"/>
          <w:numId w:val="32"/>
        </w:numPr>
        <w:spacing w:before="120" w:line="360" w:lineRule="auto"/>
        <w:contextualSpacing/>
        <w:jc w:val="both"/>
        <w:rPr>
          <w:rFonts w:ascii="Tahoma" w:hAnsi="Tahoma" w:cs="Tahoma"/>
          <w:sz w:val="20"/>
          <w:szCs w:val="20"/>
        </w:rPr>
      </w:pPr>
      <w:r w:rsidRPr="00AF7FF3">
        <w:rPr>
          <w:rFonts w:ascii="Tahoma" w:hAnsi="Tahoma" w:cs="Tahoma"/>
          <w:sz w:val="20"/>
          <w:szCs w:val="20"/>
        </w:rPr>
        <w:t>Thực hiện nghĩa vụ trả nợ (bao gồm nợ gốc, lãi, phí…) theo đúng quy định của TPBank</w:t>
      </w:r>
    </w:p>
    <w:p w14:paraId="219526FD" w14:textId="77777777" w:rsidR="004D4B2B" w:rsidRPr="00AF7FF3" w:rsidRDefault="004D4B2B" w:rsidP="00AA427C">
      <w:pPr>
        <w:pStyle w:val="ListParagraph"/>
        <w:numPr>
          <w:ilvl w:val="0"/>
          <w:numId w:val="30"/>
        </w:numPr>
        <w:spacing w:before="120" w:line="360" w:lineRule="auto"/>
        <w:contextualSpacing/>
        <w:jc w:val="both"/>
        <w:rPr>
          <w:rFonts w:ascii="Tahoma" w:hAnsi="Tahoma" w:cs="Tahoma"/>
          <w:sz w:val="20"/>
          <w:szCs w:val="20"/>
        </w:rPr>
      </w:pPr>
      <w:r w:rsidRPr="00AF7FF3">
        <w:rPr>
          <w:rFonts w:ascii="Tahoma" w:hAnsi="Tahoma" w:cs="Tahoma"/>
          <w:sz w:val="20"/>
          <w:szCs w:val="20"/>
        </w:rPr>
        <w:t>Trường hợp không được tiếp tục gia hạn/duy trì hạn mức:</w:t>
      </w:r>
    </w:p>
    <w:p w14:paraId="7205769F" w14:textId="77777777" w:rsidR="004D4B2B" w:rsidRPr="00AF7FF3" w:rsidRDefault="004D4B2B" w:rsidP="004D4B2B">
      <w:pPr>
        <w:pStyle w:val="ListParagraph"/>
        <w:numPr>
          <w:ilvl w:val="0"/>
          <w:numId w:val="32"/>
        </w:numPr>
        <w:spacing w:before="120" w:line="360" w:lineRule="auto"/>
        <w:contextualSpacing/>
        <w:jc w:val="both"/>
        <w:rPr>
          <w:rFonts w:ascii="Tahoma" w:hAnsi="Tahoma" w:cs="Tahoma"/>
          <w:sz w:val="20"/>
          <w:szCs w:val="20"/>
        </w:rPr>
      </w:pPr>
      <w:r w:rsidRPr="00AF7FF3">
        <w:rPr>
          <w:rFonts w:ascii="Tahoma" w:hAnsi="Tahoma" w:cs="Tahoma"/>
          <w:sz w:val="20"/>
          <w:szCs w:val="20"/>
        </w:rPr>
        <w:t xml:space="preserve">TPBank được quyền tạm khóa hạn mức tín dụng/thẻ tín dụng/tài khoản thấu chi của tôi. </w:t>
      </w:r>
    </w:p>
    <w:p w14:paraId="56A4B33D" w14:textId="4A5149DF" w:rsidR="004D4B2B" w:rsidRPr="00AF7FF3" w:rsidRDefault="004D4B2B" w:rsidP="004D4B2B">
      <w:pPr>
        <w:pStyle w:val="ListParagraph"/>
        <w:numPr>
          <w:ilvl w:val="0"/>
          <w:numId w:val="32"/>
        </w:numPr>
        <w:spacing w:before="120" w:line="360" w:lineRule="auto"/>
        <w:contextualSpacing/>
        <w:jc w:val="both"/>
        <w:rPr>
          <w:rFonts w:ascii="Tahoma" w:hAnsi="Tahoma" w:cs="Tahoma"/>
          <w:sz w:val="20"/>
          <w:szCs w:val="20"/>
        </w:rPr>
      </w:pPr>
      <w:r w:rsidRPr="00AF7FF3">
        <w:rPr>
          <w:rFonts w:ascii="Tahoma" w:hAnsi="Tahoma" w:cs="Tahoma"/>
          <w:sz w:val="20"/>
          <w:szCs w:val="20"/>
        </w:rPr>
        <w:t>Tôi có trách nhiệm hoàn thành đầy đủ nghĩa vụ trả nợ gốc và lãi, phạt</w:t>
      </w:r>
      <w:r w:rsidR="00033490">
        <w:rPr>
          <w:rFonts w:ascii="Tahoma" w:hAnsi="Tahoma" w:cs="Tahoma"/>
          <w:sz w:val="20"/>
          <w:szCs w:val="20"/>
        </w:rPr>
        <w:t>,</w:t>
      </w:r>
      <w:r w:rsidRPr="00AF7FF3">
        <w:rPr>
          <w:rFonts w:ascii="Tahoma" w:hAnsi="Tahoma" w:cs="Tahoma"/>
          <w:sz w:val="20"/>
          <w:szCs w:val="20"/>
        </w:rPr>
        <w:t xml:space="preserve"> </w:t>
      </w:r>
      <w:r w:rsidR="00033490">
        <w:rPr>
          <w:rFonts w:ascii="Tahoma" w:hAnsi="Tahoma" w:cs="Tahoma"/>
          <w:sz w:val="20"/>
          <w:szCs w:val="20"/>
        </w:rPr>
        <w:t>bồi thường thiệt hại và các chi phí phát sinh khác</w:t>
      </w:r>
      <w:r w:rsidR="00033490" w:rsidRPr="00AF7FF3">
        <w:rPr>
          <w:rFonts w:ascii="Tahoma" w:hAnsi="Tahoma" w:cs="Tahoma"/>
          <w:sz w:val="20"/>
          <w:szCs w:val="20"/>
        </w:rPr>
        <w:t xml:space="preserve"> </w:t>
      </w:r>
      <w:r w:rsidRPr="00AF7FF3">
        <w:rPr>
          <w:rFonts w:ascii="Tahoma" w:hAnsi="Tahoma" w:cs="Tahoma"/>
          <w:sz w:val="20"/>
          <w:szCs w:val="20"/>
        </w:rPr>
        <w:t xml:space="preserve">(nếu có) của tất cả các khoản vay tín chấp trước khi TPBank và Tôi chấm dứt quan hệ lao động. </w:t>
      </w:r>
    </w:p>
    <w:p w14:paraId="077D0035" w14:textId="77777777" w:rsidR="004D4B2B" w:rsidRPr="00AF7FF3" w:rsidRDefault="004D4B2B" w:rsidP="004D4B2B">
      <w:pPr>
        <w:pStyle w:val="ListParagraph"/>
        <w:numPr>
          <w:ilvl w:val="0"/>
          <w:numId w:val="32"/>
        </w:numPr>
        <w:spacing w:before="120" w:line="360" w:lineRule="auto"/>
        <w:contextualSpacing/>
        <w:jc w:val="both"/>
        <w:rPr>
          <w:rFonts w:ascii="Tahoma" w:hAnsi="Tahoma" w:cs="Tahoma"/>
          <w:sz w:val="20"/>
          <w:szCs w:val="20"/>
        </w:rPr>
      </w:pPr>
      <w:r w:rsidRPr="00AF7FF3">
        <w:rPr>
          <w:rFonts w:ascii="Tahoma" w:hAnsi="Tahoma" w:cs="Tahoma"/>
          <w:sz w:val="20"/>
          <w:szCs w:val="20"/>
        </w:rPr>
        <w:t>Các khoản vay có tài sản bảo đảm sẽ được chuyển đổi và điều chỉnh lãi suất về mức áp dụng như đối với khách hàng thông thường theo quy định của TPBank tại thời điểm điều chỉnh mà không cần bất cứ sự chấp thuận nào của tôi.</w:t>
      </w:r>
    </w:p>
    <w:p w14:paraId="617DAAF2" w14:textId="77777777" w:rsidR="004D4B2B" w:rsidRPr="00AF7FF3" w:rsidRDefault="004D4B2B" w:rsidP="004D4B2B">
      <w:pPr>
        <w:pStyle w:val="ListParagraph"/>
        <w:numPr>
          <w:ilvl w:val="0"/>
          <w:numId w:val="32"/>
        </w:numPr>
        <w:spacing w:before="120" w:line="360" w:lineRule="auto"/>
        <w:contextualSpacing/>
        <w:jc w:val="both"/>
        <w:rPr>
          <w:rFonts w:ascii="Tahoma" w:hAnsi="Tahoma" w:cs="Tahoma"/>
          <w:sz w:val="20"/>
          <w:szCs w:val="20"/>
        </w:rPr>
      </w:pPr>
      <w:r w:rsidRPr="00AF7FF3">
        <w:rPr>
          <w:rFonts w:ascii="Tahoma" w:hAnsi="Tahoma" w:cs="Tahoma"/>
          <w:sz w:val="20"/>
          <w:szCs w:val="20"/>
        </w:rPr>
        <w:t>Trường hợp tôi không hoàn tất các nghĩa vụ tài chính với TPBank trước khi nghỉ việc, ngày chấm dứt HĐLĐ của tôi với TPBank sẽ được hiểu là ngày đáo hạn các tài khoản tín chấp/ngày chấm dứt hưởng hạn mức tín dụng/các ưu đãi tín dụng và TPBank có quyền thu hồi nợ theo quy định của pháp luật.</w:t>
      </w:r>
    </w:p>
    <w:p w14:paraId="2D1400DF" w14:textId="77777777" w:rsidR="00AA427C" w:rsidRPr="00AF7FF3" w:rsidRDefault="004D4B2B" w:rsidP="00AA427C">
      <w:pPr>
        <w:pStyle w:val="ListParagraph"/>
        <w:numPr>
          <w:ilvl w:val="0"/>
          <w:numId w:val="30"/>
        </w:numPr>
        <w:spacing w:before="120" w:line="360" w:lineRule="auto"/>
        <w:contextualSpacing/>
        <w:jc w:val="both"/>
        <w:rPr>
          <w:rFonts w:ascii="Tahoma" w:hAnsi="Tahoma" w:cs="Tahoma"/>
          <w:sz w:val="20"/>
          <w:szCs w:val="20"/>
        </w:rPr>
      </w:pPr>
      <w:r w:rsidRPr="00AF7FF3">
        <w:rPr>
          <w:rFonts w:ascii="Tahoma" w:hAnsi="Tahoma" w:cs="Tahoma"/>
          <w:sz w:val="20"/>
          <w:szCs w:val="20"/>
        </w:rPr>
        <w:t xml:space="preserve">Thực hiện đóng tài khoản lương nhân viên và mở tài khoản khác tại TPBank để nhận khoản tiền còn lại (nếu có) sau khi thanh lý Hợp đồng lao động. </w:t>
      </w:r>
    </w:p>
    <w:p w14:paraId="7372479F" w14:textId="63A7D44E" w:rsidR="004D4B2B" w:rsidRPr="00AF7FF3" w:rsidRDefault="004D4B2B" w:rsidP="00AA427C">
      <w:pPr>
        <w:pStyle w:val="ListParagraph"/>
        <w:spacing w:before="120" w:line="360" w:lineRule="auto"/>
        <w:ind w:left="0"/>
        <w:contextualSpacing/>
        <w:jc w:val="both"/>
        <w:rPr>
          <w:rFonts w:ascii="Tahoma" w:hAnsi="Tahoma" w:cs="Tahoma"/>
          <w:sz w:val="20"/>
          <w:szCs w:val="20"/>
        </w:rPr>
      </w:pPr>
      <w:r w:rsidRPr="00AF7FF3">
        <w:rPr>
          <w:rFonts w:ascii="Tahoma" w:hAnsi="Tahoma" w:cs="Tahoma"/>
          <w:sz w:val="20"/>
          <w:szCs w:val="20"/>
        </w:rPr>
        <w:t xml:space="preserve">Trường hợp chưa đóng tài khoản lương, muộn nhất là ngày làm việc cuối cùng tại TPBank, tôi đồng ý để </w:t>
      </w:r>
      <w:r w:rsidR="00033490">
        <w:rPr>
          <w:rFonts w:ascii="Tahoma" w:hAnsi="Tahoma" w:cs="Tahoma"/>
          <w:sz w:val="20"/>
          <w:szCs w:val="20"/>
        </w:rPr>
        <w:t>TPBank</w:t>
      </w:r>
      <w:r w:rsidRPr="00AF7FF3">
        <w:rPr>
          <w:rFonts w:ascii="Tahoma" w:hAnsi="Tahoma" w:cs="Tahoma"/>
          <w:sz w:val="20"/>
          <w:szCs w:val="20"/>
        </w:rPr>
        <w:t xml:space="preserve"> thực hiện các thủ tục nghiệp vụ đối với tài khoản này cho đến khi tôi hoàn tất thủ tục đóng tài khoản mà không có bất kỳ khiếu nại/thắc mắc nào.</w:t>
      </w:r>
    </w:p>
    <w:p w14:paraId="02328C16" w14:textId="2F17BB69" w:rsidR="004D4B2B" w:rsidRPr="00AF7FF3" w:rsidRDefault="004D4B2B" w:rsidP="00AA427C">
      <w:pPr>
        <w:pStyle w:val="ListParagraph"/>
        <w:numPr>
          <w:ilvl w:val="0"/>
          <w:numId w:val="30"/>
        </w:numPr>
        <w:spacing w:before="120" w:line="360" w:lineRule="auto"/>
        <w:contextualSpacing/>
        <w:jc w:val="both"/>
        <w:rPr>
          <w:rFonts w:ascii="Tahoma" w:hAnsi="Tahoma" w:cs="Tahoma"/>
          <w:sz w:val="20"/>
          <w:szCs w:val="20"/>
        </w:rPr>
      </w:pPr>
      <w:r w:rsidRPr="00AF7FF3">
        <w:rPr>
          <w:rFonts w:ascii="Tahoma" w:hAnsi="Tahoma" w:cs="Tahoma"/>
          <w:sz w:val="20"/>
          <w:szCs w:val="20"/>
        </w:rPr>
        <w:t xml:space="preserve">Thực hiện chuyển nhượng ESOP (nếu có) theo quy định của TPBank. Trường hợp chưa chuyển nhượng, muộn nhất là ngày làm việc cuối cùng tại TPBank, tôi đồng ý để </w:t>
      </w:r>
      <w:r w:rsidR="00033490">
        <w:rPr>
          <w:rFonts w:ascii="Tahoma" w:hAnsi="Tahoma" w:cs="Tahoma"/>
          <w:sz w:val="20"/>
          <w:szCs w:val="20"/>
        </w:rPr>
        <w:t>TPBank</w:t>
      </w:r>
      <w:r w:rsidRPr="00AF7FF3">
        <w:rPr>
          <w:rFonts w:ascii="Tahoma" w:hAnsi="Tahoma" w:cs="Tahoma"/>
          <w:sz w:val="20"/>
          <w:szCs w:val="20"/>
        </w:rPr>
        <w:t xml:space="preserve"> thực hiện các thủ tục nghiệp vụ đối với toàn bộ ESOP của tôi mà không có bất kỳ khiếu nại/thắc mắc nào.</w:t>
      </w:r>
    </w:p>
    <w:p w14:paraId="1F62705A" w14:textId="77777777" w:rsidR="00552227" w:rsidRDefault="00552227" w:rsidP="00AA427C">
      <w:pPr>
        <w:pStyle w:val="ListParagraph"/>
        <w:numPr>
          <w:ilvl w:val="0"/>
          <w:numId w:val="30"/>
        </w:numPr>
        <w:spacing w:before="120" w:line="360" w:lineRule="auto"/>
        <w:contextualSpacing/>
        <w:jc w:val="both"/>
        <w:rPr>
          <w:rFonts w:ascii="Tahoma" w:hAnsi="Tahoma" w:cs="Tahoma"/>
          <w:sz w:val="20"/>
          <w:szCs w:val="20"/>
        </w:rPr>
        <w:sectPr w:rsidR="00552227" w:rsidSect="006D005F">
          <w:headerReference w:type="default" r:id="rId11"/>
          <w:footerReference w:type="default" r:id="rId12"/>
          <w:pgSz w:w="11909" w:h="16834" w:code="9"/>
          <w:pgMar w:top="1134" w:right="1134" w:bottom="1134" w:left="1701" w:header="0" w:footer="340" w:gutter="0"/>
          <w:cols w:space="708"/>
          <w:docGrid w:linePitch="360"/>
        </w:sectPr>
      </w:pPr>
    </w:p>
    <w:p w14:paraId="6834DC11" w14:textId="114F043E" w:rsidR="004D4B2B" w:rsidRPr="00AF7FF3" w:rsidRDefault="004D4B2B" w:rsidP="00AA427C">
      <w:pPr>
        <w:pStyle w:val="ListParagraph"/>
        <w:numPr>
          <w:ilvl w:val="0"/>
          <w:numId w:val="30"/>
        </w:numPr>
        <w:spacing w:before="120" w:line="360" w:lineRule="auto"/>
        <w:contextualSpacing/>
        <w:jc w:val="both"/>
        <w:rPr>
          <w:rFonts w:ascii="Tahoma" w:hAnsi="Tahoma" w:cs="Tahoma"/>
          <w:sz w:val="20"/>
          <w:szCs w:val="20"/>
        </w:rPr>
      </w:pPr>
      <w:r w:rsidRPr="00AF7FF3">
        <w:rPr>
          <w:rFonts w:ascii="Tahoma" w:hAnsi="Tahoma" w:cs="Tahoma"/>
          <w:sz w:val="20"/>
          <w:szCs w:val="20"/>
        </w:rPr>
        <w:lastRenderedPageBreak/>
        <w:t>Những cam kết khác</w:t>
      </w:r>
    </w:p>
    <w:p w14:paraId="4EEB5B3C" w14:textId="77777777" w:rsidR="004D4B2B" w:rsidRPr="00AF7FF3" w:rsidRDefault="004D4B2B" w:rsidP="004D4B2B">
      <w:pPr>
        <w:numPr>
          <w:ilvl w:val="0"/>
          <w:numId w:val="33"/>
        </w:numPr>
        <w:spacing w:line="312" w:lineRule="auto"/>
        <w:jc w:val="both"/>
        <w:rPr>
          <w:rFonts w:ascii="Tahoma" w:hAnsi="Tahoma" w:cs="Tahoma"/>
        </w:rPr>
      </w:pPr>
      <w:r w:rsidRPr="00AF7FF3">
        <w:rPr>
          <w:rFonts w:ascii="Tahoma" w:hAnsi="Tahoma" w:cs="Tahoma"/>
        </w:rPr>
        <w:t>Tôi cam kết sẽ không lưu giữ và sử dụng bất cứ văn bản, tài liệu nào của TPBank.</w:t>
      </w:r>
    </w:p>
    <w:p w14:paraId="3617DC39" w14:textId="77777777" w:rsidR="004D4B2B" w:rsidRPr="00AF7FF3" w:rsidRDefault="004D4B2B" w:rsidP="004D4B2B">
      <w:pPr>
        <w:numPr>
          <w:ilvl w:val="0"/>
          <w:numId w:val="33"/>
        </w:numPr>
        <w:spacing w:line="312" w:lineRule="auto"/>
        <w:jc w:val="both"/>
        <w:rPr>
          <w:rFonts w:ascii="Tahoma" w:hAnsi="Tahoma" w:cs="Tahoma"/>
        </w:rPr>
      </w:pPr>
      <w:r w:rsidRPr="00AF7FF3">
        <w:rPr>
          <w:rFonts w:ascii="Tahoma" w:hAnsi="Tahoma" w:cs="Tahoma"/>
        </w:rPr>
        <w:t>Không tiết lộ, công bố, bán hoặc trao đổi, cung cấp cho bất kỳ tổ chức hoặc cá nhân nào, bất kỳ bí mật kinh doanh nào của TPBank, trừ trường hợp được yêu cầu bởi cơ quan nhà nước có thẩm quyền theo đúng quy định của pháp luật. Bí mật kinh doanh của TPBank được hiểu là các thông tin, tài liệu chưa được TPBank công bố, thông báo ra bên ngoài và/hoặc chưa được tiết lộ, cung cấp bởi bất kỳ bên thứ ba nào, bao gồm nhưng không giới hạn các thông tin, dữ liệu, văn bản, chương trình máy tính, kế hoạch, chiến lược phát triển, kế hoạch phát triển sản phẩm mới, thông tin về tài chính (bao gồm các báo cáo tài chính), thông tin nhân sự, các hợp đồng của TPBank, danh sách khách hàng, danh mục đầu tư, quy trình nghiệp vụ có liên quan, thông tin công nghệ ngân hàng, các dữ liệu tín dụng, v.v.…và những thông tin khác trực tiếp hoặc gián tiếp liên quan đến họat động kinh doanh của TPBank</w:t>
      </w:r>
    </w:p>
    <w:p w14:paraId="4C683EDD" w14:textId="77777777" w:rsidR="004D4B2B" w:rsidRPr="00AF7FF3" w:rsidRDefault="004D4B2B" w:rsidP="004D4B2B">
      <w:pPr>
        <w:numPr>
          <w:ilvl w:val="0"/>
          <w:numId w:val="33"/>
        </w:numPr>
        <w:spacing w:line="312" w:lineRule="auto"/>
        <w:jc w:val="both"/>
        <w:rPr>
          <w:rFonts w:ascii="Tahoma" w:hAnsi="Tahoma" w:cs="Tahoma"/>
        </w:rPr>
      </w:pPr>
      <w:r w:rsidRPr="00AF7FF3">
        <w:rPr>
          <w:rFonts w:ascii="Tahoma" w:hAnsi="Tahoma" w:cs="Tahoma"/>
        </w:rPr>
        <w:t>Trong trường hợp vi phạm các quy định của TPBank, quy định của pháp luật, cũng như các chỉ đạo, phê duyệt của cấp có thẩm quyền của TPBank dẫn đến làm phát sinh nợ xấu (nếu có) hoặc gây tổn thất về tài sản, hình ảnh của TPBank thì tôi cam kết:</w:t>
      </w:r>
    </w:p>
    <w:p w14:paraId="56407B0D" w14:textId="77777777" w:rsidR="004D4B2B" w:rsidRPr="00AF7FF3" w:rsidRDefault="004D4B2B" w:rsidP="004D4B2B">
      <w:pPr>
        <w:tabs>
          <w:tab w:val="num" w:pos="720"/>
        </w:tabs>
        <w:spacing w:line="312" w:lineRule="auto"/>
        <w:ind w:left="720" w:hanging="360"/>
        <w:jc w:val="both"/>
        <w:rPr>
          <w:rFonts w:ascii="Tahoma" w:hAnsi="Tahoma" w:cs="Tahoma"/>
        </w:rPr>
      </w:pPr>
      <w:r w:rsidRPr="00AF7FF3">
        <w:rPr>
          <w:rFonts w:ascii="Tahoma" w:hAnsi="Tahoma" w:cs="Tahoma"/>
        </w:rPr>
        <w:t>+</w:t>
      </w:r>
      <w:r w:rsidRPr="00AF7FF3">
        <w:rPr>
          <w:rFonts w:ascii="Tahoma" w:hAnsi="Tahoma" w:cs="Tahoma"/>
        </w:rPr>
        <w:tab/>
        <w:t>Chịu trách nhiệm và phối hợp cùng TPBank giải quyết mọi vấn đề phát sinh có liên quan đến hoạt động quản lý, điều hành trong thời gian đảm nhiệm các vị trí tại TPBank.</w:t>
      </w:r>
    </w:p>
    <w:p w14:paraId="02BD889A" w14:textId="77777777" w:rsidR="004D4B2B" w:rsidRPr="00AF7FF3" w:rsidRDefault="004D4B2B" w:rsidP="004D4B2B">
      <w:pPr>
        <w:tabs>
          <w:tab w:val="num" w:pos="720"/>
        </w:tabs>
        <w:spacing w:line="312" w:lineRule="auto"/>
        <w:ind w:left="720" w:hanging="360"/>
        <w:jc w:val="both"/>
        <w:rPr>
          <w:rFonts w:ascii="Tahoma" w:hAnsi="Tahoma" w:cs="Tahoma"/>
        </w:rPr>
      </w:pPr>
      <w:r w:rsidRPr="00AF7FF3">
        <w:rPr>
          <w:rFonts w:ascii="Tahoma" w:hAnsi="Tahoma" w:cs="Tahoma"/>
        </w:rPr>
        <w:t xml:space="preserve">+ </w:t>
      </w:r>
      <w:r w:rsidRPr="00AF7FF3">
        <w:rPr>
          <w:rFonts w:ascii="Tahoma" w:hAnsi="Tahoma" w:cs="Tahoma"/>
        </w:rPr>
        <w:tab/>
        <w:t>Sẽ nỗ lực tối đa để thu hồi được các khoản nợ xấu (nếu có), khắc phục các thiệt hại, tổn thất về tài chính, uy tín của TPBank và nếu đã cố gắng hết sức mà không khắc phục được tôi xin cam kết bồi thường ngay cho TPBank đối với các tổn thất do tôi trực tiếp gây ra (và tôi sẽ được bồi hoàn lại trong trường hợp sau khi bồi thường mà vì lý do nào đó khoản tổn thất đó được thu hồi, khắc phục);</w:t>
      </w:r>
    </w:p>
    <w:p w14:paraId="3C2E3E7B" w14:textId="77777777" w:rsidR="004D4B2B" w:rsidRPr="00AF7FF3" w:rsidRDefault="004D4B2B" w:rsidP="004D4B2B">
      <w:pPr>
        <w:tabs>
          <w:tab w:val="num" w:pos="720"/>
        </w:tabs>
        <w:spacing w:line="312" w:lineRule="auto"/>
        <w:ind w:left="720" w:hanging="360"/>
        <w:jc w:val="both"/>
        <w:rPr>
          <w:rFonts w:ascii="Tahoma" w:hAnsi="Tahoma" w:cs="Tahoma"/>
        </w:rPr>
      </w:pPr>
      <w:r w:rsidRPr="00AF7FF3">
        <w:rPr>
          <w:rFonts w:ascii="Tahoma" w:hAnsi="Tahoma" w:cs="Tahoma"/>
        </w:rPr>
        <w:t xml:space="preserve">+ </w:t>
      </w:r>
      <w:r w:rsidRPr="00AF7FF3">
        <w:rPr>
          <w:rFonts w:ascii="Tahoma" w:hAnsi="Tahoma" w:cs="Tahoma"/>
        </w:rPr>
        <w:tab/>
        <w:t>Chấp thuận cho TPBank đưa ra các thông báo, chỉ thị hoặc các hành động nhằm yêu cầu tôi tiếp tục thực hiện các nghĩa vụ, các cam kết hoặc thực hiện các công việc nhằm khắc phục hậu quả đã gây ra trong thời gian công tác tại TPBank.</w:t>
      </w:r>
    </w:p>
    <w:p w14:paraId="551FD9EA" w14:textId="77777777" w:rsidR="00AA427C" w:rsidRPr="00AF7FF3" w:rsidRDefault="00AA427C" w:rsidP="004D4B2B">
      <w:pPr>
        <w:spacing w:line="312" w:lineRule="auto"/>
        <w:jc w:val="both"/>
        <w:rPr>
          <w:rFonts w:ascii="Tahoma" w:hAnsi="Tahoma" w:cs="Tahoma"/>
        </w:rPr>
      </w:pPr>
    </w:p>
    <w:p w14:paraId="41F7BFB2" w14:textId="77777777" w:rsidR="004D4B2B" w:rsidRPr="00AF7FF3" w:rsidRDefault="004D4B2B" w:rsidP="004D4B2B">
      <w:pPr>
        <w:spacing w:line="312" w:lineRule="auto"/>
        <w:jc w:val="both"/>
        <w:rPr>
          <w:rFonts w:ascii="Tahoma" w:hAnsi="Tahoma" w:cs="Tahoma"/>
        </w:rPr>
      </w:pPr>
      <w:r w:rsidRPr="00AF7FF3">
        <w:rPr>
          <w:rFonts w:ascii="Tahoma" w:hAnsi="Tahoma" w:cs="Tahoma"/>
        </w:rPr>
        <w:t>Với trạng thái sức khỏe tinh thần và thể chất bình thường, có năng lực hành vi dân sự đầy đủ theo quy định của pháp luật, hoàn toàn tự nguyện, không bị ép buộc bởi bất kỳ tổ chức, cá nhân nào, tôi cam kết thực hiện nghiêm túc, đúng và đầy đủ các nội dung nêu trên, nếu vi phạm tôi xin chịu hoàn toàn trách nhiệm trước TPBank và trước pháp luật.</w:t>
      </w:r>
    </w:p>
    <w:p w14:paraId="5881F9C3" w14:textId="77777777" w:rsidR="004D4B2B" w:rsidRPr="00AF7FF3" w:rsidRDefault="004D4B2B" w:rsidP="00A05D75">
      <w:pPr>
        <w:spacing w:line="312" w:lineRule="auto"/>
        <w:jc w:val="both"/>
        <w:rPr>
          <w:rFonts w:ascii="Tahoma" w:hAnsi="Tahoma" w:cs="Tahoma"/>
        </w:rPr>
      </w:pPr>
    </w:p>
    <w:p w14:paraId="0D578F7A" w14:textId="77777777" w:rsidR="00664BDD" w:rsidRPr="00AF7FF3" w:rsidRDefault="00664BDD" w:rsidP="009674DB">
      <w:pPr>
        <w:spacing w:line="360" w:lineRule="auto"/>
        <w:jc w:val="right"/>
        <w:rPr>
          <w:rFonts w:ascii="Tahoma" w:hAnsi="Tahoma" w:cs="Tahoma"/>
          <w:i/>
        </w:rPr>
      </w:pPr>
      <w:r w:rsidRPr="00AF7FF3">
        <w:rPr>
          <w:rFonts w:ascii="Tahoma" w:hAnsi="Tahoma" w:cs="Tahoma"/>
          <w:i/>
        </w:rPr>
        <w:t>………, ngày ……….tháng ……… năm……. .</w:t>
      </w:r>
    </w:p>
    <w:tbl>
      <w:tblPr>
        <w:tblW w:w="9072" w:type="dxa"/>
        <w:tblInd w:w="108" w:type="dxa"/>
        <w:tblLayout w:type="fixed"/>
        <w:tblLook w:val="0000" w:firstRow="0" w:lastRow="0" w:firstColumn="0" w:lastColumn="0" w:noHBand="0" w:noVBand="0"/>
      </w:tblPr>
      <w:tblGrid>
        <w:gridCol w:w="4536"/>
        <w:gridCol w:w="4536"/>
      </w:tblGrid>
      <w:tr w:rsidR="00664BDD" w:rsidRPr="00AF7FF3" w14:paraId="4E4D6729" w14:textId="77777777" w:rsidTr="008F79DF">
        <w:trPr>
          <w:trHeight w:val="80"/>
        </w:trPr>
        <w:tc>
          <w:tcPr>
            <w:tcW w:w="4536" w:type="dxa"/>
          </w:tcPr>
          <w:p w14:paraId="7327E26E" w14:textId="77777777" w:rsidR="00664BDD" w:rsidRPr="00AF7FF3" w:rsidRDefault="00664BDD" w:rsidP="009674DB">
            <w:pPr>
              <w:tabs>
                <w:tab w:val="right" w:leader="dot" w:pos="8505"/>
              </w:tabs>
              <w:spacing w:line="360" w:lineRule="auto"/>
              <w:jc w:val="both"/>
              <w:rPr>
                <w:rFonts w:ascii="Tahoma" w:hAnsi="Tahoma" w:cs="Tahoma"/>
              </w:rPr>
            </w:pPr>
          </w:p>
        </w:tc>
        <w:tc>
          <w:tcPr>
            <w:tcW w:w="4536" w:type="dxa"/>
          </w:tcPr>
          <w:p w14:paraId="5C268F1E" w14:textId="77777777" w:rsidR="00664BDD" w:rsidRPr="00AF7FF3" w:rsidRDefault="009A4065" w:rsidP="009674DB">
            <w:pPr>
              <w:tabs>
                <w:tab w:val="right" w:leader="dot" w:pos="8505"/>
              </w:tabs>
              <w:spacing w:line="360" w:lineRule="auto"/>
              <w:rPr>
                <w:rFonts w:ascii="Tahoma" w:hAnsi="Tahoma" w:cs="Tahoma"/>
              </w:rPr>
            </w:pPr>
            <w:r w:rsidRPr="00AF7FF3">
              <w:rPr>
                <w:rFonts w:ascii="Tahoma" w:hAnsi="Tahoma" w:cs="Tahoma"/>
              </w:rPr>
              <w:t xml:space="preserve">                                   </w:t>
            </w:r>
            <w:r w:rsidR="00664BDD" w:rsidRPr="00AF7FF3">
              <w:rPr>
                <w:rFonts w:ascii="Tahoma" w:hAnsi="Tahoma" w:cs="Tahoma"/>
              </w:rPr>
              <w:t>NGƯỜI CAM KẾT</w:t>
            </w:r>
          </w:p>
        </w:tc>
      </w:tr>
    </w:tbl>
    <w:p w14:paraId="0A7B7401" w14:textId="77777777" w:rsidR="00664BDD" w:rsidRPr="00AF7FF3" w:rsidRDefault="00664BDD" w:rsidP="009A4065">
      <w:pPr>
        <w:spacing w:line="360" w:lineRule="auto"/>
        <w:jc w:val="both"/>
        <w:rPr>
          <w:rFonts w:ascii="Tahoma" w:hAnsi="Tahoma" w:cs="Tahoma"/>
        </w:rPr>
      </w:pPr>
    </w:p>
    <w:sectPr w:rsidR="00664BDD" w:rsidRPr="00AF7FF3" w:rsidSect="00552227">
      <w:headerReference w:type="default" r:id="rId13"/>
      <w:pgSz w:w="11909" w:h="16834" w:code="9"/>
      <w:pgMar w:top="1134" w:right="1134" w:bottom="1134" w:left="1701" w:header="680" w:footer="340"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48FF0C5" w16cid:durableId="27F0930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7D4D6E" w14:textId="77777777" w:rsidR="006512C5" w:rsidRDefault="006512C5" w:rsidP="005D0D45">
      <w:r>
        <w:separator/>
      </w:r>
    </w:p>
  </w:endnote>
  <w:endnote w:type="continuationSeparator" w:id="0">
    <w:p w14:paraId="0B223D60" w14:textId="77777777" w:rsidR="006512C5" w:rsidRDefault="006512C5" w:rsidP="005D0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Corbel"/>
    <w:panose1 w:val="00000000000000000000"/>
    <w:charset w:val="00"/>
    <w:family w:val="swiss"/>
    <w:notTrueType/>
    <w:pitch w:val="variable"/>
    <w:sig w:usb0="00000001"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0808" w14:textId="29382327" w:rsidR="00BC7299" w:rsidRPr="00EE6B15" w:rsidRDefault="00E21D71" w:rsidP="00EE6B15">
    <w:pPr>
      <w:pStyle w:val="Footer"/>
      <w:tabs>
        <w:tab w:val="clear" w:pos="4680"/>
        <w:tab w:val="left" w:pos="6946"/>
      </w:tabs>
      <w:rPr>
        <w:rFonts w:ascii="Tahoma" w:hAnsi="Tahoma" w:cs="Tahoma"/>
        <w:sz w:val="16"/>
        <w:szCs w:val="16"/>
        <w:lang w:val="en-US"/>
      </w:rPr>
    </w:pPr>
    <w:r w:rsidRPr="0095030E">
      <w:rPr>
        <w:rFonts w:ascii="Tahoma" w:hAnsi="Tahoma" w:cs="Tahoma"/>
        <w:sz w:val="16"/>
        <w:szCs w:val="16"/>
      </w:rPr>
      <w:t>BM1</w:t>
    </w:r>
    <w:r w:rsidR="00E4468A" w:rsidRPr="0095030E">
      <w:rPr>
        <w:rFonts w:ascii="Tahoma" w:hAnsi="Tahoma" w:cs="Tahoma"/>
        <w:sz w:val="16"/>
        <w:szCs w:val="16"/>
        <w:lang w:val="en-US"/>
      </w:rPr>
      <w:t>5</w:t>
    </w:r>
    <w:r w:rsidR="00E4468A" w:rsidRPr="0095030E">
      <w:rPr>
        <w:rFonts w:ascii="Tahoma" w:hAnsi="Tahoma" w:cs="Tahoma"/>
        <w:sz w:val="16"/>
        <w:szCs w:val="16"/>
      </w:rPr>
      <w:t>.QT07</w:t>
    </w:r>
    <w:r w:rsidR="002D1A48" w:rsidRPr="0095030E">
      <w:rPr>
        <w:rFonts w:ascii="Tahoma" w:hAnsi="Tahoma" w:cs="Tahoma"/>
        <w:sz w:val="16"/>
        <w:szCs w:val="16"/>
      </w:rPr>
      <w:t>/QTNL v1</w:t>
    </w:r>
    <w:r w:rsidR="00EE6B15" w:rsidRPr="0095030E">
      <w:rPr>
        <w:rFonts w:ascii="Tahoma" w:hAnsi="Tahoma" w:cs="Tahoma"/>
        <w:sz w:val="16"/>
        <w:szCs w:val="16"/>
      </w:rPr>
      <w:t>.0</w:t>
    </w:r>
    <w:r w:rsidR="00EE6B15">
      <w:rPr>
        <w:rFonts w:ascii="Tahoma" w:hAnsi="Tahoma" w:cs="Tahoma"/>
        <w:sz w:val="16"/>
        <w:szCs w:val="16"/>
      </w:rPr>
      <w:tab/>
    </w:r>
    <w:r w:rsidR="00EE6B15">
      <w:rPr>
        <w:rFonts w:ascii="Tahoma" w:hAnsi="Tahoma" w:cs="Tahoma"/>
        <w:sz w:val="16"/>
        <w:szCs w:val="16"/>
        <w:lang w:val="en-US"/>
      </w:rPr>
      <w:t xml:space="preserve">                    </w:t>
    </w:r>
    <w:r w:rsidR="00E4468A" w:rsidRPr="00EE6B15">
      <w:rPr>
        <w:rFonts w:ascii="Tahoma" w:hAnsi="Tahoma" w:cs="Tahoma"/>
        <w:color w:val="000000"/>
        <w:sz w:val="16"/>
        <w:szCs w:val="16"/>
      </w:rPr>
      <w:t xml:space="preserve">Trang số: </w:t>
    </w:r>
    <w:r w:rsidR="00E4468A" w:rsidRPr="00EE6B15">
      <w:rPr>
        <w:rStyle w:val="PageNumber"/>
        <w:rFonts w:ascii="Tahoma" w:hAnsi="Tahoma" w:cs="Tahoma"/>
        <w:sz w:val="16"/>
        <w:szCs w:val="16"/>
      </w:rPr>
      <w:fldChar w:fldCharType="begin"/>
    </w:r>
    <w:r w:rsidR="00E4468A" w:rsidRPr="00EE6B15">
      <w:rPr>
        <w:rStyle w:val="PageNumber"/>
        <w:rFonts w:ascii="Tahoma" w:hAnsi="Tahoma" w:cs="Tahoma"/>
        <w:sz w:val="16"/>
        <w:szCs w:val="16"/>
      </w:rPr>
      <w:instrText xml:space="preserve"> PAGE </w:instrText>
    </w:r>
    <w:r w:rsidR="00E4468A" w:rsidRPr="00EE6B15">
      <w:rPr>
        <w:rStyle w:val="PageNumber"/>
        <w:rFonts w:ascii="Tahoma" w:hAnsi="Tahoma" w:cs="Tahoma"/>
        <w:sz w:val="16"/>
        <w:szCs w:val="16"/>
      </w:rPr>
      <w:fldChar w:fldCharType="separate"/>
    </w:r>
    <w:r w:rsidR="00552227">
      <w:rPr>
        <w:rStyle w:val="PageNumber"/>
        <w:rFonts w:ascii="Tahoma" w:hAnsi="Tahoma" w:cs="Tahoma"/>
        <w:noProof/>
        <w:sz w:val="16"/>
        <w:szCs w:val="16"/>
      </w:rPr>
      <w:t>1</w:t>
    </w:r>
    <w:r w:rsidR="00E4468A" w:rsidRPr="00EE6B15">
      <w:rPr>
        <w:rStyle w:val="PageNumber"/>
        <w:rFonts w:ascii="Tahoma" w:hAnsi="Tahoma" w:cs="Tahoma"/>
        <w:sz w:val="16"/>
        <w:szCs w:val="16"/>
      </w:rPr>
      <w:fldChar w:fldCharType="end"/>
    </w:r>
    <w:r w:rsidR="00E4468A" w:rsidRPr="00EE6B15">
      <w:rPr>
        <w:rStyle w:val="PageNumber"/>
        <w:rFonts w:ascii="Tahoma" w:hAnsi="Tahoma" w:cs="Tahoma"/>
        <w:sz w:val="16"/>
        <w:szCs w:val="16"/>
      </w:rPr>
      <w:t>/</w:t>
    </w:r>
    <w:r w:rsidR="00AA427C">
      <w:rPr>
        <w:rStyle w:val="PageNumber"/>
        <w:rFonts w:ascii="Tahoma" w:hAnsi="Tahoma" w:cs="Tahoma"/>
        <w:sz w:val="16"/>
        <w:szCs w:val="16"/>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DA722" w14:textId="77777777" w:rsidR="006512C5" w:rsidRDefault="006512C5" w:rsidP="005D0D45">
      <w:r>
        <w:separator/>
      </w:r>
    </w:p>
  </w:footnote>
  <w:footnote w:type="continuationSeparator" w:id="0">
    <w:p w14:paraId="06B221DE" w14:textId="77777777" w:rsidR="006512C5" w:rsidRDefault="006512C5" w:rsidP="005D0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048779" w14:textId="68D0F50D" w:rsidR="003D26A1" w:rsidRDefault="00552227" w:rsidP="006D005F">
    <w:pPr>
      <w:pStyle w:val="Header"/>
      <w:ind w:hanging="1701"/>
      <w:rPr>
        <w:rFonts w:ascii="Myriad Pro" w:hAnsi="Myriad Pro"/>
        <w:i/>
        <w:sz w:val="22"/>
        <w:szCs w:val="22"/>
      </w:rPr>
    </w:pPr>
    <w:r>
      <w:rPr>
        <w:rFonts w:ascii="Myriad Pro" w:hAnsi="Myriad Pro"/>
        <w:i/>
        <w:noProof/>
        <w:sz w:val="22"/>
        <w:szCs w:val="22"/>
        <w:lang w:eastAsia="en-US"/>
      </w:rPr>
      <mc:AlternateContent>
        <mc:Choice Requires="wps">
          <w:drawing>
            <wp:anchor distT="0" distB="0" distL="114300" distR="114300" simplePos="0" relativeHeight="251659264" behindDoc="0" locked="0" layoutInCell="1" allowOverlap="1" wp14:anchorId="3355EA09" wp14:editId="4A7C5993">
              <wp:simplePos x="0" y="0"/>
              <wp:positionH relativeFrom="column">
                <wp:posOffset>1901190</wp:posOffset>
              </wp:positionH>
              <wp:positionV relativeFrom="paragraph">
                <wp:posOffset>171450</wp:posOffset>
              </wp:positionV>
              <wp:extent cx="3733800" cy="523875"/>
              <wp:effectExtent l="0" t="0" r="0" b="0"/>
              <wp:wrapNone/>
              <wp:docPr id="1" name="Text Box 1"/>
              <wp:cNvGraphicFramePr/>
              <a:graphic xmlns:a="http://schemas.openxmlformats.org/drawingml/2006/main">
                <a:graphicData uri="http://schemas.microsoft.com/office/word/2010/wordprocessingShape">
                  <wps:wsp>
                    <wps:cNvSpPr txBox="1"/>
                    <wps:spPr>
                      <a:xfrm>
                        <a:off x="0" y="0"/>
                        <a:ext cx="3733800" cy="523875"/>
                      </a:xfrm>
                      <a:prstGeom prst="rect">
                        <a:avLst/>
                      </a:prstGeom>
                      <a:noFill/>
                      <a:ln w="6350">
                        <a:noFill/>
                      </a:ln>
                    </wps:spPr>
                    <wps:txbx>
                      <w:txbxContent>
                        <w:p w14:paraId="6F67EEA9" w14:textId="77777777" w:rsidR="00552227" w:rsidRDefault="00552227" w:rsidP="00552227">
                          <w:pPr>
                            <w:pStyle w:val="Header"/>
                            <w:tabs>
                              <w:tab w:val="clear" w:pos="4320"/>
                              <w:tab w:val="clear" w:pos="8640"/>
                            </w:tabs>
                            <w:spacing w:line="360" w:lineRule="auto"/>
                            <w:jc w:val="center"/>
                            <w:rPr>
                              <w:rFonts w:ascii="Tahoma" w:hAnsi="Tahoma" w:cs="Tahoma"/>
                              <w:b/>
                            </w:rPr>
                          </w:pPr>
                          <w:r w:rsidRPr="00AF7FF3">
                            <w:rPr>
                              <w:rFonts w:ascii="Tahoma" w:hAnsi="Tahoma" w:cs="Tahoma"/>
                              <w:b/>
                            </w:rPr>
                            <w:t>BẢN CAM KẾT</w:t>
                          </w:r>
                        </w:p>
                        <w:p w14:paraId="013BCA46" w14:textId="77777777" w:rsidR="00552227" w:rsidRDefault="00552227" w:rsidP="00552227">
                          <w:pPr>
                            <w:pStyle w:val="Header"/>
                            <w:tabs>
                              <w:tab w:val="clear" w:pos="4320"/>
                              <w:tab w:val="clear" w:pos="8640"/>
                            </w:tabs>
                            <w:spacing w:line="360" w:lineRule="auto"/>
                            <w:jc w:val="center"/>
                            <w:rPr>
                              <w:rFonts w:ascii="Tahoma" w:hAnsi="Tahoma" w:cs="Tahoma"/>
                              <w:i/>
                            </w:rPr>
                          </w:pPr>
                          <w:r w:rsidRPr="00353785">
                            <w:rPr>
                              <w:rFonts w:ascii="Tahoma" w:hAnsi="Tahoma" w:cs="Tahoma"/>
                              <w:i/>
                            </w:rPr>
                            <w:t>(dành cho CBNV chấm dứt HĐLĐ tại TPBank)</w:t>
                          </w:r>
                        </w:p>
                        <w:p w14:paraId="26E28DDA" w14:textId="77777777" w:rsidR="00552227" w:rsidRDefault="005522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55EA09" id="_x0000_t202" coordsize="21600,21600" o:spt="202" path="m,l,21600r21600,l21600,xe">
              <v:stroke joinstyle="miter"/>
              <v:path gradientshapeok="t" o:connecttype="rect"/>
            </v:shapetype>
            <v:shape id="Text Box 1" o:spid="_x0000_s1026" type="#_x0000_t202" style="position:absolute;margin-left:149.7pt;margin-top:13.5pt;width:294pt;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" filled="f" stroked="f" strokeweight=".5pt">
              <v:textbox>
                <w:txbxContent>
                  <w:p w14:paraId="6F67EEA9" w14:textId="77777777" w:rsidR="00552227" w:rsidRDefault="00552227" w:rsidP="00552227">
                    <w:pPr>
                      <w:pStyle w:val="Header"/>
                      <w:tabs>
                        <w:tab w:val="clear" w:pos="4320"/>
                        <w:tab w:val="clear" w:pos="8640"/>
                      </w:tabs>
                      <w:spacing w:line="360" w:lineRule="auto"/>
                      <w:jc w:val="center"/>
                      <w:rPr>
                        <w:rFonts w:ascii="Tahoma" w:hAnsi="Tahoma" w:cs="Tahoma"/>
                        <w:b/>
                      </w:rPr>
                    </w:pPr>
                    <w:r w:rsidRPr="00AF7FF3">
                      <w:rPr>
                        <w:rFonts w:ascii="Tahoma" w:hAnsi="Tahoma" w:cs="Tahoma"/>
                        <w:b/>
                      </w:rPr>
                      <w:t>BẢN CAM KẾT</w:t>
                    </w:r>
                  </w:p>
                  <w:p w14:paraId="013BCA46" w14:textId="77777777" w:rsidR="00552227" w:rsidRDefault="00552227" w:rsidP="00552227">
                    <w:pPr>
                      <w:pStyle w:val="Header"/>
                      <w:tabs>
                        <w:tab w:val="clear" w:pos="4320"/>
                        <w:tab w:val="clear" w:pos="8640"/>
                      </w:tabs>
                      <w:spacing w:line="360" w:lineRule="auto"/>
                      <w:jc w:val="center"/>
                      <w:rPr>
                        <w:rFonts w:ascii="Tahoma" w:hAnsi="Tahoma" w:cs="Tahoma"/>
                        <w:i/>
                      </w:rPr>
                    </w:pPr>
                    <w:r w:rsidRPr="00353785">
                      <w:rPr>
                        <w:rFonts w:ascii="Tahoma" w:hAnsi="Tahoma" w:cs="Tahoma"/>
                        <w:i/>
                      </w:rPr>
                      <w:t>(dành cho CBNV chấm dứt HĐLĐ tại TPBank)</w:t>
                    </w:r>
                  </w:p>
                  <w:p w14:paraId="26E28DDA" w14:textId="77777777" w:rsidR="00552227" w:rsidRDefault="00552227"/>
                </w:txbxContent>
              </v:textbox>
            </v:shape>
          </w:pict>
        </mc:Fallback>
      </mc:AlternateContent>
    </w:r>
    <w:r w:rsidR="006D005F">
      <w:rPr>
        <w:rFonts w:ascii="Myriad Pro" w:hAnsi="Myriad Pro"/>
        <w:i/>
        <w:noProof/>
        <w:sz w:val="22"/>
        <w:szCs w:val="22"/>
        <w:lang w:eastAsia="en-US"/>
      </w:rPr>
      <w:drawing>
        <wp:inline distT="0" distB="0" distL="0" distR="0" wp14:anchorId="5F85B2CB" wp14:editId="454F6523">
          <wp:extent cx="7669530" cy="9144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9530" cy="914400"/>
                  </a:xfrm>
                  <a:prstGeom prst="rect">
                    <a:avLst/>
                  </a:prstGeom>
                  <a:noFill/>
                </pic:spPr>
              </pic:pic>
            </a:graphicData>
          </a:graphic>
        </wp:inline>
      </w:drawing>
    </w:r>
  </w:p>
  <w:p w14:paraId="0FCE1A81" w14:textId="77777777" w:rsidR="003D26A1" w:rsidRDefault="003D26A1">
    <w:pPr>
      <w:pStyle w:val="Header"/>
      <w:rPr>
        <w:rFonts w:ascii="Myriad Pro" w:hAnsi="Myriad Pro"/>
        <w:i/>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4F5AF" w14:textId="77777777" w:rsidR="00552227" w:rsidRPr="00552227" w:rsidRDefault="00552227" w:rsidP="005522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6.5pt;height:15.75pt" o:bullet="t">
        <v:imagedata r:id="rId1" o:title=""/>
      </v:shape>
    </w:pict>
  </w:numPicBullet>
  <w:abstractNum w:abstractNumId="0" w15:restartNumberingAfterBreak="0">
    <w:nsid w:val="00E16A0D"/>
    <w:multiLevelType w:val="hybridMultilevel"/>
    <w:tmpl w:val="AD4E3704"/>
    <w:lvl w:ilvl="0" w:tplc="D42AF230">
      <w:start w:val="2"/>
      <w:numFmt w:val="bullet"/>
      <w:lvlText w:val="-"/>
      <w:lvlJc w:val="left"/>
      <w:pPr>
        <w:ind w:left="717" w:hanging="360"/>
      </w:pPr>
      <w:rPr>
        <w:rFonts w:ascii="Tahoma" w:eastAsia="Times New Roman" w:hAnsi="Tahoma" w:cs="Tahoma"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1" w15:restartNumberingAfterBreak="0">
    <w:nsid w:val="08820580"/>
    <w:multiLevelType w:val="hybridMultilevel"/>
    <w:tmpl w:val="4154A860"/>
    <w:lvl w:ilvl="0" w:tplc="5BA68CA0">
      <w:start w:val="1"/>
      <w:numFmt w:val="lowerLetter"/>
      <w:lvlText w:val="%1."/>
      <w:lvlJc w:val="left"/>
      <w:pPr>
        <w:ind w:left="1077" w:hanging="360"/>
      </w:p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start w:val="1"/>
      <w:numFmt w:val="decimal"/>
      <w:lvlText w:val="%4."/>
      <w:lvlJc w:val="left"/>
      <w:pPr>
        <w:ind w:left="3237" w:hanging="360"/>
      </w:pPr>
    </w:lvl>
    <w:lvl w:ilvl="4" w:tplc="04090019">
      <w:start w:val="1"/>
      <w:numFmt w:val="lowerLetter"/>
      <w:lvlText w:val="%5."/>
      <w:lvlJc w:val="left"/>
      <w:pPr>
        <w:ind w:left="3957" w:hanging="360"/>
      </w:pPr>
    </w:lvl>
    <w:lvl w:ilvl="5" w:tplc="0409001B">
      <w:start w:val="1"/>
      <w:numFmt w:val="lowerRoman"/>
      <w:lvlText w:val="%6."/>
      <w:lvlJc w:val="right"/>
      <w:pPr>
        <w:ind w:left="4677" w:hanging="180"/>
      </w:pPr>
    </w:lvl>
    <w:lvl w:ilvl="6" w:tplc="0409000F">
      <w:start w:val="1"/>
      <w:numFmt w:val="decimal"/>
      <w:lvlText w:val="%7."/>
      <w:lvlJc w:val="left"/>
      <w:pPr>
        <w:ind w:left="5397" w:hanging="360"/>
      </w:pPr>
    </w:lvl>
    <w:lvl w:ilvl="7" w:tplc="04090019">
      <w:start w:val="1"/>
      <w:numFmt w:val="lowerLetter"/>
      <w:lvlText w:val="%8."/>
      <w:lvlJc w:val="left"/>
      <w:pPr>
        <w:ind w:left="6117" w:hanging="360"/>
      </w:pPr>
    </w:lvl>
    <w:lvl w:ilvl="8" w:tplc="0409001B">
      <w:start w:val="1"/>
      <w:numFmt w:val="lowerRoman"/>
      <w:lvlText w:val="%9."/>
      <w:lvlJc w:val="right"/>
      <w:pPr>
        <w:ind w:left="6837" w:hanging="180"/>
      </w:pPr>
    </w:lvl>
  </w:abstractNum>
  <w:abstractNum w:abstractNumId="2" w15:restartNumberingAfterBreak="0">
    <w:nsid w:val="0DDB356B"/>
    <w:multiLevelType w:val="hybridMultilevel"/>
    <w:tmpl w:val="588A22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1A1B01"/>
    <w:multiLevelType w:val="hybridMultilevel"/>
    <w:tmpl w:val="4E6C00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DC580E"/>
    <w:multiLevelType w:val="hybridMultilevel"/>
    <w:tmpl w:val="60DC30F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37976"/>
    <w:multiLevelType w:val="hybridMultilevel"/>
    <w:tmpl w:val="E12C16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94022F"/>
    <w:multiLevelType w:val="hybridMultilevel"/>
    <w:tmpl w:val="55A642A6"/>
    <w:lvl w:ilvl="0" w:tplc="3EFE0638">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5C5D00"/>
    <w:multiLevelType w:val="multilevel"/>
    <w:tmpl w:val="99AA93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FD96E48"/>
    <w:multiLevelType w:val="hybridMultilevel"/>
    <w:tmpl w:val="9738AB2E"/>
    <w:lvl w:ilvl="0" w:tplc="FB520BA8">
      <w:start w:val="1"/>
      <w:numFmt w:val="decimal"/>
      <w:lvlText w:val="%1."/>
      <w:lvlJc w:val="left"/>
      <w:pPr>
        <w:tabs>
          <w:tab w:val="num" w:pos="840"/>
        </w:tabs>
        <w:ind w:left="840" w:hanging="480"/>
      </w:pPr>
      <w:rPr>
        <w:rFonts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0C5697C"/>
    <w:multiLevelType w:val="hybridMultilevel"/>
    <w:tmpl w:val="9CA00CAE"/>
    <w:lvl w:ilvl="0" w:tplc="DC32F6F8">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52D2D"/>
    <w:multiLevelType w:val="hybridMultilevel"/>
    <w:tmpl w:val="99AA930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BC44AFC"/>
    <w:multiLevelType w:val="hybridMultilevel"/>
    <w:tmpl w:val="DE6C4E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CF90ADE"/>
    <w:multiLevelType w:val="hybridMultilevel"/>
    <w:tmpl w:val="047449A2"/>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3" w15:restartNumberingAfterBreak="0">
    <w:nsid w:val="2E4C49F7"/>
    <w:multiLevelType w:val="multilevel"/>
    <w:tmpl w:val="726C28C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353335"/>
    <w:multiLevelType w:val="singleLevel"/>
    <w:tmpl w:val="4620BD1C"/>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30DE7050"/>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30FB5A62"/>
    <w:multiLevelType w:val="multilevel"/>
    <w:tmpl w:val="C518B0D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6E12638"/>
    <w:multiLevelType w:val="hybridMultilevel"/>
    <w:tmpl w:val="BC78D2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C2B7E08"/>
    <w:multiLevelType w:val="hybridMultilevel"/>
    <w:tmpl w:val="FB6855B0"/>
    <w:lvl w:ilvl="0" w:tplc="8B2C780C">
      <w:numFmt w:val="bullet"/>
      <w:lvlText w:val="-"/>
      <w:lvlJc w:val="left"/>
      <w:pPr>
        <w:tabs>
          <w:tab w:val="num" w:pos="720"/>
        </w:tabs>
        <w:ind w:left="720" w:hanging="360"/>
      </w:pPr>
      <w:rPr>
        <w:rFonts w:ascii="Myriad Pro" w:eastAsia="Times New Roman" w:hAnsi="Myriad Pro"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470751"/>
    <w:multiLevelType w:val="hybridMultilevel"/>
    <w:tmpl w:val="C3DC6A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51752E9"/>
    <w:multiLevelType w:val="hybridMultilevel"/>
    <w:tmpl w:val="DE2842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8890230"/>
    <w:multiLevelType w:val="hybridMultilevel"/>
    <w:tmpl w:val="7E16AA72"/>
    <w:lvl w:ilvl="0" w:tplc="8A42993A">
      <w:numFmt w:val="bullet"/>
      <w:lvlText w:val="-"/>
      <w:lvlJc w:val="left"/>
      <w:pPr>
        <w:tabs>
          <w:tab w:val="num" w:pos="1440"/>
        </w:tabs>
        <w:ind w:left="1440" w:hanging="360"/>
      </w:pPr>
      <w:rPr>
        <w:rFonts w:ascii="Myriad Pro" w:eastAsia="Times New Roman" w:hAnsi="Myriad Pro" w:cs="Times New Roman" w:hint="default"/>
      </w:rPr>
    </w:lvl>
    <w:lvl w:ilvl="1" w:tplc="0409000F">
      <w:start w:val="1"/>
      <w:numFmt w:val="decimal"/>
      <w:lvlText w:val="%2."/>
      <w:lvlJc w:val="left"/>
      <w:pPr>
        <w:tabs>
          <w:tab w:val="num" w:pos="2160"/>
        </w:tabs>
        <w:ind w:left="2160" w:hanging="360"/>
      </w:pPr>
      <w:rPr>
        <w:rFont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E6C5955"/>
    <w:multiLevelType w:val="hybridMultilevel"/>
    <w:tmpl w:val="9F6EAD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6650CF"/>
    <w:multiLevelType w:val="hybridMultilevel"/>
    <w:tmpl w:val="1BB8B06C"/>
    <w:lvl w:ilvl="0" w:tplc="0409000F">
      <w:start w:val="1"/>
      <w:numFmt w:val="decimal"/>
      <w:lvlText w:val="%1."/>
      <w:lvlJc w:val="left"/>
      <w:pPr>
        <w:tabs>
          <w:tab w:val="num" w:pos="720"/>
        </w:tabs>
        <w:ind w:left="720" w:hanging="360"/>
      </w:pPr>
    </w:lvl>
    <w:lvl w:ilvl="1" w:tplc="8A42993A">
      <w:numFmt w:val="bullet"/>
      <w:lvlText w:val="-"/>
      <w:lvlJc w:val="left"/>
      <w:pPr>
        <w:tabs>
          <w:tab w:val="num" w:pos="1440"/>
        </w:tabs>
        <w:ind w:left="1440" w:hanging="360"/>
      </w:pPr>
      <w:rPr>
        <w:rFonts w:ascii="Myriad Pro" w:eastAsia="Times New Roman" w:hAnsi="Myriad Pro"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6997751"/>
    <w:multiLevelType w:val="hybridMultilevel"/>
    <w:tmpl w:val="726C2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AFF25E4"/>
    <w:multiLevelType w:val="hybridMultilevel"/>
    <w:tmpl w:val="911ECBA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61EA2234"/>
    <w:multiLevelType w:val="hybridMultilevel"/>
    <w:tmpl w:val="CF102C2E"/>
    <w:lvl w:ilvl="0" w:tplc="4680013E">
      <w:start w:val="1"/>
      <w:numFmt w:val="decimal"/>
      <w:lvlText w:val="%1."/>
      <w:lvlJc w:val="left"/>
      <w:pPr>
        <w:tabs>
          <w:tab w:val="num" w:pos="360"/>
        </w:tabs>
        <w:ind w:left="360" w:hanging="360"/>
      </w:pPr>
      <w:rPr>
        <w:rFonts w:ascii="Times New Roman" w:eastAsia="Times New Roman" w:hAnsi="Times New Roman" w:cs="Times New Roman"/>
        <w:b w:val="0"/>
      </w:rPr>
    </w:lvl>
    <w:lvl w:ilvl="1" w:tplc="7F16108C">
      <w:numFmt w:val="none"/>
      <w:lvlText w:val=""/>
      <w:lvlJc w:val="left"/>
      <w:pPr>
        <w:tabs>
          <w:tab w:val="num" w:pos="360"/>
        </w:tabs>
      </w:pPr>
    </w:lvl>
    <w:lvl w:ilvl="2" w:tplc="3FDE9F94">
      <w:numFmt w:val="none"/>
      <w:lvlText w:val=""/>
      <w:lvlJc w:val="left"/>
      <w:pPr>
        <w:tabs>
          <w:tab w:val="num" w:pos="360"/>
        </w:tabs>
      </w:pPr>
    </w:lvl>
    <w:lvl w:ilvl="3" w:tplc="76DA2518">
      <w:numFmt w:val="none"/>
      <w:lvlText w:val=""/>
      <w:lvlJc w:val="left"/>
      <w:pPr>
        <w:tabs>
          <w:tab w:val="num" w:pos="360"/>
        </w:tabs>
      </w:pPr>
    </w:lvl>
    <w:lvl w:ilvl="4" w:tplc="894C978C">
      <w:numFmt w:val="none"/>
      <w:lvlText w:val=""/>
      <w:lvlJc w:val="left"/>
      <w:pPr>
        <w:tabs>
          <w:tab w:val="num" w:pos="360"/>
        </w:tabs>
      </w:pPr>
    </w:lvl>
    <w:lvl w:ilvl="5" w:tplc="7CFC3BB0">
      <w:numFmt w:val="none"/>
      <w:lvlText w:val=""/>
      <w:lvlJc w:val="left"/>
      <w:pPr>
        <w:tabs>
          <w:tab w:val="num" w:pos="360"/>
        </w:tabs>
      </w:pPr>
    </w:lvl>
    <w:lvl w:ilvl="6" w:tplc="1BE69A7E">
      <w:numFmt w:val="none"/>
      <w:lvlText w:val=""/>
      <w:lvlJc w:val="left"/>
      <w:pPr>
        <w:tabs>
          <w:tab w:val="num" w:pos="360"/>
        </w:tabs>
      </w:pPr>
    </w:lvl>
    <w:lvl w:ilvl="7" w:tplc="6DF0EF62">
      <w:numFmt w:val="none"/>
      <w:lvlText w:val=""/>
      <w:lvlJc w:val="left"/>
      <w:pPr>
        <w:tabs>
          <w:tab w:val="num" w:pos="360"/>
        </w:tabs>
      </w:pPr>
    </w:lvl>
    <w:lvl w:ilvl="8" w:tplc="2CF4FD38">
      <w:numFmt w:val="none"/>
      <w:lvlText w:val=""/>
      <w:lvlJc w:val="left"/>
      <w:pPr>
        <w:tabs>
          <w:tab w:val="num" w:pos="360"/>
        </w:tabs>
      </w:pPr>
    </w:lvl>
  </w:abstractNum>
  <w:abstractNum w:abstractNumId="27" w15:restartNumberingAfterBreak="0">
    <w:nsid w:val="6D9C4585"/>
    <w:multiLevelType w:val="hybridMultilevel"/>
    <w:tmpl w:val="9DEC10B4"/>
    <w:lvl w:ilvl="0" w:tplc="49FA6882">
      <w:start w:val="2"/>
      <w:numFmt w:val="bullet"/>
      <w:lvlText w:val="-"/>
      <w:lvlJc w:val="left"/>
      <w:pPr>
        <w:tabs>
          <w:tab w:val="num" w:pos="960"/>
        </w:tabs>
        <w:ind w:left="960" w:hanging="360"/>
      </w:pPr>
      <w:rPr>
        <w:rFonts w:ascii="Myriad Pro" w:eastAsia="Times New Roman" w:hAnsi="Myriad Pro" w:cs="Times New Roman"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28" w15:restartNumberingAfterBreak="0">
    <w:nsid w:val="6E1E56A5"/>
    <w:multiLevelType w:val="hybridMultilevel"/>
    <w:tmpl w:val="99A833A4"/>
    <w:lvl w:ilvl="0" w:tplc="2F16CD46">
      <w:numFmt w:val="bullet"/>
      <w:lvlText w:val="-"/>
      <w:lvlJc w:val="left"/>
      <w:pPr>
        <w:tabs>
          <w:tab w:val="num" w:pos="720"/>
        </w:tabs>
        <w:ind w:left="720" w:hanging="360"/>
      </w:pPr>
      <w:rPr>
        <w:rFonts w:ascii="Myriad Pro" w:eastAsia="Times New Roman" w:hAnsi="Myriad Pro"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00B141F"/>
    <w:multiLevelType w:val="hybridMultilevel"/>
    <w:tmpl w:val="2A1CBF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57E2CC3"/>
    <w:multiLevelType w:val="hybridMultilevel"/>
    <w:tmpl w:val="D0E468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DD22A29"/>
    <w:multiLevelType w:val="hybridMultilevel"/>
    <w:tmpl w:val="CFC8C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FB38A2"/>
    <w:multiLevelType w:val="hybridMultilevel"/>
    <w:tmpl w:val="BF4A2F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num>
  <w:num w:numId="2">
    <w:abstractNumId w:val="27"/>
  </w:num>
  <w:num w:numId="3">
    <w:abstractNumId w:val="20"/>
  </w:num>
  <w:num w:numId="4">
    <w:abstractNumId w:val="5"/>
  </w:num>
  <w:num w:numId="5">
    <w:abstractNumId w:val="8"/>
  </w:num>
  <w:num w:numId="6">
    <w:abstractNumId w:val="17"/>
  </w:num>
  <w:num w:numId="7">
    <w:abstractNumId w:val="22"/>
  </w:num>
  <w:num w:numId="8">
    <w:abstractNumId w:val="32"/>
  </w:num>
  <w:num w:numId="9">
    <w:abstractNumId w:val="29"/>
  </w:num>
  <w:num w:numId="10">
    <w:abstractNumId w:val="19"/>
  </w:num>
  <w:num w:numId="11">
    <w:abstractNumId w:val="11"/>
  </w:num>
  <w:num w:numId="12">
    <w:abstractNumId w:val="21"/>
  </w:num>
  <w:num w:numId="13">
    <w:abstractNumId w:val="23"/>
  </w:num>
  <w:num w:numId="14">
    <w:abstractNumId w:val="10"/>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2"/>
  </w:num>
  <w:num w:numId="18">
    <w:abstractNumId w:val="30"/>
  </w:num>
  <w:num w:numId="19">
    <w:abstractNumId w:val="7"/>
  </w:num>
  <w:num w:numId="20">
    <w:abstractNumId w:val="4"/>
  </w:num>
  <w:num w:numId="21">
    <w:abstractNumId w:val="16"/>
  </w:num>
  <w:num w:numId="22">
    <w:abstractNumId w:val="18"/>
  </w:num>
  <w:num w:numId="23">
    <w:abstractNumId w:val="28"/>
  </w:num>
  <w:num w:numId="24">
    <w:abstractNumId w:val="24"/>
  </w:num>
  <w:num w:numId="25">
    <w:abstractNumId w:val="13"/>
  </w:num>
  <w:num w:numId="26">
    <w:abstractNumId w:val="9"/>
  </w:num>
  <w:num w:numId="27">
    <w:abstractNumId w:val="6"/>
  </w:num>
  <w:num w:numId="28">
    <w:abstractNumId w:val="26"/>
  </w:num>
  <w:num w:numId="29">
    <w:abstractNumId w:val="31"/>
  </w:num>
  <w:num w:numId="30">
    <w:abstractNumId w:val="15"/>
    <w:lvlOverride w:ilvl="0">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14"/>
    <w:rsid w:val="000012A7"/>
    <w:rsid w:val="00004D2E"/>
    <w:rsid w:val="00014BE3"/>
    <w:rsid w:val="00014DE8"/>
    <w:rsid w:val="000201BB"/>
    <w:rsid w:val="00025F03"/>
    <w:rsid w:val="00033490"/>
    <w:rsid w:val="00033F59"/>
    <w:rsid w:val="00035EDF"/>
    <w:rsid w:val="0003748E"/>
    <w:rsid w:val="000418B9"/>
    <w:rsid w:val="00044100"/>
    <w:rsid w:val="00044A73"/>
    <w:rsid w:val="00045106"/>
    <w:rsid w:val="00045870"/>
    <w:rsid w:val="0005362E"/>
    <w:rsid w:val="00057E86"/>
    <w:rsid w:val="00065020"/>
    <w:rsid w:val="000738F9"/>
    <w:rsid w:val="00074307"/>
    <w:rsid w:val="0007515B"/>
    <w:rsid w:val="00075A6A"/>
    <w:rsid w:val="00084F55"/>
    <w:rsid w:val="00085523"/>
    <w:rsid w:val="00093251"/>
    <w:rsid w:val="00096940"/>
    <w:rsid w:val="00096E3F"/>
    <w:rsid w:val="000A34E7"/>
    <w:rsid w:val="000A42A1"/>
    <w:rsid w:val="000A5267"/>
    <w:rsid w:val="000B086E"/>
    <w:rsid w:val="000B5E11"/>
    <w:rsid w:val="000B7ABB"/>
    <w:rsid w:val="000C189C"/>
    <w:rsid w:val="000C2C0B"/>
    <w:rsid w:val="000C50DB"/>
    <w:rsid w:val="000C5184"/>
    <w:rsid w:val="000C53A5"/>
    <w:rsid w:val="000C72D8"/>
    <w:rsid w:val="000D20DE"/>
    <w:rsid w:val="000D56D9"/>
    <w:rsid w:val="000D57F4"/>
    <w:rsid w:val="000E211F"/>
    <w:rsid w:val="000E3400"/>
    <w:rsid w:val="000E3E2D"/>
    <w:rsid w:val="000E7DEE"/>
    <w:rsid w:val="000F08EF"/>
    <w:rsid w:val="00104121"/>
    <w:rsid w:val="00104B7B"/>
    <w:rsid w:val="00105B25"/>
    <w:rsid w:val="00111DB6"/>
    <w:rsid w:val="00121B38"/>
    <w:rsid w:val="00127C25"/>
    <w:rsid w:val="00132853"/>
    <w:rsid w:val="0015031B"/>
    <w:rsid w:val="00151E77"/>
    <w:rsid w:val="00153F75"/>
    <w:rsid w:val="001542AB"/>
    <w:rsid w:val="00160AD3"/>
    <w:rsid w:val="00162475"/>
    <w:rsid w:val="001635A6"/>
    <w:rsid w:val="00163787"/>
    <w:rsid w:val="001649AA"/>
    <w:rsid w:val="0016664E"/>
    <w:rsid w:val="00171DD0"/>
    <w:rsid w:val="0017594B"/>
    <w:rsid w:val="00187276"/>
    <w:rsid w:val="001A1EBA"/>
    <w:rsid w:val="001B20F3"/>
    <w:rsid w:val="001B633B"/>
    <w:rsid w:val="001D3DCF"/>
    <w:rsid w:val="001E05F5"/>
    <w:rsid w:val="001E7C31"/>
    <w:rsid w:val="001E7E64"/>
    <w:rsid w:val="001F0099"/>
    <w:rsid w:val="001F16C9"/>
    <w:rsid w:val="002134AB"/>
    <w:rsid w:val="002141DA"/>
    <w:rsid w:val="002173C1"/>
    <w:rsid w:val="00217499"/>
    <w:rsid w:val="002219CA"/>
    <w:rsid w:val="002253D5"/>
    <w:rsid w:val="002269B2"/>
    <w:rsid w:val="00227F8C"/>
    <w:rsid w:val="00230635"/>
    <w:rsid w:val="00241607"/>
    <w:rsid w:val="0024309C"/>
    <w:rsid w:val="002703A8"/>
    <w:rsid w:val="00270ED5"/>
    <w:rsid w:val="00270F86"/>
    <w:rsid w:val="002711DE"/>
    <w:rsid w:val="0027422E"/>
    <w:rsid w:val="0027536D"/>
    <w:rsid w:val="00276C25"/>
    <w:rsid w:val="002800A3"/>
    <w:rsid w:val="00283C01"/>
    <w:rsid w:val="00285468"/>
    <w:rsid w:val="00292166"/>
    <w:rsid w:val="00294E6A"/>
    <w:rsid w:val="002974B8"/>
    <w:rsid w:val="002A4E47"/>
    <w:rsid w:val="002B7AC6"/>
    <w:rsid w:val="002C0F8A"/>
    <w:rsid w:val="002C24E8"/>
    <w:rsid w:val="002C2FFF"/>
    <w:rsid w:val="002C5141"/>
    <w:rsid w:val="002C5D07"/>
    <w:rsid w:val="002D0327"/>
    <w:rsid w:val="002D1A48"/>
    <w:rsid w:val="002D3CCA"/>
    <w:rsid w:val="002D463A"/>
    <w:rsid w:val="002E478A"/>
    <w:rsid w:val="002F1EC3"/>
    <w:rsid w:val="0030139A"/>
    <w:rsid w:val="003028F9"/>
    <w:rsid w:val="00321BD4"/>
    <w:rsid w:val="003248EE"/>
    <w:rsid w:val="0033097E"/>
    <w:rsid w:val="003375CF"/>
    <w:rsid w:val="00340B63"/>
    <w:rsid w:val="00353FDB"/>
    <w:rsid w:val="00370C59"/>
    <w:rsid w:val="00385B61"/>
    <w:rsid w:val="00396FC3"/>
    <w:rsid w:val="003A2F47"/>
    <w:rsid w:val="003A75A3"/>
    <w:rsid w:val="003A7CE6"/>
    <w:rsid w:val="003B3C49"/>
    <w:rsid w:val="003C2C79"/>
    <w:rsid w:val="003C4436"/>
    <w:rsid w:val="003C74FB"/>
    <w:rsid w:val="003D26A1"/>
    <w:rsid w:val="003D4D8E"/>
    <w:rsid w:val="003D6717"/>
    <w:rsid w:val="003E3B9C"/>
    <w:rsid w:val="003F0DCD"/>
    <w:rsid w:val="003F1808"/>
    <w:rsid w:val="003F4EEB"/>
    <w:rsid w:val="003F5BBC"/>
    <w:rsid w:val="0040282C"/>
    <w:rsid w:val="00407DEF"/>
    <w:rsid w:val="0042681D"/>
    <w:rsid w:val="004300D6"/>
    <w:rsid w:val="0043206A"/>
    <w:rsid w:val="004348A9"/>
    <w:rsid w:val="00434B78"/>
    <w:rsid w:val="00436F82"/>
    <w:rsid w:val="004417D4"/>
    <w:rsid w:val="00442A61"/>
    <w:rsid w:val="0045420F"/>
    <w:rsid w:val="00456A32"/>
    <w:rsid w:val="00457A16"/>
    <w:rsid w:val="0046093F"/>
    <w:rsid w:val="00472165"/>
    <w:rsid w:val="0047592F"/>
    <w:rsid w:val="004867D7"/>
    <w:rsid w:val="00492075"/>
    <w:rsid w:val="004A1FFF"/>
    <w:rsid w:val="004A42F7"/>
    <w:rsid w:val="004B165D"/>
    <w:rsid w:val="004B7E08"/>
    <w:rsid w:val="004C6C16"/>
    <w:rsid w:val="004D2659"/>
    <w:rsid w:val="004D4B2B"/>
    <w:rsid w:val="004E11E9"/>
    <w:rsid w:val="004F01D9"/>
    <w:rsid w:val="004F08E0"/>
    <w:rsid w:val="004F2360"/>
    <w:rsid w:val="004F59F4"/>
    <w:rsid w:val="00503106"/>
    <w:rsid w:val="00504574"/>
    <w:rsid w:val="0050685D"/>
    <w:rsid w:val="005101C4"/>
    <w:rsid w:val="00514DE4"/>
    <w:rsid w:val="005241B1"/>
    <w:rsid w:val="005437B6"/>
    <w:rsid w:val="005474FF"/>
    <w:rsid w:val="00547C6A"/>
    <w:rsid w:val="00550C27"/>
    <w:rsid w:val="00552227"/>
    <w:rsid w:val="00554D22"/>
    <w:rsid w:val="00564F03"/>
    <w:rsid w:val="00570ABE"/>
    <w:rsid w:val="0057221F"/>
    <w:rsid w:val="0057569B"/>
    <w:rsid w:val="00582239"/>
    <w:rsid w:val="00584514"/>
    <w:rsid w:val="00584CF3"/>
    <w:rsid w:val="00585C8F"/>
    <w:rsid w:val="0059046D"/>
    <w:rsid w:val="00593B25"/>
    <w:rsid w:val="005A0C12"/>
    <w:rsid w:val="005A0EC0"/>
    <w:rsid w:val="005A40D2"/>
    <w:rsid w:val="005A42FA"/>
    <w:rsid w:val="005B1794"/>
    <w:rsid w:val="005B1A8E"/>
    <w:rsid w:val="005B6041"/>
    <w:rsid w:val="005B6957"/>
    <w:rsid w:val="005B7DF6"/>
    <w:rsid w:val="005C2C37"/>
    <w:rsid w:val="005C462A"/>
    <w:rsid w:val="005D0D45"/>
    <w:rsid w:val="005D4921"/>
    <w:rsid w:val="005E5DEB"/>
    <w:rsid w:val="005E7AEC"/>
    <w:rsid w:val="005F1E66"/>
    <w:rsid w:val="006137D7"/>
    <w:rsid w:val="00613D65"/>
    <w:rsid w:val="006263E6"/>
    <w:rsid w:val="00630567"/>
    <w:rsid w:val="006422E6"/>
    <w:rsid w:val="00644B4F"/>
    <w:rsid w:val="006512C5"/>
    <w:rsid w:val="006518D0"/>
    <w:rsid w:val="006552D6"/>
    <w:rsid w:val="00657A3A"/>
    <w:rsid w:val="00663698"/>
    <w:rsid w:val="00664783"/>
    <w:rsid w:val="00664BDD"/>
    <w:rsid w:val="00664D92"/>
    <w:rsid w:val="00670AB4"/>
    <w:rsid w:val="00672CBA"/>
    <w:rsid w:val="00676FEA"/>
    <w:rsid w:val="00680483"/>
    <w:rsid w:val="00691232"/>
    <w:rsid w:val="006A0789"/>
    <w:rsid w:val="006A6160"/>
    <w:rsid w:val="006A75C8"/>
    <w:rsid w:val="006B18BD"/>
    <w:rsid w:val="006B6B9A"/>
    <w:rsid w:val="006D005F"/>
    <w:rsid w:val="006D2E0D"/>
    <w:rsid w:val="006D5EE7"/>
    <w:rsid w:val="006F5578"/>
    <w:rsid w:val="006F69F5"/>
    <w:rsid w:val="007002B0"/>
    <w:rsid w:val="0070138E"/>
    <w:rsid w:val="0070360E"/>
    <w:rsid w:val="00703D30"/>
    <w:rsid w:val="00711BEA"/>
    <w:rsid w:val="0071415C"/>
    <w:rsid w:val="00714F37"/>
    <w:rsid w:val="00717E41"/>
    <w:rsid w:val="00720670"/>
    <w:rsid w:val="007216F7"/>
    <w:rsid w:val="007249A4"/>
    <w:rsid w:val="0072585B"/>
    <w:rsid w:val="00725D72"/>
    <w:rsid w:val="00736B43"/>
    <w:rsid w:val="0074053B"/>
    <w:rsid w:val="00741414"/>
    <w:rsid w:val="00742358"/>
    <w:rsid w:val="00747165"/>
    <w:rsid w:val="00757443"/>
    <w:rsid w:val="0076201B"/>
    <w:rsid w:val="007653DC"/>
    <w:rsid w:val="007675E1"/>
    <w:rsid w:val="00774695"/>
    <w:rsid w:val="00776CC2"/>
    <w:rsid w:val="007774EA"/>
    <w:rsid w:val="0078181E"/>
    <w:rsid w:val="0078465A"/>
    <w:rsid w:val="00786656"/>
    <w:rsid w:val="007877F5"/>
    <w:rsid w:val="0079555B"/>
    <w:rsid w:val="007A341E"/>
    <w:rsid w:val="007A386A"/>
    <w:rsid w:val="007B04B4"/>
    <w:rsid w:val="007B421A"/>
    <w:rsid w:val="007B5773"/>
    <w:rsid w:val="007B7AA5"/>
    <w:rsid w:val="007C33E1"/>
    <w:rsid w:val="007C40E0"/>
    <w:rsid w:val="007C4921"/>
    <w:rsid w:val="007C4D82"/>
    <w:rsid w:val="007D140E"/>
    <w:rsid w:val="007D775E"/>
    <w:rsid w:val="007E01DB"/>
    <w:rsid w:val="007E3F4A"/>
    <w:rsid w:val="007E434A"/>
    <w:rsid w:val="007F5124"/>
    <w:rsid w:val="007F7E37"/>
    <w:rsid w:val="008007BC"/>
    <w:rsid w:val="008024EE"/>
    <w:rsid w:val="00803113"/>
    <w:rsid w:val="008046DE"/>
    <w:rsid w:val="00815919"/>
    <w:rsid w:val="00822F30"/>
    <w:rsid w:val="008240E9"/>
    <w:rsid w:val="00824680"/>
    <w:rsid w:val="00825EF5"/>
    <w:rsid w:val="0083038B"/>
    <w:rsid w:val="0083174B"/>
    <w:rsid w:val="00832A0A"/>
    <w:rsid w:val="00834153"/>
    <w:rsid w:val="00841655"/>
    <w:rsid w:val="00841DFC"/>
    <w:rsid w:val="00843202"/>
    <w:rsid w:val="00843401"/>
    <w:rsid w:val="00844511"/>
    <w:rsid w:val="00857F96"/>
    <w:rsid w:val="008703AB"/>
    <w:rsid w:val="00870AB9"/>
    <w:rsid w:val="0087199C"/>
    <w:rsid w:val="00873BF8"/>
    <w:rsid w:val="008775C4"/>
    <w:rsid w:val="008812DC"/>
    <w:rsid w:val="00884D56"/>
    <w:rsid w:val="0089070D"/>
    <w:rsid w:val="00892FE1"/>
    <w:rsid w:val="00896556"/>
    <w:rsid w:val="008A1698"/>
    <w:rsid w:val="008A3509"/>
    <w:rsid w:val="008A632F"/>
    <w:rsid w:val="008C03F5"/>
    <w:rsid w:val="008C3486"/>
    <w:rsid w:val="008C738D"/>
    <w:rsid w:val="008D5ECE"/>
    <w:rsid w:val="008D794C"/>
    <w:rsid w:val="008E1D21"/>
    <w:rsid w:val="008E6BA6"/>
    <w:rsid w:val="008F2254"/>
    <w:rsid w:val="008F71C0"/>
    <w:rsid w:val="008F79DF"/>
    <w:rsid w:val="00903734"/>
    <w:rsid w:val="00903FA8"/>
    <w:rsid w:val="00904918"/>
    <w:rsid w:val="0091575D"/>
    <w:rsid w:val="00917485"/>
    <w:rsid w:val="00925BFB"/>
    <w:rsid w:val="009345F2"/>
    <w:rsid w:val="00935F7F"/>
    <w:rsid w:val="0095016D"/>
    <w:rsid w:val="0095030E"/>
    <w:rsid w:val="009507F8"/>
    <w:rsid w:val="00954728"/>
    <w:rsid w:val="00961A38"/>
    <w:rsid w:val="00964EEF"/>
    <w:rsid w:val="0096505F"/>
    <w:rsid w:val="009674DB"/>
    <w:rsid w:val="00973F26"/>
    <w:rsid w:val="009758C4"/>
    <w:rsid w:val="00983837"/>
    <w:rsid w:val="00984DAA"/>
    <w:rsid w:val="009935F2"/>
    <w:rsid w:val="009971D5"/>
    <w:rsid w:val="009A0D0D"/>
    <w:rsid w:val="009A1C93"/>
    <w:rsid w:val="009A296B"/>
    <w:rsid w:val="009A4065"/>
    <w:rsid w:val="009A453B"/>
    <w:rsid w:val="009A748E"/>
    <w:rsid w:val="009B1D88"/>
    <w:rsid w:val="009B4728"/>
    <w:rsid w:val="009B515A"/>
    <w:rsid w:val="009B79D6"/>
    <w:rsid w:val="009C2EAA"/>
    <w:rsid w:val="009C2FB3"/>
    <w:rsid w:val="009C4771"/>
    <w:rsid w:val="009D067F"/>
    <w:rsid w:val="009D10B7"/>
    <w:rsid w:val="009D3C1E"/>
    <w:rsid w:val="009E0626"/>
    <w:rsid w:val="009E06BE"/>
    <w:rsid w:val="009E2456"/>
    <w:rsid w:val="009E399D"/>
    <w:rsid w:val="009E6B7C"/>
    <w:rsid w:val="009F414C"/>
    <w:rsid w:val="009F414F"/>
    <w:rsid w:val="00A0465D"/>
    <w:rsid w:val="00A05D75"/>
    <w:rsid w:val="00A119DC"/>
    <w:rsid w:val="00A16716"/>
    <w:rsid w:val="00A17393"/>
    <w:rsid w:val="00A3766C"/>
    <w:rsid w:val="00A512F8"/>
    <w:rsid w:val="00A547DE"/>
    <w:rsid w:val="00A54B7A"/>
    <w:rsid w:val="00A6427D"/>
    <w:rsid w:val="00A67C48"/>
    <w:rsid w:val="00A755B7"/>
    <w:rsid w:val="00A77F27"/>
    <w:rsid w:val="00A82A39"/>
    <w:rsid w:val="00A83C41"/>
    <w:rsid w:val="00A8427D"/>
    <w:rsid w:val="00A92818"/>
    <w:rsid w:val="00A94093"/>
    <w:rsid w:val="00A96892"/>
    <w:rsid w:val="00AA0CCF"/>
    <w:rsid w:val="00AA427C"/>
    <w:rsid w:val="00AA6EFF"/>
    <w:rsid w:val="00AB2A83"/>
    <w:rsid w:val="00AB7A5C"/>
    <w:rsid w:val="00AC5C80"/>
    <w:rsid w:val="00AC764A"/>
    <w:rsid w:val="00AC76A9"/>
    <w:rsid w:val="00AD2923"/>
    <w:rsid w:val="00AD5166"/>
    <w:rsid w:val="00AE579D"/>
    <w:rsid w:val="00AF5080"/>
    <w:rsid w:val="00AF546B"/>
    <w:rsid w:val="00AF7FF3"/>
    <w:rsid w:val="00B02FBC"/>
    <w:rsid w:val="00B03187"/>
    <w:rsid w:val="00B1716F"/>
    <w:rsid w:val="00B17D64"/>
    <w:rsid w:val="00B209D1"/>
    <w:rsid w:val="00B266EF"/>
    <w:rsid w:val="00B344EA"/>
    <w:rsid w:val="00B47714"/>
    <w:rsid w:val="00B5476C"/>
    <w:rsid w:val="00B63551"/>
    <w:rsid w:val="00B7006B"/>
    <w:rsid w:val="00B743FD"/>
    <w:rsid w:val="00B86394"/>
    <w:rsid w:val="00B900A3"/>
    <w:rsid w:val="00B92761"/>
    <w:rsid w:val="00B9788E"/>
    <w:rsid w:val="00BA1AD0"/>
    <w:rsid w:val="00BA1FB0"/>
    <w:rsid w:val="00BA5CA4"/>
    <w:rsid w:val="00BB0B6B"/>
    <w:rsid w:val="00BB548F"/>
    <w:rsid w:val="00BB78F0"/>
    <w:rsid w:val="00BC4BE3"/>
    <w:rsid w:val="00BC4D86"/>
    <w:rsid w:val="00BC7299"/>
    <w:rsid w:val="00BE2701"/>
    <w:rsid w:val="00BE66CD"/>
    <w:rsid w:val="00BF2AC1"/>
    <w:rsid w:val="00BF6629"/>
    <w:rsid w:val="00C04FC3"/>
    <w:rsid w:val="00C14927"/>
    <w:rsid w:val="00C209DF"/>
    <w:rsid w:val="00C24C51"/>
    <w:rsid w:val="00C25251"/>
    <w:rsid w:val="00C31D67"/>
    <w:rsid w:val="00C3530E"/>
    <w:rsid w:val="00C52F44"/>
    <w:rsid w:val="00C5553C"/>
    <w:rsid w:val="00C56889"/>
    <w:rsid w:val="00C620F5"/>
    <w:rsid w:val="00C65619"/>
    <w:rsid w:val="00C71651"/>
    <w:rsid w:val="00C73DD0"/>
    <w:rsid w:val="00C75AE0"/>
    <w:rsid w:val="00CA1975"/>
    <w:rsid w:val="00CA2333"/>
    <w:rsid w:val="00CA2E99"/>
    <w:rsid w:val="00CB384D"/>
    <w:rsid w:val="00CB462D"/>
    <w:rsid w:val="00CC193C"/>
    <w:rsid w:val="00CD0D70"/>
    <w:rsid w:val="00CD49B9"/>
    <w:rsid w:val="00CE33D9"/>
    <w:rsid w:val="00CE6B64"/>
    <w:rsid w:val="00CF66A0"/>
    <w:rsid w:val="00CF68EF"/>
    <w:rsid w:val="00D02DC2"/>
    <w:rsid w:val="00D057C8"/>
    <w:rsid w:val="00D1126A"/>
    <w:rsid w:val="00D11ECF"/>
    <w:rsid w:val="00D15BD2"/>
    <w:rsid w:val="00D22303"/>
    <w:rsid w:val="00D22E0F"/>
    <w:rsid w:val="00D23142"/>
    <w:rsid w:val="00D24C12"/>
    <w:rsid w:val="00D30989"/>
    <w:rsid w:val="00D372A1"/>
    <w:rsid w:val="00D53903"/>
    <w:rsid w:val="00D56FAE"/>
    <w:rsid w:val="00D61173"/>
    <w:rsid w:val="00D64BED"/>
    <w:rsid w:val="00D65F92"/>
    <w:rsid w:val="00D75768"/>
    <w:rsid w:val="00D77192"/>
    <w:rsid w:val="00D8233E"/>
    <w:rsid w:val="00D8310F"/>
    <w:rsid w:val="00D836F3"/>
    <w:rsid w:val="00D85AFB"/>
    <w:rsid w:val="00D8681D"/>
    <w:rsid w:val="00D963AC"/>
    <w:rsid w:val="00DA1193"/>
    <w:rsid w:val="00DA6F11"/>
    <w:rsid w:val="00DB4B23"/>
    <w:rsid w:val="00DC01B3"/>
    <w:rsid w:val="00DC63A4"/>
    <w:rsid w:val="00DD4671"/>
    <w:rsid w:val="00DD6E50"/>
    <w:rsid w:val="00DD7CB0"/>
    <w:rsid w:val="00DE0DC1"/>
    <w:rsid w:val="00DE3B1C"/>
    <w:rsid w:val="00DE56B3"/>
    <w:rsid w:val="00DE7571"/>
    <w:rsid w:val="00DF4ED0"/>
    <w:rsid w:val="00DF65FF"/>
    <w:rsid w:val="00DF723B"/>
    <w:rsid w:val="00E017D8"/>
    <w:rsid w:val="00E02454"/>
    <w:rsid w:val="00E06881"/>
    <w:rsid w:val="00E10487"/>
    <w:rsid w:val="00E112C6"/>
    <w:rsid w:val="00E12441"/>
    <w:rsid w:val="00E12B6F"/>
    <w:rsid w:val="00E21D71"/>
    <w:rsid w:val="00E233A9"/>
    <w:rsid w:val="00E31256"/>
    <w:rsid w:val="00E36DD7"/>
    <w:rsid w:val="00E4468A"/>
    <w:rsid w:val="00E45F8E"/>
    <w:rsid w:val="00E50570"/>
    <w:rsid w:val="00E51B36"/>
    <w:rsid w:val="00E522D9"/>
    <w:rsid w:val="00E546A4"/>
    <w:rsid w:val="00E72C57"/>
    <w:rsid w:val="00E74391"/>
    <w:rsid w:val="00E74794"/>
    <w:rsid w:val="00E834EA"/>
    <w:rsid w:val="00E87D44"/>
    <w:rsid w:val="00E96F0D"/>
    <w:rsid w:val="00EA2EAA"/>
    <w:rsid w:val="00EB1857"/>
    <w:rsid w:val="00EB258D"/>
    <w:rsid w:val="00EB56B3"/>
    <w:rsid w:val="00EB5F2B"/>
    <w:rsid w:val="00EB75E1"/>
    <w:rsid w:val="00EC36F6"/>
    <w:rsid w:val="00EC7263"/>
    <w:rsid w:val="00ED48AC"/>
    <w:rsid w:val="00ED68B6"/>
    <w:rsid w:val="00EE3A21"/>
    <w:rsid w:val="00EE6B15"/>
    <w:rsid w:val="00EF2C7A"/>
    <w:rsid w:val="00EF647F"/>
    <w:rsid w:val="00EF77A0"/>
    <w:rsid w:val="00F04229"/>
    <w:rsid w:val="00F14BA4"/>
    <w:rsid w:val="00F1788E"/>
    <w:rsid w:val="00F2566C"/>
    <w:rsid w:val="00F36016"/>
    <w:rsid w:val="00F45D66"/>
    <w:rsid w:val="00F463FA"/>
    <w:rsid w:val="00F56257"/>
    <w:rsid w:val="00F62E0F"/>
    <w:rsid w:val="00F633B6"/>
    <w:rsid w:val="00F72F29"/>
    <w:rsid w:val="00F81EFE"/>
    <w:rsid w:val="00F94284"/>
    <w:rsid w:val="00F97474"/>
    <w:rsid w:val="00F97ED5"/>
    <w:rsid w:val="00FA26D1"/>
    <w:rsid w:val="00FA2D08"/>
    <w:rsid w:val="00FA7BCD"/>
    <w:rsid w:val="00FB4994"/>
    <w:rsid w:val="00FB529D"/>
    <w:rsid w:val="00FC7B3A"/>
    <w:rsid w:val="00FD6807"/>
    <w:rsid w:val="00FD7055"/>
    <w:rsid w:val="00FE081A"/>
    <w:rsid w:val="00FE49FB"/>
    <w:rsid w:val="00FE5C8E"/>
    <w:rsid w:val="00FF3F7A"/>
    <w:rsid w:val="00FF741F"/>
    <w:rsid w:val="00FF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0102"/>
  <w15:chartTrackingRefBased/>
  <w15:docId w15:val="{33E41B97-4809-47E8-AE9B-2954CA73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99C"/>
    <w:rPr>
      <w:rFonts w:ascii="Times New Roman" w:eastAsia="Times New Roman" w:hAnsi="Times New Roman"/>
    </w:rPr>
  </w:style>
  <w:style w:type="paragraph" w:styleId="Heading4">
    <w:name w:val="heading 4"/>
    <w:basedOn w:val="Normal"/>
    <w:next w:val="Normal"/>
    <w:link w:val="Heading4Char"/>
    <w:qFormat/>
    <w:rsid w:val="006263E6"/>
    <w:pPr>
      <w:keepNext/>
      <w:jc w:val="both"/>
      <w:outlineLvl w:val="3"/>
    </w:pPr>
    <w:rPr>
      <w:sz w:val="24"/>
      <w:lang w:eastAsia="x-none"/>
    </w:rPr>
  </w:style>
  <w:style w:type="paragraph" w:styleId="Heading6">
    <w:name w:val="heading 6"/>
    <w:basedOn w:val="Normal"/>
    <w:next w:val="Normal"/>
    <w:link w:val="Heading6Char"/>
    <w:uiPriority w:val="9"/>
    <w:qFormat/>
    <w:rsid w:val="00CF68EF"/>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4A73"/>
    <w:rPr>
      <w:rFonts w:ascii="Tahoma" w:eastAsia="Arial" w:hAnsi="Tahoma"/>
      <w:sz w:val="16"/>
      <w:szCs w:val="16"/>
      <w:lang w:val="x-none" w:eastAsia="x-none"/>
    </w:rPr>
  </w:style>
  <w:style w:type="character" w:customStyle="1" w:styleId="BalloonTextChar">
    <w:name w:val="Balloon Text Char"/>
    <w:link w:val="BalloonText"/>
    <w:uiPriority w:val="99"/>
    <w:semiHidden/>
    <w:rsid w:val="00044A73"/>
    <w:rPr>
      <w:rFonts w:ascii="Tahoma" w:hAnsi="Tahoma" w:cs="Tahoma"/>
      <w:sz w:val="16"/>
      <w:szCs w:val="16"/>
    </w:rPr>
  </w:style>
  <w:style w:type="character" w:customStyle="1" w:styleId="Heading4Char">
    <w:name w:val="Heading 4 Char"/>
    <w:link w:val="Heading4"/>
    <w:rsid w:val="006263E6"/>
    <w:rPr>
      <w:rFonts w:ascii="Times New Roman" w:eastAsia="Times New Roman" w:hAnsi="Times New Roman" w:cs="Times New Roman"/>
      <w:sz w:val="24"/>
      <w:szCs w:val="20"/>
      <w:lang w:val="en-US"/>
    </w:rPr>
  </w:style>
  <w:style w:type="paragraph" w:styleId="Header">
    <w:name w:val="header"/>
    <w:basedOn w:val="Normal"/>
    <w:link w:val="HeaderChar"/>
    <w:uiPriority w:val="99"/>
    <w:rsid w:val="006263E6"/>
    <w:pPr>
      <w:tabs>
        <w:tab w:val="center" w:pos="4320"/>
        <w:tab w:val="right" w:pos="8640"/>
      </w:tabs>
    </w:pPr>
    <w:rPr>
      <w:lang w:eastAsia="x-none"/>
    </w:rPr>
  </w:style>
  <w:style w:type="character" w:customStyle="1" w:styleId="HeaderChar">
    <w:name w:val="Header Char"/>
    <w:link w:val="Header"/>
    <w:uiPriority w:val="99"/>
    <w:rsid w:val="006263E6"/>
    <w:rPr>
      <w:rFonts w:ascii="Times New Roman" w:eastAsia="Times New Roman" w:hAnsi="Times New Roman" w:cs="Times New Roman"/>
      <w:sz w:val="20"/>
      <w:szCs w:val="20"/>
      <w:lang w:val="en-US"/>
    </w:rPr>
  </w:style>
  <w:style w:type="paragraph" w:styleId="BodyText">
    <w:name w:val="Body Text"/>
    <w:basedOn w:val="Normal"/>
    <w:link w:val="BodyTextChar"/>
    <w:rsid w:val="006263E6"/>
    <w:pPr>
      <w:jc w:val="both"/>
    </w:pPr>
    <w:rPr>
      <w:sz w:val="24"/>
      <w:lang w:eastAsia="x-none"/>
    </w:rPr>
  </w:style>
  <w:style w:type="character" w:customStyle="1" w:styleId="BodyTextChar">
    <w:name w:val="Body Text Char"/>
    <w:link w:val="BodyText"/>
    <w:rsid w:val="006263E6"/>
    <w:rPr>
      <w:rFonts w:ascii="Times New Roman" w:eastAsia="Times New Roman" w:hAnsi="Times New Roman" w:cs="Times New Roman"/>
      <w:sz w:val="24"/>
      <w:szCs w:val="20"/>
      <w:lang w:val="en-US"/>
    </w:rPr>
  </w:style>
  <w:style w:type="paragraph" w:styleId="BodyText2">
    <w:name w:val="Body Text 2"/>
    <w:basedOn w:val="Normal"/>
    <w:link w:val="BodyText2Char"/>
    <w:rsid w:val="006263E6"/>
    <w:rPr>
      <w:sz w:val="24"/>
      <w:lang w:eastAsia="x-none"/>
    </w:rPr>
  </w:style>
  <w:style w:type="character" w:customStyle="1" w:styleId="BodyText2Char">
    <w:name w:val="Body Text 2 Char"/>
    <w:link w:val="BodyText2"/>
    <w:rsid w:val="006263E6"/>
    <w:rPr>
      <w:rFonts w:ascii="Times New Roman" w:eastAsia="Times New Roman" w:hAnsi="Times New Roman" w:cs="Times New Roman"/>
      <w:sz w:val="24"/>
      <w:szCs w:val="20"/>
      <w:lang w:val="en-US"/>
    </w:rPr>
  </w:style>
  <w:style w:type="table" w:styleId="TableGrid">
    <w:name w:val="Table Grid"/>
    <w:basedOn w:val="TableNormal"/>
    <w:uiPriority w:val="59"/>
    <w:rsid w:val="002C5D0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5D0D45"/>
    <w:pPr>
      <w:tabs>
        <w:tab w:val="center" w:pos="4680"/>
        <w:tab w:val="right" w:pos="9360"/>
      </w:tabs>
    </w:pPr>
    <w:rPr>
      <w:lang w:val="x-none" w:eastAsia="x-none"/>
    </w:rPr>
  </w:style>
  <w:style w:type="character" w:customStyle="1" w:styleId="FooterChar">
    <w:name w:val="Footer Char"/>
    <w:link w:val="Footer"/>
    <w:uiPriority w:val="99"/>
    <w:rsid w:val="005D0D45"/>
    <w:rPr>
      <w:rFonts w:ascii="Times New Roman" w:eastAsia="Times New Roman" w:hAnsi="Times New Roman"/>
    </w:rPr>
  </w:style>
  <w:style w:type="paragraph" w:styleId="ListParagraph">
    <w:name w:val="List Paragraph"/>
    <w:basedOn w:val="Normal"/>
    <w:uiPriority w:val="34"/>
    <w:qFormat/>
    <w:rsid w:val="00CE6B64"/>
    <w:pPr>
      <w:ind w:left="720"/>
    </w:pPr>
    <w:rPr>
      <w:rFonts w:ascii="Calibri" w:eastAsia="Calibri" w:hAnsi="Calibri"/>
      <w:sz w:val="22"/>
      <w:szCs w:val="22"/>
    </w:rPr>
  </w:style>
  <w:style w:type="character" w:customStyle="1" w:styleId="Heading6Char">
    <w:name w:val="Heading 6 Char"/>
    <w:link w:val="Heading6"/>
    <w:uiPriority w:val="9"/>
    <w:rsid w:val="00CF68EF"/>
    <w:rPr>
      <w:rFonts w:ascii="Calibri" w:eastAsia="Times New Roman" w:hAnsi="Calibri" w:cs="Times New Roman"/>
      <w:b/>
      <w:bCs/>
      <w:sz w:val="22"/>
      <w:szCs w:val="22"/>
    </w:rPr>
  </w:style>
  <w:style w:type="character" w:styleId="CommentReference">
    <w:name w:val="annotation reference"/>
    <w:semiHidden/>
    <w:rsid w:val="00E45F8E"/>
    <w:rPr>
      <w:sz w:val="16"/>
      <w:szCs w:val="16"/>
    </w:rPr>
  </w:style>
  <w:style w:type="paragraph" w:styleId="CommentText">
    <w:name w:val="annotation text"/>
    <w:basedOn w:val="Normal"/>
    <w:link w:val="CommentTextChar"/>
    <w:semiHidden/>
    <w:rsid w:val="00E45F8E"/>
  </w:style>
  <w:style w:type="paragraph" w:styleId="CommentSubject">
    <w:name w:val="annotation subject"/>
    <w:basedOn w:val="CommentText"/>
    <w:next w:val="CommentText"/>
    <w:semiHidden/>
    <w:rsid w:val="00E45F8E"/>
    <w:rPr>
      <w:b/>
      <w:bCs/>
    </w:rPr>
  </w:style>
  <w:style w:type="character" w:styleId="PageNumber">
    <w:name w:val="page number"/>
    <w:basedOn w:val="DefaultParagraphFont"/>
    <w:rsid w:val="00E4468A"/>
  </w:style>
  <w:style w:type="character" w:customStyle="1" w:styleId="CommentTextChar">
    <w:name w:val="Comment Text Char"/>
    <w:basedOn w:val="DefaultParagraphFont"/>
    <w:link w:val="CommentText"/>
    <w:semiHidden/>
    <w:rsid w:val="00F72F29"/>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079805">
      <w:bodyDiv w:val="1"/>
      <w:marLeft w:val="0"/>
      <w:marRight w:val="0"/>
      <w:marTop w:val="0"/>
      <w:marBottom w:val="0"/>
      <w:divBdr>
        <w:top w:val="none" w:sz="0" w:space="0" w:color="auto"/>
        <w:left w:val="none" w:sz="0" w:space="0" w:color="auto"/>
        <w:bottom w:val="none" w:sz="0" w:space="0" w:color="auto"/>
        <w:right w:val="none" w:sz="0" w:space="0" w:color="auto"/>
      </w:divBdr>
    </w:div>
    <w:div w:id="849219022">
      <w:bodyDiv w:val="1"/>
      <w:marLeft w:val="0"/>
      <w:marRight w:val="0"/>
      <w:marTop w:val="0"/>
      <w:marBottom w:val="0"/>
      <w:divBdr>
        <w:top w:val="none" w:sz="0" w:space="0" w:color="auto"/>
        <w:left w:val="none" w:sz="0" w:space="0" w:color="auto"/>
        <w:bottom w:val="none" w:sz="0" w:space="0" w:color="auto"/>
        <w:right w:val="none" w:sz="0" w:space="0" w:color="auto"/>
      </w:divBdr>
    </w:div>
    <w:div w:id="1800024582">
      <w:bodyDiv w:val="1"/>
      <w:marLeft w:val="0"/>
      <w:marRight w:val="0"/>
      <w:marTop w:val="0"/>
      <w:marBottom w:val="0"/>
      <w:divBdr>
        <w:top w:val="none" w:sz="0" w:space="0" w:color="auto"/>
        <w:left w:val="none" w:sz="0" w:space="0" w:color="auto"/>
        <w:bottom w:val="none" w:sz="0" w:space="0" w:color="auto"/>
        <w:right w:val="none" w:sz="0" w:space="0" w:color="auto"/>
      </w:divBdr>
    </w:div>
    <w:div w:id="2095466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15D5069BA8CC4DADFFAD178828A690" ma:contentTypeVersion="6" ma:contentTypeDescription="Create a new document." ma:contentTypeScope="" ma:versionID="1e0cb5793fecfd088da02255b5c785db">
  <xsd:schema xmlns:xsd="http://www.w3.org/2001/XMLSchema" xmlns:xs="http://www.w3.org/2001/XMLSchema" xmlns:p="http://schemas.microsoft.com/office/2006/metadata/properties" xmlns:ns2="2bf912b4-a93b-4118-afa5-5f160b636bf7" xmlns:ns3="f10723b7-7601-4e9b-83f0-da7735edebef" targetNamespace="http://schemas.microsoft.com/office/2006/metadata/properties" ma:root="true" ma:fieldsID="da5426b6311fe44fd231b170d39b04b8" ns2:_="" ns3:_="">
    <xsd:import namespace="2bf912b4-a93b-4118-afa5-5f160b636bf7"/>
    <xsd:import namespace="f10723b7-7601-4e9b-83f0-da7735edebef"/>
    <xsd:element name="properties">
      <xsd:complexType>
        <xsd:sequence>
          <xsd:element name="documentManagement">
            <xsd:complexType>
              <xsd:all>
                <xsd:element ref="ns2:Version0"/>
                <xsd:element ref="ns2:Restricting"/>
                <xsd:element ref="ns2:RestrictingPwd" minOccurs="0"/>
                <xsd:element ref="ns2:DocumentRequest"/>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912b4-a93b-4118-afa5-5f160b636bf7" elementFormDefault="qualified">
    <xsd:import namespace="http://schemas.microsoft.com/office/2006/documentManagement/types"/>
    <xsd:import namespace="http://schemas.microsoft.com/office/infopath/2007/PartnerControls"/>
    <xsd:element name="Version0" ma:index="8" ma:displayName="Version" ma:decimals="0" ma:default="1" ma:internalName="Version0" ma:percentage="FALSE">
      <xsd:simpleType>
        <xsd:restriction base="dms:Number"/>
      </xsd:simpleType>
    </xsd:element>
    <xsd:element name="Restricting" ma:index="9" ma:displayName="Restricting" ma:default="0" ma:internalName="Restricting">
      <xsd:simpleType>
        <xsd:restriction base="dms:Boolean"/>
      </xsd:simpleType>
    </xsd:element>
    <xsd:element name="RestrictingPwd" ma:index="10" nillable="true" ma:displayName="Restricting Pwd" ma:default="" ma:hidden="true" ma:internalName="RestrictingPwd">
      <xsd:simpleType>
        <xsd:restriction base="dms:Text">
          <xsd:maxLength value="255"/>
        </xsd:restriction>
      </xsd:simpleType>
    </xsd:element>
    <xsd:element name="DocumentRequest" ma:index="11" ma:displayName="Document Request" ma:indexed="true" ma:list="{86EB3899-4A2C-4C29-9F12-A106278DA842}" ma:internalName="DocumentRequest" ma:showField="Cod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f10723b7-7601-4e9b-83f0-da7735edebe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ersion0 xmlns="2bf912b4-a93b-4118-afa5-5f160b636bf7">5</Version0>
    <Restricting xmlns="2bf912b4-a93b-4118-afa5-5f160b636bf7">false</Restricting>
    <DocumentRequest xmlns="2bf912b4-a93b-4118-afa5-5f160b636bf7">1587</DocumentRequest>
    <RestrictingPwd xmlns="2bf912b4-a93b-4118-afa5-5f160b636bf7" xsi:nil="true"/>
  </documentManagement>
</p:properties>
</file>

<file path=customXml/item4.xml><?xml version="1.0" encoding="utf-8"?>
<sisl xmlns:xsi="http://www.w3.org/2001/XMLSchema-instance" xmlns:xsd="http://www.w3.org/2001/XMLSchema" xmlns="http://www.boldonjames.com/2008/01/sie/internal/label" sislVersion="0" policy="19fdafd2-a809-40f4-8df6-56c192ee3821" origin="userSelected">
  <element uid="1f714e93-df65-45bc-9375-f4e519575ee6" value=""/>
  <element uid="f2d61713-4d2b-4e2f-9b3a-9ecaf4f0c21c" value=""/>
  <element uid="0774f5f0-e5b3-4fe4-9367-c1333d318462" value=""/>
  <element uid="01e0fc86-a8d1-4e60-bcba-8d6fd07f111b" value=""/>
</sisl>
</file>

<file path=customXml/itemProps1.xml><?xml version="1.0" encoding="utf-8"?>
<ds:datastoreItem xmlns:ds="http://schemas.openxmlformats.org/officeDocument/2006/customXml" ds:itemID="{338C3DB8-8719-43F8-8185-2D83A9207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f912b4-a93b-4118-afa5-5f160b636bf7"/>
    <ds:schemaRef ds:uri="f10723b7-7601-4e9b-83f0-da7735edeb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19F9A2-3329-4AEA-8089-BEFF04FCD87F}">
  <ds:schemaRefs>
    <ds:schemaRef ds:uri="http://schemas.microsoft.com/sharepoint/v3/contenttype/forms"/>
  </ds:schemaRefs>
</ds:datastoreItem>
</file>

<file path=customXml/itemProps3.xml><?xml version="1.0" encoding="utf-8"?>
<ds:datastoreItem xmlns:ds="http://schemas.openxmlformats.org/officeDocument/2006/customXml" ds:itemID="{D3E6F8F9-C61D-4ECB-9B1E-8374D1A95385}">
  <ds:schemaRefs>
    <ds:schemaRef ds:uri="http://www.w3.org/XML/1998/namespace"/>
    <ds:schemaRef ds:uri="http://purl.org/dc/dcmitype/"/>
    <ds:schemaRef ds:uri="http://schemas.microsoft.com/office/2006/documentManagement/types"/>
    <ds:schemaRef ds:uri="http://purl.org/dc/elements/1.1/"/>
    <ds:schemaRef ds:uri="f10723b7-7601-4e9b-83f0-da7735edebef"/>
    <ds:schemaRef ds:uri="http://purl.org/dc/terms/"/>
    <ds:schemaRef ds:uri="http://schemas.openxmlformats.org/package/2006/metadata/core-properties"/>
    <ds:schemaRef ds:uri="http://schemas.microsoft.com/office/2006/metadata/properties"/>
    <ds:schemaRef ds:uri="http://schemas.microsoft.com/office/infopath/2007/PartnerControls"/>
    <ds:schemaRef ds:uri="2bf912b4-a93b-4118-afa5-5f160b636bf7"/>
  </ds:schemaRefs>
</ds:datastoreItem>
</file>

<file path=customXml/itemProps4.xml><?xml version="1.0" encoding="utf-8"?>
<ds:datastoreItem xmlns:ds="http://schemas.openxmlformats.org/officeDocument/2006/customXml" ds:itemID="{1CA93AB3-D5AB-4D29-8964-58FB4761EDE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ChungTTK</dc:creator>
  <cp:keywords/>
  <cp:lastModifiedBy>Hanh Dao Hong &lt;CVC-CLDVNB.QA.OP&gt;</cp:lastModifiedBy>
  <cp:revision>13</cp:revision>
  <cp:lastPrinted>2013-08-28T06:29:00Z</cp:lastPrinted>
  <dcterms:created xsi:type="dcterms:W3CDTF">2023-03-17T11:36:00Z</dcterms:created>
  <dcterms:modified xsi:type="dcterms:W3CDTF">2023-05-25T13:00:00Z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ed68edeb-c5d5-4038-ba2b-24d0609db02d</vt:lpwstr>
  </property>
  <property fmtid="{D5CDD505-2E9C-101B-9397-08002B2CF9AE}" pid="3" name="bjSaver">
    <vt:lpwstr>irq4IjshSvc5Re/6ri8K9z9jj10zUCnp</vt:lpwstr>
  </property>
  <property fmtid="{D5CDD505-2E9C-101B-9397-08002B2CF9AE}" pid="4" name="bjDocumentSecurityLabel">
    <vt:lpwstr>HR - HRS - Nội bộ</vt:lpwstr>
  </property>
  <property fmtid="{D5CDD505-2E9C-101B-9397-08002B2CF9AE}" pid="5" name="ContentTypeId">
    <vt:lpwstr>0x0101004F15D5069BA8CC4DADFFAD178828A690</vt:lpwstr>
  </property>
  <property fmtid="{D5CDD505-2E9C-101B-9397-08002B2CF9AE}" pid="6" name="bjDocumentLabelXML">
    <vt:lpwstr>&lt;?xml version="1.0" encoding="us-ascii"?&gt;&lt;sisl xmlns:xsi="http://www.w3.org/2001/XMLSchema-instance" xmlns:xsd="http://www.w3.org/2001/XMLSchema" sislVersion="0" policy="19fdafd2-a809-40f4-8df6-56c192ee3821" origin="userSelected" xmlns="http://www.boldonj</vt:lpwstr>
  </property>
  <property fmtid="{D5CDD505-2E9C-101B-9397-08002B2CF9AE}" pid="7" name="bjDocumentLabelXML-0">
    <vt:lpwstr>ames.com/2008/01/sie/internal/label"&gt;&lt;element uid="1f714e93-df65-45bc-9375-f4e519575ee6" value="" /&gt;&lt;element uid="f2d61713-4d2b-4e2f-9b3a-9ecaf4f0c21c" value="" /&gt;&lt;element uid="0774f5f0-e5b3-4fe4-9367-c1333d318462" value="" /&gt;&lt;element uid="01e0fc86-a8d1-4</vt:lpwstr>
  </property>
  <property fmtid="{D5CDD505-2E9C-101B-9397-08002B2CF9AE}" pid="8" name="bjDocumentLabelXML-1">
    <vt:lpwstr>e60-bcba-8d6fd07f111b" value="" /&gt;&lt;/sisl&gt;</vt:lpwstr>
  </property>
</Properties>
</file>