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color w:val="1B4F72"/>
          <w:sz w:val="32"/>
        </w:rPr>
        <w:t>PROPOSAL PENAWARAN JASA PENGEMBANGAN WEBSITE</w:t>
        <w:br/>
      </w:r>
      <w:r>
        <w:rPr>
          <w:b/>
          <w:color w:val="5A6978"/>
          <w:sz w:val="26"/>
        </w:rPr>
        <w:t>SISTEM RESERVASI LAYANAN &amp; DASHBOARD MANAGEMENT</w:t>
      </w:r>
    </w:p>
    <w:p>
      <w:r>
        <w:rPr>
          <w:b/>
        </w:rPr>
        <w:t xml:space="preserve">Tanggal Penawaran: </w:t>
      </w:r>
      <w:r>
        <w:t>04 July 2026</w:t>
        <w:br/>
      </w:r>
      <w:r>
        <w:rPr>
          <w:b/>
        </w:rPr>
        <w:t xml:space="preserve">Perihal: </w:t>
      </w:r>
      <w:r>
        <w:t>Perencanaan &amp; Pembuatan Website Reservasi Terintegrasi</w:t>
        <w:br/>
      </w:r>
      <w:r>
        <w:rPr>
          <w:b/>
        </w:rPr>
        <w:t xml:space="preserve">Garansi Sistem: </w:t>
      </w:r>
      <w:r>
        <w:t>3 Bulan Pertama (Uptime, Bug Fixing, Database Monitoring, dll)</w:t>
        <w:br/>
      </w:r>
    </w:p>
    <w:p>
      <w:pPr>
        <w:spacing w:before="360" w:after="160"/>
      </w:pPr>
      <w:r>
        <w:rPr>
          <w:b/>
          <w:color w:val="1B4F72"/>
          <w:sz w:val="28"/>
        </w:rPr>
        <w:t>1. DESKRIPSI PROYEK &amp; KETENTUAN UMUM</w:t>
      </w:r>
    </w:p>
    <w:p>
      <w:r>
        <w:t>Proposal ini ditujukan untuk memberikan solusi digitalisasi sistem reservasi yang fleksibel, andal, dan mudah dikelola. Sistem ini dirancang untuk mengotomatisasi proses booking pelanggan hingga pengelolaan data internal melalui Dashboard Admin.</w:t>
      </w:r>
    </w:p>
    <w:p>
      <w:r>
        <w:rPr>
          <w:b/>
        </w:rPr>
        <w:t>Ketentuan Umum Pengembangan (Berlaku untuk Semua Paket):</w:t>
        <w:br/>
      </w:r>
    </w:p>
    <w:p>
      <w:pPr>
        <w:pStyle w:val="ListBullet"/>
      </w:pPr>
      <w:r>
        <w:t>Responsive Layout: Penyesuaian tampilan halaman secara otomatis sehingga tetap rapi saat diakses melalui Smartphone maupun Laptop/Desktop.</w:t>
      </w:r>
    </w:p>
    <w:p>
      <w:pPr>
        <w:pStyle w:val="ListBullet"/>
      </w:pPr>
      <w:r>
        <w:t>Uji Coba &amp; Testing: Sebelum serah terima sistem, akan dilakukan proses testing menyeluruh (End-to-End) untuk menjamin seluruh fitur berjalan lancar tanpa error.</w:t>
      </w:r>
    </w:p>
    <w:p>
      <w:pPr>
        <w:spacing w:before="360" w:after="160"/>
      </w:pPr>
      <w:r>
        <w:rPr>
          <w:b/>
          <w:color w:val="1B4F72"/>
          <w:sz w:val="28"/>
        </w:rPr>
        <w:t>2. PILIHAN PAKET PENGEMBANGAN WEBSITE</w:t>
      </w:r>
    </w:p>
    <w:p>
      <w:pPr>
        <w:spacing w:before="240" w:after="120"/>
      </w:pPr>
      <w:r>
        <w:rPr>
          <w:b/>
          <w:color w:val="5A6978"/>
          <w:sz w:val="24"/>
        </w:rPr>
        <w:t>PAKET 1: Paket Basic (Total Rp 8.000.000)</w:t>
      </w:r>
    </w:p>
    <w:p>
      <w:r>
        <w:rPr>
          <w:b/>
        </w:rPr>
        <w:t>• Fitur Utama Website (Rp 6.500.000):</w:t>
        <w:br/>
      </w:r>
      <w:r>
        <w:t xml:space="preserve">  1. Leading Page (Tidak termasuk desain grafis/aset gambar khusus)</w:t>
        <w:br/>
        <w:t xml:space="preserve">  2. Form Reservasi Interaktif:</w:t>
        <w:br/>
        <w:t xml:space="preserve">     - Input data: Nama Lengkap, Email</w:t>
        <w:br/>
        <w:t xml:space="preserve">     - Alamat Rumah (Integrasi Google Maps - Link Share Location)</w:t>
        <w:br/>
        <w:t xml:space="preserve">     - Nomor Telepon Aktif (Validasi: hanya input angka)</w:t>
        <w:br/>
        <w:t xml:space="preserve">     - Tanggal Reservasi (Dilengkapi manajemen kuota &amp; info berbasis Parameter Admin)</w:t>
        <w:br/>
        <w:t xml:space="preserve">     - Dropdown Kebutuhan &amp; Merek AC (Dikelola via Parameter Admin)</w:t>
        <w:br/>
        <w:t xml:space="preserve">     - Total Unit (Validasi: hanya input angka)</w:t>
        <w:br/>
        <w:t xml:space="preserve">     - Kapasitas AC dalam PK (Input angka otomatis menambahkan teks 'PK' di belakang)</w:t>
        <w:br/>
        <w:t xml:space="preserve">  3. Notifikasi WhatsApp Otomatis ke pelanggan saat pertama kali reservasi (berdasarkan data form)</w:t>
        <w:br/>
        <w:t xml:space="preserve">  4. Penyimpanan data utama pada Database MySQL</w:t>
        <w:br/>
        <w:t xml:space="preserve">  5. Sinkronisasi data real-time ke Google Spreadsheets</w:t>
        <w:br/>
        <w:t xml:space="preserve">  6. Dashboard Admin Page:</w:t>
        <w:br/>
        <w:t xml:space="preserve">     - Ringkasan Status: Total Reservasi, Pending, Confirmed, Completed</w:t>
        <w:br/>
        <w:t xml:space="preserve">     - Fitur Filter pencarian berdasarkan Nama, Email, Telepon, serta Filter berdasarkan Status</w:t>
        <w:br/>
        <w:t xml:space="preserve">     - Fitur Pengurutan (Sort) berdasarkan Tanggal</w:t>
        <w:br/>
        <w:t xml:space="preserve">     - Tabel Dashboard Admin dengan ukuran Panjang &amp; Lebar Tetap (Fix Length &amp; Width). Jika panjang teks melebihi batas maksimal, teks otomatis tersembunyi dan dapat diklik untuk memunculkan detail pop-up.</w:t>
        <w:br/>
        <w:t xml:space="preserve">  7. Broadcast Promo via Email (Fasilitas pengiriman pesan teks teks-saja via Dashboard Admin)</w:t>
        <w:br/>
      </w:r>
    </w:p>
    <w:p>
      <w:r>
        <w:rPr>
          <w:b/>
        </w:rPr>
        <w:t>• Jasa Setup Server &amp; Deployment (Rp 1.500.000):</w:t>
        <w:br/>
      </w:r>
      <w:r>
        <w:t xml:space="preserve">  - Termasuk setup database, instalasi sistem internal, dan deployment domain.</w:t>
        <w:br/>
        <w:t xml:space="preserve">  - Opsi Infrastruktur (Biaya sewa diluar harga paket):</w:t>
        <w:br/>
        <w:t xml:space="preserve">    a. Shared Hosting: Biaya terjangkau namun stabilitas kurang karena berbagi resource dengan pengguna lain.</w:t>
        <w:br/>
        <w:t xml:space="preserve">    b. VPS (Virtual Private Server): Jauh lebih stabil, harga berkisar di bawah Rp 500.000/bulan tergantung spesifikasi Core, RAM, dan Storage.</w:t>
        <w:br/>
        <w:t xml:space="preserve">  - Opsi Ekstensi Domain: .com atau .co.id</w:t>
        <w:br/>
        <w:t xml:space="preserve">  *Catatan: Harga paket ini BELUM TERMASUK biaya sewa bulanan/tahunan VPS, Domain, Sertifikat SSL, dan biaya Broadcast WhatsApp.*</w:t>
        <w:br/>
      </w:r>
    </w:p>
    <w:p>
      <w:pPr>
        <w:spacing w:before="240" w:after="120"/>
      </w:pPr>
      <w:r>
        <w:rPr>
          <w:b/>
          <w:color w:val="5A6978"/>
          <w:sz w:val="24"/>
        </w:rPr>
        <w:t>PAKET 2: Paket Medium / Promo Management (Total Rp 12.000.000)</w:t>
      </w:r>
    </w:p>
    <w:p>
      <w:r>
        <w:rPr>
          <w:b/>
        </w:rPr>
        <w:t>• Fitur Utama Website (Rp 10.500.000):</w:t>
        <w:br/>
      </w:r>
      <w:r>
        <w:t xml:space="preserve">  - Memiliki seluruh spesifikasi dan fitur yang ada pada Paket 1, dengan penambahan fitur premium:</w:t>
        <w:br/>
        <w:t xml:space="preserve">  - Penentuan Total Unit Berdasarkan Jarak (Dapat diatur parameternya via admin, misal: Input 2 KM = Minimal 2 Unit, Input 3 KM = Minimal 3 Unit, dst).</w:t>
        <w:br/>
        <w:t xml:space="preserve">  - Kolom Informasi Kode Voucher Promo pada form (Terunci secara otomatis / tidak bisa diedit manual oleh user).</w:t>
        <w:br/>
        <w:t xml:space="preserve">  - Reschedule Form: Pelanggan dapat mengajukan ubah jadwal mandiri dengan memasukkan Booking ID dan Tanggal Baru.</w:t>
        <w:br/>
        <w:t xml:space="preserve">  - Modul Promo Management di Dashboard Admin: Fitur input banner promo baru dan manajemen diskon (pilihan potongan harga langsung berupa nominal atau persentase seperti 10%, 20%, dst).</w:t>
        <w:br/>
        <w:t xml:space="preserve">  - Broadcast Promo via Email Rich Text: Mendukung pengiriman email promo yang dilengkapi Banner dan Detail Keterangan Diskon (Disediakan template teks penyiaran).</w:t>
        <w:br/>
        <w:t xml:space="preserve">  - Halaman Promo Khusus (Promo Page): Halaman user untuk melihat daftar promo aktif lengkap dengan Banner (tidak include desain) dan Button/Tombol reservasi khusus per item promo.</w:t>
        <w:br/>
      </w:r>
    </w:p>
    <w:p>
      <w:r>
        <w:rPr>
          <w:b/>
        </w:rPr>
        <w:t>• Jasa Setup Server &amp; Deployment (Rp 1.500.000):</w:t>
        <w:br/>
      </w:r>
      <w:r>
        <w:t xml:space="preserve">  - Spesifikasi pengerjaan setup server dan pilihan opsi infrastruktur sama seperti Paket 1.</w:t>
        <w:br/>
        <w:t xml:space="preserve">  *Catatan: Harga paket ini BELUM TERMASUK biaya sewa bulanan/tahunan VPS, Domain, Sertifikat SSL, dan biaya Broadcast WhatsApp.*</w:t>
        <w:br/>
      </w:r>
    </w:p>
    <w:p>
      <w:pPr>
        <w:spacing w:before="240" w:after="120"/>
      </w:pPr>
      <w:r>
        <w:rPr>
          <w:b/>
          <w:color w:val="5A6978"/>
          <w:sz w:val="24"/>
        </w:rPr>
        <w:t>PAKET 3: Paket Advance Bundle All-In (Total Rp 20.345.000 Est. Tahunan)</w:t>
      </w:r>
    </w:p>
    <w:p>
      <w:r>
        <w:rPr>
          <w:b/>
        </w:rPr>
        <w:t>• Fitur Utama Website (Rp 13.500.000):</w:t>
        <w:br/>
      </w:r>
      <w:r>
        <w:t xml:space="preserve">  - Memiliki seluruh spesifikasi lengkap dari Paket 2.</w:t>
        <w:br/>
        <w:t xml:space="preserve">  - Tambahan Keuntungan: Klien berhak melakukan Request New Feature khusus untuk Halaman Utama / Home Page (tidak termasuk perubahan dashboard admin).</w:t>
        <w:br/>
      </w:r>
    </w:p>
    <w:p>
      <w:r>
        <w:rPr>
          <w:b/>
        </w:rPr>
        <w:t>• Paket Sewa Server &amp; Deployment All-In 1 Tahun (Rp 1.500.000 + Sewa Infrastruktur):</w:t>
        <w:br/>
      </w:r>
      <w:r>
        <w:t xml:space="preserve">  - Paket ini SUDAH TERMASUK biaya pembelian dan sewa VPS, Domain, Sertifikat SSL selama 1 tahun, serta kuota awal Broadcast WhatsApp &amp; Email.</w:t>
        <w:br/>
        <w:t xml:space="preserve">  - Rincian Alokasi Infrastruktur Tahunan (Estimasi Sewa Jangka Panjang):</w:t>
        <w:br/>
        <w:t xml:space="preserve">    * Sewa VPS Berperforma Stabil: Rp 3.800.000 / Tahun (Setara ~Rp 350.000/Bulan)</w:t>
        <w:br/>
        <w:t xml:space="preserve">    * Opsi Penggunaan Domain Premium .co.id + SSL: Rp 1.300.000 / Tahun (Setara ~Rp 425.000/Bulan)</w:t>
        <w:br/>
        <w:t xml:space="preserve">    * Opsi Penggunaan Domain Populer .com + SSL: Rp 1.000.000 / Tahun (Setara ~Rp 350.000/Bulan)</w:t>
        <w:br/>
        <w:t xml:space="preserve">    * Saldo Awal Kuota Broadcast WhatsApp: Rp 245.000</w:t>
        <w:br/>
        <w:t xml:space="preserve">  *PENTING (DISCLAIMER INFRASTRUKTUR): Biaya sewa server, domain, dan SSL pada Paket 3 dapat berubah sewaktu-waktu tergantung pada waktu pembelian resmi. Hal ini dipengaruhi oleh fluktuasi nilai tukar mata uang asing (Dollar) serta kebijakan provider penyedia server. Harga yang tercantum di proposal ini mengacu pada harga pasaran per tanggal penawaran saat ini.*</w:t>
        <w:br/>
      </w:r>
    </w:p>
    <w:p>
      <w:pPr>
        <w:spacing w:before="360" w:after="160"/>
      </w:pPr>
      <w:r>
        <w:rPr>
          <w:b/>
          <w:color w:val="1B4F72"/>
          <w:sz w:val="28"/>
        </w:rPr>
        <w:t>3. ESTIMASI BIAYA PASCA GARANSI (SETELAH 3 BULAN)</w:t>
      </w:r>
    </w:p>
    <w:p>
      <w:r>
        <w:t>Seluruh Paket (1, 2, dan 3) mendapatkan fasilitas Free Garansi Maintenance &amp; Monitoring selama 3 bulan pertama. Komponen pemeliharaan meliputi monitoring uptime server, security patching, monitoring database, berkala code review, serta alokasi 10-15 jam dukungan teknis bug-fixing. Setelah masa garansi habis, berikut adalah opsi biaya tambahan jika diperlukan:</w:t>
      </w:r>
    </w:p>
    <w:p>
      <w:pPr>
        <w:spacing w:before="240" w:after="120"/>
      </w:pPr>
      <w:r>
        <w:rPr>
          <w:b/>
          <w:color w:val="5A6978"/>
          <w:sz w:val="24"/>
        </w:rPr>
        <w:t>A. Tabel Estimasi Biaya Fitur Tombol Baru (Change Request)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val="clear" w:color="auto" w:fill="1B4F72"/>
            <w:tcMar>
              <w:top w:w="120" w:type="dxa"/>
              <w:bottom w:w="120" w:type="dxa"/>
              <w:left w:w="150" w:type="dxa"/>
              <w:right w:w="150" w:type="dxa"/>
            </w:tcMar>
          </w:tcPr>
          <w:p>
            <w:pPr>
              <w:jc w:val="center"/>
            </w:pPr>
            <w:r>
              <w:rPr>
                <w:b/>
                <w:color w:val="FFFFFF"/>
              </w:rPr>
              <w:t>Jenis Fitur Tombol</w:t>
            </w:r>
          </w:p>
        </w:tc>
        <w:tc>
          <w:tcPr>
            <w:tcW w:type="dxa" w:w="3120"/>
            <w:shd w:val="clear" w:color="auto" w:fill="1B4F72"/>
            <w:tcMar>
              <w:top w:w="120" w:type="dxa"/>
              <w:bottom w:w="120" w:type="dxa"/>
              <w:left w:w="150" w:type="dxa"/>
              <w:right w:w="150" w:type="dxa"/>
            </w:tcMar>
          </w:tcPr>
          <w:p>
            <w:pPr>
              <w:jc w:val="center"/>
            </w:pPr>
            <w:r>
              <w:rPr>
                <w:b/>
                <w:color w:val="FFFFFF"/>
              </w:rPr>
              <w:t>Deskripsi &amp; Cara Kerja Fitur</w:t>
            </w:r>
          </w:p>
        </w:tc>
        <w:tc>
          <w:tcPr>
            <w:tcW w:type="dxa" w:w="3120"/>
            <w:shd w:val="clear" w:color="auto" w:fill="1B4F72"/>
            <w:tcMar>
              <w:top w:w="120" w:type="dxa"/>
              <w:bottom w:w="120" w:type="dxa"/>
              <w:left w:w="150" w:type="dxa"/>
              <w:right w:w="150" w:type="dxa"/>
            </w:tcMar>
          </w:tcPr>
          <w:p>
            <w:pPr>
              <w:jc w:val="center"/>
            </w:pPr>
            <w:r>
              <w:rPr>
                <w:b/>
                <w:color w:val="FFFFFF"/>
              </w:rPr>
              <w:t>Estimasi Harga (Rp)</w:t>
            </w:r>
          </w:p>
        </w:tc>
      </w:tr>
      <w:tr>
        <w:tc>
          <w:tcPr>
            <w:tcW w:type="dxa" w:w="3120"/>
            <w:shd w:val="clear" w:color="auto" w:fill="FFFFFF"/>
            <w:tcMar>
              <w:top w:w="100" w:type="dxa"/>
              <w:bottom w:w="100" w:type="dxa"/>
              <w:left w:w="150" w:type="dxa"/>
              <w:right w:w="150" w:type="dxa"/>
            </w:tcMar>
          </w:tcPr>
          <w:p>
            <w:r>
              <w:t>Tombol Sederhana (Navigasi / Link)</w:t>
            </w:r>
          </w:p>
        </w:tc>
        <w:tc>
          <w:tcPr>
            <w:tcW w:type="dxa" w:w="3120"/>
            <w:shd w:val="clear" w:color="auto" w:fill="FFFFFF"/>
            <w:tcMar>
              <w:top w:w="100" w:type="dxa"/>
              <w:bottom w:w="100" w:type="dxa"/>
              <w:left w:w="150" w:type="dxa"/>
              <w:right w:w="150" w:type="dxa"/>
            </w:tcMar>
          </w:tcPr>
          <w:p>
            <w:r>
              <w:t>Tombol hanya berfungsi sebagai link biasa. Saat diklik, user langsung diarahkan ke chat WhatsApp, pindah ke halaman lain, atau otomatis menggeser halaman (scroll down) ke bagian tertentu di website.</w:t>
            </w:r>
          </w:p>
        </w:tc>
        <w:tc>
          <w:tcPr>
            <w:tcW w:type="dxa" w:w="3120"/>
            <w:shd w:val="clear" w:color="auto" w:fill="FFFFFF"/>
            <w:tcMar>
              <w:top w:w="100" w:type="dxa"/>
              <w:bottom w:w="100" w:type="dxa"/>
              <w:left w:w="150" w:type="dxa"/>
              <w:right w:w="150" w:type="dxa"/>
            </w:tcMar>
          </w:tcPr>
          <w:p>
            <w:pPr>
              <w:jc w:val="right"/>
            </w:pPr>
            <w:r>
              <w:t>500.000</w:t>
            </w:r>
          </w:p>
        </w:tc>
      </w:tr>
      <w:tr>
        <w:tc>
          <w:tcPr>
            <w:tcW w:type="dxa" w:w="3120"/>
            <w:shd w:val="clear" w:color="auto" w:fill="F2F4F4"/>
            <w:tcMar>
              <w:top w:w="100" w:type="dxa"/>
              <w:bottom w:w="100" w:type="dxa"/>
              <w:left w:w="150" w:type="dxa"/>
              <w:right w:w="150" w:type="dxa"/>
            </w:tcMar>
          </w:tcPr>
          <w:p>
            <w:r>
              <w:t>Tombol Interaktif (Pop-up Tampilan)</w:t>
            </w:r>
          </w:p>
        </w:tc>
        <w:tc>
          <w:tcPr>
            <w:tcW w:type="dxa" w:w="3120"/>
            <w:shd w:val="clear" w:color="auto" w:fill="F2F4F4"/>
            <w:tcMar>
              <w:top w:w="100" w:type="dxa"/>
              <w:bottom w:w="100" w:type="dxa"/>
              <w:left w:w="150" w:type="dxa"/>
              <w:right w:w="150" w:type="dxa"/>
            </w:tcMar>
          </w:tcPr>
          <w:p>
            <w:r>
              <w:t>Tombol yang jika diklik akan memunculkan jendela kecil (pop-up / modal) di layar untuk menampilkan informasi tambahan, gambar banner promo baru, atau teks pengumuman tanpa berpindah halaman.</w:t>
            </w:r>
          </w:p>
        </w:tc>
        <w:tc>
          <w:tcPr>
            <w:tcW w:type="dxa" w:w="3120"/>
            <w:shd w:val="clear" w:color="auto" w:fill="F2F4F4"/>
            <w:tcMar>
              <w:top w:w="100" w:type="dxa"/>
              <w:bottom w:w="100" w:type="dxa"/>
              <w:left w:w="150" w:type="dxa"/>
              <w:right w:w="150" w:type="dxa"/>
            </w:tcMar>
          </w:tcPr>
          <w:p>
            <w:pPr>
              <w:jc w:val="right"/>
            </w:pPr>
            <w:r>
              <w:t>1.500.000</w:t>
            </w:r>
          </w:p>
        </w:tc>
      </w:tr>
      <w:tr>
        <w:tc>
          <w:tcPr>
            <w:tcW w:type="dxa" w:w="3120"/>
            <w:shd w:val="clear" w:color="auto" w:fill="FFFFFF"/>
            <w:tcMar>
              <w:top w:w="100" w:type="dxa"/>
              <w:bottom w:w="100" w:type="dxa"/>
              <w:left w:w="150" w:type="dxa"/>
              <w:right w:w="150" w:type="dxa"/>
            </w:tcMar>
          </w:tcPr>
          <w:p>
            <w:r>
              <w:t>Tombol Sistem Dinamis (Koneksi Database)</w:t>
            </w:r>
          </w:p>
        </w:tc>
        <w:tc>
          <w:tcPr>
            <w:tcW w:type="dxa" w:w="3120"/>
            <w:shd w:val="clear" w:color="auto" w:fill="FFFFFF"/>
            <w:tcMar>
              <w:top w:w="100" w:type="dxa"/>
              <w:bottom w:w="100" w:type="dxa"/>
              <w:left w:w="150" w:type="dxa"/>
              <w:right w:w="150" w:type="dxa"/>
            </w:tcMar>
          </w:tcPr>
          <w:p>
            <w:r>
              <w:t>Tombol yang memiliki fungsi sistem baru. Saat diklik, tombol akan memproses data user, memeriksa data ke database MySQL, atau mengirimkan data baru ke dalam sistem backend dan Google Sheets (Contoh: Tombol 'Cek Status Reservasi').</w:t>
            </w:r>
          </w:p>
        </w:tc>
        <w:tc>
          <w:tcPr>
            <w:tcW w:type="dxa" w:w="3120"/>
            <w:shd w:val="clear" w:color="auto" w:fill="FFFFFF"/>
            <w:tcMar>
              <w:top w:w="100" w:type="dxa"/>
              <w:bottom w:w="100" w:type="dxa"/>
              <w:left w:w="150" w:type="dxa"/>
              <w:right w:w="150" w:type="dxa"/>
            </w:tcMar>
          </w:tcPr>
          <w:p>
            <w:pPr>
              <w:jc w:val="right"/>
            </w:pPr>
            <w:r>
              <w:t>2.500.000 – 3.000.000</w:t>
            </w:r>
          </w:p>
        </w:tc>
      </w:tr>
    </w:tbl>
    <w:p>
      <w:pPr>
        <w:spacing w:before="160"/>
      </w:pPr>
    </w:p>
    <w:p>
      <w:pPr>
        <w:spacing w:before="240" w:after="120"/>
      </w:pPr>
      <w:r>
        <w:rPr>
          <w:b/>
          <w:color w:val="5A6978"/>
          <w:sz w:val="24"/>
        </w:rPr>
        <w:t>B. Tabel Estimasi Biaya Pemeliharaan (Maintenance Bulanan)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val="clear" w:color="auto" w:fill="1B4F72"/>
            <w:tcMar>
              <w:top w:w="120" w:type="dxa"/>
              <w:bottom w:w="120" w:type="dxa"/>
              <w:left w:w="150" w:type="dxa"/>
              <w:right w:w="150" w:type="dxa"/>
            </w:tcMar>
          </w:tcPr>
          <w:p>
            <w:pPr>
              <w:jc w:val="center"/>
            </w:pPr>
            <w:r>
              <w:rPr>
                <w:b/>
                <w:color w:val="FFFFFF"/>
              </w:rPr>
              <w:t>Paket Maintenance</w:t>
            </w:r>
          </w:p>
        </w:tc>
        <w:tc>
          <w:tcPr>
            <w:tcW w:type="dxa" w:w="3120"/>
            <w:shd w:val="clear" w:color="auto" w:fill="1B4F72"/>
            <w:tcMar>
              <w:top w:w="120" w:type="dxa"/>
              <w:bottom w:w="120" w:type="dxa"/>
              <w:left w:w="150" w:type="dxa"/>
              <w:right w:w="150" w:type="dxa"/>
            </w:tcMar>
          </w:tcPr>
          <w:p>
            <w:pPr>
              <w:jc w:val="center"/>
            </w:pPr>
            <w:r>
              <w:rPr>
                <w:b/>
                <w:color w:val="FFFFFF"/>
              </w:rPr>
              <w:t>Cakupan Layanan &amp; Fitur Pemeliharaan</w:t>
            </w:r>
          </w:p>
        </w:tc>
        <w:tc>
          <w:tcPr>
            <w:tcW w:type="dxa" w:w="3120"/>
            <w:shd w:val="clear" w:color="auto" w:fill="1B4F72"/>
            <w:tcMar>
              <w:top w:w="120" w:type="dxa"/>
              <w:bottom w:w="120" w:type="dxa"/>
              <w:left w:w="150" w:type="dxa"/>
              <w:right w:w="150" w:type="dxa"/>
            </w:tcMar>
          </w:tcPr>
          <w:p>
            <w:pPr>
              <w:jc w:val="center"/>
            </w:pPr>
            <w:r>
              <w:rPr>
                <w:b/>
                <w:color w:val="FFFFFF"/>
              </w:rPr>
              <w:t>Estimasi Harga (Rp / Bulan)</w:t>
            </w:r>
          </w:p>
        </w:tc>
      </w:tr>
      <w:tr>
        <w:tc>
          <w:tcPr>
            <w:tcW w:type="dxa" w:w="3120"/>
            <w:shd w:val="clear" w:color="auto" w:fill="FFFFFF"/>
            <w:tcMar>
              <w:top w:w="100" w:type="dxa"/>
              <w:bottom w:w="100" w:type="dxa"/>
              <w:left w:w="150" w:type="dxa"/>
              <w:right w:w="150" w:type="dxa"/>
            </w:tcMar>
          </w:tcPr>
          <w:p>
            <w:r>
              <w:t>Paket Housekeeping Only (Pembersihan Data)</w:t>
            </w:r>
          </w:p>
        </w:tc>
        <w:tc>
          <w:tcPr>
            <w:tcW w:type="dxa" w:w="3120"/>
            <w:shd w:val="clear" w:color="auto" w:fill="FFFFFF"/>
            <w:tcMar>
              <w:top w:w="100" w:type="dxa"/>
              <w:bottom w:w="100" w:type="dxa"/>
              <w:left w:w="150" w:type="dxa"/>
              <w:right w:w="150" w:type="dxa"/>
            </w:tcMar>
          </w:tcPr>
          <w:p>
            <w:r>
              <w:t>• Ekspor &amp; Backup Otomatis: Mengambil data reservasi yang sudah berumur lebih dari 3 bulan, lalu diekspor menjadi file CSV/Excel untuk diarsipkan agar data Anda tidak hilang.</w:t>
              <w:br/>
              <w:t>• Database Slimming: Menghapus data lama tersebut dari database utama MySQL agar ukuran database tetap ringan, website selalu cepat, dan menghemat kapasitas penyimpanan VPS.</w:t>
            </w:r>
          </w:p>
        </w:tc>
        <w:tc>
          <w:tcPr>
            <w:tcW w:type="dxa" w:w="3120"/>
            <w:shd w:val="clear" w:color="auto" w:fill="FFFFFF"/>
            <w:tcMar>
              <w:top w:w="100" w:type="dxa"/>
              <w:bottom w:w="100" w:type="dxa"/>
              <w:left w:w="150" w:type="dxa"/>
              <w:right w:w="150" w:type="dxa"/>
            </w:tcMar>
          </w:tcPr>
          <w:p>
            <w:pPr>
              <w:jc w:val="right"/>
            </w:pPr>
            <w:r>
              <w:t>300.000 – 500.000</w:t>
            </w:r>
          </w:p>
        </w:tc>
      </w:tr>
      <w:tr>
        <w:tc>
          <w:tcPr>
            <w:tcW w:type="dxa" w:w="3120"/>
            <w:shd w:val="clear" w:color="auto" w:fill="F2F4F4"/>
            <w:tcMar>
              <w:top w:w="100" w:type="dxa"/>
              <w:bottom w:w="100" w:type="dxa"/>
              <w:left w:w="150" w:type="dxa"/>
              <w:right w:w="150" w:type="dxa"/>
            </w:tcMar>
          </w:tcPr>
          <w:p>
            <w:r>
              <w:t>Paket Standar (Housekeeping + Sistem)</w:t>
            </w:r>
          </w:p>
        </w:tc>
        <w:tc>
          <w:tcPr>
            <w:tcW w:type="dxa" w:w="3120"/>
            <w:shd w:val="clear" w:color="auto" w:fill="F2F4F4"/>
            <w:tcMar>
              <w:top w:w="100" w:type="dxa"/>
              <w:bottom w:w="100" w:type="dxa"/>
              <w:left w:w="150" w:type="dxa"/>
              <w:right w:w="150" w:type="dxa"/>
            </w:tcMar>
          </w:tcPr>
          <w:p>
            <w:r>
              <w:t>• Semua fitur Paket Housekeeping di atas.</w:t>
              <w:br/>
              <w:t>• Monitoring Uptime: Memantau server agar website tidak down.</w:t>
              <w:br/>
              <w:t>• Keamanan Backend: Update/patching celah keamanan sistem dan database secara berkala.</w:t>
              <w:br/>
              <w:t>• Bug Fixing Sederhana: Alokasi waktu 3–5 jam/bulan untuk perbaikan jika ada eror kecil pada sistem atau sinkronisasi Google Sheets.</w:t>
            </w:r>
          </w:p>
        </w:tc>
        <w:tc>
          <w:tcPr>
            <w:tcW w:type="dxa" w:w="3120"/>
            <w:shd w:val="clear" w:color="auto" w:fill="F2F4F4"/>
            <w:tcMar>
              <w:top w:w="100" w:type="dxa"/>
              <w:bottom w:w="100" w:type="dxa"/>
              <w:left w:w="150" w:type="dxa"/>
              <w:right w:w="150" w:type="dxa"/>
            </w:tcMar>
          </w:tcPr>
          <w:p>
            <w:pPr>
              <w:jc w:val="right"/>
            </w:pPr>
            <w:r>
              <w:t>750.000 – 1.000.000</w:t>
            </w:r>
          </w:p>
        </w:tc>
      </w:tr>
      <w:tr>
        <w:tc>
          <w:tcPr>
            <w:tcW w:type="dxa" w:w="3120"/>
            <w:shd w:val="clear" w:color="auto" w:fill="FFFFFF"/>
            <w:tcMar>
              <w:top w:w="100" w:type="dxa"/>
              <w:bottom w:w="100" w:type="dxa"/>
              <w:left w:w="150" w:type="dxa"/>
              <w:right w:w="150" w:type="dxa"/>
            </w:tcMar>
          </w:tcPr>
          <w:p>
            <w:r>
              <w:t>Paket Premium (Full Maintenance &amp; Support)</w:t>
            </w:r>
          </w:p>
        </w:tc>
        <w:tc>
          <w:tcPr>
            <w:tcW w:type="dxa" w:w="3120"/>
            <w:shd w:val="clear" w:color="auto" w:fill="FFFFFF"/>
            <w:tcMar>
              <w:top w:w="100" w:type="dxa"/>
              <w:bottom w:w="100" w:type="dxa"/>
              <w:left w:w="150" w:type="dxa"/>
              <w:right w:w="150" w:type="dxa"/>
            </w:tcMar>
          </w:tcPr>
          <w:p>
            <w:r>
              <w:t>• Semua fitur Paket Standar di atas.</w:t>
              <w:br/>
              <w:t>• Alokasi Dukungan Teknis Intensif: Sesi bantuan 10–15 jam/bulan untuk penanganan bug kritis atau penyesuaian sistem operasi server.</w:t>
              <w:br/>
              <w:t>• Code Review &amp; Optimization: Pemeriksaan performa struktur kode berkala agar performa website tetap optimal saat diakses banyak user.</w:t>
              <w:br/>
              <w:t>• Laporan Bulanan: Laporan kesehatan server dan database.</w:t>
            </w:r>
          </w:p>
        </w:tc>
        <w:tc>
          <w:tcPr>
            <w:tcW w:type="dxa" w:w="3120"/>
            <w:shd w:val="clear" w:color="auto" w:fill="FFFFFF"/>
            <w:tcMar>
              <w:top w:w="100" w:type="dxa"/>
              <w:bottom w:w="100" w:type="dxa"/>
              <w:left w:w="150" w:type="dxa"/>
              <w:right w:w="150" w:type="dxa"/>
            </w:tcMar>
          </w:tcPr>
          <w:p>
            <w:pPr>
              <w:jc w:val="right"/>
            </w:pPr>
            <w:r>
              <w:t>1.500.000 – 2.000.000</w:t>
            </w:r>
          </w:p>
        </w:tc>
      </w:tr>
    </w:tbl>
    <w:p>
      <w:pPr>
        <w:spacing w:before="360" w:after="160"/>
      </w:pPr>
      <w:r>
        <w:rPr>
          <w:b/>
          <w:color w:val="1B4F72"/>
          <w:sz w:val="28"/>
        </w:rPr>
        <w:t>4. SKEMA PEMBAYARAN &amp; PERSYARATAN KONTRAK</w:t>
      </w:r>
    </w:p>
    <w:p>
      <w:r>
        <w:t>Proses pengerjaan proyek akan dibagi ke dalam 3 tahap pembayaran (Termin) demi kenyamanan dan transparansi kedua belah pihak sebagai berikut:</w:t>
      </w:r>
    </w:p>
    <w:p>
      <w:pPr>
        <w:pStyle w:val="ListNumber"/>
      </w:pPr>
      <w:r>
        <w:t>Termin 1 (DP 30%): Dibayarkan sebagai tanda jadi proyek (Booking Fee) sebelum proses pengerjaan struktur backend dan layout dasar website dimulai.</w:t>
      </w:r>
    </w:p>
    <w:p>
      <w:pPr>
        <w:pStyle w:val="ListNumber"/>
      </w:pPr>
      <w:r>
        <w:t>Termin 2 (Pembayaran Kedua 50%): Dibayarkan setelah tim pengembang mendemonstrasikan preview desain layout antarmuka (frontend) dan disetujui oleh pihak klien.</w:t>
      </w:r>
    </w:p>
    <w:p>
      <w:pPr>
        <w:pStyle w:val="ListNumber"/>
      </w:pPr>
      <w:r>
        <w:t>Termin 3 (Pelunasan 20%): Dibayarkan penuh setelah website selesai dikembangkan 100%, lulus tahap uji coba (testing) fungsionalitas di laptop &amp; smartphone, disetujui bersama, serta dilakukan sesaat sebelum serah terima akun final akses administrasi (Handover).</w:t>
      </w:r>
    </w:p>
    <w:p>
      <w:pPr>
        <w:spacing w:before="360" w:after="160"/>
      </w:pPr>
      <w:r>
        <w:rPr>
          <w:b/>
          <w:color w:val="1B4F72"/>
          <w:sz w:val="28"/>
        </w:rPr>
        <w:t>5. PENUTUP &amp; LEMBAR PERSETUJUAN</w:t>
      </w:r>
    </w:p>
    <w:p>
      <w:r>
        <w:t>Demikian proposal pengajuan perencanaan dan pengembangan website reservasi ini dibuat. Kami berkomitmen memberikan performa sistem backend terbaik dan stabil yang mampu mengoptimalkan bisnis Anda secara berkala. Apabila ada pertanyaan lebih lanjut, kami dengan senang hati siap berdiskusi.</w:t>
      </w:r>
    </w:p>
    <w:p>
      <w:pPr>
        <w:spacing w:before="600"/>
      </w:pPr>
      <w:r>
        <w:rPr>
          <w:b/>
        </w:rPr>
        <w:t>Hormat Kami,</w:t>
        <w:br/>
        <w:br/>
        <w:br/>
        <w:br/>
      </w:r>
      <w:r>
        <w:t>Tim Pengembang Sistem &amp; Web Backend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Arial" w:hAnsi="Arial"/>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