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3ADEE">
      <w:pPr>
        <w:spacing w:before="0" w:after="36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i w:val="0"/>
          <w:color w:val="auto"/>
          <w:sz w:val="24"/>
        </w:rPr>
        <w:t>游戏策划报告</w:t>
      </w:r>
    </w:p>
    <w:p w14:paraId="26A98F15">
      <w:pPr>
        <w:spacing w:before="0" w:after="12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i w:val="0"/>
          <w:color w:val="auto"/>
          <w:sz w:val="60"/>
        </w:rPr>
        <w:t>拍卖师法则</w:t>
      </w:r>
    </w:p>
    <w:p w14:paraId="639B2616">
      <w:pPr>
        <w:spacing w:before="0" w:after="36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i w:val="0"/>
          <w:color w:val="auto"/>
          <w:sz w:val="36"/>
        </w:rPr>
        <w:t>黑市奇珍拍卖会</w:t>
      </w:r>
    </w:p>
    <w:p w14:paraId="58193A21">
      <w:pPr>
        <w:spacing w:before="0" w:after="60"/>
        <w:jc w:val="center"/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v1.0 可试玩规则版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主持人佣金 × 属性盲盒 × 三次黑市 × 玩家驱动事件</w:t>
      </w:r>
    </w:p>
    <w:p w14:paraId="58E68A66">
      <w:pPr>
        <w:rPr>
          <w:rFonts w:hint="eastAsia" w:ascii="宋体" w:hAnsi="宋体" w:eastAsia="宋体" w:cs="宋体"/>
          <w:color w:val="auto"/>
        </w:rPr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160"/>
      </w:tblGrid>
      <w:tr w14:paraId="37D1F91F"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5FE6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20"/>
              </w:rPr>
              <w:t>项目</w:t>
            </w:r>
          </w:p>
        </w:tc>
        <w:tc>
          <w:tcPr>
            <w:tcW w:w="8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C730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20"/>
              </w:rPr>
              <w:t>说明</w:t>
            </w:r>
          </w:p>
        </w:tc>
      </w:tr>
      <w:tr w14:paraId="6C2FB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B85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类型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BEC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多人拍卖博弈游戏（桌游 / 数字版）</w:t>
            </w:r>
          </w:p>
        </w:tc>
      </w:tr>
      <w:tr w14:paraId="431E3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143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人数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939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3-5 人</w:t>
            </w:r>
          </w:p>
        </w:tc>
      </w:tr>
      <w:tr w14:paraId="4FE01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427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时长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718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10 个拍卖日，约 30-45 分钟</w:t>
            </w:r>
          </w:p>
        </w:tc>
      </w:tr>
      <w:tr w14:paraId="46661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AF8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核心体验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BB9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信息不对称、盲盒</w:t>
            </w:r>
            <w:r>
              <w:rPr>
                <w:rFonts w:hint="eastAsia" w:ascii="微软雅黑" w:hAnsi="微软雅黑" w:eastAsia="微软雅黑" w:cs="宋体"/>
                <w:color w:val="auto"/>
                <w:sz w:val="20"/>
                <w:lang w:eastAsia="zh-CN"/>
              </w:rPr>
              <w:t>属性</w:t>
            </w:r>
            <w:r>
              <w:rPr>
                <w:rFonts w:hint="eastAsia" w:ascii="微软雅黑" w:hAnsi="微软雅黑" w:eastAsia="微软雅黑" w:cs="宋体"/>
                <w:color w:val="auto"/>
                <w:sz w:val="20"/>
              </w:rPr>
              <w:t>、玩家驱动事件、三次黑市节奏</w:t>
            </w:r>
          </w:p>
        </w:tc>
      </w:tr>
    </w:tbl>
    <w:p w14:paraId="25B730A8">
      <w:pPr>
        <w:rPr>
          <w:rFonts w:hint="eastAsia" w:ascii="宋体" w:hAnsi="宋体" w:eastAsia="宋体" w:cs="宋体"/>
          <w:color w:val="auto"/>
        </w:rPr>
      </w:pPr>
    </w:p>
    <w:p w14:paraId="3D4CA5A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1. 设计概述</w:t>
      </w:r>
    </w:p>
    <w:p w14:paraId="4680E58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1.1 核心设计理念</w:t>
      </w:r>
    </w:p>
    <w:p w14:paraId="0F36D1B2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信息不对称——主持人知道传闻区间和故事背景，玩家需要通过锦囊和信息交易来获取</w:t>
      </w:r>
    </w:p>
    <w:p w14:paraId="0B3D6A2B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  <w:lang w:eastAsia="zh-CN"/>
        </w:rPr>
        <w:t>属性盲盒——每件藏品出现时已附带隐藏属性（成交后仅买家可见），其他玩家可通过信息交易、技能或锦囊提前探查</w:t>
      </w:r>
    </w:p>
    <w:p w14:paraId="1DD55437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玩家驱动事件——事件不是系统惩罚，而是玩家之间的时机博弈</w:t>
      </w:r>
    </w:p>
    <w:p w14:paraId="7CD29F59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主持人双重激励——20% 佣金 vs 流拍自吞半价，每次拍卖都是一次利益权衡</w:t>
      </w:r>
    </w:p>
    <w:p w14:paraId="1139ACDF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三次黑市——自动分割游戏节奏，玩家有明确的补货节点</w:t>
      </w:r>
    </w:p>
    <w:p w14:paraId="2EF64FA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1.2 三种获胜路线</w:t>
      </w:r>
    </w:p>
    <w:p w14:paraId="5D1C09D8">
      <w:pPr>
        <w:spacing w:before="20" w:after="20"/>
        <w:ind w:left="432"/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★ 稳健路线 —— 低买高卖，靠类别收藏奖励和委托完成积累声望</w:t>
      </w:r>
    </w:p>
    <w:p w14:paraId="34F5F50B">
      <w:pPr>
        <w:spacing w:before="20" w:after="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★ 信息路线 —— 靠锦囊挖掘藏品价值、靠事件搅乱市场，从中渔利</w:t>
      </w:r>
    </w:p>
    <w:p w14:paraId="1B2ED8A7">
      <w:pPr>
        <w:spacing w:before="20" w:after="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★ 主持人路线 —— 蹭主持轮次推高成交价赚佣金，挑选适合自吞的藏品低价入手</w:t>
      </w:r>
    </w:p>
    <w:p w14:paraId="5DAE981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2. 开局配置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5960"/>
      </w:tblGrid>
      <w:tr w14:paraId="72C26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979B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项目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B8E8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数量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897B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说明</w:t>
            </w:r>
          </w:p>
        </w:tc>
      </w:tr>
      <w:tr w14:paraId="61C28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C55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初始资金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912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500 银元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5E7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开局即拥有</w:t>
            </w:r>
          </w:p>
        </w:tc>
      </w:tr>
      <w:tr w14:paraId="38BE0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BA0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锦囊卡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170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2 张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3D3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开局即持有，无手牌上限</w:t>
            </w:r>
          </w:p>
        </w:tc>
      </w:tr>
      <w:tr w14:paraId="082E5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8DE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事件卡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A62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1 张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24C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开局即持有，每天最多使用 1 张</w:t>
            </w:r>
          </w:p>
        </w:tc>
      </w:tr>
      <w:tr w14:paraId="7FB70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165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秘密委托</w:t>
            </w:r>
            <w:bookmarkStart w:id="0" w:name="_GoBack"/>
            <w:bookmarkEnd w:id="0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D070">
            <w:pPr>
              <w:spacing w:after="0"/>
            </w:pPr>
            <w:r>
              <w:rPr>
                <w:rFonts w:ascii="微软雅黑" w:hAnsi="微软雅黑" w:eastAsia="微软雅黑"/>
              </w:rPr>
              <w:t>完成则获得委托上标注的声望（8-11）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7F9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全部保留，隐藏至终局</w:t>
            </w:r>
          </w:p>
        </w:tc>
      </w:tr>
      <w:tr w14:paraId="4118D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D8A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角色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90B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1 个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CB5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随机分配（不可选择）</w:t>
            </w:r>
          </w:p>
        </w:tc>
      </w:tr>
    </w:tbl>
    <w:p w14:paraId="401BD78D">
      <w:pPr>
        <w:rPr>
          <w:rFonts w:hint="eastAsia" w:ascii="宋体" w:hAnsi="宋体" w:eastAsia="宋体" w:cs="宋体"/>
          <w:color w:val="auto"/>
        </w:rPr>
      </w:pPr>
    </w:p>
    <w:p w14:paraId="7B03C6A7">
      <w:pPr>
        <w:rPr>
          <w:rFonts w:hint="eastAsia" w:ascii="宋体" w:hAnsi="宋体" w:eastAsia="宋体" w:cs="宋体"/>
          <w:color w:val="auto"/>
        </w:rPr>
      </w:pPr>
    </w:p>
    <w:p w14:paraId="39E3B07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3. 角色系统</w:t>
      </w:r>
    </w:p>
    <w:p w14:paraId="1746008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3.1 概述</w:t>
      </w:r>
    </w:p>
    <w:p w14:paraId="43F1813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开局每人从角色池中随机分配一个角色（不可选择）。主持人代为抽取亦可。</w:t>
      </w:r>
    </w:p>
    <w:p w14:paraId="6BF47DC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每个角色拥有 2-3 个技能，分为主动（玩家选择触发）和被动（自动生效）。</w:t>
      </w:r>
    </w:p>
    <w:p w14:paraId="62CDEFD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技能设计原则：强化某一路线，不破坏核心信息不对称机制。</w:t>
      </w:r>
    </w:p>
    <w:p w14:paraId="06A47ED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角色能力覆盖七大维度：信息获取 | 资金运作 | 藏品收藏 | 风险博弈 | 市场交易 | 事件操控 | 欺诈 bluff</w:t>
      </w:r>
    </w:p>
    <w:p w14:paraId="2AB93E4E">
      <w:pPr>
        <w:rPr>
          <w:rFonts w:hint="eastAsia" w:ascii="宋体" w:hAnsi="宋体" w:eastAsia="宋体" w:cs="宋体"/>
          <w:color w:val="auto"/>
        </w:rPr>
      </w:pPr>
    </w:p>
    <w:p w14:paraId="5F09019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完整角色列表（9 名角色，每名 2-3 个技能）详见《角色.docx》。</w:t>
      </w:r>
    </w:p>
    <w:p w14:paraId="339B3125">
      <w:pPr>
        <w:rPr>
          <w:rFonts w:hint="eastAsia" w:ascii="宋体" w:hAnsi="宋体" w:eastAsia="宋体" w:cs="宋体"/>
          <w:color w:val="auto"/>
        </w:rPr>
      </w:pPr>
    </w:p>
    <w:p w14:paraId="1909E317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3.2 角色设计说明</w:t>
      </w:r>
    </w:p>
    <w:p w14:paraId="1701C2F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• 随机分配保证公平性——玩家需要适应角色而非选择舒适区，增加策略多样性</w:t>
      </w:r>
    </w:p>
    <w:p w14:paraId="50805A5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• 技能与游戏系统绑定——每个技能都锚定在一个具体阶段（预展/竞拍/黑市/终局等），规则清晰</w:t>
      </w:r>
    </w:p>
    <w:p w14:paraId="76221D8E">
      <w:pPr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• 主动技能有明确次数限制——"整局 1 次"或"每天限 1 次"，避免一技通吃</w:t>
      </w:r>
    </w:p>
    <w:p w14:paraId="6D14957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• 核心机制不受冲击——所有技能都不绕过盲盒</w:t>
      </w:r>
      <w:r>
        <w:rPr>
          <w:rFonts w:hint="eastAsia" w:ascii="微软雅黑" w:hAnsi="微软雅黑" w:eastAsia="微软雅黑" w:cs="宋体"/>
          <w:color w:val="auto"/>
          <w:lang w:eastAsia="zh-CN"/>
        </w:rPr>
        <w:t>属性</w:t>
      </w:r>
      <w:r>
        <w:rPr>
          <w:rFonts w:hint="eastAsia" w:ascii="微软雅黑" w:hAnsi="微软雅黑" w:eastAsia="微软雅黑" w:cs="宋体"/>
          <w:color w:val="auto"/>
        </w:rPr>
        <w:t>、成交揭晓等核心规则</w:t>
      </w:r>
    </w:p>
    <w:p w14:paraId="00F66AFD">
      <w:pPr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• 推荐首发 9 名角色——后续可扩展至 12-16 个角色，配合不同主题扩展包</w:t>
      </w:r>
    </w:p>
    <w:p w14:paraId="5E89D7F2">
      <w:pPr>
        <w:rPr>
          <w:rFonts w:hint="eastAsia" w:ascii="宋体" w:hAnsi="宋体" w:eastAsia="宋体" w:cs="宋体"/>
          <w:color w:val="auto"/>
        </w:rPr>
      </w:pPr>
    </w:p>
    <w:p w14:paraId="41700D4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4. 游戏节奏</w:t>
      </w:r>
    </w:p>
    <w:p w14:paraId="14F9AF5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4.1 三个篇章</w:t>
      </w:r>
    </w:p>
    <w:p w14:paraId="00B6E40F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游戏共 10 天，被三次黑市（第 3/6/9 天）自然分割为三个阶段：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600"/>
        <w:gridCol w:w="6160"/>
      </w:tblGrid>
      <w:tr w14:paraId="023CE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6D34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阶段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F62A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天数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4E01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特点</w:t>
            </w:r>
          </w:p>
        </w:tc>
      </w:tr>
      <w:tr w14:paraId="7439B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97D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开荒期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8AB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第 1-2 天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74F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资金充裕、藏品未知，试探性竞拍</w:t>
            </w:r>
          </w:p>
        </w:tc>
      </w:tr>
      <w:tr w14:paraId="5796E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052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缠斗期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205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第 4-5 天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811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资金分化、信息开始流通，锦囊和事件开始发力</w:t>
            </w:r>
          </w:p>
        </w:tc>
      </w:tr>
      <w:tr w14:paraId="4AA73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79E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冲刺期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52A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第 7-8 天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61B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局势明朗、现金吃紧，关键委托和套装的最后争夺</w:t>
            </w:r>
          </w:p>
        </w:tc>
      </w:tr>
    </w:tbl>
    <w:p w14:paraId="44BDB599">
      <w:pPr>
        <w:rPr>
          <w:rFonts w:hint="eastAsia" w:ascii="宋体" w:hAnsi="宋体" w:eastAsia="宋体" w:cs="宋体"/>
          <w:color w:val="auto"/>
        </w:rPr>
      </w:pPr>
    </w:p>
    <w:p w14:paraId="262DB2DF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第 3/6/9 天为黑市日，拍卖前插入黑市环节（摇骰子拿钱 → 黑市购物 → 预展 → 锦囊 → 竞拍 → 结算 → 事件窗口 → 自由阶段）。</w:t>
      </w:r>
    </w:p>
    <w:p w14:paraId="62E5FFE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4.2 单日流程</w:t>
      </w:r>
    </w:p>
    <w:p w14:paraId="492B4633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晨间收入：摇骰子（1-6 点 × 10 = 当日收入），第 1-10 天每天执行。知道今天有多少预算，再开始决策。</w:t>
      </w:r>
    </w:p>
    <w:p w14:paraId="781E53EC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预展阶段：主持人介绍当天 2 件藏品，并为每件选择拍卖方式（两件可以选择不同方式）（英式/荷兰式/暗标/打包）。所有人可见名称+类别；主持人可见故事背景+传闻价值区间；属性在藏品出现时已存在但全部隐藏（仅系统记录），部分锦囊/技能可探查属性信息。</w:t>
      </w:r>
    </w:p>
    <w:p w14:paraId="20BA584F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锦囊阶段：玩家可自由使用锦囊（每天最多2张）。部分锦囊不限于本阶段使用——信息类锦囊可在预展后或竞拍中使用，反制类锦囊可在他人对你使用锦囊时即时触发。具体使用时机以锦囊卡面说明为准。</w:t>
      </w:r>
    </w:p>
    <w:p w14:paraId="2726AB5C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竞拍阶段：主持人起拍（无主持人日由系统从 0 起拍），按拍卖规则竞价。主持人可自由介绍藏品故事吸引竞价。</w:t>
      </w:r>
    </w:p>
    <w:p w14:paraId="3648EE3F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成交结算：竞拍成功则赢家付款，主持人获得成交价 20% 佣金。同时，成交时立即为该藏品结算：random(传闻下限, 传闻上限) 取整，得出该藏品的结算价并揭晓属性——该信息仅买家可见，其他玩家只知道成交价，不知结算价和属性。竞拍流拍则主持人以传闻最低价的一半自吞。 主持人自吞后可查看该藏品的完整属性（结算价+属性效果）。</w:t>
      </w:r>
    </w:p>
    <w:p w14:paraId="534DCB97">
      <w:r>
        <w:rPr>
          <w:rFonts w:ascii="微软雅黑" w:hAnsi="微软雅黑" w:eastAsia="微软雅黑"/>
        </w:rPr>
        <w:t>事件窗口：当天所有竞拍与成交结算完成后进入事件窗口。玩家可选择使用事件卡（每天最多1张，不可叠加）。若无人使用事件卡，20%概率触发自然事件。新触发的事件不影响当天已成交结算的藏品，效果持续到指定时限。</w:t>
      </w:r>
    </w:p>
    <w:p w14:paraId="2488192F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拍卖后自由阶段：可出售藏品给银行（传闻最低值 × 80%，随时可操作），可与其他玩家交易，可向银行贷款。第 3/6/9 天则先走黑市再执行本流程。</w:t>
      </w:r>
    </w:p>
    <w:p w14:paraId="048EDFC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br w:type="page"/>
      </w:r>
    </w:p>
    <w:p w14:paraId="6E2CF2B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5. 主持人系统</w:t>
      </w:r>
    </w:p>
    <w:p w14:paraId="1DD92DB0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5.1 主持人轮换</w:t>
      </w:r>
    </w:p>
    <w:p w14:paraId="419C6323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第 1 天主持人由抽签或随机决定，之后每天按顺时针轮换。轮换不受无主持人日影响——跳过无主持人日后继续顺延。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000"/>
        <w:gridCol w:w="4360"/>
      </w:tblGrid>
      <w:tr w14:paraId="445BB67A"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BE34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人数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2885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每人主持次数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C0F6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无主持人日</w:t>
            </w:r>
          </w:p>
        </w:tc>
      </w:tr>
      <w:tr w14:paraId="4E22B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2BE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3 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E0D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每人 3 次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C24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第 10 天</w:t>
            </w:r>
          </w:p>
        </w:tc>
      </w:tr>
      <w:tr w14:paraId="2D70B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224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4 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D9A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每人 2 次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77A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第 9、10 天</w:t>
            </w:r>
          </w:p>
        </w:tc>
      </w:tr>
      <w:tr w14:paraId="41893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558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5 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47C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每人 2 次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382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无（刚好 10 轮）</w:t>
            </w:r>
          </w:p>
        </w:tc>
      </w:tr>
    </w:tbl>
    <w:p w14:paraId="2EC41959">
      <w:pPr>
        <w:rPr>
          <w:rFonts w:hint="eastAsia" w:ascii="宋体" w:hAnsi="宋体" w:eastAsia="宋体" w:cs="宋体"/>
          <w:color w:val="auto"/>
        </w:rPr>
      </w:pPr>
    </w:p>
    <w:p w14:paraId="38644E87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5.2 信息优势与限制</w:t>
      </w:r>
    </w:p>
    <w:p w14:paraId="22508DBB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主持人比普通玩家多知道：藏品的故事背景和传闻价值区间（但不知成交后的结算价——结算价在拍出时才揭晓）</w:t>
      </w:r>
    </w:p>
    <w:p w14:paraId="2F14F0DA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主持人可以利用这些信息吸引竞价或决定是否自吞</w:t>
      </w:r>
    </w:p>
    <w:p w14:paraId="7119575C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主持人不能对自己主持的藏品出价——这是为了防止主持人利用信息优势低价买入</w:t>
      </w:r>
    </w:p>
    <w:p w14:paraId="1B2A69D5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主持人可以主动泄露部分信息给特定玩家（作为社交策略），规则上允许</w:t>
      </w:r>
    </w:p>
    <w:p w14:paraId="50AAF99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5.3 主持人激励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000"/>
        <w:gridCol w:w="4360"/>
      </w:tblGrid>
      <w:tr w14:paraId="0413E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6C53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情况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68E3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主持人收益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8F5F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策略含义</w:t>
            </w:r>
          </w:p>
        </w:tc>
      </w:tr>
      <w:tr w14:paraId="22200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902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成功卖出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DA5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获得成交价的 20% 佣金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3E6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推高成交价收益更大</w:t>
            </w:r>
          </w:p>
        </w:tc>
      </w:tr>
      <w:tr w14:paraId="53C9B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F68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流拍自吞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3DE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以传闻最低价的一半获得藏品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AEE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低价吞好货（可查看藏品完整属性），但放弃佣金</w:t>
            </w:r>
          </w:p>
        </w:tc>
      </w:tr>
    </w:tbl>
    <w:p w14:paraId="65680E73">
      <w:pPr>
        <w:rPr>
          <w:rFonts w:hint="eastAsia" w:ascii="宋体" w:hAnsi="宋体" w:eastAsia="宋体" w:cs="宋体"/>
          <w:color w:val="auto"/>
        </w:rPr>
      </w:pP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6C39C249">
        <w:tc>
          <w:tcPr>
            <w:tcW w:w="10224" w:type="dxa"/>
            <w:shd w:val="clear" w:color="auto" w:fill="FFF4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4FF03">
            <w:pPr>
              <w:spacing w:before="40"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20"/>
              </w:rPr>
              <w:t xml:space="preserve">自吞的经济逻辑  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流拍自吞的价格（传闻最低价一半）通常低于该藏品的实际价值。如果主持人判断一件藏品被低估了，可以故意不卖力推销甚至故意抬高出价门槛来制造流拍。但这样做有风险——若其他玩家真的出价了，主持人就必须卖。</w:t>
            </w:r>
          </w:p>
        </w:tc>
      </w:tr>
    </w:tbl>
    <w:p w14:paraId="23CC9BD2">
      <w:pPr>
        <w:rPr>
          <w:rFonts w:hint="eastAsia" w:ascii="宋体" w:hAnsi="宋体" w:eastAsia="宋体" w:cs="宋体"/>
          <w:color w:val="auto"/>
        </w:rPr>
      </w:pPr>
    </w:p>
    <w:p w14:paraId="6FEA415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br w:type="page"/>
      </w:r>
    </w:p>
    <w:p w14:paraId="7F8F3A8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6. 拍卖方式与策略</w:t>
      </w:r>
    </w:p>
    <w:p w14:paraId="152C7527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主持人在预展阶段为每件藏品选择一种拍卖方式。选对方式直接影响成交价和佣金收入。</w:t>
      </w:r>
    </w:p>
    <w:p w14:paraId="1B1D2817">
      <w:r>
        <w:rPr>
          <w:rFonts w:ascii="微软雅黑" w:hAnsi="微软雅黑" w:eastAsia="微软雅黑"/>
        </w:rPr>
        <w:t>自吞规则总结：英式拍卖和打包拍卖可流拍自吞（主持人通过设置较高底价来制造流拍条件，以传闻最低值×50%获得藏品），荷兰式拍卖和暗标拍卖不可自吞。</w:t>
      </w:r>
    </w:p>
    <w:p w14:paraId="797D33F0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6.1 英式拍卖（默认方式）</w:t>
      </w:r>
    </w:p>
    <w:p w14:paraId="0617B010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公开升价拍卖。主持人设定底价（起拍价），底价不得高于该藏品传闻最低值（即 0 ≤ 底价 ≤ 传闻最低值）。从低到高依次加价，价高者得。每次加价最低 10 银元，上不封顶。若无人出价则流拍，主持人可按流拍规则自吞（传闻最低值×50%）。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600"/>
        <w:gridCol w:w="4760"/>
      </w:tblGrid>
      <w:tr w14:paraId="54AFD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C09E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主持人策略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913F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操作方式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31EC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适用场景</w:t>
            </w:r>
          </w:p>
        </w:tc>
      </w:tr>
      <w:tr w14:paraId="272C2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938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低起拍引流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B6F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底价设 0 银元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D58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吸引多人入场竞价，赚取佣金</w:t>
            </w:r>
          </w:p>
        </w:tc>
      </w:tr>
      <w:tr w14:paraId="08C3A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DA7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中起拍试探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B6E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底价设传闻最低值×30-50%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9A4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平衡策略，兼顾成交率与自吞可能性</w:t>
            </w:r>
          </w:p>
        </w:tc>
      </w:tr>
      <w:tr w14:paraId="53FD9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AE7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高起拍筛选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38E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底价设传闻最低值（最高限）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B49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劝退买家，制造流拍条件以便自吞</w:t>
            </w:r>
          </w:p>
        </w:tc>
      </w:tr>
      <w:tr w14:paraId="00309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941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快速加价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4B1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每次加价幅度设 30+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DDE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压缩竞价轮次，逼对手快速决策</w:t>
            </w:r>
          </w:p>
        </w:tc>
      </w:tr>
    </w:tbl>
    <w:p w14:paraId="3AD48655">
      <w:pPr>
        <w:rPr>
          <w:rFonts w:hint="eastAsia" w:ascii="宋体" w:hAnsi="宋体" w:eastAsia="宋体" w:cs="宋体"/>
          <w:color w:val="auto"/>
        </w:rPr>
      </w:pPr>
    </w:p>
    <w:p w14:paraId="664FAA4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6.2 荷兰式拍卖</w:t>
      </w:r>
    </w:p>
    <w:p w14:paraId="7F695C7E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公开降价拍卖。主持人设定起拍价（必须高于该藏品传闻最高值），然后每隔 5 秒自动降价 20 银元，第一个喊停的玩家以当前价格成交。若降至 0 银元仍无人喊停，则该藏品流拍并弃置。主持人不可自吞该藏品——荷兰式拍卖不产生自吞。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600"/>
        <w:gridCol w:w="4760"/>
      </w:tblGrid>
      <w:tr w14:paraId="5975D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58D0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主持人策略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E963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操作方式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0177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适用场景</w:t>
            </w:r>
          </w:p>
        </w:tc>
      </w:tr>
      <w:tr w14:paraId="39434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908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快降引流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724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设略高于最高值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025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起拍价刚过最高值，买家需快速决策是否等待降价</w:t>
            </w:r>
          </w:p>
        </w:tc>
      </w:tr>
      <w:tr w14:paraId="123E1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971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慢降钓价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0FD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设远高于最高值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B54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起拍价很高，适合不急于成交、赌有识货者高价喊停</w:t>
            </w:r>
          </w:p>
        </w:tc>
      </w:tr>
      <w:tr w14:paraId="47E28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978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高起低降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347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起拍价策略搭配信息优势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408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利用你对传闻区间的了解，在起拍价上做文章</w:t>
            </w:r>
          </w:p>
        </w:tc>
      </w:tr>
    </w:tbl>
    <w:p w14:paraId="4A431B4A">
      <w:pPr>
        <w:rPr>
          <w:rFonts w:hint="eastAsia" w:ascii="宋体" w:hAnsi="宋体" w:eastAsia="宋体" w:cs="宋体"/>
          <w:color w:val="auto"/>
        </w:rPr>
      </w:pPr>
    </w:p>
    <w:p w14:paraId="30D753F5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6.3 暗标拍卖</w:t>
      </w:r>
    </w:p>
    <w:p w14:paraId="4D0D79D5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所有玩家在同一时间内秘密写下出价（同时出价，同时开标），无起拍价限制，玩家可自由出价任意金额。出价最高者成交，支付其出价金额。若出现最高价平局，平局者追加一轮暗标；仍平局则随机决定赢家。赢家按出价支付，其他平局者无需支付。暗标期间玩家之间不能交流出价信息。</w:t>
      </w:r>
    </w:p>
    <w:p w14:paraId="5DF65400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玩家不知道其他人出多少，策略是'猜对手的心理价位'而不是'跟对手竞价'</w:t>
      </w:r>
    </w:p>
    <w:p w14:paraId="4768B675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暗标适合高价值藏品（传闻上限 &gt; 150），容易出现高价成交</w:t>
      </w:r>
    </w:p>
    <w:p w14:paraId="5EA830CE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主持人不能透露任何人的出价信息</w:t>
      </w:r>
    </w:p>
    <w:p w14:paraId="4FAA3C6A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暗标时主持人也不出价，只负责收集和唱标</w:t>
      </w:r>
    </w:p>
    <w:p w14:paraId="0DCC93EB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6.4 打包拍卖</w:t>
      </w:r>
    </w:p>
    <w:p w14:paraId="0F92CB3A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打包拍卖会消耗当天 2 件拍品，不能跨日打包。主持人设定底价（起拍价），底价不得高于两件藏品传闻最低值之和。按英式拍卖规则竞价（最低加价 10 银元）。成交后两件藏品的结算价各自独立 random（互不影响），玩家也可将其中一件单独与其他玩家交易。若无人出价则流拍，主持人可按传闻最低值 x50% 自吞两件。</w:t>
      </w:r>
    </w:p>
    <w:p w14:paraId="3784666D">
      <w:pPr>
        <w:rPr>
          <w:rFonts w:hint="eastAsia" w:ascii="宋体" w:hAnsi="宋体" w:eastAsia="宋体" w:cs="宋体"/>
          <w:color w:val="auto"/>
        </w:rPr>
      </w:pP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2DAE0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EEF5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1BFDE3">
            <w:pPr>
              <w:spacing w:before="40"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20"/>
              </w:rPr>
              <w:t xml:space="preserve">拍卖方式的设计意图  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四种拍卖方式各有不同的心理博弈维度：英式是公开比富，荷兰式是耐心比拼，暗标是心理猜忌，打包是价值重组。主持人选择方式本身就是策略的一部分——选对了能让成交价远超预期。</w:t>
            </w:r>
          </w:p>
        </w:tc>
      </w:tr>
    </w:tbl>
    <w:p w14:paraId="58EB5A22">
      <w:pPr>
        <w:rPr>
          <w:rFonts w:hint="eastAsia" w:ascii="宋体" w:hAnsi="宋体" w:eastAsia="宋体" w:cs="宋体"/>
          <w:color w:val="auto"/>
        </w:rPr>
      </w:pPr>
    </w:p>
    <w:p w14:paraId="634D4E9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br w:type="page"/>
      </w:r>
    </w:p>
    <w:p w14:paraId="3B7B951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7. 藏品系统</w:t>
      </w:r>
    </w:p>
    <w:p w14:paraId="29CA8F9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7.1 藏品卡结构</w:t>
      </w:r>
    </w:p>
    <w:p w14:paraId="501B705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每件藏品分为四个信息层级：</w:t>
      </w:r>
    </w:p>
    <w:p w14:paraId="3D3A59C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【公开层】名称 + 类别——所有玩家可见</w:t>
      </w:r>
    </w:p>
    <w:p w14:paraId="31DE80A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【主持人层】故事背景 + 传闻价值区间——仅主持人可见</w:t>
      </w:r>
    </w:p>
    <w:p w14:paraId="23EB579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【全盲层】属性效果 + 结算价——藏品出现时已存在，成交后仅买家可见；部分锦囊/技能可提前探查</w:t>
      </w:r>
    </w:p>
    <w:p w14:paraId="68E5CDA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【完全公开日】名称 + 类别 + 故事（不含区间和</w:t>
      </w:r>
      <w:r>
        <w:rPr>
          <w:rFonts w:hint="eastAsia" w:ascii="微软雅黑" w:hAnsi="微软雅黑" w:eastAsia="微软雅黑" w:cs="宋体"/>
          <w:color w:val="auto"/>
          <w:lang w:eastAsia="zh-CN"/>
        </w:rPr>
        <w:t>属性</w:t>
      </w:r>
      <w:r>
        <w:rPr>
          <w:rFonts w:hint="eastAsia" w:ascii="微软雅黑" w:hAnsi="微软雅黑" w:eastAsia="微软雅黑" w:cs="宋体"/>
          <w:color w:val="auto"/>
        </w:rPr>
        <w:t>）——无主持人日全部公开</w:t>
      </w:r>
    </w:p>
    <w:p w14:paraId="19CC874E"/>
    <w:p w14:paraId="06D7C5AD">
      <w:pPr>
        <w:rPr>
          <w:rFonts w:hint="eastAsia" w:ascii="宋体" w:hAnsi="宋体" w:eastAsia="宋体" w:cs="宋体"/>
          <w:color w:val="auto"/>
        </w:rPr>
      </w:pPr>
    </w:p>
    <w:p w14:paraId="68FAF8F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藏品卡详细模板、属性系统说明及完整属性列表详见《藏品卡.docx》。注：藏品的结算价和属性在竞拍成交时揭晓给买家（但属性在藏品出现时已存在）。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D79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6CD00BD1">
            <w:pPr>
              <w:spacing w:after="0"/>
            </w:pPr>
            <w:r>
              <w:rPr>
                <w:rFonts w:ascii="微软雅黑" w:hAnsi="微软雅黑" w:eastAsia="微软雅黑"/>
                <w:b/>
                <w:sz w:val="15"/>
              </w:rPr>
              <w:t>类别</w:t>
            </w:r>
          </w:p>
        </w:tc>
        <w:tc>
          <w:tcPr>
            <w:tcW w:w="5112" w:type="dxa"/>
            <w:vAlign w:val="center"/>
          </w:tcPr>
          <w:p w14:paraId="19E27940">
            <w:pPr>
              <w:spacing w:after="0"/>
            </w:pPr>
            <w:r>
              <w:rPr>
                <w:rFonts w:ascii="微软雅黑" w:hAnsi="微软雅黑" w:eastAsia="微软雅黑"/>
                <w:b/>
                <w:sz w:val="15"/>
              </w:rPr>
              <w:t>玩法定位</w:t>
            </w:r>
          </w:p>
        </w:tc>
      </w:tr>
      <w:tr w14:paraId="15F75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5301C8E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字画</w:t>
            </w:r>
          </w:p>
        </w:tc>
        <w:tc>
          <w:tcPr>
            <w:tcW w:w="5112" w:type="dxa"/>
            <w:vAlign w:val="center"/>
          </w:tcPr>
          <w:p w14:paraId="668E8AA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传统收藏主线，文化事件联动强</w:t>
            </w:r>
          </w:p>
        </w:tc>
      </w:tr>
      <w:tr w14:paraId="049A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374005A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青铜</w:t>
            </w:r>
          </w:p>
        </w:tc>
        <w:tc>
          <w:tcPr>
            <w:tcW w:w="5112" w:type="dxa"/>
            <w:vAlign w:val="center"/>
          </w:tcPr>
          <w:p w14:paraId="09D884A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高价值、高争夺，适合主持人炒作</w:t>
            </w:r>
          </w:p>
        </w:tc>
      </w:tr>
      <w:tr w14:paraId="7A14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4E2316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珠宝</w:t>
            </w:r>
          </w:p>
        </w:tc>
        <w:tc>
          <w:tcPr>
            <w:tcW w:w="5112" w:type="dxa"/>
            <w:vAlign w:val="center"/>
          </w:tcPr>
          <w:p w14:paraId="4F7CB57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流动性最好，卖银行按传闻最低值 x100%</w:t>
            </w:r>
          </w:p>
        </w:tc>
      </w:tr>
      <w:tr w14:paraId="3250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08A39E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瓷器</w:t>
            </w:r>
          </w:p>
        </w:tc>
        <w:tc>
          <w:tcPr>
            <w:tcW w:w="5112" w:type="dxa"/>
            <w:vAlign w:val="center"/>
          </w:tcPr>
          <w:p w14:paraId="71332DE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中高价值，适合稳健路线</w:t>
            </w:r>
          </w:p>
        </w:tc>
      </w:tr>
      <w:tr w14:paraId="4EA8E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04F24C9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玉器</w:t>
            </w:r>
          </w:p>
        </w:tc>
        <w:tc>
          <w:tcPr>
            <w:tcW w:w="5112" w:type="dxa"/>
            <w:vAlign w:val="center"/>
          </w:tcPr>
          <w:p w14:paraId="1DD702C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中高价值，适合类别收藏奖励</w:t>
            </w:r>
          </w:p>
        </w:tc>
      </w:tr>
      <w:tr w14:paraId="07522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D58FBF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古籍</w:t>
            </w:r>
          </w:p>
        </w:tc>
        <w:tc>
          <w:tcPr>
            <w:tcW w:w="5112" w:type="dxa"/>
            <w:vAlign w:val="center"/>
          </w:tcPr>
          <w:p w14:paraId="14DCF74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文化类事件联动强</w:t>
            </w:r>
          </w:p>
        </w:tc>
      </w:tr>
      <w:tr w14:paraId="0DBDE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49F2534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钱币</w:t>
            </w:r>
          </w:p>
        </w:tc>
        <w:tc>
          <w:tcPr>
            <w:tcW w:w="5112" w:type="dxa"/>
            <w:vAlign w:val="center"/>
          </w:tcPr>
          <w:p w14:paraId="1F4880E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低中高皆有，适合投机</w:t>
            </w:r>
          </w:p>
        </w:tc>
      </w:tr>
      <w:tr w14:paraId="490F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3843F5F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奇物</w:t>
            </w:r>
          </w:p>
        </w:tc>
        <w:tc>
          <w:tcPr>
            <w:tcW w:w="5112" w:type="dxa"/>
            <w:vAlign w:val="center"/>
          </w:tcPr>
          <w:p w14:paraId="4F4E278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波动大，赌性强</w:t>
            </w:r>
          </w:p>
        </w:tc>
      </w:tr>
      <w:tr w14:paraId="6F76C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56FD073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灵器</w:t>
            </w:r>
          </w:p>
        </w:tc>
        <w:tc>
          <w:tcPr>
            <w:tcW w:w="5112" w:type="dxa"/>
            <w:vAlign w:val="center"/>
          </w:tcPr>
          <w:p w14:paraId="768A7E0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灵异事件联动强</w:t>
            </w:r>
          </w:p>
        </w:tc>
      </w:tr>
      <w:tr w14:paraId="51BD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51E9C74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邪物</w:t>
            </w:r>
          </w:p>
        </w:tc>
        <w:tc>
          <w:tcPr>
            <w:tcW w:w="5112" w:type="dxa"/>
            <w:vAlign w:val="center"/>
          </w:tcPr>
          <w:p w14:paraId="2F906D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高波动高干扰</w:t>
            </w:r>
          </w:p>
        </w:tc>
      </w:tr>
      <w:tr w14:paraId="66E41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2E6CA5C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遗物</w:t>
            </w:r>
          </w:p>
        </w:tc>
        <w:tc>
          <w:tcPr>
            <w:tcW w:w="5112" w:type="dxa"/>
            <w:vAlign w:val="center"/>
          </w:tcPr>
          <w:p w14:paraId="05B9A14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故事价值强，适合信息路线</w:t>
            </w:r>
          </w:p>
        </w:tc>
      </w:tr>
      <w:tr w14:paraId="372B9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472E54D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绝笔</w:t>
            </w:r>
          </w:p>
        </w:tc>
        <w:tc>
          <w:tcPr>
            <w:tcW w:w="5112" w:type="dxa"/>
            <w:vAlign w:val="center"/>
          </w:tcPr>
          <w:p w14:paraId="00D9AAF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终局冲刺感强</w:t>
            </w:r>
          </w:p>
        </w:tc>
      </w:tr>
    </w:tbl>
    <w:p w14:paraId="1ED7027E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 xml:space="preserve">7.2 </w:t>
      </w:r>
      <w:r>
        <w:rPr>
          <w:rFonts w:hint="eastAsia" w:ascii="微软雅黑" w:hAnsi="微软雅黑" w:eastAsia="微软雅黑" w:cs="宋体"/>
          <w:b/>
          <w:color w:val="auto"/>
          <w:lang w:eastAsia="zh-CN"/>
        </w:rPr>
        <w:t>属性</w:t>
      </w:r>
      <w:r>
        <w:rPr>
          <w:rFonts w:hint="eastAsia" w:ascii="微软雅黑" w:hAnsi="微软雅黑" w:eastAsia="微软雅黑" w:cs="宋体"/>
          <w:b/>
          <w:color w:val="auto"/>
        </w:rPr>
        <w:t>系统（双刃盲盒）</w:t>
      </w:r>
    </w:p>
    <w:p w14:paraId="7BD8BB8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所有属性在藏品出现时已存在。每张藏品卡出现时先进行赝品判定（20%基础概率），若非赝品则从属性池中抽取属性。</w:t>
      </w:r>
    </w:p>
    <w:p w14:paraId="12A4DD8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属性个数：50% 概率获得 1 个属性，50% 概率获得 2 个属性。重复属性不会出现在同一藏品上。</w:t>
      </w:r>
    </w:p>
    <w:p w14:paraId="2E2DD9F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属性按效果分为增益类（21种，如聚宝、传世、珍品、热门、包浆天成、名家旧藏等）、负面类（6种，如易损、诅咒、仿品、来路不明等）和特殊类（4种，如假一赔三、保险、无名等）。</w:t>
      </w:r>
    </w:p>
    <w:p w14:paraId="47E3231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完整属性池（31种：21增益 + 6负面 + 4特殊）详见《属性.docx》。</w:t>
      </w:r>
    </w:p>
    <w:p w14:paraId="1E713025">
      <w:pPr>
        <w:rPr>
          <w:rFonts w:hint="eastAsia" w:ascii="宋体" w:hAnsi="宋体" w:eastAsia="宋体" w:cs="宋体"/>
          <w:color w:val="auto"/>
        </w:rPr>
      </w:pPr>
    </w:p>
    <w:p w14:paraId="535FB11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7.3 赝品鉴定机制</w:t>
      </w:r>
    </w:p>
    <w:p w14:paraId="0E79E4F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藏品在预展出现时即进行赝品判定（20%基础概率，不为玩家所知，仅系统记录）。成交后买家可看到结果。</w:t>
      </w:r>
    </w:p>
    <w:p w14:paraId="23201FB1">
      <w:pPr>
        <w:rPr>
          <w:rFonts w:hint="eastAsia" w:ascii="宋体" w:hAnsi="宋体" w:eastAsia="宋体" w:cs="宋体"/>
          <w:color w:val="auto"/>
        </w:rPr>
      </w:pPr>
    </w:p>
    <w:p w14:paraId="70A7CBB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赝品规则：</w:t>
      </w:r>
    </w:p>
    <w:p w14:paraId="3920147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• 赝品藏品的结算价值 = 原始结算价 × 30%（折价 70%）</w:t>
      </w:r>
    </w:p>
    <w:p w14:paraId="5DCAE39D">
      <w:pPr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• 赝品不计入任何类别收藏奖励</w:t>
      </w:r>
    </w:p>
    <w:p w14:paraId="4D94E27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• 若判定为赝品，则该藏品只有「赝品」这一个属性，不再进行后续属性抽取</w:t>
      </w:r>
    </w:p>
    <w:p w14:paraId="2F6DA968">
      <w:pPr>
        <w:rPr>
          <w:rFonts w:hint="eastAsia" w:ascii="宋体" w:hAnsi="宋体" w:eastAsia="宋体" w:cs="宋体"/>
          <w:color w:val="auto"/>
        </w:rPr>
      </w:pPr>
    </w:p>
    <w:p w14:paraId="6906BFE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8. 估值与结算</w:t>
      </w:r>
    </w:p>
    <w:p w14:paraId="3B1A85AB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每件藏品在竞拍成交时，立即结算出一个具体的结算价：random(传闻下限, 传闻上限)，取整为整数。该价格仅买家可见，成为该藏品的基准结算价。</w:t>
      </w:r>
    </w:p>
    <w:p w14:paraId="03006EA1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8.1 结算价公式</w:t>
      </w:r>
    </w:p>
    <w:p w14:paraId="434EF9F6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i w:val="0"/>
          <w:color w:val="auto"/>
          <w:sz w:val="22"/>
        </w:rPr>
        <w:t>成交时基准价 = random(传闻下限, 传闻上限) 取整</w:t>
      </w:r>
    </w:p>
    <w:p w14:paraId="207599D8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传闻区间是结算基准——例如藏品传闻 100-140，成交时随机取出 110、135 等区间内整数作为基准结算价</w:t>
      </w:r>
    </w:p>
    <w:p w14:paraId="4449A25A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成交价是玩家拍下时支付的价格，与结算价无关——可能拍得高但结算低，也可能捡漏后结算出高价。结算价和属性在成交后揭晓——仅买家可见，买家可当场知道得失；其他玩家只知道成交价。</w:t>
      </w:r>
    </w:p>
    <w:p w14:paraId="32072D57">
      <w:r>
        <w:rPr>
          <w:rFonts w:ascii="微软雅黑" w:hAnsi="微软雅黑" w:eastAsia="微软雅黑"/>
        </w:rPr>
        <w:t>设计意图：成交价与结算价解耦是核心机制——你可能高价拍得一件结算价低的藏品（亏了），也可能低价捡漏一件结算价高的藏品（赚了）。这种不确定性驱动了信息类锦囊的价值（提前探查结算价区间）和竞价策略（是否值得为一件结算价不明的藏品出高价）。</w:t>
      </w:r>
    </w:p>
    <w:p w14:paraId="1DBB03C7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属性效果（聚宝 +10%、传世（成交后的下一天晨间起每过 1 天 +2%）、赝品 x30% 等）在 random 取值后做乘算调整。同时，若藏品被鉴定为赝品，结算价在乘算基础上再 ×30%。</w:t>
      </w:r>
    </w:p>
    <w:p w14:paraId="52A19EB8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事件乘数（±10%、±20%）在事件触发时追加到结算价上做乘算调整</w:t>
      </w:r>
    </w:p>
    <w:p w14:paraId="54A37A2D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所有乘算叠加：藏品终局价值 = 成交时基准价 × (1 + 属性%) × (1 + 事件%)。即基准价在成交时已定，属性和事件在后续逐步叠加。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07DB4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FFF4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AD9E2">
            <w:pPr>
              <w:spacing w:before="40"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20"/>
              </w:rPr>
              <w:t xml:space="preserve">成交价 vs 结算价  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成交价是玩家付出的现金成本，结算价是终局计分用的价值。两者可以不同——你可能 150 拍下一件传闻 80-120 的藏品（赌它出高价），也可能 50 捡漏一件最终结算出 180 的极品。成交价影响现金流，结算价影响终局分数，这是拍卖师法则的核心博弈。</w:t>
            </w:r>
          </w:p>
        </w:tc>
      </w:tr>
    </w:tbl>
    <w:p w14:paraId="7ECF2B17">
      <w:pPr>
        <w:rPr>
          <w:rFonts w:hint="eastAsia" w:ascii="宋体" w:hAnsi="宋体" w:eastAsia="宋体" w:cs="宋体"/>
          <w:color w:val="auto"/>
        </w:rPr>
      </w:pPr>
    </w:p>
    <w:p w14:paraId="43203F7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br w:type="page"/>
      </w:r>
    </w:p>
    <w:p w14:paraId="58028CA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9. 经济系统</w:t>
      </w:r>
    </w:p>
    <w:p w14:paraId="751575A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9.1 收入来源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600"/>
        <w:gridCol w:w="4560"/>
      </w:tblGrid>
      <w:tr w14:paraId="7D39BF84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1916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来源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6577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金额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E0ED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时间</w:t>
            </w:r>
          </w:p>
        </w:tc>
      </w:tr>
      <w:tr w14:paraId="34F94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1AB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初始资金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6FA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500 银元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0E8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开局</w:t>
            </w:r>
          </w:p>
        </w:tc>
      </w:tr>
      <w:tr w14:paraId="617B8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793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日收入（骰子）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7A8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10-60 银元（1-6 点 × 10）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4BF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第 1-10 天，拍卖前结算</w:t>
            </w:r>
          </w:p>
        </w:tc>
      </w:tr>
      <w:tr w14:paraId="06E0D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CBE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主持人佣金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6C9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成交价的 20%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F2D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成功拍卖后即时获得</w:t>
            </w:r>
          </w:p>
        </w:tc>
      </w:tr>
      <w:tr w14:paraId="2DB3D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685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出售给银行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55C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传闻最低值 × 80%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669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随时可操作</w:t>
            </w:r>
          </w:p>
        </w:tc>
      </w:tr>
      <w:tr w14:paraId="3A9A3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DD6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玩家间交易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FA3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双方自由协商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CF3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随时可操作</w:t>
            </w:r>
          </w:p>
        </w:tc>
      </w:tr>
      <w:tr w14:paraId="0D31A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CC1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角色技能/事件/委托奖励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F6F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视效果而定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E69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触发时</w:t>
            </w:r>
          </w:p>
        </w:tc>
      </w:tr>
    </w:tbl>
    <w:p w14:paraId="5AA269A4">
      <w:pPr>
        <w:rPr>
          <w:rFonts w:hint="eastAsia" w:ascii="宋体" w:hAnsi="宋体" w:eastAsia="宋体" w:cs="宋体"/>
          <w:color w:val="auto"/>
        </w:rPr>
      </w:pPr>
    </w:p>
    <w:p w14:paraId="4324C97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9.2 支出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0F9BA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68EB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支出项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6F52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金额</w:t>
            </w:r>
          </w:p>
        </w:tc>
      </w:tr>
      <w:tr w14:paraId="4EAB8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6D9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锦囊（黑市）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94F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30 银元/张</w:t>
            </w:r>
          </w:p>
        </w:tc>
      </w:tr>
      <w:tr w14:paraId="6D1AE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12A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事件卡（黑市）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26E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50 银元/张</w:t>
            </w:r>
          </w:p>
        </w:tc>
      </w:tr>
      <w:tr w14:paraId="0C96F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CA5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藏品竞拍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CE1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成交价</w:t>
            </w:r>
          </w:p>
        </w:tc>
      </w:tr>
      <w:tr w14:paraId="53252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D27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易损保护费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802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5 银元/天/件</w:t>
            </w:r>
          </w:p>
        </w:tc>
      </w:tr>
      <w:tr w14:paraId="10BE3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2B9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贷款还款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DF7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借 100 还 120（第 10 天结算）</w:t>
            </w:r>
          </w:p>
        </w:tc>
      </w:tr>
    </w:tbl>
    <w:p w14:paraId="17022124">
      <w:pPr>
        <w:rPr>
          <w:rFonts w:hint="eastAsia" w:ascii="宋体" w:hAnsi="宋体" w:eastAsia="宋体" w:cs="宋体"/>
          <w:color w:val="auto"/>
        </w:rPr>
      </w:pPr>
    </w:p>
    <w:p w14:paraId="5C0C6B91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9.3 贷款规则</w:t>
      </w:r>
    </w:p>
    <w:p w14:paraId="5811210A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每次借 100 银元，每天最多 1 次</w:t>
      </w:r>
    </w:p>
    <w:p w14:paraId="377984AC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第 10 天终局时必须还 120 银元（可提前还款，利息不变）</w:t>
      </w:r>
    </w:p>
    <w:p w14:paraId="23B6A860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若第 10 天现金不足以还款 120，触发强制清算：失去全部剩余现金，由你选择交出 1 件藏品（被没收，不参与计分）；若没有藏品可交出，则每差 10 银元扣 1 声望</w:t>
      </w:r>
    </w:p>
    <w:p w14:paraId="674E493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9.4 支付限制</w:t>
      </w:r>
    </w:p>
    <w:p w14:paraId="2A337AE3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玩家在竞拍中的每次出价不得超过当前持有的现金总额（含可立即使用的贷款额度）。玩家可在出价前随时申请当日贷款（每天限1次，每次100银元），贷款即时到账并纳入可用现金。此规则确保每笔竞拍成交后均可即时完成结算，不存在无法支付的局面。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24A53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7B756">
            <w:pPr>
              <w:spacing w:before="40"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20"/>
              </w:rPr>
              <w:t xml:space="preserve">贷款的设计意图  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贷款不是免费的补充资金。借 100 还 120 的利息只是第一层代价——真正的痛感来自强制清算时你必须亲手放弃一件藏品。这个设计让玩家在按下'借款'按钮前至少犹豫三秒。</w:t>
            </w:r>
          </w:p>
        </w:tc>
      </w:tr>
    </w:tbl>
    <w:p w14:paraId="05CAA7E9">
      <w:pPr>
        <w:rPr>
          <w:rFonts w:hint="eastAsia" w:ascii="宋体" w:hAnsi="宋体" w:eastAsia="宋体" w:cs="宋体"/>
          <w:color w:val="auto"/>
        </w:rPr>
      </w:pPr>
    </w:p>
    <w:p w14:paraId="7A13F2E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9.5 玩家交易与出售</w:t>
      </w:r>
    </w:p>
    <w:p w14:paraId="524AA376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玩家除了在拍卖行竞拍，还有两种途径处理藏品：卖给其他玩家，或卖给银行兑现。</w:t>
      </w:r>
    </w:p>
    <w:p w14:paraId="165ACDA6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9.5.1 玩家间自由交易</w:t>
      </w:r>
    </w:p>
    <w:p w14:paraId="48741137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任何玩家可随时协商交易，没有次数和时间限制</w:t>
      </w:r>
    </w:p>
    <w:p w14:paraId="76A1DD40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交易时公开藏品名称和类别，不公开传闻区间和</w:t>
      </w:r>
      <w:r>
        <w:rPr>
          <w:rFonts w:hint="eastAsia" w:ascii="微软雅黑" w:hAnsi="微软雅黑" w:eastAsia="微软雅黑" w:cs="宋体"/>
          <w:color w:val="auto"/>
          <w:sz w:val="19"/>
          <w:lang w:eastAsia="zh-CN"/>
        </w:rPr>
        <w:t>属性</w:t>
      </w:r>
    </w:p>
    <w:p w14:paraId="5CB06905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价格由双方自由商定，成交后银元转账、藏品所有权变更</w:t>
      </w:r>
    </w:p>
    <w:p w14:paraId="52770E2D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  <w:lang w:eastAsia="zh-CN"/>
        </w:rPr>
        <w:t>属性</w:t>
      </w:r>
      <w:r>
        <w:rPr>
          <w:rFonts w:hint="eastAsia" w:ascii="微软雅黑" w:hAnsi="微软雅黑" w:eastAsia="微软雅黑" w:cs="宋体"/>
          <w:color w:val="auto"/>
          <w:sz w:val="19"/>
        </w:rPr>
        <w:t>效果随藏品转移到新持有者</w:t>
      </w:r>
    </w:p>
    <w:p w14:paraId="01B1C5A6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玩家交易不产生主持人佣金</w:t>
      </w:r>
    </w:p>
    <w:p w14:paraId="6DFDEE67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9.5.2 出售给银行</w:t>
      </w:r>
    </w:p>
    <w:p w14:paraId="09BDA408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玩家随时可以将藏品出售给银行，立即获得银元</w:t>
      </w:r>
    </w:p>
    <w:p w14:paraId="0DA879BE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回收价 = 传闻价值最低值 × 80%</w:t>
      </w:r>
    </w:p>
    <w:p w14:paraId="7D6B559D">
      <w:r>
        <w:rPr>
          <w:rFonts w:ascii="微软雅黑" w:hAnsi="微软雅黑" w:eastAsia="微软雅黑"/>
        </w:rPr>
        <w:t>特例——珠宝类藏品：银行回收价 = 传闻价值最低值 × 100%（流动性溢价，保值性强）。</w:t>
      </w:r>
    </w:p>
    <w:p w14:paraId="3C10231E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例如：传闻 100-140 的藏品，银行回收价 = 100 × 80% = 80 银元</w:t>
      </w:r>
    </w:p>
    <w:p w14:paraId="48C3AA78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出售后该藏品被移出游戏，不再参与终局计分</w:t>
      </w:r>
    </w:p>
    <w:p w14:paraId="7DF78EFF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银行回收是一种保底手段——急用钱时随时能换现金，但回报不高</w:t>
      </w:r>
    </w:p>
    <w:p w14:paraId="76B216D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10. 锦囊系统</w:t>
      </w:r>
    </w:p>
    <w:p w14:paraId="20E39A0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锦囊兼具信息挖掘和战术扭转双重功能。</w:t>
      </w:r>
    </w:p>
    <w:p w14:paraId="5EAD12CC">
      <w:pPr>
        <w:rPr>
          <w:rFonts w:hint="eastAsia" w:ascii="宋体" w:hAnsi="宋体" w:eastAsia="宋体" w:cs="宋体"/>
          <w:color w:val="auto"/>
        </w:rPr>
      </w:pPr>
    </w:p>
    <w:p w14:paraId="420C5FB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10.1 使用规则</w:t>
      </w:r>
    </w:p>
    <w:p w14:paraId="311D897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开局每人 2 张。黑市购买价 30 银元/张。手牌无上限。每天最多使用 2 张（含竞拍中使用的锦囊）。</w:t>
      </w:r>
    </w:p>
    <w:p w14:paraId="3934C04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使用时机：锦囊阶段（预展后、竞拍前）为主，但信息类锦囊可在竞拍中使用，反制类锦囊可在他人对你使用锦囊时即时触发，现金类锦囊可在自由阶段使用。具体使用时机以卡面说明为准。每天最多使用 2 张（含竞拍中使用的）。</w:t>
      </w:r>
    </w:p>
    <w:p w14:paraId="365F537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一次性消耗品，使用后弃置。</w:t>
      </w:r>
    </w:p>
    <w:p w14:paraId="1C3EE5B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多人同时使用锦囊时，从当前主持人开始顺时针依次结算。</w:t>
      </w:r>
    </w:p>
    <w:p w14:paraId="207F900B">
      <w:pPr>
        <w:rPr>
          <w:rFonts w:hint="eastAsia" w:ascii="宋体" w:hAnsi="宋体" w:eastAsia="宋体" w:cs="宋体"/>
          <w:color w:val="auto"/>
        </w:rPr>
      </w:pPr>
    </w:p>
    <w:p w14:paraId="54BB0B4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10.2 锦囊类型</w:t>
      </w:r>
    </w:p>
    <w:p w14:paraId="17DDE1A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锦囊分为五大功能类型：信息类（挖掘拍品隐藏信息）、竞价类（影响拍卖过程）、现金类（影响资金流动）、干扰类（影响对手）、反制类（取消或削弱一次锦囊/事件效果）。由于属性在藏品出现时已存在，信息类锦囊可在竞拍前探查属性信息。</w:t>
      </w:r>
    </w:p>
    <w:p w14:paraId="00C9395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设计原则：锦囊的效果应是有趣的情境扭转，而不是简单的数值加减。</w:t>
      </w:r>
    </w:p>
    <w:p w14:paraId="32574055">
      <w:pPr>
        <w:rPr>
          <w:rFonts w:hint="eastAsia" w:ascii="宋体" w:hAnsi="宋体" w:eastAsia="宋体" w:cs="宋体"/>
          <w:color w:val="auto"/>
        </w:rPr>
      </w:pPr>
    </w:p>
    <w:p w14:paraId="4AB3497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各类型详细说明及推荐锦囊列表详见《锦囊.docx》。</w:t>
      </w:r>
    </w:p>
    <w:p w14:paraId="6455255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11. 事件系统</w:t>
      </w:r>
    </w:p>
    <w:p w14:paraId="74DD464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11.1 基本规则</w:t>
      </w:r>
    </w:p>
    <w:p w14:paraId="23AC814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开局每人 1 张事件卡，黑市 50 银元/张，每人最多持有 3 张。</w:t>
      </w:r>
    </w:p>
    <w:p w14:paraId="565C6A2D">
      <w:pPr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每天最多触发 1 个事件。事件在当天所有竞拍与成交结算完成后触发（事件窗口阶段）。事件卡效果不可叠加（同一天不能同时使用 2 张）。新触发的事件不影响当天已成交结算的藏品。</w:t>
      </w:r>
    </w:p>
    <w:p w14:paraId="55D3104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若无人使用事件卡，有 20% 概率触发自然事件（从自然事件池中随机抽 1 张）。</w:t>
      </w:r>
    </w:p>
    <w:p w14:paraId="34BEF05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事件卡持续到结算或指定时限。</w:t>
      </w:r>
    </w:p>
    <w:p w14:paraId="1641BAEE">
      <w:pPr>
        <w:rPr>
          <w:rFonts w:hint="eastAsia" w:ascii="宋体" w:hAnsi="宋体" w:eastAsia="宋体" w:cs="宋体"/>
          <w:color w:val="auto"/>
        </w:rPr>
      </w:pPr>
    </w:p>
    <w:p w14:paraId="639F42CB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11.2 事件类型</w:t>
      </w:r>
    </w:p>
    <w:p w14:paraId="4EE7470A">
      <w:pPr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事件均为全局效果且具有持续性：市场波动（全局结算价调整，持续到卡面指定时限）、环境变化（拍卖规则变更，持续到卡面指定时限）、信息浪潮（全局信息公开）、经济政策（经济规则调整，持续到下一黑市日）、行业震荡（属性/概率规则变更，持续到卡面指定时限）。</w:t>
      </w:r>
    </w:p>
    <w:p w14:paraId="6F4C5336">
      <w:pPr>
        <w:rPr>
          <w:rFonts w:hint="eastAsia" w:ascii="宋体" w:hAnsi="宋体" w:eastAsia="宋体" w:cs="宋体"/>
          <w:color w:val="auto"/>
        </w:rPr>
      </w:pPr>
    </w:p>
    <w:p w14:paraId="0768546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各事件类型详解及自然事件池详见《事件卡.docx》。</w:t>
      </w:r>
    </w:p>
    <w:p w14:paraId="3CDDE7F4">
      <w:pPr>
        <w:rPr>
          <w:rFonts w:hint="eastAsia" w:ascii="宋体" w:hAnsi="宋体" w:eastAsia="宋体" w:cs="宋体"/>
          <w:color w:val="auto"/>
        </w:rPr>
      </w:pPr>
    </w:p>
    <w:p w14:paraId="5B97701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12. 黑市（第 3、6、9 天）</w:t>
      </w:r>
    </w:p>
    <w:p w14:paraId="4E20D0CB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在晨间摇骰子之后、预展之前执行</w:t>
      </w:r>
    </w:p>
    <w:p w14:paraId="528FE4B6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每人最多购买 2 张（锦囊和事件卡合计）</w:t>
      </w:r>
    </w:p>
    <w:p w14:paraId="321E8B34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锦囊单价：30 银元；事件卡单价：50 银元</w:t>
      </w:r>
    </w:p>
    <w:p w14:paraId="3EA97A7C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事件卡超出 3 张时不能继续购买</w:t>
      </w:r>
    </w:p>
    <w:p w14:paraId="6C79AB67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三次黑市的设计意图：第 3 天补充中期策略资源，第 6 天调整战术路线，第 9 天终局前最后一次补给。</w:t>
      </w:r>
    </w:p>
    <w:p w14:paraId="48DBD4D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br w:type="page"/>
      </w:r>
    </w:p>
    <w:p w14:paraId="4994471D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13. 委托系统</w:t>
      </w:r>
    </w:p>
    <w:p w14:paraId="42D42B7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13.1 基本规则</w:t>
      </w:r>
    </w:p>
    <w:p w14:paraId="2C5660C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秘密委托是每位玩家在游戏开局时获得的隐藏目标，完成可获得额外声望。</w:t>
      </w:r>
    </w:p>
    <w:p w14:paraId="24B0C85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开局每人获得 2 张秘密委托并全部保留。委托内容仅自己可见。</w:t>
      </w:r>
    </w:p>
    <w:p w14:paraId="23C89E3F">
      <w:pPr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委托在终局结算时揭晓。若满足完成条件，获得委托上标注的声望（8-11 不等）。</w:t>
      </w:r>
    </w:p>
    <w:p w14:paraId="41D40FE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不可完成的委托自动弃置，不扣分。</w:t>
      </w:r>
    </w:p>
    <w:p w14:paraId="372275A7">
      <w:pPr>
        <w:rPr>
          <w:rFonts w:hint="eastAsia" w:ascii="宋体" w:hAnsi="宋体" w:eastAsia="宋体" w:cs="宋体"/>
          <w:color w:val="auto"/>
        </w:rPr>
      </w:pPr>
    </w:p>
    <w:p w14:paraId="59A7BD7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13.2 与其他系统的互动</w:t>
      </w:r>
    </w:p>
    <w:p w14:paraId="114B5142">
      <w:pPr>
        <w:rPr>
          <w:rFonts w:hint="eastAsia" w:ascii="宋体" w:hAnsi="宋体" w:eastAsia="宋体" w:cs="宋体"/>
          <w:color w:val="auto"/>
        </w:rPr>
      </w:pPr>
      <w:r>
        <w:rPr>
          <w:rFonts w:ascii="微软雅黑" w:hAnsi="微软雅黑" w:eastAsia="微软雅黑"/>
        </w:rPr>
        <w:t>情报贩子·黑料技能：可支付 30 银元查看一位对手的 1 张秘密委托；可选择公开使其作废，或继续隐藏。</w:t>
      </w:r>
    </w:p>
    <w:p w14:paraId="09613BF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终局时所有委托逐一公开，营造翻牌高潮。既有完成委托的惊喜，也有被公开作废的戏剧性。</w:t>
      </w:r>
    </w:p>
    <w:p w14:paraId="5EE7C92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平局时依次比较：藏品总价值 &gt; 剩余现金 &gt; 完成委托数量。</w:t>
      </w:r>
    </w:p>
    <w:p w14:paraId="647C1D37">
      <w:pPr>
        <w:rPr>
          <w:rFonts w:hint="eastAsia" w:ascii="宋体" w:hAnsi="宋体" w:eastAsia="宋体" w:cs="宋体"/>
          <w:color w:val="auto"/>
        </w:rPr>
      </w:pPr>
    </w:p>
    <w:p w14:paraId="738B1B3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</w:rPr>
        <w:t>13.3 设计要点</w:t>
      </w:r>
    </w:p>
    <w:p w14:paraId="5C305F2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委托覆盖多种玩法路线——收藏、经济、拍卖、信息、主持，确保不同风格都有对应的委托可选。</w:t>
      </w:r>
    </w:p>
    <w:p w14:paraId="0E0BE37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部分委托互斥（如收藏大家 vs 低调买家），同时持有互斥委托时终局自动选择条件更有利的那张计算声望。</w:t>
      </w:r>
    </w:p>
    <w:p w14:paraId="52684CA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t>完整委托列表详见《委托.docx》。</w:t>
      </w:r>
    </w:p>
    <w:p w14:paraId="6DA12DFB">
      <w:pPr>
        <w:rPr>
          <w:rFonts w:hint="eastAsia" w:ascii="宋体" w:hAnsi="宋体" w:eastAsia="宋体" w:cs="宋体"/>
          <w:color w:val="auto"/>
        </w:rPr>
      </w:pPr>
    </w:p>
    <w:p w14:paraId="5FA5F9C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14. 终局结算</w:t>
      </w:r>
    </w:p>
    <w:p w14:paraId="4230F04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14.1 声望组成</w:t>
      </w:r>
    </w:p>
    <w:p w14:paraId="74B60C8B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第 10 天拍卖结束后，按以下项目计算总声望（注意：每件藏品的结算价已在成交时揭晓，此处直接使用已知数值）：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0D2F2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30E0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项目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83AC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计算方式</w:t>
            </w:r>
          </w:p>
        </w:tc>
      </w:tr>
      <w:tr w14:paraId="13CB2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B51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现金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2F1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每 50 银元 = 1 声望</w:t>
            </w:r>
          </w:p>
        </w:tc>
      </w:tr>
      <w:tr w14:paraId="130BF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015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藏品价值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764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 xml:space="preserve">所有藏品结算价（random × 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  <w:lang w:eastAsia="zh-CN"/>
              </w:rPr>
              <w:t>属性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调整 × 事件调整）之和 ÷ 50，向下取整</w:t>
            </w:r>
          </w:p>
        </w:tc>
      </w:tr>
      <w:tr w14:paraId="4303A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40E8">
            <w:pPr>
              <w:spacing w:after="0"/>
            </w:pPr>
            <w:r>
              <w:rPr>
                <w:rFonts w:ascii="微软雅黑" w:hAnsi="微软雅黑" w:eastAsia="微软雅黑"/>
              </w:rPr>
              <w:t>类别收藏奖励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BD63">
            <w:pPr>
              <w:spacing w:after="0"/>
            </w:pPr>
            <w:r>
              <w:rPr>
                <w:rFonts w:ascii="微软雅黑" w:hAnsi="微软雅黑" w:eastAsia="微软雅黑"/>
              </w:rPr>
              <w:t>同类别 2 / 3 / 4+ 件 = +2 / +4 / +6 声望；赝品不计入</w:t>
            </w:r>
          </w:p>
        </w:tc>
      </w:tr>
      <w:tr w14:paraId="509B9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CFF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秘密委托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7E77">
            <w:pPr>
              <w:spacing w:after="0"/>
            </w:pPr>
            <w:r>
              <w:rPr>
                <w:rFonts w:ascii="微软雅黑" w:hAnsi="微软雅黑" w:eastAsia="微软雅黑"/>
              </w:rPr>
              <w:t>完成则获得委托上标注的声望（8-11）</w:t>
            </w:r>
          </w:p>
        </w:tc>
      </w:tr>
      <w:tr w14:paraId="4EAA0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B81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  <w:lang w:eastAsia="zh-CN"/>
              </w:rPr>
              <w:t>属性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增值/减值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149C">
            <w:pPr>
              <w:spacing w:after="0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color w:val="auto"/>
                <w:lang w:val="en-US" w:eastAsia="zh-CN"/>
              </w:rPr>
              <w:t>看属性数值</w:t>
            </w:r>
          </w:p>
        </w:tc>
      </w:tr>
      <w:tr w14:paraId="0538D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A0E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贷款惩罚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A7C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强制清算每件藏品损失约为藏品价值的声望</w:t>
            </w:r>
          </w:p>
        </w:tc>
      </w:tr>
    </w:tbl>
    <w:p w14:paraId="5089559C">
      <w:pPr>
        <w:rPr>
          <w:rFonts w:hint="eastAsia" w:ascii="宋体" w:hAnsi="宋体" w:eastAsia="宋体" w:cs="宋体"/>
          <w:color w:val="auto"/>
        </w:rPr>
      </w:pPr>
    </w:p>
    <w:p w14:paraId="26D8C4A7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6"/>
        </w:rPr>
        <w:t>14.2 胜者判定</w:t>
      </w:r>
    </w:p>
    <w:p w14:paraId="7BA70454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总声望最高者获胜。平分时依次比较：藏品总价值 &gt; 剩余现金 &gt; 完成委托数量。</w:t>
      </w:r>
    </w:p>
    <w:p w14:paraId="73A92D1C">
      <w:pPr>
        <w:rPr>
          <w:rFonts w:hint="eastAsia" w:ascii="宋体" w:hAnsi="宋体" w:eastAsia="宋体" w:cs="宋体"/>
          <w:color w:val="auto"/>
        </w:rPr>
      </w:pPr>
    </w:p>
    <w:p w14:paraId="4A1E00E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15. 无主持人日特殊规则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000"/>
        <w:gridCol w:w="5760"/>
      </w:tblGrid>
      <w:tr w14:paraId="67250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6D10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玩家人数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03A7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无主持人日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6A60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规则</w:t>
            </w:r>
          </w:p>
        </w:tc>
      </w:tr>
      <w:tr w14:paraId="4FF6D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E12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3 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347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第 10 天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FD5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系统起拍（0 起拍），</w:t>
            </w:r>
            <w:r>
              <w:rPr>
                <w:rFonts w:hint="eastAsia" w:ascii="微软雅黑" w:hAnsi="微软雅黑" w:eastAsia="微软雅黑" w:cs="宋体"/>
                <w:b w:val="0"/>
                <w:i w:val="0"/>
                <w:color w:val="auto"/>
                <w:sz w:val="21"/>
              </w:rPr>
              <w:t>名称、类别、故事</w:t>
            </w:r>
            <w:r>
              <w:rPr>
                <w:rFonts w:hint="eastAsia" w:ascii="微软雅黑" w:hAnsi="微软雅黑" w:eastAsia="微软雅黑" w:cs="宋体"/>
                <w:b w:val="0"/>
                <w:i w:val="0"/>
                <w:color w:val="auto"/>
                <w:sz w:val="21"/>
                <w:lang w:val="en-US" w:eastAsia="zh-CN"/>
              </w:rPr>
              <w:t>向所有人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公开</w:t>
            </w:r>
          </w:p>
        </w:tc>
      </w:tr>
      <w:tr w14:paraId="0C491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00E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4 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340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第 9、10 天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3EA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系统起拍（0 起拍），</w:t>
            </w:r>
            <w:r>
              <w:rPr>
                <w:rFonts w:hint="eastAsia" w:ascii="微软雅黑" w:hAnsi="微软雅黑" w:eastAsia="微软雅黑" w:cs="宋体"/>
                <w:b w:val="0"/>
                <w:i w:val="0"/>
                <w:color w:val="auto"/>
                <w:sz w:val="21"/>
              </w:rPr>
              <w:t>名称、类别、故事</w:t>
            </w:r>
            <w:r>
              <w:rPr>
                <w:rFonts w:hint="eastAsia" w:ascii="微软雅黑" w:hAnsi="微软雅黑" w:eastAsia="微软雅黑" w:cs="宋体"/>
                <w:b w:val="0"/>
                <w:i w:val="0"/>
                <w:color w:val="auto"/>
                <w:sz w:val="21"/>
                <w:lang w:val="en-US" w:eastAsia="zh-CN"/>
              </w:rPr>
              <w:t>向所有人</w:t>
            </w: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公开</w:t>
            </w:r>
          </w:p>
        </w:tc>
      </w:tr>
      <w:tr w14:paraId="36E2B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6C6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5 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196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无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D8A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9"/>
              </w:rPr>
              <w:t>全部正常轮换</w:t>
            </w:r>
          </w:p>
        </w:tc>
      </w:tr>
    </w:tbl>
    <w:p w14:paraId="3DC32FC6">
      <w:pPr>
        <w:rPr>
          <w:rFonts w:hint="eastAsia" w:ascii="宋体" w:hAnsi="宋体" w:eastAsia="宋体" w:cs="宋体"/>
          <w:color w:val="auto"/>
        </w:rPr>
      </w:pPr>
    </w:p>
    <w:p w14:paraId="00AE479F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无主持人日公开的信息范围：名称、类别、故事（不含传闻区间和</w:t>
      </w: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  <w:lang w:eastAsia="zh-CN"/>
        </w:rPr>
        <w:t>属性</w:t>
      </w: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）。</w:t>
      </w:r>
    </w:p>
    <w:p w14:paraId="5AB053AB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无主持人日强制为英式拍卖（系统起拍价 = 0，每次加价 10 银元）</w:t>
      </w:r>
    </w:p>
    <w:p w14:paraId="01A132CB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无主持人日没有主持人故事讲述环节</w:t>
      </w:r>
    </w:p>
    <w:p w14:paraId="49059ECB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无主持人日不产生主持人佣金（没有主持人）</w:t>
      </w:r>
    </w:p>
    <w:p w14:paraId="655A2246">
      <w:pPr>
        <w:pStyle w:val="16"/>
        <w:spacing w:before="20" w:after="20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  <w:sz w:val="19"/>
        </w:rPr>
        <w:t>无主持人日流拍品直接弃置（无人自吞）</w:t>
      </w:r>
    </w:p>
    <w:p w14:paraId="716F8D85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16. 3/4/5 人局完整轮换表</w:t>
      </w:r>
    </w:p>
    <w:p w14:paraId="5D353F31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3 人局（10 天）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5960"/>
      </w:tblGrid>
      <w:tr w14:paraId="02761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7206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天数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AEB3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主持人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28A4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备注</w:t>
            </w:r>
          </w:p>
        </w:tc>
      </w:tr>
      <w:tr w14:paraId="386BF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FB4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1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DDD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A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3FD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4AC0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AE9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2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CAF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B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F6B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2F6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450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3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F4E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C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ECA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黑市日</w:t>
            </w:r>
          </w:p>
        </w:tc>
      </w:tr>
      <w:tr w14:paraId="2735B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358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4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CA4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A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4DC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A43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005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5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FFD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B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C38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1FC6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E38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6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6AA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C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98A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黑市日</w:t>
            </w:r>
          </w:p>
        </w:tc>
      </w:tr>
      <w:tr w14:paraId="390E3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CAE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7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C9B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A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237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661C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25B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8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12D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B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FAA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CDC1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A65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9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60A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C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467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黑市日</w:t>
            </w:r>
          </w:p>
        </w:tc>
      </w:tr>
      <w:tr w14:paraId="04CBD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2FF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10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D20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无主持人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143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终局结算</w:t>
            </w:r>
          </w:p>
        </w:tc>
      </w:tr>
    </w:tbl>
    <w:p w14:paraId="08950582">
      <w:pPr>
        <w:rPr>
          <w:rFonts w:hint="eastAsia" w:ascii="宋体" w:hAnsi="宋体" w:eastAsia="宋体" w:cs="宋体"/>
          <w:color w:val="auto"/>
        </w:rPr>
      </w:pPr>
    </w:p>
    <w:p w14:paraId="4148649D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4 人局（10 天）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5960"/>
      </w:tblGrid>
      <w:tr w14:paraId="2CDA3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157C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天数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FBD1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主持人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9C7E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备注</w:t>
            </w:r>
          </w:p>
        </w:tc>
      </w:tr>
      <w:tr w14:paraId="4881D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BE5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1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426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A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9FB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454C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357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2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89A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B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FAB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C951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730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3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5D4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C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C45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黑市日</w:t>
            </w:r>
          </w:p>
        </w:tc>
      </w:tr>
      <w:tr w14:paraId="3ACAA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DD2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4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317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D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407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324A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366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5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D61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A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870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230A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F95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6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6BB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B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F4E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黑市日</w:t>
            </w:r>
          </w:p>
        </w:tc>
      </w:tr>
      <w:tr w14:paraId="1CAAE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D38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7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1C2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C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FEB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0E3A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9DD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8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B1A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玩家 D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8AE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545A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84F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9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6CD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无主持人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5F2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黑市日 + 信息全公开</w:t>
            </w:r>
          </w:p>
        </w:tc>
      </w:tr>
      <w:tr w14:paraId="3EF9B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5D8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第 10 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D04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无主持人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337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终局结算</w:t>
            </w:r>
          </w:p>
        </w:tc>
      </w:tr>
    </w:tbl>
    <w:p w14:paraId="1C13FBDA">
      <w:pPr>
        <w:rPr>
          <w:rFonts w:hint="eastAsia" w:ascii="宋体" w:hAnsi="宋体" w:eastAsia="宋体" w:cs="宋体"/>
          <w:color w:val="auto"/>
        </w:rPr>
      </w:pPr>
    </w:p>
    <w:p w14:paraId="0383DF2C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24"/>
        </w:rPr>
        <w:t>5 人局（10 天）</w:t>
      </w:r>
    </w:p>
    <w:p w14:paraId="53850335">
      <w:pPr>
        <w:spacing w:before="0" w:after="12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 w:val="0"/>
          <w:i w:val="0"/>
          <w:color w:val="auto"/>
          <w:sz w:val="21"/>
        </w:rPr>
        <w:t>A、B、C、D、E 各主持 2 次，按顺时针轮换，无无主持人日。</w:t>
      </w:r>
    </w:p>
    <w:p w14:paraId="7EE9DCF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br w:type="page"/>
      </w:r>
    </w:p>
    <w:p w14:paraId="3F1DA27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b/>
          <w:color w:val="auto"/>
          <w:sz w:val="32"/>
        </w:rPr>
        <w:t>17. 关键数值速查卡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2D054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14F4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项目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5C98">
            <w:pPr>
              <w:spacing w:after="0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b/>
                <w:color w:val="auto"/>
                <w:sz w:val="19"/>
              </w:rPr>
              <w:t>数值</w:t>
            </w:r>
          </w:p>
        </w:tc>
      </w:tr>
      <w:tr w14:paraId="23F51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BE3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初始资金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8CD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500 银元</w:t>
            </w:r>
          </w:p>
        </w:tc>
      </w:tr>
      <w:tr w14:paraId="74C4A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606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日收入（骰子）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76C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10-60 银元（第 1-10 天，拍卖前结算）</w:t>
            </w:r>
          </w:p>
        </w:tc>
      </w:tr>
      <w:tr w14:paraId="670CE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C8B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锦囊价（黑市）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988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30 银元/张</w:t>
            </w:r>
          </w:p>
        </w:tc>
      </w:tr>
      <w:tr w14:paraId="6CB7B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C52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事件卡价（黑市）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16F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50 银元/张</w:t>
            </w:r>
          </w:p>
        </w:tc>
      </w:tr>
      <w:tr w14:paraId="0B6E2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7B3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黑市单次限额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6C6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最多 2 张（锦囊+事件合计）</w:t>
            </w:r>
          </w:p>
        </w:tc>
      </w:tr>
      <w:tr w14:paraId="69390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33A0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贷款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560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借 100 还 120，每天最多 1 次；还不出则失去全部现金 + 一件藏品</w:t>
            </w:r>
          </w:p>
        </w:tc>
      </w:tr>
      <w:tr w14:paraId="069B1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715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银行回收价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B0C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传闻最低值 × 80%</w:t>
            </w:r>
          </w:p>
        </w:tc>
      </w:tr>
      <w:tr w14:paraId="0F803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CAF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主持人佣金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2FC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成交价 × 20%</w:t>
            </w:r>
          </w:p>
        </w:tc>
      </w:tr>
      <w:tr w14:paraId="4D5DF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098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流拍自吞价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F24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传闻最低值 × 50%</w:t>
            </w:r>
          </w:p>
        </w:tc>
      </w:tr>
      <w:tr w14:paraId="0E858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5E7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自然事件概率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000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20%</w:t>
            </w:r>
          </w:p>
        </w:tc>
      </w:tr>
      <w:tr w14:paraId="6AC44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DA2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事件卡持有上限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E98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最多 3 张</w:t>
            </w:r>
          </w:p>
        </w:tc>
      </w:tr>
      <w:tr w14:paraId="208EE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EEC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事件卡每天使用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8D6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最多 1 张，不可叠加</w:t>
            </w:r>
          </w:p>
        </w:tc>
      </w:tr>
      <w:tr w14:paraId="01DC8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83F1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无主持人日起拍价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AC5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系统从 0 起拍（英式，每次+10）</w:t>
            </w:r>
          </w:p>
        </w:tc>
      </w:tr>
      <w:tr w14:paraId="2C722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196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结算价原则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23B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 xml:space="preserve">random(传闻下限, 传闻上限) × </w:t>
            </w:r>
            <w:r>
              <w:rPr>
                <w:rFonts w:hint="eastAsia" w:ascii="微软雅黑" w:hAnsi="微软雅黑" w:eastAsia="微软雅黑" w:cs="宋体"/>
                <w:color w:val="auto"/>
                <w:sz w:val="18"/>
                <w:lang w:eastAsia="zh-CN"/>
              </w:rPr>
              <w:t>属性</w:t>
            </w:r>
            <w:r>
              <w:rPr>
                <w:rFonts w:hint="eastAsia" w:ascii="微软雅黑" w:hAnsi="微软雅黑" w:eastAsia="微软雅黑" w:cs="宋体"/>
                <w:color w:val="auto"/>
                <w:sz w:val="18"/>
              </w:rPr>
              <w:t>乘数 × 事件乘数</w:t>
            </w:r>
          </w:p>
        </w:tc>
      </w:tr>
    </w:tbl>
    <w:p w14:paraId="29A9C101">
      <w:pPr>
        <w:rPr>
          <w:rFonts w:hint="eastAsia" w:ascii="宋体" w:hAnsi="宋体" w:eastAsia="宋体" w:cs="宋体"/>
          <w:color w:val="auto"/>
        </w:rPr>
      </w:pPr>
    </w:p>
    <w:p w14:paraId="1A0EAA2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微软雅黑" w:hAnsi="微软雅黑" w:eastAsia="微软雅黑" w:cs="宋体"/>
          <w:color w:val="auto"/>
        </w:rPr>
        <w:br w:type="page"/>
      </w:r>
    </w:p>
    <w:p w14:paraId="7BED1CAF">
      <w:pPr>
        <w:rPr>
          <w:rFonts w:hint="eastAsia" w:ascii="宋体" w:hAnsi="宋体" w:eastAsia="宋体" w:cs="宋体"/>
          <w:color w:val="auto"/>
        </w:rPr>
      </w:pPr>
    </w:p>
    <w:p w14:paraId="63430C4F">
      <w:pPr>
        <w:pStyle w:val="3"/>
      </w:pPr>
      <w:r>
        <w:rPr>
          <w:rFonts w:ascii="微软雅黑" w:hAnsi="微软雅黑" w:eastAsia="微软雅黑"/>
        </w:rPr>
        <w:t>18. 关键术语统一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0D4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654C08DB">
            <w:pPr>
              <w:spacing w:after="0"/>
            </w:pPr>
            <w:r>
              <w:rPr>
                <w:rFonts w:ascii="微软雅黑" w:hAnsi="微软雅黑" w:eastAsia="微软雅黑"/>
                <w:b/>
                <w:sz w:val="16"/>
              </w:rPr>
              <w:t>术语</w:t>
            </w:r>
          </w:p>
        </w:tc>
        <w:tc>
          <w:tcPr>
            <w:tcW w:w="5112" w:type="dxa"/>
            <w:vAlign w:val="center"/>
          </w:tcPr>
          <w:p w14:paraId="1243984D">
            <w:pPr>
              <w:spacing w:after="0"/>
            </w:pPr>
            <w:r>
              <w:rPr>
                <w:rFonts w:ascii="微软雅黑" w:hAnsi="微软雅黑" w:eastAsia="微软雅黑"/>
                <w:b/>
                <w:sz w:val="16"/>
              </w:rPr>
              <w:t>定义</w:t>
            </w:r>
          </w:p>
        </w:tc>
      </w:tr>
      <w:tr w14:paraId="553B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C32836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天</w:t>
            </w:r>
          </w:p>
        </w:tc>
        <w:tc>
          <w:tcPr>
            <w:tcW w:w="5112" w:type="dxa"/>
            <w:vAlign w:val="center"/>
          </w:tcPr>
          <w:p w14:paraId="262858D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第 1-10 天中的一个完整流程，从晨间收入开始，到自由阶段结束。</w:t>
            </w:r>
          </w:p>
        </w:tc>
      </w:tr>
      <w:tr w14:paraId="39F4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66F93F8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本日 / 今日</w:t>
            </w:r>
          </w:p>
        </w:tc>
        <w:tc>
          <w:tcPr>
            <w:tcW w:w="5112" w:type="dxa"/>
            <w:vAlign w:val="center"/>
          </w:tcPr>
          <w:p w14:paraId="5E363CD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当前天，直到自由阶段结束。</w:t>
            </w:r>
          </w:p>
        </w:tc>
      </w:tr>
      <w:tr w14:paraId="2C2F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1415A33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当前拍品</w:t>
            </w:r>
          </w:p>
        </w:tc>
        <w:tc>
          <w:tcPr>
            <w:tcW w:w="5112" w:type="dxa"/>
            <w:vAlign w:val="center"/>
          </w:tcPr>
          <w:p w14:paraId="506D7AF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正在拍卖的单件藏品；若为打包拍卖，则指当前打包拍品。</w:t>
            </w:r>
          </w:p>
        </w:tc>
      </w:tr>
      <w:tr w14:paraId="3CEC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835873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下一天</w:t>
            </w:r>
          </w:p>
        </w:tc>
        <w:tc>
          <w:tcPr>
            <w:tcW w:w="5112" w:type="dxa"/>
            <w:vAlign w:val="center"/>
          </w:tcPr>
          <w:p w14:paraId="5F262F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当前天结束后的下一个拍卖日。</w:t>
            </w:r>
          </w:p>
        </w:tc>
      </w:tr>
      <w:tr w14:paraId="084BF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28A4490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下一次黑市</w:t>
            </w:r>
          </w:p>
        </w:tc>
        <w:tc>
          <w:tcPr>
            <w:tcW w:w="5112" w:type="dxa"/>
            <w:vAlign w:val="center"/>
          </w:tcPr>
          <w:p w14:paraId="3CE763A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距离当前最近的第 3、6、9 天黑市阶段。</w:t>
            </w:r>
          </w:p>
        </w:tc>
      </w:tr>
      <w:tr w14:paraId="5491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5621BE4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类别收藏奖励</w:t>
            </w:r>
          </w:p>
        </w:tc>
        <w:tc>
          <w:tcPr>
            <w:tcW w:w="5112" w:type="dxa"/>
            <w:vAlign w:val="center"/>
          </w:tcPr>
          <w:p w14:paraId="120960A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终局时按同一藏品类别件数获得的声望奖励，不是隐藏套装组合。</w:t>
            </w:r>
          </w:p>
        </w:tc>
      </w:tr>
    </w:tbl>
    <w:p w14:paraId="5B33C32C">
      <w:pPr>
        <w:pStyle w:val="3"/>
      </w:pPr>
      <w:r>
        <w:rPr>
          <w:rFonts w:ascii="微软雅黑" w:hAnsi="微软雅黑" w:eastAsia="微软雅黑"/>
        </w:rPr>
        <w:t>19. 首局推荐配置</w:t>
      </w:r>
    </w:p>
    <w:p w14:paraId="3EC83091">
      <w:pPr>
        <w:pStyle w:val="16"/>
      </w:pPr>
      <w:r>
        <w:rPr>
          <w:rFonts w:ascii="微软雅黑" w:hAnsi="微软雅黑" w:eastAsia="微软雅黑"/>
        </w:rPr>
        <w:t>推荐 3-4 人首局。</w:t>
      </w:r>
    </w:p>
    <w:p w14:paraId="667F81E7">
      <w:pPr>
        <w:pStyle w:val="16"/>
      </w:pPr>
      <w:r>
        <w:rPr>
          <w:rFonts w:ascii="微软雅黑" w:hAnsi="微软雅黑" w:eastAsia="微软雅黑"/>
        </w:rPr>
        <w:t>每人 1 个角色、2 张锦囊、1 张事件、2 张秘密委托。</w:t>
      </w:r>
    </w:p>
    <w:p w14:paraId="0274A59F">
      <w:pPr>
        <w:pStyle w:val="16"/>
      </w:pPr>
      <w:r>
        <w:rPr>
          <w:rFonts w:ascii="微软雅黑" w:hAnsi="微软雅黑" w:eastAsia="微软雅黑"/>
        </w:rPr>
        <w:t>前 2 天强制英式拍卖，第 3 天起开放英式、荷兰式、暗标、打包。</w:t>
      </w:r>
    </w:p>
    <w:p w14:paraId="46180211">
      <w:pPr>
        <w:pStyle w:val="16"/>
      </w:pPr>
      <w:r>
        <w:rPr>
          <w:rFonts w:ascii="微软雅黑" w:hAnsi="微软雅黑" w:eastAsia="微软雅黑"/>
        </w:rPr>
        <w:t>首局若想降低干扰，可先移除 D02-D07 干扰类锦囊。</w:t>
      </w:r>
    </w:p>
    <w:p w14:paraId="73C49D03">
      <w:pPr>
        <w:pStyle w:val="3"/>
      </w:pPr>
      <w:r>
        <w:rPr>
          <w:rFonts w:ascii="微软雅黑" w:hAnsi="微软雅黑" w:eastAsia="微软雅黑"/>
        </w:rPr>
        <w:t>20. 主持人话术示例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5BDA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1DB0A278">
            <w:pPr>
              <w:spacing w:after="0"/>
            </w:pPr>
            <w:r>
              <w:rPr>
                <w:rFonts w:ascii="微软雅黑" w:hAnsi="微软雅黑" w:eastAsia="微软雅黑"/>
                <w:b/>
                <w:sz w:val="16"/>
              </w:rPr>
              <w:t>拍卖方式</w:t>
            </w:r>
          </w:p>
        </w:tc>
        <w:tc>
          <w:tcPr>
            <w:tcW w:w="5112" w:type="dxa"/>
            <w:vAlign w:val="center"/>
          </w:tcPr>
          <w:p w14:paraId="4E8C71A6">
            <w:pPr>
              <w:spacing w:after="0"/>
            </w:pPr>
            <w:r>
              <w:rPr>
                <w:rFonts w:ascii="微软雅黑" w:hAnsi="微软雅黑" w:eastAsia="微软雅黑"/>
                <w:b/>
                <w:sz w:val="16"/>
              </w:rPr>
              <w:t>话术示例</w:t>
            </w:r>
          </w:p>
        </w:tc>
      </w:tr>
      <w:tr w14:paraId="1ED47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652F726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英式</w:t>
            </w:r>
          </w:p>
        </w:tc>
        <w:tc>
          <w:tcPr>
            <w:tcW w:w="5112" w:type="dxa"/>
            <w:vAlign w:val="center"/>
          </w:tcPr>
          <w:p w14:paraId="6E67085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这件青铜器铭文完整，传闻区间我不说死，但懂行的人会知道它低估了。</w:t>
            </w:r>
          </w:p>
        </w:tc>
      </w:tr>
      <w:tr w14:paraId="1EBE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411FE77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荷兰式</w:t>
            </w:r>
          </w:p>
        </w:tc>
        <w:tc>
          <w:tcPr>
            <w:tcW w:w="5112" w:type="dxa"/>
            <w:vAlign w:val="center"/>
          </w:tcPr>
          <w:p w14:paraId="3C506A7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我从高价开始降，谁先喊停谁拿走。等太久，别人可能先下手。</w:t>
            </w:r>
          </w:p>
        </w:tc>
      </w:tr>
      <w:tr w14:paraId="0942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22DED6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暗标</w:t>
            </w:r>
          </w:p>
        </w:tc>
        <w:tc>
          <w:tcPr>
            <w:tcW w:w="5112" w:type="dxa"/>
            <w:vAlign w:val="center"/>
          </w:tcPr>
          <w:p w14:paraId="3827B92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你们只有一次写价机会。写低了错过，写高了也许还能压住对手。</w:t>
            </w:r>
          </w:p>
        </w:tc>
      </w:tr>
      <w:tr w14:paraId="6775D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7060FC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打包</w:t>
            </w:r>
          </w:p>
        </w:tc>
        <w:tc>
          <w:tcPr>
            <w:tcW w:w="5112" w:type="dxa"/>
            <w:vAlign w:val="center"/>
          </w:tcPr>
          <w:p w14:paraId="77F982B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这两件一个稳一个赌，合起来可能正好补你的类别收藏奖励。</w:t>
            </w:r>
          </w:p>
        </w:tc>
      </w:tr>
    </w:tbl>
    <w:p w14:paraId="4772576F">
      <w:pPr>
        <w:pStyle w:val="3"/>
      </w:pPr>
      <w:r>
        <w:rPr>
          <w:rFonts w:ascii="微软雅黑" w:hAnsi="微软雅黑" w:eastAsia="微软雅黑"/>
        </w:rPr>
        <w:t>21. 玩家速查卡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38F7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4387D4E2">
            <w:pPr>
              <w:spacing w:after="0"/>
            </w:pPr>
            <w:r>
              <w:rPr>
                <w:rFonts w:ascii="微软雅黑" w:hAnsi="微软雅黑" w:eastAsia="微软雅黑"/>
                <w:b/>
                <w:sz w:val="15"/>
              </w:rPr>
              <w:t>项目</w:t>
            </w:r>
          </w:p>
        </w:tc>
        <w:tc>
          <w:tcPr>
            <w:tcW w:w="5112" w:type="dxa"/>
            <w:vAlign w:val="center"/>
          </w:tcPr>
          <w:p w14:paraId="46222E59">
            <w:pPr>
              <w:spacing w:after="0"/>
            </w:pPr>
            <w:r>
              <w:rPr>
                <w:rFonts w:ascii="微软雅黑" w:hAnsi="微软雅黑" w:eastAsia="微软雅黑"/>
                <w:b/>
                <w:sz w:val="15"/>
              </w:rPr>
              <w:t>数值 / 规则</w:t>
            </w:r>
          </w:p>
        </w:tc>
      </w:tr>
      <w:tr w14:paraId="7D33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0042545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初始资金</w:t>
            </w:r>
          </w:p>
        </w:tc>
        <w:tc>
          <w:tcPr>
            <w:tcW w:w="5112" w:type="dxa"/>
            <w:vAlign w:val="center"/>
          </w:tcPr>
          <w:p w14:paraId="6B6896D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500 银元</w:t>
            </w:r>
          </w:p>
        </w:tc>
      </w:tr>
      <w:tr w14:paraId="6C9D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EF151E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日收入</w:t>
            </w:r>
          </w:p>
        </w:tc>
        <w:tc>
          <w:tcPr>
            <w:tcW w:w="5112" w:type="dxa"/>
            <w:vAlign w:val="center"/>
          </w:tcPr>
          <w:p w14:paraId="7FA3914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骰子点数 x10 银元</w:t>
            </w:r>
          </w:p>
        </w:tc>
      </w:tr>
      <w:tr w14:paraId="7892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7FB8334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锦囊价</w:t>
            </w:r>
          </w:p>
        </w:tc>
        <w:tc>
          <w:tcPr>
            <w:tcW w:w="5112" w:type="dxa"/>
            <w:vAlign w:val="center"/>
          </w:tcPr>
          <w:p w14:paraId="6D25993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30 银元/张</w:t>
            </w:r>
          </w:p>
        </w:tc>
      </w:tr>
      <w:tr w14:paraId="29CD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5FFCDD8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事件卡价</w:t>
            </w:r>
          </w:p>
        </w:tc>
        <w:tc>
          <w:tcPr>
            <w:tcW w:w="5112" w:type="dxa"/>
            <w:vAlign w:val="center"/>
          </w:tcPr>
          <w:p w14:paraId="5CC83D7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50 银元/张</w:t>
            </w:r>
          </w:p>
        </w:tc>
      </w:tr>
      <w:tr w14:paraId="08FD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1F719F5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黑市购买上限</w:t>
            </w:r>
          </w:p>
        </w:tc>
        <w:tc>
          <w:tcPr>
            <w:tcW w:w="5112" w:type="dxa"/>
            <w:vAlign w:val="center"/>
          </w:tcPr>
          <w:p w14:paraId="0BEA0AD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每人最多 2 张，锦囊和事件合计</w:t>
            </w:r>
          </w:p>
        </w:tc>
      </w:tr>
      <w:tr w14:paraId="258B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210A5ED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贷款</w:t>
            </w:r>
          </w:p>
        </w:tc>
        <w:tc>
          <w:tcPr>
            <w:tcW w:w="5112" w:type="dxa"/>
            <w:vAlign w:val="center"/>
          </w:tcPr>
          <w:p w14:paraId="61E7DA6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借 100 还 120，每天最多 1 次</w:t>
            </w:r>
          </w:p>
        </w:tc>
      </w:tr>
      <w:tr w14:paraId="186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465D672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银行回收价</w:t>
            </w:r>
          </w:p>
        </w:tc>
        <w:tc>
          <w:tcPr>
            <w:tcW w:w="5112" w:type="dxa"/>
            <w:vAlign w:val="center"/>
          </w:tcPr>
          <w:p w14:paraId="3F1F185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传闻最低值 x80%；珠宝 x100%</w:t>
            </w:r>
          </w:p>
        </w:tc>
      </w:tr>
      <w:tr w14:paraId="2725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69010D0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主持人佣金</w:t>
            </w:r>
          </w:p>
        </w:tc>
        <w:tc>
          <w:tcPr>
            <w:tcW w:w="5112" w:type="dxa"/>
            <w:vAlign w:val="center"/>
          </w:tcPr>
          <w:p w14:paraId="6100B70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成交价 x20%</w:t>
            </w:r>
          </w:p>
        </w:tc>
      </w:tr>
      <w:tr w14:paraId="5D92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588D0B6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流拍自吞价</w:t>
            </w:r>
          </w:p>
        </w:tc>
        <w:tc>
          <w:tcPr>
            <w:tcW w:w="5112" w:type="dxa"/>
            <w:vAlign w:val="center"/>
          </w:tcPr>
          <w:p w14:paraId="2ACC21D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传闻最低值 x50%，仅英式/打包</w:t>
            </w:r>
          </w:p>
        </w:tc>
      </w:tr>
      <w:tr w14:paraId="7C56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31D7B6F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自然事件概率</w:t>
            </w:r>
          </w:p>
        </w:tc>
        <w:tc>
          <w:tcPr>
            <w:tcW w:w="5112" w:type="dxa"/>
            <w:vAlign w:val="center"/>
          </w:tcPr>
          <w:p w14:paraId="0A3A8E9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无人使用事件卡时 20%</w:t>
            </w:r>
          </w:p>
        </w:tc>
      </w:tr>
      <w:tr w14:paraId="3325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62F4BE9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类别收藏奖励</w:t>
            </w:r>
          </w:p>
        </w:tc>
        <w:tc>
          <w:tcPr>
            <w:tcW w:w="5112" w:type="dxa"/>
            <w:vAlign w:val="center"/>
          </w:tcPr>
          <w:p w14:paraId="24E79BE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同类别 2/3/4+ 件 = +2/+4/+6 声望</w:t>
            </w:r>
          </w:p>
        </w:tc>
      </w:tr>
      <w:tr w14:paraId="0835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vAlign w:val="center"/>
          </w:tcPr>
          <w:p w14:paraId="4A6F2D7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结算价原则</w:t>
            </w:r>
          </w:p>
        </w:tc>
        <w:tc>
          <w:tcPr>
            <w:tcW w:w="5112" w:type="dxa"/>
            <w:vAlign w:val="center"/>
          </w:tcPr>
          <w:p w14:paraId="78C8E2F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random(传闻下限, 传闻上限) x 属性乘数 x 事件乘数</w:t>
            </w:r>
          </w:p>
        </w:tc>
      </w:tr>
    </w:tbl>
    <w:p w14:paraId="41A5FAAD"/>
    <w:sectPr>
      <w:headerReference r:id="rId5" w:type="default"/>
      <w:footerReference r:id="rId6" w:type="default"/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342CA">
    <w:pPr>
      <w:pStyle w:val="24"/>
      <w:jc w:val="center"/>
    </w:pPr>
    <w:r>
      <w:rPr>
        <w:rFonts w:ascii="微软雅黑" w:hAnsi="微软雅黑" w:eastAsia="微软雅黑"/>
        <w:i/>
        <w:color w:val="586069"/>
        <w:sz w:val="16"/>
      </w:rPr>
      <w:t>— 黑市奇珍拍卖会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8AF6E">
    <w:pPr>
      <w:pStyle w:val="25"/>
      <w:jc w:val="center"/>
    </w:pPr>
    <w:r>
      <w:rPr>
        <w:rFonts w:ascii="微软雅黑" w:hAnsi="微软雅黑" w:eastAsia="微软雅黑"/>
        <w:i/>
        <w:color w:val="586069"/>
        <w:sz w:val="16"/>
      </w:rPr>
      <w:t>拍卖师法则 · 精简规则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238BA"/>
    <w:rsid w:val="1A1278D1"/>
    <w:rsid w:val="1A7A1DD6"/>
    <w:rsid w:val="22D60692"/>
    <w:rsid w:val="23A93BAC"/>
    <w:rsid w:val="266C4960"/>
    <w:rsid w:val="350B6265"/>
    <w:rsid w:val="56FD274B"/>
    <w:rsid w:val="60E53D48"/>
    <w:rsid w:val="7548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7401</Words>
  <Characters>7828</Characters>
  <Lines>0</Lines>
  <Paragraphs>0</Paragraphs>
  <TotalTime>19</TotalTime>
  <ScaleCrop>false</ScaleCrop>
  <LinksUpToDate>false</LinksUpToDate>
  <CharactersWithSpaces>8362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195----8859</cp:lastModifiedBy>
  <dcterms:modified xsi:type="dcterms:W3CDTF">2026-06-12T04:39:47Z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eyJoZGlkIjoiYzY5NzYzODRkNDM2Y2Q4YTVkNzBkZjYwODA0ZTVlYzciLCJ1c2VySWQiOiIxNTE3NTk2OTE0In0=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6B006769E6A243DCBC2DA7E680619380_12</vt:lpwstr>
  </property>
</Properties>
</file>