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W w:w="26401" w:type="dxa"/>
        <w:tblInd w:w="8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3940"/>
        <w:gridCol w:w="4040"/>
        <w:gridCol w:w="16321"/>
      </w:tblGrid>
      <w:tr w14:paraId="0EDFF96A">
        <w:trPr>
          <w:trHeight w:val="3040" w:hRule="atLeast"/>
        </w:trPr>
        <w:tc>
          <w:tcPr>
            <w:tcW w:w="210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C37BB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履约现金流变化</w:t>
            </w:r>
          </w:p>
        </w:tc>
        <w:tc>
          <w:tcPr>
            <w:tcW w:w="394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6D6700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经验调整</w:t>
            </w: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 w14:paraId="650DF9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保费现金流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33F6A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{风险分布不均匀标签=3个贷，【年初有效合同当年实际保费现金流】-【有效合同-年初预期-预期当年-预期保费-期末现值（加权初始确认利率）】+【当年新增合同当年实际保费现金流】-【新增合同-初始确认-预期当期-预期保费-期末现值（加权初始确认利率）】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（（【有效合同-期末预期-预期未来-预期保费-期末现值（加权初始确认利率）】+【新增合同-期末预期-预期未来-预期保费-期末现值（加权初始确认利率）】+【年初有效合同当年实际保费现金流】+【当年新增合同当年实际保费现金流】-【有效合同-年初预期-预期未来-预期保费-期末现值（加权初始确认利率）】-【新增合同-初始确认-预期未来-预期保费-期末现值（加权初始确认利率）】-【有效合同-年初预期-预期当年-预期保费-期末现值（加权初始确认利率）】-【新增合同-初始确认-预期当期-预期保费-期末现值（加权初始确认利率）】-（【过责合同-期末预期-预期未来-保费现金流-期末现值（加权初始确认利率）】+【过责合同-年初预期-当年实际保费现金流】）-（【过责合同-年初预期-预期未来-保费现金流-期末现值（加权初始确认利率）】+【过责合同-当年实际保费现金流】）}*保费现金流与过去或当前服务相关的经验调整占比+（【过责合同-期末预期-预期未来-保费现金流-期末现值（加权初始确认利率）】+【过责合同-年初预期-当年实际保费现金流】）-（【过责合同-年初预期-预期未来-保费现金流-期末现值（加权初始确认利率）】+【过责合同-当年实际保费现金流】）</w:t>
            </w:r>
          </w:p>
        </w:tc>
      </w:tr>
      <w:tr w14:paraId="3EDE801D">
        <w:trPr>
          <w:trHeight w:val="30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A4C914F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242990EC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 w14:paraId="73280B3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IACF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87C717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{个贷合同组标签=1，【年初有效合同当年实际IACF】-【有效合同-年初预期-预期当年-IACF-期末现值（加权初始确认利率）】+【当年新增合同当年实际保费现金流】-【新增合同-初始确认-预期当期-IACF-期末现值（加权初始确认利率）】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（（【有效合同-期末预期-预期未来-IACF-期末现值（加权初始确认利率）】+【新增合同-期末预期-预期未来-IACF-期末现值（加权初始确认利率）】+【年初有效合同当年实际IACF】+【当年新增合同当年实际IACF】-【有效合同-年初预期-预期未来-IACF-期末现值（加权初始确认利率）】-【新增合同-初始确认-预期未来-IACF-期末现值（加权初始确认利率）】-【有效合同-年初预期-预期当年-IACF-期末现值（加权初始确认利率）】-【新增合同-初始确认-预期当期-IACF-期末现值（加权初始确认利率）】-（【过责合同-期末预期-预期未来-IACF-期末现值（加权初始确认利率）】+【过责合同-年初预期-当年实际IACF】）-（【过责合同-年初预期-预期未来-IACF-期末现值（加权初始确认利率）】+【过责合同-当年实际IACF】）}*保费现金流与过去或当前服务相关的经验调整占比+（【过责合同-期末预期-预期未来-IACF-期末现值（加权初始确认利率）】+【过责合同-年初预期-当年实际IACF】）-（【过责合同-年初预期-预期未来-IACF-期末现值（加权初始确认利率）】+【过责合同-当年实际保费现金流】）</w:t>
            </w:r>
          </w:p>
        </w:tc>
      </w:tr>
      <w:tr w14:paraId="55FC6B95">
        <w:trPr>
          <w:trHeight w:val="236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9AFC6A0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66C71D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被CSM/LC吸收的变化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 w14:paraId="479290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保费现金流变化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6E4280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（【有效合同-期末预期-预期未来-预期保费-期末现值（加权初始确认利率）】+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【新增合同-期末预期-预期未来-预期保费-期末现值（加权初始确认利率）】-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【有效合同-年初预期-预期未来-预期保费-期末现值（加权初始确认利率）】-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【新增合同-初始确认-预期未来-预期保费-期末现值（加权初始确认利率）】+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【年初有效合同当年实际保费现金流】+【当年新增合同当年实际保费现金流】-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【有效合同-年初预期-预期当年-预期保费-期末现值（加权初始确认利率）】-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【新增合同-初始确认-预期当期-预期保费-期末现值（加权初始确认利率）】）-经验调整中保费现金流</w:t>
            </w:r>
          </w:p>
        </w:tc>
      </w:tr>
      <w:tr w14:paraId="2253BC93">
        <w:trPr>
          <w:trHeight w:val="236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5608176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3B120D67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 w14:paraId="3E58DA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IACF变化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3979E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（【有效合同-期末预期-预期未来-IACF-期末现值（加权初始确认利率）】+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【新增合同-期末预期-预期未来-IACF 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【有效合同-年初预期-预期未来-IACF 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【新增合同-初始确认-预期未来-IACF 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【年初有效合同当年实际IACF】+【当年新增合同当年实际IACF】-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【有效合同-年初预期-预期当年-IACF 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【新增合同-初始确认-预期当期-IACF -期末现值（加权初始确认利率）】）-经验调整中IACF</w:t>
            </w:r>
          </w:p>
        </w:tc>
      </w:tr>
      <w:tr w14:paraId="7256FA8E">
        <w:trPr>
          <w:trHeight w:val="136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0C19F6F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44952A48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 w14:paraId="2A42A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赔付现金流变化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1D6F7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【有效合同-期末预期-预期未来-预期赔付现金流-期末现值（加权初始确认利率）】+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【新增合同-期末预期-预期未来-预期赔付现金流-期末现值（加权初始确认利率）】-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【有效合同-年初预期-预期未来-预期赔付现金流-期末现值（加权初始确认利率）】-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【新增合同-初始确认-预期未来-预期赔付现金流-期末现值（加权初始确认利率）】</w:t>
            </w:r>
          </w:p>
        </w:tc>
      </w:tr>
      <w:tr w14:paraId="7E6D9A56">
        <w:trPr>
          <w:trHeight w:val="136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8A9F0C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489BC14C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 w14:paraId="59AC3E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维持费用现金流变化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98B8E3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【有效合同-期末预期-预期未来-维持费用现金流-期末现值（加权初始确认利率）】+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【新增合同-期末预期-预期未来-维持费用现金流-期末现值（加权初始确认利率）】-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【有效合同-年初预期-预期未来-维持费用现金流-期末现值（加权初始确认利率）】-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【新增合同-初始确认-预期未来-维持费用现金流-期末现值（加权初始确认利率）】</w:t>
            </w:r>
          </w:p>
        </w:tc>
      </w:tr>
      <w:tr w14:paraId="1410BB54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C19BCAE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719EE297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 w14:paraId="4A19FD8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预期现金流变化合计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C83B7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保费现金流变化＋IACF变化＋赔付现金流变化＋维持费用现金流变化</w:t>
            </w:r>
          </w:p>
        </w:tc>
      </w:tr>
      <w:tr w14:paraId="3705E6A0">
        <w:trPr>
          <w:trHeight w:val="136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1BF4DE2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02B0ABEB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 w14:paraId="4129D5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非金融风险调整变化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42704B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【有效合同-期末预期-预期未来-预期非金融风险调整-期末现值（加权初始确认利率）】+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【新增合同-期末预期-预期未来-预期非金融风险调整-期末现值（加权初始确认利率）】-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【有效合同-年初预期-预期未来-预期非金融风险调整-期末现值（加权初始确认利率）】-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【新增合同-初始确认-预期未来-预期非金融风险调整-期末现值（加权初始确认利率）】</w:t>
            </w:r>
          </w:p>
        </w:tc>
      </w:tr>
      <w:tr w14:paraId="5879368E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E72FADB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1700BFEF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 w14:paraId="56C09D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被CSM/LC吸收的变化合计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6C1ED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预期现金流变化合计＋非金融风险调整变化</w:t>
            </w:r>
          </w:p>
        </w:tc>
      </w:tr>
      <w:tr w14:paraId="274E790F">
        <w:trPr>
          <w:trHeight w:val="340" w:hRule="atLeast"/>
        </w:trPr>
        <w:tc>
          <w:tcPr>
            <w:tcW w:w="210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ED35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CSM/LC计量</w:t>
            </w:r>
          </w:p>
        </w:tc>
        <w:tc>
          <w:tcPr>
            <w:tcW w:w="394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E6E54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CSM计息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 w14:paraId="2F735DB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IF_年初CSM余额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CCF8F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年初CSM（直接取数）</w:t>
            </w:r>
          </w:p>
        </w:tc>
      </w:tr>
      <w:tr w14:paraId="7125BF07">
        <w:trPr>
          <w:trHeight w:val="102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58804A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6BFD00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 w14:paraId="7535267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当年新增合同CSM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167B40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汇总当年新增各月CSM/LC中&gt;=0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各月CSM数据来自于 各月新增合同初始确认现值（保费、IACF、维持费用、赔付、非金融风险调整）现金流折现到初始确认时点（即月中）利率统一为初始确认时点折现因子</w:t>
            </w:r>
          </w:p>
        </w:tc>
      </w:tr>
      <w:tr w14:paraId="26456C9D">
        <w:trPr>
          <w:trHeight w:val="102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41A463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1CB296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 w14:paraId="67A055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期初有效合同CSM计息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74AE1D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一月：IF【当前评估日期】的月份＝01, IF年初余额*当月计息利率,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其他月份：IF【（上月）CSM摊销比例】＝100%，取上年CSM计息，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否则 上年CSM计息+（年初余额+上年CSM计息）*当月计息利率</w:t>
            </w:r>
          </w:p>
        </w:tc>
      </w:tr>
      <w:tr w14:paraId="2B7971E0">
        <w:trPr>
          <w:trHeight w:val="1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E27478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C863A0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 w14:paraId="3474B8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新增合同CSM计息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C9CA7E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一月：IF【当前评估日期】的月份＝01,　 新增CSM*（（１＋当月计息利率）^初始确认时点-1）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其他月份：IF【上月摊销比例】＝100%，取上年CSM计息，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否则  SUMPRODUCT(满足月份为当期评估月（判断条件）, CSM／LC＞０（判断条件） ,CSM／LC的值)*((1+当月计息利率)^初始确认时点-1)――当月新增，根据初始确认时点计息+上年CSM计息+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(新增CSM - SUMPRODUCT(满足月份为当期评估月, CSM／LC＞０ ,CSM／LC值)＋上月累计计息)*当月计息利率―――当年新增（扣除当月新增）</w:t>
            </w:r>
          </w:p>
        </w:tc>
      </w:tr>
      <w:tr w14:paraId="4AC0DEDB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215621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5A155B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 w14:paraId="571CA4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IF_计息后CSM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DCF13B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IF_年初余额＋IF_计息后CSM</w:t>
            </w:r>
          </w:p>
        </w:tc>
      </w:tr>
      <w:tr w14:paraId="0DB88534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E3BCC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A1332B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 w14:paraId="65C518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NB_计息后CSM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42ED64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NB_新增CSM＋NB_CSM计息</w:t>
            </w:r>
          </w:p>
        </w:tc>
      </w:tr>
      <w:tr w14:paraId="4BE03D89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876E8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104B9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LC分摊IFIE</w:t>
            </w: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AC1B2B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IF_年初LC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BE8C8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年初LC（直接取数）</w:t>
            </w:r>
          </w:p>
        </w:tc>
      </w:tr>
      <w:tr w14:paraId="5E96AFCF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0DB531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138E20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4B52E3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IF_LC IFIE分摊比例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B71DA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若IF_年初LC＜０，IF_年初LC/(IF_预期赔付现金流_初始确认现值＋IF_预期维持费用现金流_初始确认现值＋IF_预期非金融风险调整__初始确认现值), 否则 ０</w:t>
            </w:r>
          </w:p>
        </w:tc>
      </w:tr>
      <w:tr w14:paraId="2BE6C6F0">
        <w:trPr>
          <w:trHeight w:val="1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3E97B5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EF4950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27446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IF_待分摊IFIE_计息_赔付与费用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0C510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年初预期-预期未来-预期赔付现金流-期末现值（加权初始确认利率）】+【有效合同-年初预期-预期未来-预期维持费用现金流-期末现值（加权初始确认利率）】+【有效合同-年初预期-预期当年-预期赔付现金流-期末现值（加权初始确认利率）】+【有效合同-年初预期-预期当年-预期维持费用现金流-期末现值（加权初始确认利率）】-【有效合同-年初预期-预期未来-预期赔付现金流-年初现值（上年）加权初始确认利率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】-【有效合同-年初预期-预期未来-预期维持费用现金流-年初现值（上年）加权初始确认利率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】</w:t>
            </w:r>
          </w:p>
        </w:tc>
      </w:tr>
      <w:tr w14:paraId="68DD3277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B15296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E7E867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548A9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IF_待分摊IFIE_计息_非金融风险调整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36D7E1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年初预期-预期未来-预期非金融风险调整-期末现值（加权初始确认利率）】-【有效合同-年初预期-预期未来-预期非金融风险调整-年初现值（上年）加权初始确认利率】+【有效合同-年初预期-预期当年-预期非金融风险调整-期末现值（加权初始确认利率）】</w:t>
            </w:r>
          </w:p>
        </w:tc>
      </w:tr>
      <w:tr w14:paraId="4EC71B8B">
        <w:trPr>
          <w:trHeight w:val="1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5B7951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33920F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BE8E1B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IF_待分摊IFIE_利率变化的影响_赔付与费用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936AA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期末预期-预期未来-预期赔付现金流-期末现值（期末利率）】-【有效合同-期末预期-预期未来-预期赔付现金流-期末现值（加权初始确认利率）】-【有效合同-年初预期-预期未来-预期赔付现金流-年初现值（上年）期末利率】-【有效合同-年初预期-预期未来-预期赔付现金流-年初现值（上年）加权初始确认利率】+【有效合同-期末预期-预期未来-预期维持费用现金流-期末现值（期末利率）】-【有效合同-期末预期-预期未来-预期维持费用现金流-期末现值（加权初始确认利率）】-【有效合同-年初预期-预期未来-预期维持费用现金流-年初现值（上年）期末利率】-【有效合同-年初预期-预期未来-预期维持费用现金流-年初现值（上年）加权初始确认利率】</w:t>
            </w:r>
          </w:p>
        </w:tc>
      </w:tr>
      <w:tr w14:paraId="2E49D1F9">
        <w:trPr>
          <w:trHeight w:val="102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8F9F01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322332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D9163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IF_待分摊IFIE_利率变化的影响_非金融风险调整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8F948B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期末预期-预期未来-非金融风险调整-期末现值（期末利率）】-【有效合同-期末预期-预期未来-非金融风险调整-期末现值（加权初始确认利率）】-（【有效合同-年初预期-预期未来-非金融风险调整-年初现值（上年）期末利率】-【有效合同-年初预期-预期未来-非金融风险调整-年初现值（上年）加权初始确认利率】）</w:t>
            </w:r>
          </w:p>
        </w:tc>
      </w:tr>
      <w:tr w14:paraId="1220E651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89CA0F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FC4D1C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7B5FE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IF_LC分摊IFIE_赔付与费用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C3CB69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（IF_待分摊IFIE_计息_赔付与费用＋IF_待分摊IFIE_利率变化的影响_赔付与费用）＊IF_LC IFIE分摊比例</w:t>
            </w:r>
          </w:p>
        </w:tc>
      </w:tr>
      <w:tr w14:paraId="41752782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5D79B5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55D422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79A998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IF_LC分摊IFIE_非金融风险调整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8657D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（IF_待分摊IFIE_计息_非金融风险调整＋IF_待分摊IFIE_利率变化的影响_非金融风险调整）＊IF_LC IFIE分摊比例</w:t>
            </w:r>
          </w:p>
        </w:tc>
      </w:tr>
      <w:tr w14:paraId="76380736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1B509E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9A64F5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3A4A7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IF_LC分摊IFIE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1C24AE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IF_LC分摊IFIE_赔付与费用＋IF_LC分摊IFIE_非金融风险调整</w:t>
            </w:r>
          </w:p>
        </w:tc>
      </w:tr>
      <w:tr w14:paraId="492E14FF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2E289D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2DA53B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9E248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IF_分摊后IFIE后LC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53623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IF_年初LC＋IF_LC分摊IFIE</w:t>
            </w:r>
          </w:p>
        </w:tc>
      </w:tr>
      <w:tr w14:paraId="07CB99D8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378FF1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CF4D91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12B72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NB_新增LC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2121D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Sum(当年各月新增合同CSM/LC中＜０的值)</w:t>
            </w:r>
          </w:p>
        </w:tc>
      </w:tr>
      <w:tr w14:paraId="167A1A68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FCB84F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F3B780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155CC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NB_LC IFIE分摊比例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E0D496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若NB_年初LC＜０，NB_年初LC/(汇总当年各新增年月_预期赔付现金流_初始确认现值＋汇总当年各新增年月_预期维持费用现金流_初始确认现值＋汇总当年各新增年月_预期非金融风险调整__初始确认现值), 否则 ０</w:t>
            </w:r>
          </w:p>
        </w:tc>
      </w:tr>
      <w:tr w14:paraId="2AC94174">
        <w:trPr>
          <w:trHeight w:val="136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00A5FC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35D703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1CDDB2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NB_待分摊IFIE_计息_赔付与费用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BD300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初始确认-预期未来-预期赔付现金流-期末现值（加权初始确认利率）】+【新增合同-初始确认-预期未来-预期维持费用现金流-期末现值（加权初始确认利率）】-【新增合同-初始确认-预期未来-预期赔付现金流-初始确认现值（当月初始利率）】-【新增合同-初始确认-预期未来-预期维持费用现金流-初始确认现值（当月初始利率）】+【新增合同-初始确认-预期当期-预赔付现金流-期末现值（加权初始确认利率）】+【新增合同-初始确认-预期当期-预期维持费用现金流-期末现值（加权初始确认利率）】</w:t>
            </w:r>
          </w:p>
        </w:tc>
      </w:tr>
      <w:tr w14:paraId="4A5A5DF9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08AE0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3A98D0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ACBB45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NB_待分摊IFIE_计息_非金融风险调整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94552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初始确认-预期未来-预期非金融风险调整-期末现值（加权初始确认利率）】-【新增合同-初始确认-预期未来-预期非金融风险调整-初始确认现值（当月初始利率）】+【新增合同-初始确认-预期当期-预期非金融风险调整-期末现值（加权初始确认利率）】</w:t>
            </w:r>
          </w:p>
        </w:tc>
      </w:tr>
      <w:tr w14:paraId="7F954B18">
        <w:trPr>
          <w:trHeight w:val="102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DC797F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5B7176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289C22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NB_待分摊IFIE_利率变化的影响_赔付与费用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5793D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期末预期-预期未来-预期赔付现金流-期末现值（期末利率）】-【新增合同-期末预期-预期未来-预期赔付现金流-期末现值（加权初始确认利率）】+【新增合同-期末预期-预期未来-预期维持费用现金流-期末现值（期末利率）】-【新增合同-期末预期-预期未来-预期维持费用现金流-期末现值（加权初始确认利率）】</w:t>
            </w:r>
          </w:p>
        </w:tc>
      </w:tr>
      <w:tr w14:paraId="540CA8A9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52A9E2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FE0BF4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ACCCA9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NB_待分摊IFIE_利率变化的影响_非金融风险调整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09A640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【新增合同-期末预期-预期未来-非金融风险调整-期末现值（期末利率）】-【新增合同-期末预期-预期未来-非金融风险调整-期末现值（加权初始确认利率）】</w:t>
            </w:r>
          </w:p>
        </w:tc>
      </w:tr>
      <w:tr w14:paraId="270DA335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ED1E28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2AC82C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B8AF1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NB_LC分摊IFIE_赔付与费用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FB03C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（NB_待分摊IFIE_计息_赔付与费用＋NB_待分摊IFIE_利率变化的影响_赔付与费用）＊NB_LC IFIE分摊比例</w:t>
            </w:r>
          </w:p>
        </w:tc>
      </w:tr>
      <w:tr w14:paraId="04191932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1B0651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EB6D7D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5BE42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NB_LC分摊IFIE_非金融风险调整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78F1B4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（NB_待分摊IFIE_计息_非金融风险调整＋NB_待分摊IFIE_利率变化的影响_非金融风险调整）＊NB_LC IFIE分摊比例</w:t>
            </w:r>
          </w:p>
        </w:tc>
      </w:tr>
      <w:tr w14:paraId="1D741392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03337D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18BD16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DFD1AA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NB_LC分摊IFIE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565A5A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NB_LC分摊IFIE_赔付与费用＋NB_LC分摊IFIE_非金融风险调整</w:t>
            </w:r>
          </w:p>
        </w:tc>
      </w:tr>
      <w:tr w14:paraId="46E1BFBC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B9BA17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AA6F9D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7096E0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NB_分摊后IFIE后LC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2A7FEE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NB_年初LC＋NB_LC分摊IFIE</w:t>
            </w:r>
          </w:p>
        </w:tc>
      </w:tr>
      <w:tr w14:paraId="2821BAE8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D60E0F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bookmarkStart w:id="0" w:name="_GoBack" w:colFirst="1" w:colLast="3"/>
          </w:p>
        </w:tc>
        <w:tc>
          <w:tcPr>
            <w:tcW w:w="394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55279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合同组CSM/LC判断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 w14:paraId="22D1DE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合同组CSM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42AA4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IF((IF_计息后CSM+NB_计息后CSM+IF_分摊后IFIE后LC+NB_分摊后IFIE后LC)&gt;=0, SUM(IF_计息后CSM, NB_计息后CSM, IF_分摊后IFIE后LC, NB_分摊后IFIE后LC), 0)</w:t>
            </w:r>
          </w:p>
        </w:tc>
      </w:tr>
      <w:tr w14:paraId="7CCFD69D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F9EA67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7E04C3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 w14:paraId="3AD248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合同组LC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9761A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IF((IF_计息后CSM+NB_计息后CSM+IF_分摊后IFIE后LC+NB_分摊后IFIE后LC)＜0, SUM(IF_计息后CSM, NB_计息后CSM, IF_分摊后IFIE后LC, NB_分摊后IFIE后LC), 0)</w:t>
            </w:r>
          </w:p>
        </w:tc>
      </w:tr>
      <w:bookmarkEnd w:id="0"/>
      <w:tr w14:paraId="33B60F49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662343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3E6A8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CSM计量</w:t>
            </w: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6B11B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CSM摊销比例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169BA3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CSM摊销比例（直接取数）</w:t>
            </w:r>
          </w:p>
        </w:tc>
      </w:tr>
      <w:tr w14:paraId="750C153B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45776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D7BDAC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7443A4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年初CSM余额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4754B5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IF_年初CSM余额</w:t>
            </w:r>
          </w:p>
        </w:tc>
      </w:tr>
      <w:tr w14:paraId="5B735F23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166371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A8C39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83C21F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当年新增CSM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02E763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NB_新增CSM</w:t>
            </w:r>
          </w:p>
        </w:tc>
      </w:tr>
      <w:tr w14:paraId="6A0A2671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723CFD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352EA3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84DB84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CSM计息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D6C2C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IF_CSM计息＋NB_CSM计息</w:t>
            </w:r>
          </w:p>
        </w:tc>
      </w:tr>
      <w:tr w14:paraId="0DEC3F33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423C2F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D56559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D6017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被CSM吸收的变化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39F06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IF(OR(AND(合同组CSM&gt;0,SUM(合同组CSM, 被CSM/LC吸收的变化合计)&gt;=0),AND(合同组CSM=0,SUM(合同组LC, 分摊的LC, 被CSM/LC吸收的变化合计)&gt;=0)), SUM(被CSM/LC吸收的变化合计, 年初LC余额_合计, 当年新增LC_合计, LC分摊IFIE_合计, 分摊的LC_合计), -SUM(年初CSM余额, 当年新增CSM, CSM计息))</w:t>
            </w:r>
          </w:p>
        </w:tc>
      </w:tr>
      <w:tr w14:paraId="07F1F601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2687B6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0BA5FC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E18377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被CSM吸收的现金流变化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2BC368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预期现金流变化合计-被LC吸收的变化_预期现金流</w:t>
            </w:r>
          </w:p>
        </w:tc>
      </w:tr>
      <w:tr w14:paraId="4D4D7788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7C77D3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300906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F2CA60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被CSM吸收的非金融风险调整变化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3968C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非金融风险调整变化－被LC吸收的变化＿非金融风险调整</w:t>
            </w:r>
          </w:p>
        </w:tc>
      </w:tr>
      <w:tr w14:paraId="09D002EE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ABC30D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82C474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BF049B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摊销的CSM</w:t>
            </w:r>
          </w:p>
        </w:tc>
        <w:tc>
          <w:tcPr>
            <w:tcW w:w="163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16898E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‘-(年初CSM余额+当年新增CSM+CSM计息+被CSM吸收的变化)*CSM摊销比例</w:t>
            </w:r>
          </w:p>
        </w:tc>
      </w:tr>
      <w:tr w14:paraId="535B4A27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FED0B9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FA273F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C3317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期末CSM余额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802FBB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年初CSM余额+当年新增CSM+CSM计息+被CSM吸收的变化+摊销的CSM</w:t>
            </w:r>
          </w:p>
        </w:tc>
      </w:tr>
      <w:tr w14:paraId="6C28642F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802EF1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8FC8F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LC计量</w:t>
            </w: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362723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年初LC余额_预期现金流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457954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年初LC_预期现金流（直接取数）</w:t>
            </w:r>
          </w:p>
        </w:tc>
      </w:tr>
      <w:tr w14:paraId="28274581">
        <w:trPr>
          <w:trHeight w:val="102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F8705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0647F0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E6DBEA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当年新增LC_预期现金流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F88FE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IFERROR(当年新增LC＿合计*(【新增合同-初始确认-预期未来-预期赔付现金流-初始确认现值（当月初始利率）】+【新增合同-初始确认-预期未来-预期维持费用现金流-初始确认现值（当月初始利率）】)/( 【新增合同-初始确认-预期未来-预期赔付现金流-初始确认现值（当月初始利率）】+【新增合同-初始确认-预期未来-预期维持费用现金流-初始确认现值（当月初始利率）】+【新增合同-初始确认-预期未来-预期非金融风险调整-初始确认现值（当月初始利率）】),0)</w:t>
            </w:r>
          </w:p>
        </w:tc>
      </w:tr>
      <w:tr w14:paraId="4197E3FF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8D2BA6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3D421C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59BF7E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LC分摊IFIE_预期现金流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B0E23C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IF_LC分摊IFIE_赔付与费用+NB_LC分摊IFIE_赔付与费用</w:t>
            </w:r>
          </w:p>
        </w:tc>
      </w:tr>
      <w:tr w14:paraId="6DB504A1">
        <w:trPr>
          <w:trHeight w:val="102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5D4BA1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E23BE7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82877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分摊的LC_预期现金流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5BC180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’-（【有效合同-年初预期-预期当年-赔付现金流-期末现值（加权初始确认利率）】+【有效合同-年初预期-预期当年-维持费用现金流-期末现值（加权初始确认利率）】+【新增合同-初始确认-预期当期-赔付现金流-期末现值（加权初始确认利率）】+【新增合同-初始确认-预期当期-维持费用现金流-期末现值（加权初始确认利率）】）* LC分摊比例</w:t>
            </w:r>
          </w:p>
        </w:tc>
      </w:tr>
      <w:tr w14:paraId="698EDDDE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95B2D1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C0109F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1347F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被LC吸收的变化_预期现金流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03D5B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IF(待调整LC余额＿合计=0,　-SUM(年初LC余额，当年新增LC，LC分摊IFIE，分摊的LC),　 被LC吸收的变化＿合计*IFERROR(预期现金流变化合计/被CSM/LC吸收的变化合计,0))</w:t>
            </w:r>
          </w:p>
        </w:tc>
      </w:tr>
      <w:tr w14:paraId="284B6D0D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783323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9580FD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4F9E1B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待调整LC余额_预期现金流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9FC405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sum(年初LC余额＿预期现金流,当年新增LC＿预期现金流,LC分摊IFIE＿预期现金流,分摊的LC＿预期现金流,被LC吸收的变化＿预期现金流)</w:t>
            </w:r>
          </w:p>
        </w:tc>
      </w:tr>
      <w:tr w14:paraId="2771B7CC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0BC8E6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679CB8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2E525E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LC调整_预期现金流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A197A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IF(CSM摊销比例=100%,-待调整LC余额_预期现金流,　0)</w:t>
            </w:r>
          </w:p>
        </w:tc>
      </w:tr>
      <w:tr w14:paraId="773BE11F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AD4FB9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46F634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A62253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期末LC余额_预期现金流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F53303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待调整LC余额_预期现金流＋LC调整_预期现金流</w:t>
            </w:r>
          </w:p>
        </w:tc>
      </w:tr>
      <w:tr w14:paraId="07F71BE3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091623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E73C16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72C2A6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年初LC余额_非金融风险调整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6EB09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年初LC_非金融风险调整</w:t>
            </w:r>
          </w:p>
        </w:tc>
      </w:tr>
      <w:tr w14:paraId="1D9F4110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413B18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3EE3CD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6A83A2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当年新增LC_非金融风险调整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3D3330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当年新增LC＿合计－当年新增LC＿预期现金流</w:t>
            </w:r>
          </w:p>
        </w:tc>
      </w:tr>
      <w:tr w14:paraId="21FF15C4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862879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94E9A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F2CCD4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LC分摊IFIE_非金融风险调整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299C3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ＩＦ＿LC分摊IFIE_非金融风险调整＋ＮＢ＿LC分摊IFIE_非金融风险调整</w:t>
            </w:r>
          </w:p>
        </w:tc>
      </w:tr>
      <w:tr w14:paraId="3C2DF01F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719C04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587FBE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5818E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分摊的LC_非金融风险调整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53873B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‘-（【有效合同-年初预期-预期当年-非金融风险调整-期末现值（加权初始确认利率）】+【新增合同-初始确认-预期当期-非金融风险调整-期末现值（加权初始确认利率）】）* LC分摊比例</w:t>
            </w:r>
          </w:p>
        </w:tc>
      </w:tr>
      <w:tr w14:paraId="030E3EEE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21D4E2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FF0960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10DD7B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被LC吸收的变化_非金融风险调整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1530F5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被LC吸收的变化＿合计－被LC吸收的变化＿预期现金流</w:t>
            </w:r>
          </w:p>
        </w:tc>
      </w:tr>
      <w:tr w14:paraId="6AEA3EC1">
        <w:trPr>
          <w:trHeight w:val="1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12273D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804B4C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D2AF2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待调整LC余额_非金融风险调整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1DBB74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ｓｕｍ（年初LC余额＿非金融风险调整，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当年新增LC＿非金融风险调整，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LC分摊IFIE＿非金融风险调整，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分摊的LC＿非金融风险调整，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被LC吸收的变化＿非金融风险调整）</w:t>
            </w:r>
          </w:p>
        </w:tc>
      </w:tr>
      <w:tr w14:paraId="565CDAE2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13684D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87EC08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4EA61E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LC调整_非金融风险调整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8CAEC8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IF(CSM摊销比例=100%,-待调整LC余额_非金融风险调整,　0)</w:t>
            </w:r>
          </w:p>
        </w:tc>
      </w:tr>
      <w:tr w14:paraId="1B044CBA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BAD1A9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8A3052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8AC34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期末LC余额_非金融风险调整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59FEE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待调整LC余额_非金融风险调整＋LC调整_非金融风险调整</w:t>
            </w:r>
          </w:p>
        </w:tc>
      </w:tr>
      <w:tr w14:paraId="6B362CFB">
        <w:trPr>
          <w:trHeight w:val="270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41B71E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AF5D2F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7F71D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LC分摊比例_合计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75384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IF(合同组LC&lt;0, 合同组LC /(SUM(IF＿预期赔付现金流（取上年１２月期末值）＋当年NB各月汇总预期赔付现金流                                                                                                                                                                                                                                                         ＋IF＿预期维持费用现金流（取上年１２月期末值）＋当年NB各月汇总预期维持费用现金流                                                                                                                                                                                                                     ＋IF＿预期非金融风险调整（取上年１２月期末值）＋当年NB各月汇总预期非金融风险调整                                                                                                                                                                                                                                                                ＋IF_待分摊IFIE_计息_赔付与费用＋NB_待分摊IFIE_计息_赔付与费用                                                                                                                                                                                                                                                                ＋IF_待分摊IFIE_计息_非金融风险调整＋NB_待分摊IFIE_计息_非金融风险调整                                                                                                                                                                                                                                                                ＋IF_待分摊IFIE_利率变化的影响_赔付与费用＋NB_待分摊IFIE_利率变化的影响_赔付与费用                                                                                                                                                                                                                                                                ＋IF_待分摊IFIE_利率变化的影响_非金融风险调整＋NB_待分摊IFIE_利率变化的影响_非金融风险调整)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), 0)</w:t>
            </w:r>
          </w:p>
        </w:tc>
      </w:tr>
      <w:tr w14:paraId="7D827751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6AEEDF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D54C07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4205F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年初LC余额_合计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EC459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ＩＦ＿年初LC</w:t>
            </w:r>
          </w:p>
        </w:tc>
      </w:tr>
      <w:tr w14:paraId="102D10D8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CAD109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77ACBB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616600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当年新增LC_合计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EC431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ＮＢ＿新增LC</w:t>
            </w:r>
          </w:p>
        </w:tc>
      </w:tr>
      <w:tr w14:paraId="6D17C03A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16146A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DAC338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F2DEB2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LC分摊IFIE_合计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4E729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ＩＦ＿LC分摊IFIE＋ＮＢ＿LC分摊IFIE</w:t>
            </w:r>
          </w:p>
        </w:tc>
      </w:tr>
      <w:tr w14:paraId="76A95064">
        <w:trPr>
          <w:trHeight w:val="136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F173BA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826136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9679FB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分摊的LC_合计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BE2B60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-（【有效合同-年初预期-预期当年-赔付现金流-期末现值（加权初始确认利率）】+【有效合同-年初预期-预期当年-维持费用现金流-期末现值（加权初始确认利率）】+【有效合同-年初预期-预期当年-非金融风险调整现金流-期末现值（加权初始确认利率）】+【新增合同-初始确认-预期当期-赔付现金流-期末现值（加权初始确认利率）】+【新增合同-初始确认-预期当期-维持费用现金流-期末现值（加权初始确认利率）】+【新增合同-初始确认-预期当期-非金融风险现金流-期末现值（加权初始确认利率）】）* LC分摊比例</w:t>
            </w:r>
          </w:p>
        </w:tc>
      </w:tr>
      <w:tr w14:paraId="3233E560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9A772B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03FEDC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3EB9C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被LC吸收的变化_合计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24E29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IF(OR(AND(合同组LC &lt;0,SUM(合同组LC, 分摊的LC，被CSM/LC吸收的变化合计)&lt;0),AND(合同组LC =0,SUM(合同组CSM, 被CSM/LC吸收的变化合计)&lt;0)),SUM(被CSM/LC吸收的变化合计, 年初CSM余额，当年新增CSM，CSM计息),-SUM(年初LC余额＿合计，当年新增LC＿合计，LC分摊IFIE＿合计，分摊的LC＿合计))</w:t>
            </w:r>
          </w:p>
        </w:tc>
      </w:tr>
      <w:tr w14:paraId="0D1222C8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80E2DE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5C250A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BD70D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待调整LC余额_合计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46A709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sum(年初LC余额＿合计，当年新增LC＿合计，LC分摊IFIE＿合计，分摊的LC＿合计，被LC吸收的变化＿合计)</w:t>
            </w:r>
          </w:p>
        </w:tc>
      </w:tr>
      <w:tr w14:paraId="36D527C3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765A5B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28DA5D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1559B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LC调整_合计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8C741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IF(CSM摊销比例=100%,-待调整LC余额_合计,　0)</w:t>
            </w:r>
          </w:p>
        </w:tc>
      </w:tr>
      <w:tr w14:paraId="3EC9237E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9D695A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B9A730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A9E28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期末LC余额_合计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37E96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待调整LC余额_合计＋LC调整_合计</w:t>
            </w:r>
          </w:p>
        </w:tc>
      </w:tr>
      <w:tr w14:paraId="496BF3BF">
        <w:trPr>
          <w:trHeight w:val="340" w:hRule="atLeast"/>
        </w:trPr>
        <w:tc>
          <w:tcPr>
            <w:tcW w:w="210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AA22E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IACF摊销</w:t>
            </w:r>
          </w:p>
        </w:tc>
        <w:tc>
          <w:tcPr>
            <w:tcW w:w="394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8EABB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当年新增合同总IACF期末现值</w:t>
            </w: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096553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初始确认预期当年IACF</w:t>
            </w:r>
          </w:p>
        </w:tc>
        <w:tc>
          <w:tcPr>
            <w:tcW w:w="163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640A9D0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Style w:val="4"/>
                <w:bdr w:val="none" w:color="auto" w:sz="0" w:space="0"/>
                <w:lang w:val="en-US" w:eastAsia="zh-CN" w:bidi="ar"/>
              </w:rPr>
              <w:t>-【新增合同-初始确认-预期当期-预期IACF</w:t>
            </w:r>
            <w:r>
              <w:rPr>
                <w:rStyle w:val="5"/>
                <w:bdr w:val="none" w:color="auto" w:sz="0" w:space="0"/>
                <w:lang w:val="en-US" w:eastAsia="zh-CN" w:bidi="ar"/>
              </w:rPr>
              <w:t>-</w:t>
            </w:r>
            <w:r>
              <w:rPr>
                <w:rStyle w:val="4"/>
                <w:bdr w:val="none" w:color="auto" w:sz="0" w:space="0"/>
                <w:lang w:val="en-US" w:eastAsia="zh-CN" w:bidi="ar"/>
              </w:rPr>
              <w:t>期末现值（加权初始确认利率）】</w:t>
            </w:r>
          </w:p>
        </w:tc>
      </w:tr>
      <w:tr w14:paraId="7F09F5FF">
        <w:trPr>
          <w:trHeight w:val="1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471D5B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E06B10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F9557F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当年IACF计息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14B2C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一月：IF【当前评估日期】的月份＝01,　 初始确认预期当年IACF*（（１＋当月计息利率）^IACF支付时点-1）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其他月份：IF【上月IACF摊销比例】＝100%，取上年IACF计息，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否则  SUMPRODUCT(满足月份为当期评估月（判断条件），初始确认预期IACF*((1+当月计息利率)^初始确认时点-1)――当月新增，根据初始确认时点计息+上年IACF计息+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(初始确认预期当年IACF- SUMPRODUCT(满足月份为当期评估月, 初始确认预期IACF)＋上年IACF计息)*当月计息利率―――当年新增（扣除当月新增）</w:t>
            </w:r>
          </w:p>
        </w:tc>
      </w:tr>
      <w:tr w14:paraId="7A563053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FE09C2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64E4EC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79A077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期末预期未来IACF现值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FB5F94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-【新增合同-初始确认-预期未来-IACF-期末现值（加权初始确认利率）】</w:t>
            </w:r>
          </w:p>
        </w:tc>
      </w:tr>
      <w:tr w14:paraId="38637330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F1C0C0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80F564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CC14C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当年新增总IACF期末现值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08352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sum(初始确认预期当年IACF，当年IACF计息, 期末预期未来IACF现值)</w:t>
            </w:r>
          </w:p>
        </w:tc>
      </w:tr>
      <w:tr w14:paraId="2AC01C63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A098B2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B2AA3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IACF摊销</w:t>
            </w: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0A906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IACF摊销比例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0A73A5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IACF摊销比例</w:t>
            </w:r>
          </w:p>
        </w:tc>
      </w:tr>
      <w:tr w14:paraId="4AA3B17B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E761D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D4F803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C9BC36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年初待摊IACF余额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BAEA9D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年初待摊IACF</w:t>
            </w:r>
          </w:p>
        </w:tc>
      </w:tr>
      <w:tr w14:paraId="73386EAE">
        <w:trPr>
          <w:trHeight w:val="202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255764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94D40B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63C59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年初待摊IACF计息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22FBC9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当IACF是否考虑货币时间价值＝１（考虑时间价值）：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　且当前评估期月份为１月：年初待摊IACF计息＊计息利率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　且当前评估期月份非１月：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　　若（上月）CSM摊销比例＝１００％：则取上月年初待摊IACF计息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　　否则取上月年初待摊IACF计息＋（年初待摊IACF余额＋上月年初待摊IACF计息）＊计息利率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当IACF是否考虑货币时间价值＝０（不考虑时间价值）：０</w:t>
            </w:r>
          </w:p>
        </w:tc>
      </w:tr>
      <w:tr w14:paraId="6661BF32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164EF2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CD451B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C72378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当年新增IACF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0E44AB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当IACF是否考虑货币时间价值＝１（考虑时间价值），-【新增合同-初始确认-预期未来-IACF-初始确认现值（当月初始利率）】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否则-（新增合同-初始确认-预期未来IACF（不折现）+【新增合同-初始确认-预期当期-预期保费-期末现值（加权初始确认利率）】）</w:t>
            </w:r>
          </w:p>
        </w:tc>
      </w:tr>
      <w:tr w14:paraId="0B22D375">
        <w:trPr>
          <w:trHeight w:val="102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B5F117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CA8E0D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5C85C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当年新增IACF计息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49BD9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当IACF是否考虑货币时间价值＝１（考虑时间价值）：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当年新增总IACF期末现值－当年新增IACF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否则＝０</w:t>
            </w:r>
          </w:p>
        </w:tc>
      </w:tr>
      <w:tr w14:paraId="2780FB3B">
        <w:trPr>
          <w:trHeight w:val="1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85C995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E5D5E4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C0D0B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IACF变化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C0C654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当IACF是否考虑货币时间价值＝１（考虑时间价值）：－IACF变化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否则：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－（【年初有效合同当年实际IACF（不折现】+【当年新增合同当年实际IACF（不折现）】-【有效合同年初预期IACF（不折现）】-【当年新增合同初始确认预期IACF（不折现）】+【年初有效合同当年实际IACF】+【当年新增合同当年实际IACF】-【有效合同-年初预期-预期当年-IACF-期末现值（加权初始确认利率）】-【新增合同-初始确认-预期当期-IACF-期末现值（加权初始确认利率）】)－经验调整中IACF</w:t>
            </w:r>
          </w:p>
        </w:tc>
      </w:tr>
      <w:tr w14:paraId="1201BF30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722C4E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8292F1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13B78A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IACF经验调整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A1B98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－经验调整＿IACF</w:t>
            </w:r>
          </w:p>
        </w:tc>
      </w:tr>
      <w:tr w14:paraId="196B9F92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3ADC9C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942B7F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1FE1C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摊销的IACF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B744E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－(sum(初待摊IACF余额, 年初待摊IACF计息, 当年新增IACF, 当年新增IACF计息, IACF变化) * IACF摊销比例+IACF经验调整)</w:t>
            </w:r>
          </w:p>
        </w:tc>
      </w:tr>
      <w:tr w14:paraId="2044EA2B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F7450D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60C921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7C6F1D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期末待摊IACF余额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CE3533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Sum(年初待摊IACF余额, 年初待摊IACF计息, 当年新增IACF, 当年新增IACF计息, IACF变化, IACF经验调整, 摊销的IACF)</w:t>
            </w:r>
          </w:p>
        </w:tc>
      </w:tr>
      <w:tr w14:paraId="3525D5D8">
        <w:trPr>
          <w:trHeight w:val="1020" w:hRule="atLeast"/>
        </w:trPr>
        <w:tc>
          <w:tcPr>
            <w:tcW w:w="210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4E087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</w:t>
            </w:r>
          </w:p>
        </w:tc>
        <w:tc>
          <w:tcPr>
            <w:tcW w:w="394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84092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</w:t>
            </w: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FB1ADE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保险合同收入_预期赔付与费用_含亏损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0E1A89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年初预期-预期当年-赔付现金流-期末现值（加权初始确认利率）】+【新增合同-初始确认-预期当期-预赔付现金流-期末现值（加权初始确认利率）】+【有效合同-年初预期-预期当年-维持费用现金流-期末现值（加权初始确认利率）】+【新增合同-初始确认-预期当期-维持费用现金流-期末现值（加权初始确认利率）】</w:t>
            </w:r>
          </w:p>
        </w:tc>
      </w:tr>
      <w:tr w14:paraId="49629799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1178AF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891EAD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6FBE4D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保险合同收入_预期赔付与费用_亏损分摊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F0F2CE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分摊的LC_预期现金流+ LC调整＿预期现金流</w:t>
            </w:r>
          </w:p>
        </w:tc>
      </w:tr>
      <w:tr w14:paraId="088FB0C5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306234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46C2DB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DA62C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保险合同收入_预期释放的非金融风险调整_含亏损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7D443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【有效合同-年初预期-预期当年-非金融风险调整-期末现值（加权初始确认利率）】+【新增合同-初始确认-预期当期-非金融风险调整-期末现值（加权初始确认利率）】</w:t>
            </w:r>
          </w:p>
        </w:tc>
      </w:tr>
      <w:tr w14:paraId="3D399263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F0477A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6112F6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448B2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保险合同收入_预期释放的非金融风险调整_亏损分摊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0E474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分摊的LC＿非金融风险调整＋LC调整＿非金融风险调整</w:t>
            </w:r>
          </w:p>
        </w:tc>
      </w:tr>
      <w:tr w14:paraId="68AE0B29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91F7EC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2B6BE5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02722B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保险合同收入_摊销的CSM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9541A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摊销的CSM</w:t>
            </w:r>
          </w:p>
        </w:tc>
      </w:tr>
      <w:tr w14:paraId="14F4A1C0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C8B369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E13D04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CEF600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保险合同收入_摊销的IACF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A8B03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摊销的IACF</w:t>
            </w:r>
          </w:p>
        </w:tc>
      </w:tr>
      <w:tr w14:paraId="6408888D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8EC42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AB2273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DEB04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保险合同收入_经验调整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86007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－经验调整＿合计</w:t>
            </w:r>
          </w:p>
        </w:tc>
      </w:tr>
      <w:tr w14:paraId="37F32381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4B35FC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E814F0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95740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保险合同收入_分解的投资成分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E65831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－当年分解的投资成分</w:t>
            </w:r>
          </w:p>
        </w:tc>
      </w:tr>
      <w:tr w14:paraId="7839E8BA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98514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919A89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85204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C934A6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Sum(保险合同收入_预期赔付与费用_含亏损, 保险合同收入_预期赔付与费用_亏损分摊, 保险合同收入_预期释放的非金融风险调整_含亏损, 保险合同收入_预期释放的非金融风险调整_亏损分摊, 保险合同收入_摊销的CSM, 保险合同收入_摊销的IACF, 保险合同收入_经验调整, 保险合同收入_分解的投资成分)</w:t>
            </w:r>
          </w:p>
        </w:tc>
      </w:tr>
      <w:tr w14:paraId="1B3EEBB4">
        <w:trPr>
          <w:trHeight w:val="3700" w:hRule="atLeast"/>
        </w:trPr>
        <w:tc>
          <w:tcPr>
            <w:tcW w:w="210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CD23F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未到期IFIE</w:t>
            </w:r>
          </w:p>
        </w:tc>
        <w:tc>
          <w:tcPr>
            <w:tcW w:w="394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56272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IFIE_P&amp;C</w:t>
            </w: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72440D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年初有效合同_预期现金流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98C6D6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年初预期-预期未来-预期现金流-期末现值（加权初始确认利率）】+【有效合同-年初预期-预期当年-保费现金流-期末现值（加权初始确认利率）】+【有效合同-年初预期-预期当年-IACF-期末现值（加权初始确认利率）】+【有效合同-年初预期-预期当年-赔付现金流-期末现值（加权初始确认利率）】+【有效合同-年初预期-预期当年-维持费用现金流-期末现值（加权初始确认利率）】-【有效合同-年初预期-预期未来-预期现金流-年初现值（上年）加权初始确认利率】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，【有效合同-年初预期-预期未来-预期现金流-期末现值（加权初始确认利率）】+【有效合同-年初预期-预期当年-保费现金流-期末现值（加权初始确认利率）】+【有效合同-年初预期-预期当年-IACF-期末现值（加权初始确认利率）】+【有效合同-年初预期-预期当年-赔付现金流-期末现值（加权初始确认利率）】+【有效合同-年初预期-预期当年-维持费用现金流-期末现值（加权初始确认利率）】-【有效合同-年初预期-预期未来-预期现金流-年初现值（上年）加权初始确认利率】+【有效合同-期末预期-预期未来-预期现金流-期末现值（期末利率）】-【有效合同-期末预期-预期未来-预期现金流-期末现值（加权初始确认利率）】-（【有效合同-年初预期-预期未来-预期现金流-年初现值（上年）期末利率】-【有效合同-年初预期-预期未来-预期现金流-年初现值（上年）加权初始确认利率】）</w:t>
            </w:r>
          </w:p>
        </w:tc>
      </w:tr>
      <w:tr w14:paraId="359F07B0">
        <w:trPr>
          <w:trHeight w:val="336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0F3C15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DFECC2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D492A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当年新增合同_预期现金流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4E8BBF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初始确认-预期未来-预期现金流-期末现值（加权初始确认利率）】+【新增合同-初始确认-预期当期-保费现金流-期末现值（加权初始确认利率）】+【新增合同-初始确认-预期当期-IACF-期末现值（加权初始确认利率）】+【新增合同-初始确认-预期当期-赔付现金流-期末现值（加权初始确认利率）】+【新增合同-初始确认-预期当期-维持费用现金流-期末现值（加权初始确认利率）】-【新增合同-初始确认-预期未来-预期现金流-初始确认现值（当月初始利率）】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，否则【新增合同-初始确认-预期未来-预期现金流-期末现值（加权初始确认利率）】+【新增合同-初始确认-预期当期-保费现金流-期末现值（加权初始确认利率）】+【新增合同-初始确认-预期当期-IACF-期末现值（加权初始确认利率）】+【新增合同-初始确认-预期当期-赔付现金流-期末现值（加权初始确认利率）】+【新增合同-初始确认-预期当期-维持费用现金流-期末现值（加权初始确认利率）】-【新增合同-初始确认-预期未来-预期现金流-初始确认现值（当月初始利率）】+【新增合同-期末预期-预期未来-预期现金流-期末现值（期末利率）】-【新增合同-期末预期-预期未来-预期现金流-期末现值（加权初始确认利率）】</w:t>
            </w:r>
          </w:p>
        </w:tc>
      </w:tr>
      <w:tr w14:paraId="6D71E5F0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076CA6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E995A0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DEEB4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DBC4C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Sum(IFIE_P&amp;C_年初有效合同_预期现金流, IFIE_P&amp;C_当年新增合同_预期现金流)</w:t>
            </w:r>
          </w:p>
        </w:tc>
      </w:tr>
      <w:tr w14:paraId="306FE430">
        <w:trPr>
          <w:trHeight w:val="236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9DB059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48D655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3B2D99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年初有效合同_非金融风险调整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8B3C0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年初预期-预期未来-预期非金融风险调整-期末现值（加权初始确认利率）】+【有效合同-年初预期-预期当年-预期非金融风险调整-期末现值（加权初始确认利率）】-【有效合同-年初预期-预期未来-预期非金融风险调整-年初现值（上年）加权初始确认利率】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年初预期-预期未来-预期非金融风险调整-期末现值（加权初始确认利率）】+【有效合同-年初预期-预期当年-预期非金融风险调整-期末现值（加权初始确认利率）】-【有效合同-年初预期-预期未来-预期非金融风险调整-年初现值（上年）加权初始确认利率】+【有效合同-期末预期-预期未来-预期非金融风险调整-期末现值（期末利率）】-【有效合同-期末预期-预期未来-预期非金融风险调整-期末现值（加权初始确认利率）】-（【有效合同-年初预期-预期未来-预期非金融风险调整-年初现值（上年）期末利率】-【有效合同-年初预期-预期未来-预期非金融风险调整-年初现值（上年）加权初始确认利率】）</w:t>
            </w:r>
          </w:p>
        </w:tc>
      </w:tr>
      <w:tr w14:paraId="0968645D">
        <w:trPr>
          <w:trHeight w:val="202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F2B1AC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0D7D81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B71D5C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当年新增合同_非金融风险调整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454140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初始确认-预期未来-预期非金融风险调整-期末现值（加权初始确认利率）】+【新增合同-初始确认-预期当期-预期非金融风险调整-期末现值（加权初始确认利率）】-【新增合同-初始确认-预期未来-预期非金融风险调整-初始确认现值（当月初始利率）】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初始确认-预期未来-预期非金融风险调整-期末现值（加权初始确认利率）】+【新增合同-初始确认-预期当期-预期非金融风险调整-期末现值（加权初始确认利率）】-【新增合同-初始确认-预期未来-预期非金融风险调整-初始确认现值（当月初始利率）】+【新增合同-期末预期-预期未来-预期非金融风险调整-期末现值（期末利率）】-【新增合同-期末预期-预期未来-预期非金融风险调整-期末现值（加权初始确认利率）】</w:t>
            </w:r>
          </w:p>
        </w:tc>
      </w:tr>
      <w:tr w14:paraId="2BA2BADC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571467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A8070A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FA1A0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C8A99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Sum(IFIE_P&amp;C_年初有效合同_非金融风险调整, IFIE_P&amp;C_当年新增合同_非金融风险调整)</w:t>
            </w:r>
          </w:p>
        </w:tc>
      </w:tr>
      <w:tr w14:paraId="62F476A7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EF3986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164074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F66142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IFIE_CSM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B21AC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-CSM计息</w:t>
            </w:r>
          </w:p>
        </w:tc>
      </w:tr>
      <w:tr w14:paraId="636C4E9F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1E4186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5A854A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C09F67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44612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IFIE_P&amp;C_预期现金流+IFIE_P&amp;C_非金融风险调整+IFIE_P&amp;C_CSM</w:t>
            </w:r>
          </w:p>
        </w:tc>
      </w:tr>
      <w:tr w14:paraId="6836CF3D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A4CA7D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943A10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6D0C2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IFIE_预期现金流_非亏损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25E3DB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IFIE_P&amp;C＿预期现金流-IFIE_P&amp;C_预期现金流_亏损</w:t>
            </w:r>
          </w:p>
        </w:tc>
      </w:tr>
      <w:tr w14:paraId="22407C60">
        <w:trPr>
          <w:trHeight w:val="136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D16221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16989C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402B1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IFIE_预期现金流_亏损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D7654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IFIE_P&amp;C＿预期现金流／sum(IFIE_ P&amp;C_预期现金流+ IFIE_ OCI_预期现金流)* LC分摊IFIE_预期现金流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若OCI选择权=０(不拆分)：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LC分摊IFIE_预期现金流</w:t>
            </w:r>
          </w:p>
        </w:tc>
      </w:tr>
      <w:tr w14:paraId="3B22AD83">
        <w:trPr>
          <w:trHeight w:val="102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D94AF9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6A5E5C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FB3A3C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IFIE_非金融风险调整_非亏损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13159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IFIE_P&amp;C＿非金融风险调整－IFIE＿P&amp;C_非金融风险调整_亏损</w:t>
            </w:r>
          </w:p>
        </w:tc>
      </w:tr>
      <w:tr w14:paraId="05C00028">
        <w:trPr>
          <w:trHeight w:val="136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9AC665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E41C1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87EFE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IFIE_非金融风险调整_亏损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13D4D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IFIE_P&amp;C＿非金融风险调整／sum(IFIE_ P&amp;C_非金融风险调整+ IFIE_ OCI_非金融风险调整)＊LC分摊IFIE_非金融风险调整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若OCI选择权=０(不拆分)：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LC分摊IFIE_非金融风险调整</w:t>
            </w:r>
          </w:p>
        </w:tc>
      </w:tr>
      <w:tr w14:paraId="3BEF971D">
        <w:trPr>
          <w:trHeight w:val="136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257189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F2210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IFIE_OCI</w:t>
            </w: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006CD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年初有效合同_预期现金流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3863CC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期末预期-预期未来-预期现金流-期末现值（期末利率）】-【有效合同-期末预期-预期未来-预期现金流-期末现值（加权初始确认利率）】-（【有效合同-年初预期-预期未来-预期现金流-年初现值（上年）期末利率】-【有效合同-年初预期-预期未来-预期现金流-年初现值（上年）加权初始确认利率】）；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否则为０</w:t>
            </w:r>
          </w:p>
        </w:tc>
      </w:tr>
      <w:tr w14:paraId="616F5A9C">
        <w:trPr>
          <w:trHeight w:val="102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7B0212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2888E3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C85C5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当年新增合同_预期现金流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C084B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【新增合同-期末预期-预期未来-预期现金流-期末现值（期末利率）】-【新增合同-期末预期-预期未来-预期现金流-期末现值（加权初始确认利率）】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其他为０</w:t>
            </w:r>
          </w:p>
        </w:tc>
      </w:tr>
      <w:tr w14:paraId="670DEC74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5AF4F5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358F5E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E99C0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F39EF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Sum(IFIE_OCI_年初有效合同_预期现金流, IFIE_OCI_当年新增合同_预期现金流)</w:t>
            </w:r>
          </w:p>
        </w:tc>
      </w:tr>
      <w:tr w14:paraId="67973AB3">
        <w:trPr>
          <w:trHeight w:val="1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1EB1E4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765DB2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4E7572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年初有效合同_非金融风险调整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78EC7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有效合同-期末预期-预期未来-预期非金融风险调整-期末现值（期末利率）】-【有效合同-期末预期-预期未来-预期非金融风险调整-期末现值（加权初始确认利率）】-（【有效合同-年初预期-预期未来-预期非金融风险调整-年初现值（上年）期末利率】-【有效合同-年初预期-预期未来-预期非金融风险调整-年初现值（上年）加权初始确认利率】）；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否则为０</w:t>
            </w:r>
          </w:p>
        </w:tc>
      </w:tr>
      <w:tr w14:paraId="77C57213">
        <w:trPr>
          <w:trHeight w:val="136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845F73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6FAA22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4FB162B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当年新增合同_非金融风险调整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F88BCE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【新增合同-期末预期-预期未来-预期非金融风险调整-期末现值（期末利率）】-【新增合同-期末预期-预期未来-预期非金融风险调整-期末现值（加权初始确认利率）】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其他为０</w:t>
            </w:r>
          </w:p>
        </w:tc>
      </w:tr>
      <w:tr w14:paraId="7411CEF0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A3DE60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F4F441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0886951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4DE51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Sum(IFIE_OCI_年初有效合同_非金融风险调整, IFIE_OCI_当年新增合同_非金融风险调整)</w:t>
            </w:r>
          </w:p>
        </w:tc>
      </w:tr>
      <w:tr w14:paraId="58BC84FF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84DBDD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330D48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5F4F259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6CEBE3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IFIE_OCI_预期现金流+IFIE_OCI_非金融风险调整</w:t>
            </w:r>
          </w:p>
        </w:tc>
      </w:tr>
      <w:tr w14:paraId="578280AD">
        <w:trPr>
          <w:trHeight w:val="102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81039E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E306EB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4036ACF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IFIE_预期现金流_非亏损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E6B22D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IFIE_OCI＿预期现金流-IFIE_OCI_预期现金流_亏损</w:t>
            </w:r>
          </w:p>
        </w:tc>
      </w:tr>
      <w:tr w14:paraId="56BBBF60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5E9D4F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D038B9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11C037B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IFIE_预期现金流_亏损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63755D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LC分摊IFIE＿预期现金流－IFIE_P&amp;C_预期现金流_亏损</w:t>
            </w:r>
          </w:p>
        </w:tc>
      </w:tr>
      <w:tr w14:paraId="638B25B8">
        <w:trPr>
          <w:trHeight w:val="102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370FB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1E82EE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5DF3AC3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IFIE_非金融风险调整_非亏损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F03DE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IFIE_OCI＿非金融风险调整－IFIE_OCI＿非金融风险调整_亏损</w:t>
            </w:r>
          </w:p>
        </w:tc>
      </w:tr>
      <w:tr w14:paraId="1C8D4417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6300C7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BF8104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252653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IFIE_非金融风险调整_亏损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8A261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LC分摊IFIE＿非金融风险调整－IFIE_P&amp;C＿非金融风险调整_亏损</w:t>
            </w:r>
          </w:p>
        </w:tc>
      </w:tr>
      <w:tr w14:paraId="2898187F">
        <w:trPr>
          <w:trHeight w:val="340" w:hRule="atLeast"/>
        </w:trPr>
        <w:tc>
          <w:tcPr>
            <w:tcW w:w="210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0AE88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未到期责任负债</w:t>
            </w:r>
          </w:p>
        </w:tc>
        <w:tc>
          <w:tcPr>
            <w:tcW w:w="394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994B7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未到期责任负债</w:t>
            </w: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112716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预期保费现金流现值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95022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-(【有效合同-期末预期-预期未来-保费现金流-期末现值（期末利率）】+【新增合同-期末预期-预期未来-保费现金流-期末现值（期末利率）】)</w:t>
            </w:r>
          </w:p>
        </w:tc>
      </w:tr>
      <w:tr w14:paraId="2A0A7BA3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45674E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365E43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65DA353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预期IACF现值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669553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-(【有效合同-期末预期-预期未来-IACF-期末现值（期末利率）】+【新增合同-期末预期-预期未来-IACF-期末现值（期末利率）】)</w:t>
            </w:r>
          </w:p>
        </w:tc>
      </w:tr>
      <w:tr w14:paraId="37E85E54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1237E8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66FCA8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126BE2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预期赔付与费用现金流现值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D73C16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-(【有效合同-期末预期-预期未来-赔付现金流-期末现值（期末利率）】+【新增合同-期末预期-预期未来-赔付现金流-期末现值（期末利率）】+【有效合同-期末预期-预期未来-维持费用现金流-期末现值（期末利率）】+【新增合同-期末预期-预期未来-维持费用现金流-期末现值（期末利率）】)</w:t>
            </w:r>
          </w:p>
        </w:tc>
      </w:tr>
      <w:tr w14:paraId="091F6960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886855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E779AE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6380444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预期现金流现值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744A5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Sum(预期保费现金流现值, 预期IACF现值, 预期赔付与费用现金流现值)</w:t>
            </w:r>
          </w:p>
        </w:tc>
      </w:tr>
      <w:tr w14:paraId="2BB81AB1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EC0038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EEC575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0B5BE8E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预期非金融风险调整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FF862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-(【有效合同-期末预期-预期未来-非金融风险调整-期末现值（期末利率）】+【新增合同-期末预期-预期未来-非金融风险调整-期末现值（期末利率）】)</w:t>
            </w:r>
          </w:p>
        </w:tc>
      </w:tr>
      <w:tr w14:paraId="3290B34F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D28B7E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4C7F16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3A58E9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CSM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D8F164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期末CSM余额</w:t>
            </w:r>
          </w:p>
        </w:tc>
      </w:tr>
      <w:tr w14:paraId="006E5A98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5F3E29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00143E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6555532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期末未到期责任负债余额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5AAD72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Sum(预期现金流现值, 预期非金融风险调整，CSM)</w:t>
            </w:r>
          </w:p>
        </w:tc>
      </w:tr>
      <w:tr w14:paraId="13E7A0E8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DE270F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2295FF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未到期责任负债变动（校验）</w:t>
            </w: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61E6092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年初余额_预期现金流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1A4DF43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年初有效合同年初现值预期现金流（期末利率）</w:t>
            </w:r>
          </w:p>
        </w:tc>
      </w:tr>
      <w:tr w14:paraId="0F777BAD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8EA72F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5F9B7C2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433DB3A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4686249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汇总各新增年月（预期保费现金流、预期IACF、预期赔付现金流、预期维持费用现金流）</w:t>
            </w:r>
          </w:p>
        </w:tc>
      </w:tr>
      <w:tr w14:paraId="0B24AF8C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3FA92D7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670EFC8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7D70AF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当年收到的保费_预期现金流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578A7B9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年初有效合同实际保费现金流+当年新增合同实际保费现金流</w:t>
            </w:r>
          </w:p>
        </w:tc>
      </w:tr>
      <w:tr w14:paraId="56775C3B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25E651F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15ADF5E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5A7934B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当年支付的IACF_预期现金流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1BE57BE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年初有效合同实际IACF+当年新增合同实际IACF</w:t>
            </w:r>
          </w:p>
        </w:tc>
      </w:tr>
      <w:tr w14:paraId="5772E969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5AEF377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6EDEBD3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03C3DE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计息和利率变化的影响_预期现金流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0248BB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IFIE_预期现金流_非亏损（IFIE_P&amp;L）+IFIE_预期现金流_非亏损（IFIE_OCI）+IFIE_预期现金流_亏损（IFIE_P&amp;L）+IFIE_预期现金流_亏损（IFIE_OCI）</w:t>
            </w:r>
          </w:p>
        </w:tc>
      </w:tr>
      <w:tr w14:paraId="2E9EE721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7CEC0B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389D614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667DD8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释放的收入_预期现金流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4C6131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保险合同收入_预期赔付与费用_含亏损+保险合同收入_分解的投资成分</w:t>
            </w:r>
          </w:p>
        </w:tc>
      </w:tr>
      <w:tr w14:paraId="709B8DC7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86CD37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4AF5B5B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380824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当期分解的投资成分_预期现金流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6DB36EA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当年分解的投资成分</w:t>
            </w:r>
          </w:p>
        </w:tc>
      </w:tr>
      <w:tr w14:paraId="437AA354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BCFAAF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55DA7FE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54031D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被CSM吸收的变化_预期现金流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56E38A4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被CSM吸收的变化</w:t>
            </w:r>
          </w:p>
        </w:tc>
      </w:tr>
      <w:tr w14:paraId="5528B153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9AEF79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2BE5FD6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6F34313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不被CSM吸收的变化_预期现金流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2026BF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被LC吸收的变化_预期现金流</w:t>
            </w:r>
          </w:p>
        </w:tc>
      </w:tr>
      <w:tr w14:paraId="5C784925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3C93417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5C2C250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7B4D50F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经验调整_预期现金流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7DC88A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经验调整合计</w:t>
            </w:r>
          </w:p>
        </w:tc>
      </w:tr>
      <w:tr w14:paraId="73B5FA71">
        <w:trPr>
          <w:trHeight w:val="68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E17013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1C76498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4F1CA11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期末余额_预期现金流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2806915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年初余额+当年新增+当年收到的保费+当年年支付的IACF+计息和利率变化影响+释放的收入+当期分解的投资成分+被CSM吸收的变化+不被CSM吸收的变化+经验调整</w:t>
            </w:r>
          </w:p>
        </w:tc>
      </w:tr>
      <w:tr w14:paraId="1C6C92A7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05E0AE3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174EA21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040E2A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年初余额_非金融风险调整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7F45795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年初有效合同年初现值预期非金融风险调整（期末利率）</w:t>
            </w:r>
          </w:p>
        </w:tc>
      </w:tr>
      <w:tr w14:paraId="5C76EDA0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41EC043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0EC2238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1CAACA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712F8C2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汇总各新增年月（预期非金融风险调整）</w:t>
            </w:r>
          </w:p>
        </w:tc>
      </w:tr>
      <w:tr w14:paraId="0126EB7A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40BA844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080589D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5FE8B1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计息和利率变化的影响_非金融风险调整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3C5AE0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IFIE_非金融风险调整_非亏损（IFIE_P&amp;L）+IFIE_非金融风险调整_非亏损（IFIE_OCI）+IFIE_非金融风险调整_亏损（IFIE_P&amp;L）+IFIE_非金融风险调整_亏损（IFIE_OCI）</w:t>
            </w:r>
          </w:p>
        </w:tc>
      </w:tr>
      <w:tr w14:paraId="0D0DAC29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64DD152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6EA1E1C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28DE9D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释放的收入_非金融风险调整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5B265E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保险合同收入_预期释放的非金融风险调整_含亏损</w:t>
            </w:r>
          </w:p>
        </w:tc>
      </w:tr>
      <w:tr w14:paraId="3D6E5E63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4516A70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016CC74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3E30484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被CSM吸收的变化_非金融风险调整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03447B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被CSM吸收的非金融风险调整变化</w:t>
            </w:r>
          </w:p>
        </w:tc>
      </w:tr>
      <w:tr w14:paraId="69C850A1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F6FE3A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1AA6596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6ADA60C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不被CSM吸收的变化_非金融风险调整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77EC9E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被LC吸收的变化_非金融风险调整</w:t>
            </w:r>
          </w:p>
        </w:tc>
      </w:tr>
      <w:tr w14:paraId="5C72A3FF">
        <w:trPr>
          <w:trHeight w:val="68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1CA803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3AB7744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24A5BCA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期末余额_非金融风险调整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6B0E033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年初余额+当年新增+当年收到的保费+当年年支付的IACF+计息和利率变化影响+释放的收入+当期分解的投资成分+被CSM吸收的变化+不被CSM吸收的变化+经验调整</w:t>
            </w:r>
          </w:p>
        </w:tc>
      </w:tr>
      <w:tr w14:paraId="6FA21BC0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6940790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69BA873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671935C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年初余额_CSM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06C8EFA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年初CSM</w:t>
            </w:r>
          </w:p>
        </w:tc>
      </w:tr>
      <w:tr w14:paraId="426E613D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5B5A137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1E6D471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5F1EEC3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当年新增_CSM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72C45B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当年新增合同CSM</w:t>
            </w:r>
          </w:p>
        </w:tc>
      </w:tr>
      <w:tr w14:paraId="70A826A5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5D0CFF2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0ABF0DA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3BCE53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计息和利率变化的影响_CSM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48AE339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IFIE_CSM（IFIE_P&amp;L）</w:t>
            </w:r>
          </w:p>
        </w:tc>
      </w:tr>
      <w:tr w14:paraId="5A55C64F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449FF93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672BEE2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64CE29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释放的收入_CSM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346E6E4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保险合同收入_摊销的CSM</w:t>
            </w:r>
          </w:p>
        </w:tc>
      </w:tr>
      <w:tr w14:paraId="4975E79A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03697D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216F736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33D60CB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被CSM吸收的变化_CSM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6F19A8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被CSM吸收的变化（预期现金流）+被CSM吸收的变化（非金融风险调整）</w:t>
            </w:r>
          </w:p>
        </w:tc>
      </w:tr>
      <w:tr w14:paraId="2D83FAAC">
        <w:trPr>
          <w:trHeight w:val="68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0BBDFD8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63F06BA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3C20D2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期末余额_CSM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0CB6153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年初余额+当年新增+当年收到的保费+当年年支付的IACF+计息和利率变化影响+释放的收入+当期分解的投资成分+被CSM吸收的变化+不被CSM吸收的变化+经验调整</w:t>
            </w:r>
          </w:p>
        </w:tc>
      </w:tr>
      <w:tr w14:paraId="7DF2506C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00312E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41982F7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221A0F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年初余额_LC_预期现金流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487E9C7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年初LC_预期现金流</w:t>
            </w:r>
          </w:p>
        </w:tc>
      </w:tr>
      <w:tr w14:paraId="71670BD6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2F750E7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1ECC143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7F14CA2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当年新增_LC_预期现金流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3679AF9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当年新增LC＿预期现金流</w:t>
            </w:r>
          </w:p>
        </w:tc>
      </w:tr>
      <w:tr w14:paraId="1E166EDD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2DF0B80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27662CD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0B5482A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计息和利率变化的影响_LC_预期现金流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10B713F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IFIE_预期现金流_亏损（IFIE_P&amp;L）+IFIE_预期现金流_亏损（IFIE_OCI）</w:t>
            </w:r>
          </w:p>
        </w:tc>
      </w:tr>
      <w:tr w14:paraId="00557B15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3C6AE3F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225E840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586FBB8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释放的收入_LC_预期现金流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194246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保险合同收入_预期赔付与费用_亏损分摊</w:t>
            </w:r>
          </w:p>
        </w:tc>
      </w:tr>
      <w:tr w14:paraId="549EB45B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600A883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3C60ABB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259DAC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不被CSM吸收的变化_LC_预期现金流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1C6802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被LC吸收的变化_预期现金流</w:t>
            </w:r>
          </w:p>
        </w:tc>
      </w:tr>
      <w:tr w14:paraId="2AF9D795">
        <w:trPr>
          <w:trHeight w:val="68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5CAE99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5AB7C60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27B9E5C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期末余额_LC_预期现金流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3E3FDE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年初余额+当年新增+当年收到的保费+当年年支付的IACF+计息和利率变化影响+释放的收入+当期分解的投资成分+被CSM吸收的变化+不被CSM吸收的变化+经验调整</w:t>
            </w:r>
          </w:p>
        </w:tc>
      </w:tr>
      <w:tr w14:paraId="62A6E381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EA47BD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25E6EA6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03DE02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年初余额_LC_非金融风险调整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25AB00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年初LC_非金融风险调整</w:t>
            </w:r>
          </w:p>
        </w:tc>
      </w:tr>
      <w:tr w14:paraId="0B0A5DC3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28957C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27A656E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5ED701A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当年新增_LC_非金融风险调整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13E852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当年新增LC＿非金融风险调整</w:t>
            </w:r>
          </w:p>
        </w:tc>
      </w:tr>
      <w:tr w14:paraId="4B7B4E50">
        <w:trPr>
          <w:trHeight w:val="68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2CE2CB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2CB2961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2673B1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计息和利率变化的影响_LC_非金融风险调整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78B050C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IFIE_非金融风险调整_亏损（IFIE_P&amp;L）+IFIE_非金融风险调整_亏损（IFIE_OCI）</w:t>
            </w:r>
          </w:p>
        </w:tc>
      </w:tr>
      <w:tr w14:paraId="685DA0B9">
        <w:trPr>
          <w:trHeight w:val="34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0EAAF21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3A82D45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3D554E1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释放的收入_LC_非金融风险调整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456CEA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保险合同收入_预期释放的非金融风险调整_亏损分摊</w:t>
            </w:r>
          </w:p>
        </w:tc>
      </w:tr>
      <w:tr w14:paraId="52C4A39C">
        <w:trPr>
          <w:trHeight w:val="68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5F1414C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7523484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278C62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不被CSM吸收的变化_LC_非金融风险调整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3137FC3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被LC吸收的变化_非金融风险调整</w:t>
            </w:r>
          </w:p>
        </w:tc>
      </w:tr>
      <w:tr w14:paraId="575D0D80">
        <w:trPr>
          <w:trHeight w:val="680" w:hRule="atLeast"/>
        </w:trPr>
        <w:tc>
          <w:tcPr>
            <w:tcW w:w="210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4293956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0C9A5EB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/>
            <w:vAlign w:val="center"/>
          </w:tcPr>
          <w:p w14:paraId="787DC2A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期末余额_LC_非金融风险调整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/>
            <w:vAlign w:val="center"/>
          </w:tcPr>
          <w:p w14:paraId="1349A2F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年初余额+当年新增+当年收到的保费+当年年支付的IACF+计息和利率变化影响+释放的收入+当期分解的投资成分+被CSM吸收的变化+不被CSM吸收的变化+经验调整</w:t>
            </w:r>
          </w:p>
        </w:tc>
      </w:tr>
      <w:tr w14:paraId="74F0FE6F">
        <w:trPr>
          <w:trHeight w:val="340" w:hRule="atLeast"/>
        </w:trPr>
        <w:tc>
          <w:tcPr>
            <w:tcW w:w="210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9246D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计量结果与数据输出</w:t>
            </w:r>
          </w:p>
        </w:tc>
        <w:tc>
          <w:tcPr>
            <w:tcW w:w="394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7EF0A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计量结果与数据输出</w:t>
            </w: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CBCB5E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保险合同收入_预期赔付与费用_含亏损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0F79EA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-保险合同收入_预期赔付与费用_含亏损</w:t>
            </w:r>
          </w:p>
        </w:tc>
      </w:tr>
      <w:tr w14:paraId="2DB37864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CC78F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92BF36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B9364E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保险合同收入_预期赔付与费用_亏损分摊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FFF2C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-保险合同收入_预期赔付与费用_亏损分摊</w:t>
            </w:r>
          </w:p>
        </w:tc>
      </w:tr>
      <w:tr w14:paraId="1B68F960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8F4BE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CC87B5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130D6C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保险合同收入_预期释放的非金融风险调整_含亏损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AE30B0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-保险合同收入_预期释放的非金融风险调整_含亏损</w:t>
            </w:r>
          </w:p>
        </w:tc>
      </w:tr>
      <w:tr w14:paraId="1F51CFA5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7A7FCC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234684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C1D5B4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保险合同收入_预期释放的非金融风险调整_亏损分摊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ED92D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-保险合同收入_预期释放的非金融风险调整_亏损分摊</w:t>
            </w:r>
          </w:p>
        </w:tc>
      </w:tr>
      <w:tr w14:paraId="533C88E9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CD49B4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EF2B4B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42DB3A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保险合同收入_摊销的CSM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3BC2AF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-保险合同收入_摊销的CSM</w:t>
            </w:r>
          </w:p>
        </w:tc>
      </w:tr>
      <w:tr w14:paraId="140E098F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0277A5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D386BE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622C14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保险合同收入_摊销的IACF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0DBF5E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-保险合同收入_摊销的IACF</w:t>
            </w:r>
          </w:p>
        </w:tc>
      </w:tr>
      <w:tr w14:paraId="52700E68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855EE2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42A6CE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D41CE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保险合同收入_经验调整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872579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-保险合同收入_经验调整</w:t>
            </w:r>
          </w:p>
        </w:tc>
      </w:tr>
      <w:tr w14:paraId="08C8F049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62C3FE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DE72A4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68DFAD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保险合同收入_分解的投资成分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8A15A2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-保险合同收入_分解的投资成分</w:t>
            </w:r>
          </w:p>
        </w:tc>
      </w:tr>
      <w:tr w14:paraId="56CB790B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04F26A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6278D0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842EEC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赔付与费用_亏损分摊_预期现金流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F709B1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分摊的LC_预期现金流</w:t>
            </w:r>
          </w:p>
        </w:tc>
      </w:tr>
      <w:tr w14:paraId="719BF3EB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BECD6E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57B90B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31134F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赔付与费用_亏损分摊_非金融风险调整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AA8362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分摊的LC_非金融风险调整</w:t>
            </w:r>
          </w:p>
        </w:tc>
      </w:tr>
      <w:tr w14:paraId="24B5577B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E4086E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1482E9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85E78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赔付与费用_摊销的IACF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DBC1F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保险合同收入_摊销的IACF</w:t>
            </w:r>
          </w:p>
        </w:tc>
      </w:tr>
      <w:tr w14:paraId="0631C0E1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D0C220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5E5DFE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131294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赔付与费用_分解的投资成分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33B32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-当年分解的投资成分</w:t>
            </w:r>
          </w:p>
        </w:tc>
      </w:tr>
      <w:tr w14:paraId="0D855056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495516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37FC15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A48DFA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亏损合同损益_新增合同预期现金流_赔付与费用现金流_亏损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10B6B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当年新增LC_预期现金流</w:t>
            </w:r>
          </w:p>
        </w:tc>
      </w:tr>
      <w:tr w14:paraId="77404C08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E1139D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2D7B2B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106A90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亏损合同损益_新增合同非金融风险调整_亏损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788F3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当年新增LC_非金融风险调整</w:t>
            </w:r>
          </w:p>
        </w:tc>
      </w:tr>
      <w:tr w14:paraId="751FAA75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85FA03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1C4D5B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58983C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亏损合同损益_不调整CSM的预期现金流变动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9FBCBA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被LC吸收的变化_预期现金流</w:t>
            </w:r>
          </w:p>
        </w:tc>
      </w:tr>
      <w:tr w14:paraId="64C57980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9BE8D2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D0AC87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0A70EF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亏损合同损益_不调整CSM的非金融风险调整变动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02653B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被LC吸收的变化_非金融风险调整</w:t>
            </w:r>
          </w:p>
        </w:tc>
      </w:tr>
      <w:tr w14:paraId="371C240E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DC9BBB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D4A42B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2D3350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IFIE_P&amp;L_未到期_预期现金流_非亏损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A80EF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IFIE_预期现金流_非亏损</w:t>
            </w:r>
          </w:p>
        </w:tc>
      </w:tr>
      <w:tr w14:paraId="42247D42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50D675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B37729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7D6497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IFIE_P&amp;L_未到期_预期现金流_亏损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75F24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IFIE_预期现金流_亏损</w:t>
            </w:r>
          </w:p>
        </w:tc>
      </w:tr>
      <w:tr w14:paraId="2F182E75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0B6C1A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A6A9E5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B711D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IFIE_P&amp;L_未到期_非金融风险调整_非亏损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F6DA2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IFIE_P&amp;C＿非金融风险调整_非亏损</w:t>
            </w:r>
          </w:p>
        </w:tc>
      </w:tr>
      <w:tr w14:paraId="5B313B31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AA7864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7C67D9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C32DF9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IFIE_P&amp;L_未到期_非金融风险调整_亏损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6303FA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IFIE_P&amp;C＿非金融风险调整_亏损</w:t>
            </w:r>
          </w:p>
        </w:tc>
      </w:tr>
      <w:tr w14:paraId="3F04380B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19D98F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1FCF10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62224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IFIE_P&amp;L_未到期_CSM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D0EB43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IFIE_CSM</w:t>
            </w:r>
          </w:p>
        </w:tc>
      </w:tr>
      <w:tr w14:paraId="061C724D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98654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2C4FA4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3B65E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IFIE_OCI_未到期_预期现金流_非亏损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D1D873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IFIE_OCI_预期现金流_非亏损</w:t>
            </w:r>
          </w:p>
        </w:tc>
      </w:tr>
      <w:tr w14:paraId="3CA1C9A2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14DD02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026603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8F80F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IFIE_OCI_未到期_预期现金流_亏损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18915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IFIE_OCI_预期现金流_亏损</w:t>
            </w:r>
          </w:p>
        </w:tc>
      </w:tr>
      <w:tr w14:paraId="256B57F0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F1B1A9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54B0E7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09AEB1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IFIE_OCI_未到期_非金融风险调整_非亏损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F5A2E4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IFIE_OCI_非金融风险调整_非亏损</w:t>
            </w:r>
          </w:p>
        </w:tc>
      </w:tr>
      <w:tr w14:paraId="609214B8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184438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5F0669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9ADC0A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IFIE_OCI_未到期_非金融风险调整_亏损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4E74E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IFIE_OCI_非金融风险调整_亏损</w:t>
            </w:r>
          </w:p>
        </w:tc>
      </w:tr>
      <w:tr w14:paraId="53DD2516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D9A93D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C3759C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36B397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未到期责任负债_预期现金流_非亏损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139DF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期末LC余额_预期现金流＋预期现金流现值</w:t>
            </w:r>
          </w:p>
        </w:tc>
      </w:tr>
      <w:tr w14:paraId="4469B56A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7F39D6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358377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D7FAE3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未到期责任负债_预期现金流_亏损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FE399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－期末LC余额_预期现金流</w:t>
            </w:r>
          </w:p>
        </w:tc>
      </w:tr>
      <w:tr w14:paraId="6634AB20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F66922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755D0E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0BED8B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未到期责任负债_非金融风险调整_非亏损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134C3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预期非金融风险调整＋期末LC余额_非金融风险调整</w:t>
            </w:r>
          </w:p>
        </w:tc>
      </w:tr>
      <w:tr w14:paraId="04A66B8A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C5364F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BF5E26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36C261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未到期责任负债_非金融风险调整_亏损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3B0FF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－期末LC余额_非金融风险调整</w:t>
            </w:r>
          </w:p>
        </w:tc>
      </w:tr>
      <w:tr w14:paraId="62C01936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B93F74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89FCC1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28512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未到期责任负债_CSM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04BD9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CSM</w:t>
            </w:r>
          </w:p>
        </w:tc>
      </w:tr>
      <w:tr w14:paraId="7D21845E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0F7D2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4C00ED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3CAF3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未到期_调整CSM的预期现金流变动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515C56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被CSM吸收的现金流变化</w:t>
            </w:r>
          </w:p>
        </w:tc>
      </w:tr>
      <w:tr w14:paraId="21C60713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A9BBF3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0E0862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79E29F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未到期_调整CSM的非金融风险调整变动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111F2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被CSM吸收的非金融风险调整变化</w:t>
            </w:r>
          </w:p>
        </w:tc>
      </w:tr>
      <w:tr w14:paraId="367FF585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3AEF7D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2E7576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A58216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未到期_调整CSM的估计变更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1CFA10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－被CSM吸收的变化</w:t>
            </w:r>
          </w:p>
        </w:tc>
      </w:tr>
      <w:tr w14:paraId="19FF76F7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7E55CF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9E5520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B4171B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新增合同预期现金流_保费现金流_盈利合同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9D66D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汇总当CSM/LC＞＝０时的预期保费现金流</w:t>
            </w:r>
          </w:p>
        </w:tc>
      </w:tr>
      <w:tr w14:paraId="3D160554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6B99FC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3E07F4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7FC86D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新增合同预期现金流_IACF_盈利合同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4C592E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汇总当CSM/LC＞＝０时的预期IACF</w:t>
            </w:r>
          </w:p>
        </w:tc>
      </w:tr>
      <w:tr w14:paraId="270EC027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00EF7F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907FA5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AA7643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新增合同预期现金流_赔付与费用现金流_盈利合同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E75B90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汇总当CSM/LC＞＝０时的预期赔付现金流＋汇总当CSM/LC＞＝０时的预期维持费用现金流</w:t>
            </w:r>
          </w:p>
        </w:tc>
      </w:tr>
      <w:tr w14:paraId="7245F814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961FC8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F2AD9D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753782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新增合同非金融风险调整_盈利合同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2623DA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汇总当CSM/LC＞＝０时的预期非金融风险调整</w:t>
            </w:r>
          </w:p>
        </w:tc>
      </w:tr>
      <w:tr w14:paraId="74E864C6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B1BBDE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81F9B5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2385B0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新增合同CSM_盈利合同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45F358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－当年新增合同新增CSM</w:t>
            </w:r>
          </w:p>
        </w:tc>
      </w:tr>
      <w:tr w14:paraId="316DD32E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E5EFAF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15F5F6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CBDE48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新增合同预期现金流_保费现金流_亏损合同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FA03A5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汇总当CSM/LC＜０时的预期保费现金流</w:t>
            </w:r>
          </w:p>
        </w:tc>
      </w:tr>
      <w:tr w14:paraId="5DA41E54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9B61C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7A39F5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D3EDB1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新增合同预期现金流_IACF_亏损合同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8E8C18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汇总当CSM/LC＜０时的预期IACF</w:t>
            </w:r>
          </w:p>
        </w:tc>
      </w:tr>
      <w:tr w14:paraId="19CD8088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9328EE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112C57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B0C534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新增合同预期现金流_赔付与费用现金流_亏损合同_非亏损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4DE664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汇总当CSM/LC＜０时的预期赔付现金流＋汇总当CSM/LC＜０时的预期维持费用现金流－当年新增LC＿预期现金流</w:t>
            </w:r>
          </w:p>
        </w:tc>
      </w:tr>
      <w:tr w14:paraId="565E06CC">
        <w:trPr>
          <w:trHeight w:val="68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1CCCE2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F60034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DDD57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新增合同非金融风险调整_亏损合同_非亏损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DFDBA1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汇总当CSM/LC＜０时的预期非金融风险调整－当年新增LC＿非金融风险调整</w:t>
            </w:r>
          </w:p>
        </w:tc>
      </w:tr>
      <w:tr w14:paraId="4B31E2A2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B2CC9D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E73181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77B1C0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现金流_收到的保费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1990D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IF_保费现金流＿期末实际＋NB_保费现金流＿期末实际</w:t>
            </w:r>
          </w:p>
        </w:tc>
      </w:tr>
      <w:tr w14:paraId="05DCBE78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28E953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0AC7A0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47C2E6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现金流_支付的获取费用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F96AA2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IF_IACF＿期末实际＋NB_IACF＿期末实际</w:t>
            </w:r>
          </w:p>
        </w:tc>
      </w:tr>
      <w:tr w14:paraId="4DC65117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825B9E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2A87F2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BC5009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CSM余额_预期确认时间_1年以内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FCAFC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期末CSM余额＊CSM预期确认比例_1年以内</w:t>
            </w:r>
          </w:p>
        </w:tc>
      </w:tr>
      <w:tr w14:paraId="360E79C0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8BD7CA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48C561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A7357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CSM余额_预期确认时间_1-2年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6922C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期末CSM余额＊CSM预期确认比例_1-2年</w:t>
            </w:r>
          </w:p>
        </w:tc>
      </w:tr>
      <w:tr w14:paraId="3AD658C3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2C5C8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0A273B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09772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CSM余额_预期确认时间_2-3年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292EE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期末CSM余额＊CSM预期确认比例_2-3年</w:t>
            </w:r>
          </w:p>
        </w:tc>
      </w:tr>
      <w:tr w14:paraId="455A5CC0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F627A4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54DE14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3428F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CSM余额_预期确认时间_3-4年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9E3654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期末CSM余额＊CSM预期确认比例_3-4年</w:t>
            </w:r>
          </w:p>
        </w:tc>
      </w:tr>
      <w:tr w14:paraId="72C23EA6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1B3750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B85826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E156DC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CSM余额_预期确认时间_4-5年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702C6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期末CSM余额＊CSM预期确认比例_4-5年</w:t>
            </w:r>
          </w:p>
        </w:tc>
      </w:tr>
      <w:tr w14:paraId="2C8E7F4E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177D31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6B138B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5653C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CSM余额_预期确认时间_5-10年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B9F351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期末CSM余额＊CSM预期确认比例_5-10年</w:t>
            </w:r>
          </w:p>
        </w:tc>
      </w:tr>
      <w:tr w14:paraId="79C991A0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40632E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8BE66D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EB4ACE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CSM余额_预期确认时间_10-30年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6ACF4D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期末CSM余额＊CSM预期确认比例_10-30年</w:t>
            </w:r>
          </w:p>
        </w:tc>
      </w:tr>
      <w:tr w14:paraId="5877A9F7">
        <w:trPr>
          <w:trHeight w:val="340" w:hRule="atLeast"/>
        </w:trPr>
        <w:tc>
          <w:tcPr>
            <w:tcW w:w="21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92DBD4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9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92EBE8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0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7B9FE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CSM余额_预期确认时间_30年以上</w:t>
            </w:r>
          </w:p>
        </w:tc>
        <w:tc>
          <w:tcPr>
            <w:tcW w:w="163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8A2564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期末CSM余额＊CSM预期确认比例_30年以上</w:t>
            </w:r>
          </w:p>
        </w:tc>
      </w:tr>
    </w:tbl>
    <w:p w14:paraId="1FB25175"/>
    <w:sectPr>
      <w:pgSz w:w="23811" w:h="16838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2B6BE1C"/>
    <w:rsid w:val="32B6BE1C"/>
    <w:rsid w:val="F7CB4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font31"/>
    <w:basedOn w:val="3"/>
    <w:uiPriority w:val="0"/>
    <w:rPr>
      <w:rFonts w:hint="default" w:ascii="微软雅黑" w:hAnsi="微软雅黑" w:eastAsia="微软雅黑" w:cs="微软雅黑"/>
      <w:color w:val="000000"/>
      <w:sz w:val="22"/>
      <w:szCs w:val="22"/>
      <w:u w:val="none"/>
    </w:rPr>
  </w:style>
  <w:style w:type="character" w:customStyle="1" w:styleId="5">
    <w:name w:val="font41"/>
    <w:basedOn w:val="3"/>
    <w:uiPriority w:val="0"/>
    <w:rPr>
      <w:rFonts w:hint="default" w:ascii="微软雅黑" w:hAnsi="微软雅黑" w:eastAsia="微软雅黑" w:cs="微软雅黑"/>
      <w:b/>
      <w:bCs/>
      <w:color w:val="000000"/>
      <w:sz w:val="22"/>
      <w:szCs w:val="22"/>
      <w:u w:val="non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1497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2025-11-19T18:40:00Z</dcterms:created>
  <dc:creator>翟昊</dc:creator>
  <cp:lastModifiedBy>翟昊</cp:lastModifiedBy>
  <dcterms:modified xsi:type="dcterms:W3CDTF">2025-11-20T21:53:39Z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29E2806CED0CCD629C9E1D69CDA0CB97_41</vt:lpwstr>
  </property>
</Properties>
</file>